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7667" w:rsidRDefault="00CB6573" w:rsidP="00F87667">
      <w:pPr>
        <w:jc w:val="center"/>
      </w:pPr>
      <w:r>
        <w:t>IME 458</w:t>
      </w:r>
      <w:r w:rsidR="00DF1F95">
        <w:t xml:space="preserve"> - Microelectronics </w:t>
      </w:r>
      <w:r w:rsidR="0071336F">
        <w:t>and Electronic Packaging</w:t>
      </w:r>
    </w:p>
    <w:p w:rsidR="00F87667" w:rsidRDefault="00DF1F95" w:rsidP="00F87667">
      <w:pPr>
        <w:jc w:val="center"/>
      </w:pPr>
      <w:r>
        <w:t>Project Proposal</w:t>
      </w:r>
    </w:p>
    <w:p w:rsidR="00F87667" w:rsidRDefault="00F87667" w:rsidP="00F87667">
      <w:pPr>
        <w:jc w:val="center"/>
        <w:rPr>
          <w:b/>
          <w:sz w:val="28"/>
          <w:szCs w:val="28"/>
        </w:rPr>
      </w:pPr>
    </w:p>
    <w:p w:rsidR="006C5A6E" w:rsidRDefault="006C5A6E" w:rsidP="00F87667">
      <w:pPr>
        <w:jc w:val="center"/>
        <w:rPr>
          <w:b/>
          <w:sz w:val="28"/>
          <w:szCs w:val="28"/>
        </w:rPr>
      </w:pPr>
    </w:p>
    <w:p w:rsidR="006C5A6E" w:rsidRPr="004C11E5" w:rsidRDefault="006C5A6E" w:rsidP="00F87667">
      <w:pPr>
        <w:jc w:val="center"/>
        <w:rPr>
          <w:b/>
          <w:sz w:val="28"/>
          <w:szCs w:val="28"/>
        </w:rPr>
      </w:pPr>
    </w:p>
    <w:p w:rsidR="003C64F5" w:rsidRPr="003C64F5" w:rsidRDefault="003C64F5" w:rsidP="003C64F5">
      <w:pPr>
        <w:jc w:val="center"/>
        <w:rPr>
          <w:sz w:val="52"/>
          <w:szCs w:val="40"/>
        </w:rPr>
      </w:pPr>
      <w:r w:rsidRPr="003C64F5">
        <w:rPr>
          <w:sz w:val="52"/>
          <w:szCs w:val="40"/>
        </w:rPr>
        <w:t>OnyxPSU</w:t>
      </w:r>
    </w:p>
    <w:p w:rsidR="003C64F5" w:rsidRPr="003C64F5" w:rsidRDefault="003C64F5" w:rsidP="003C64F5">
      <w:pPr>
        <w:jc w:val="center"/>
        <w:rPr>
          <w:sz w:val="36"/>
          <w:szCs w:val="40"/>
        </w:rPr>
      </w:pPr>
      <w:r w:rsidRPr="003C64F5">
        <w:rPr>
          <w:sz w:val="28"/>
          <w:szCs w:val="40"/>
        </w:rPr>
        <w:t>Reprogrammable Power Supply and Distribution Subsystem</w:t>
      </w:r>
    </w:p>
    <w:p w:rsidR="0002169E" w:rsidRPr="004C11E5" w:rsidRDefault="00AE5EE0" w:rsidP="00F87667">
      <w:pPr>
        <w:jc w:val="center"/>
        <w:rPr>
          <w:sz w:val="40"/>
          <w:szCs w:val="40"/>
        </w:rPr>
      </w:pPr>
      <w:r>
        <w:rPr>
          <w:sz w:val="40"/>
          <w:szCs w:val="40"/>
        </w:rPr>
        <w:t>R-1.05</w:t>
      </w:r>
    </w:p>
    <w:p w:rsidR="004C11E5" w:rsidRDefault="004C11E5" w:rsidP="00F87667">
      <w:pPr>
        <w:jc w:val="center"/>
      </w:pPr>
    </w:p>
    <w:p w:rsidR="00DF1F95" w:rsidRDefault="00DF1F95" w:rsidP="00F87667">
      <w:pPr>
        <w:jc w:val="center"/>
      </w:pPr>
    </w:p>
    <w:p w:rsidR="00DF1F95" w:rsidRDefault="00DF1F95" w:rsidP="00F87667">
      <w:pPr>
        <w:jc w:val="center"/>
      </w:pPr>
    </w:p>
    <w:p w:rsidR="00DF1F95" w:rsidRDefault="00DF1F95" w:rsidP="00F87667">
      <w:pPr>
        <w:jc w:val="center"/>
      </w:pPr>
    </w:p>
    <w:p w:rsidR="00487B3D" w:rsidRDefault="00487B3D" w:rsidP="00F87667">
      <w:pPr>
        <w:jc w:val="center"/>
      </w:pPr>
    </w:p>
    <w:p w:rsidR="00487B3D" w:rsidRDefault="00487B3D" w:rsidP="00F87667">
      <w:pPr>
        <w:jc w:val="center"/>
      </w:pPr>
    </w:p>
    <w:p w:rsidR="00487B3D" w:rsidRDefault="00487B3D" w:rsidP="00F87667">
      <w:pPr>
        <w:jc w:val="center"/>
      </w:pPr>
    </w:p>
    <w:p w:rsidR="00DF1F95" w:rsidRDefault="00DF1F95" w:rsidP="00F87667">
      <w:pPr>
        <w:jc w:val="center"/>
      </w:pPr>
    </w:p>
    <w:p w:rsidR="00DF1F95" w:rsidRDefault="00DF1F95" w:rsidP="00F87667">
      <w:pPr>
        <w:jc w:val="center"/>
      </w:pPr>
    </w:p>
    <w:p w:rsidR="00944438" w:rsidRDefault="00944438" w:rsidP="0086328A">
      <w:pPr>
        <w:spacing w:line="240" w:lineRule="auto"/>
        <w:jc w:val="center"/>
      </w:pPr>
      <w:r>
        <w:t>Quinn Mikelson</w:t>
      </w:r>
    </w:p>
    <w:p w:rsidR="00944438" w:rsidRDefault="0071336F" w:rsidP="004C11E5">
      <w:pPr>
        <w:spacing w:line="240" w:lineRule="auto"/>
        <w:jc w:val="center"/>
      </w:pPr>
      <w:r>
        <w:t>Sophomore of Electrical Engineering</w:t>
      </w:r>
    </w:p>
    <w:p w:rsidR="00944438" w:rsidRDefault="00944438" w:rsidP="0071336F">
      <w:pPr>
        <w:spacing w:line="240" w:lineRule="auto"/>
        <w:jc w:val="center"/>
      </w:pPr>
      <w:r>
        <w:t>California Polytechnic State University</w:t>
      </w:r>
    </w:p>
    <w:p w:rsidR="008F2BF4" w:rsidRDefault="0086328A" w:rsidP="00BD05FF">
      <w:pPr>
        <w:spacing w:line="240" w:lineRule="auto"/>
        <w:jc w:val="center"/>
      </w:pPr>
      <w:r>
        <w:t>San L</w:t>
      </w:r>
      <w:r w:rsidR="00BD05FF">
        <w:t>uis Obispo, CA</w:t>
      </w:r>
    </w:p>
    <w:p w:rsidR="008F2BF4" w:rsidRDefault="008F2BF4" w:rsidP="009B1521">
      <w:pPr>
        <w:spacing w:line="240" w:lineRule="auto"/>
        <w:jc w:val="center"/>
      </w:pPr>
      <w:r>
        <w:t xml:space="preserve">Email: </w:t>
      </w:r>
      <w:hyperlink r:id="rId8" w:history="1">
        <w:r w:rsidRPr="004F4166">
          <w:rPr>
            <w:rStyle w:val="Hyperlink"/>
          </w:rPr>
          <w:t>qmikelso@calpoly.edu</w:t>
        </w:r>
      </w:hyperlink>
    </w:p>
    <w:p w:rsidR="00DF1F95" w:rsidRDefault="008F2BF4" w:rsidP="006E5979">
      <w:pPr>
        <w:spacing w:line="240" w:lineRule="auto"/>
        <w:jc w:val="center"/>
      </w:pPr>
      <w:r>
        <w:t>Cell: 805-878-0829</w:t>
      </w:r>
    </w:p>
    <w:p w:rsidR="006E5979" w:rsidRDefault="006E5979" w:rsidP="006E5979">
      <w:pPr>
        <w:spacing w:line="240" w:lineRule="auto"/>
        <w:jc w:val="center"/>
      </w:pPr>
    </w:p>
    <w:p w:rsidR="004C11E5" w:rsidRDefault="0063646C" w:rsidP="00F87667">
      <w:pPr>
        <w:jc w:val="center"/>
      </w:pPr>
      <w:r>
        <w:t>Latest Revision</w:t>
      </w:r>
      <w:r w:rsidR="0093409D">
        <w:t xml:space="preserve"> Date</w:t>
      </w:r>
      <w:r>
        <w:t xml:space="preserve">: </w:t>
      </w:r>
      <w:r w:rsidR="0093409D">
        <w:fldChar w:fldCharType="begin"/>
      </w:r>
      <w:r w:rsidR="0093409D">
        <w:instrText xml:space="preserve"> SAVEDATE  \@ "MMMM d, yyyy"  \* MERGEFORMAT </w:instrText>
      </w:r>
      <w:r w:rsidR="0093409D">
        <w:fldChar w:fldCharType="separate"/>
      </w:r>
      <w:r w:rsidR="00AE5EE0">
        <w:rPr>
          <w:noProof/>
        </w:rPr>
        <w:t>February 17, 2017</w:t>
      </w:r>
      <w:r w:rsidR="0093409D">
        <w:fldChar w:fldCharType="end"/>
      </w:r>
    </w:p>
    <w:p w:rsidR="0063646C" w:rsidRDefault="00466DD1" w:rsidP="00F21716">
      <w:r w:rsidRPr="00466DD1">
        <w:t>Note: All hyperlinks included in this document will be referenced on the final page, this document is subject to revision.</w:t>
      </w:r>
    </w:p>
    <w:tbl>
      <w:tblPr>
        <w:tblStyle w:val="TableGrid"/>
        <w:tblW w:w="5000" w:type="pct"/>
        <w:tblLook w:val="04A0" w:firstRow="1" w:lastRow="0" w:firstColumn="1" w:lastColumn="0" w:noHBand="0" w:noVBand="1"/>
      </w:tblPr>
      <w:tblGrid>
        <w:gridCol w:w="1436"/>
        <w:gridCol w:w="1348"/>
        <w:gridCol w:w="2424"/>
        <w:gridCol w:w="4142"/>
      </w:tblGrid>
      <w:tr w:rsidR="0063646C" w:rsidTr="00AE5EE0">
        <w:trPr>
          <w:trHeight w:val="355"/>
        </w:trPr>
        <w:tc>
          <w:tcPr>
            <w:tcW w:w="768" w:type="pct"/>
          </w:tcPr>
          <w:p w:rsidR="0063646C" w:rsidRDefault="0063646C">
            <w:r>
              <w:lastRenderedPageBreak/>
              <w:t>Revision ID</w:t>
            </w:r>
          </w:p>
        </w:tc>
        <w:tc>
          <w:tcPr>
            <w:tcW w:w="721" w:type="pct"/>
          </w:tcPr>
          <w:p w:rsidR="0063646C" w:rsidRDefault="0063646C">
            <w:r>
              <w:t>Revision Date</w:t>
            </w:r>
          </w:p>
        </w:tc>
        <w:tc>
          <w:tcPr>
            <w:tcW w:w="1296" w:type="pct"/>
          </w:tcPr>
          <w:p w:rsidR="0063646C" w:rsidRDefault="0063646C">
            <w:r>
              <w:t>Revision Notes</w:t>
            </w:r>
          </w:p>
        </w:tc>
        <w:tc>
          <w:tcPr>
            <w:tcW w:w="2215" w:type="pct"/>
          </w:tcPr>
          <w:p w:rsidR="0063646C" w:rsidRDefault="0063646C">
            <w:r>
              <w:t>Revision Tracking</w:t>
            </w:r>
          </w:p>
        </w:tc>
      </w:tr>
      <w:tr w:rsidR="0063646C" w:rsidTr="00AE5EE0">
        <w:trPr>
          <w:trHeight w:val="355"/>
        </w:trPr>
        <w:tc>
          <w:tcPr>
            <w:tcW w:w="768" w:type="pct"/>
          </w:tcPr>
          <w:p w:rsidR="0063646C" w:rsidRDefault="0063646C">
            <w:r>
              <w:t>R-0.01</w:t>
            </w:r>
          </w:p>
        </w:tc>
        <w:tc>
          <w:tcPr>
            <w:tcW w:w="721" w:type="pct"/>
          </w:tcPr>
          <w:p w:rsidR="0063646C" w:rsidRDefault="0093409D">
            <w:r>
              <w:t>1/15/2017</w:t>
            </w:r>
          </w:p>
        </w:tc>
        <w:tc>
          <w:tcPr>
            <w:tcW w:w="1296" w:type="pct"/>
          </w:tcPr>
          <w:p w:rsidR="0063646C" w:rsidRDefault="0093409D">
            <w:r>
              <w:t>Initial Proposal</w:t>
            </w:r>
          </w:p>
        </w:tc>
        <w:tc>
          <w:tcPr>
            <w:tcW w:w="2215" w:type="pct"/>
          </w:tcPr>
          <w:p w:rsidR="0063646C" w:rsidRDefault="0093409D">
            <w:r>
              <w:t>Printed and Marked</w:t>
            </w:r>
          </w:p>
        </w:tc>
      </w:tr>
      <w:tr w:rsidR="0063646C" w:rsidTr="00AE5EE0">
        <w:trPr>
          <w:trHeight w:val="355"/>
        </w:trPr>
        <w:tc>
          <w:tcPr>
            <w:tcW w:w="768" w:type="pct"/>
          </w:tcPr>
          <w:p w:rsidR="0063646C" w:rsidRDefault="0063646C">
            <w:bookmarkStart w:id="0" w:name="_GoBack"/>
            <w:r>
              <w:t>R-0.02</w:t>
            </w:r>
          </w:p>
        </w:tc>
        <w:tc>
          <w:tcPr>
            <w:tcW w:w="721" w:type="pct"/>
          </w:tcPr>
          <w:p w:rsidR="0063646C" w:rsidRDefault="0093409D">
            <w:r>
              <w:t>1/16/2017</w:t>
            </w:r>
          </w:p>
        </w:tc>
        <w:tc>
          <w:tcPr>
            <w:tcW w:w="1296" w:type="pct"/>
          </w:tcPr>
          <w:p w:rsidR="0063646C" w:rsidRDefault="0093409D">
            <w:r>
              <w:t>Schematics Imported</w:t>
            </w:r>
          </w:p>
        </w:tc>
        <w:tc>
          <w:tcPr>
            <w:tcW w:w="2215" w:type="pct"/>
          </w:tcPr>
          <w:p w:rsidR="0063646C" w:rsidRDefault="0093409D">
            <w:r>
              <w:t>Edits following</w:t>
            </w:r>
          </w:p>
        </w:tc>
      </w:tr>
      <w:bookmarkEnd w:id="0"/>
      <w:tr w:rsidR="0063646C" w:rsidTr="00AE5EE0">
        <w:trPr>
          <w:trHeight w:val="355"/>
        </w:trPr>
        <w:tc>
          <w:tcPr>
            <w:tcW w:w="768" w:type="pct"/>
          </w:tcPr>
          <w:p w:rsidR="0063646C" w:rsidRDefault="0063646C">
            <w:r>
              <w:t>R-1.01</w:t>
            </w:r>
          </w:p>
        </w:tc>
        <w:tc>
          <w:tcPr>
            <w:tcW w:w="721" w:type="pct"/>
          </w:tcPr>
          <w:p w:rsidR="0063646C" w:rsidRDefault="0093409D">
            <w:r>
              <w:t>1/17/2017</w:t>
            </w:r>
          </w:p>
        </w:tc>
        <w:tc>
          <w:tcPr>
            <w:tcW w:w="1296" w:type="pct"/>
          </w:tcPr>
          <w:p w:rsidR="0063646C" w:rsidRDefault="0093409D">
            <w:r>
              <w:t xml:space="preserve">Schematics </w:t>
            </w:r>
            <w:r w:rsidR="00FE1526">
              <w:t>migrated into</w:t>
            </w:r>
            <w:r>
              <w:t xml:space="preserve"> OrCAD</w:t>
            </w:r>
          </w:p>
        </w:tc>
        <w:tc>
          <w:tcPr>
            <w:tcW w:w="2215" w:type="pct"/>
          </w:tcPr>
          <w:p w:rsidR="0063646C" w:rsidRDefault="0093409D">
            <w:r>
              <w:t>Two Copies, Submitted for approval</w:t>
            </w:r>
          </w:p>
        </w:tc>
      </w:tr>
      <w:tr w:rsidR="0063646C" w:rsidTr="00AE5EE0">
        <w:trPr>
          <w:trHeight w:val="355"/>
        </w:trPr>
        <w:tc>
          <w:tcPr>
            <w:tcW w:w="768" w:type="pct"/>
          </w:tcPr>
          <w:p w:rsidR="0063646C" w:rsidRDefault="0063646C">
            <w:r>
              <w:t>R-1.02</w:t>
            </w:r>
          </w:p>
        </w:tc>
        <w:tc>
          <w:tcPr>
            <w:tcW w:w="721" w:type="pct"/>
          </w:tcPr>
          <w:p w:rsidR="0063646C" w:rsidRDefault="0093409D">
            <w:r>
              <w:t>1/20/2017</w:t>
            </w:r>
          </w:p>
        </w:tc>
        <w:tc>
          <w:tcPr>
            <w:tcW w:w="1296" w:type="pct"/>
          </w:tcPr>
          <w:p w:rsidR="0063646C" w:rsidRDefault="0093409D">
            <w:r>
              <w:t>Block Diagram Reorganized</w:t>
            </w:r>
          </w:p>
        </w:tc>
        <w:tc>
          <w:tcPr>
            <w:tcW w:w="2215" w:type="pct"/>
          </w:tcPr>
          <w:p w:rsidR="0063646C" w:rsidRDefault="0093409D">
            <w:r>
              <w:t xml:space="preserve">Managed via GitHub for all future revisions: </w:t>
            </w:r>
            <w:hyperlink r:id="rId9" w:history="1">
              <w:r w:rsidRPr="0093409D">
                <w:rPr>
                  <w:rStyle w:val="Hyperlink"/>
                </w:rPr>
                <w:t>https://github.com/MiddleMan5/OnyxPSU/</w:t>
              </w:r>
            </w:hyperlink>
          </w:p>
        </w:tc>
      </w:tr>
      <w:tr w:rsidR="0063646C" w:rsidTr="00AE5EE0">
        <w:trPr>
          <w:trHeight w:val="355"/>
        </w:trPr>
        <w:tc>
          <w:tcPr>
            <w:tcW w:w="768" w:type="pct"/>
          </w:tcPr>
          <w:p w:rsidR="0063646C" w:rsidRDefault="0093409D">
            <w:r>
              <w:t>R-1.03</w:t>
            </w:r>
          </w:p>
        </w:tc>
        <w:tc>
          <w:tcPr>
            <w:tcW w:w="721" w:type="pct"/>
          </w:tcPr>
          <w:p w:rsidR="0063646C" w:rsidRDefault="0093409D">
            <w:r>
              <w:t>1/28/2017</w:t>
            </w:r>
          </w:p>
        </w:tc>
        <w:tc>
          <w:tcPr>
            <w:tcW w:w="1296" w:type="pct"/>
          </w:tcPr>
          <w:p w:rsidR="0063646C" w:rsidRDefault="0093409D">
            <w:r>
              <w:t>Added Revision History. Proposal Restructure</w:t>
            </w:r>
          </w:p>
        </w:tc>
        <w:tc>
          <w:tcPr>
            <w:tcW w:w="2215" w:type="pct"/>
          </w:tcPr>
          <w:p w:rsidR="0063646C" w:rsidRDefault="0063646C"/>
        </w:tc>
      </w:tr>
      <w:tr w:rsidR="0063646C" w:rsidTr="00AE5EE0">
        <w:trPr>
          <w:trHeight w:val="355"/>
        </w:trPr>
        <w:tc>
          <w:tcPr>
            <w:tcW w:w="768" w:type="pct"/>
          </w:tcPr>
          <w:p w:rsidR="0063646C" w:rsidRDefault="00B033D7">
            <w:r>
              <w:t>R-1.04</w:t>
            </w:r>
          </w:p>
        </w:tc>
        <w:tc>
          <w:tcPr>
            <w:tcW w:w="721" w:type="pct"/>
          </w:tcPr>
          <w:p w:rsidR="0063646C" w:rsidRDefault="00B033D7">
            <w:r>
              <w:t>1/28/2017</w:t>
            </w:r>
          </w:p>
        </w:tc>
        <w:tc>
          <w:tcPr>
            <w:tcW w:w="1296" w:type="pct"/>
          </w:tcPr>
          <w:p w:rsidR="0063646C" w:rsidRDefault="00B033D7">
            <w:r>
              <w:t>Added Improved BOM</w:t>
            </w:r>
          </w:p>
        </w:tc>
        <w:tc>
          <w:tcPr>
            <w:tcW w:w="2215" w:type="pct"/>
          </w:tcPr>
          <w:p w:rsidR="0063646C" w:rsidRDefault="0063646C"/>
        </w:tc>
      </w:tr>
      <w:tr w:rsidR="0063646C" w:rsidTr="00AE5EE0">
        <w:trPr>
          <w:trHeight w:val="355"/>
        </w:trPr>
        <w:tc>
          <w:tcPr>
            <w:tcW w:w="768" w:type="pct"/>
          </w:tcPr>
          <w:p w:rsidR="0063646C" w:rsidRDefault="00AE5EE0">
            <w:r>
              <w:t>R-1.05</w:t>
            </w:r>
          </w:p>
        </w:tc>
        <w:tc>
          <w:tcPr>
            <w:tcW w:w="721" w:type="pct"/>
          </w:tcPr>
          <w:p w:rsidR="0063646C" w:rsidRDefault="00AE5EE0">
            <w:r>
              <w:t>2/17/17</w:t>
            </w:r>
          </w:p>
        </w:tc>
        <w:tc>
          <w:tcPr>
            <w:tcW w:w="1296" w:type="pct"/>
          </w:tcPr>
          <w:p w:rsidR="0063646C" w:rsidRDefault="00AE5EE0">
            <w:r>
              <w:t>Added Final Schematic Revision for REV 1 Board. Revised Proposal</w:t>
            </w:r>
          </w:p>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r w:rsidR="0063646C" w:rsidTr="00AE5EE0">
        <w:trPr>
          <w:trHeight w:val="355"/>
        </w:trPr>
        <w:tc>
          <w:tcPr>
            <w:tcW w:w="768" w:type="pct"/>
          </w:tcPr>
          <w:p w:rsidR="0063646C" w:rsidRDefault="0063646C"/>
        </w:tc>
        <w:tc>
          <w:tcPr>
            <w:tcW w:w="721" w:type="pct"/>
          </w:tcPr>
          <w:p w:rsidR="0063646C" w:rsidRDefault="0063646C"/>
        </w:tc>
        <w:tc>
          <w:tcPr>
            <w:tcW w:w="1296" w:type="pct"/>
          </w:tcPr>
          <w:p w:rsidR="0063646C" w:rsidRDefault="0063646C"/>
        </w:tc>
        <w:tc>
          <w:tcPr>
            <w:tcW w:w="2215" w:type="pct"/>
          </w:tcPr>
          <w:p w:rsidR="0063646C" w:rsidRDefault="0063646C"/>
        </w:tc>
      </w:tr>
    </w:tbl>
    <w:p w:rsidR="00466DD1" w:rsidRDefault="0063646C" w:rsidP="00F21716">
      <w:r>
        <w:br w:type="page"/>
      </w:r>
    </w:p>
    <w:p w:rsidR="006E2414" w:rsidRDefault="006E2414" w:rsidP="006E2414">
      <w:pPr>
        <w:rPr>
          <w:b/>
          <w:i/>
          <w:sz w:val="28"/>
          <w:szCs w:val="28"/>
        </w:rPr>
      </w:pPr>
      <w:r w:rsidRPr="006E2414">
        <w:rPr>
          <w:b/>
          <w:i/>
          <w:sz w:val="28"/>
          <w:szCs w:val="28"/>
        </w:rPr>
        <w:lastRenderedPageBreak/>
        <w:t>Project Overview</w:t>
      </w:r>
    </w:p>
    <w:p w:rsidR="006D7849" w:rsidRDefault="0071336F" w:rsidP="001B52EF">
      <w:pPr>
        <w:spacing w:line="360" w:lineRule="auto"/>
        <w:rPr>
          <w:sz w:val="24"/>
          <w:szCs w:val="24"/>
        </w:rPr>
      </w:pPr>
      <w:r>
        <w:rPr>
          <w:sz w:val="24"/>
          <w:szCs w:val="24"/>
        </w:rPr>
        <w:t xml:space="preserve">Onyx is the project title for my research into quadrupedal robotic locomotion. It also serves as an Electronics Design and Linux Development platform. </w:t>
      </w:r>
      <w:r w:rsidR="006D7849">
        <w:rPr>
          <w:sz w:val="24"/>
          <w:szCs w:val="24"/>
        </w:rPr>
        <w:t>OnyxPSU is designed to integrate into this project as a key module.</w:t>
      </w:r>
    </w:p>
    <w:p w:rsidR="003C64F5" w:rsidRDefault="0071336F" w:rsidP="00E41B60">
      <w:pPr>
        <w:spacing w:line="360" w:lineRule="auto"/>
        <w:ind w:firstLine="720"/>
        <w:rPr>
          <w:sz w:val="24"/>
          <w:szCs w:val="24"/>
        </w:rPr>
      </w:pPr>
      <w:r>
        <w:rPr>
          <w:sz w:val="24"/>
          <w:szCs w:val="24"/>
        </w:rPr>
        <w:t xml:space="preserve">The </w:t>
      </w:r>
      <w:r w:rsidR="006D7849">
        <w:rPr>
          <w:sz w:val="24"/>
          <w:szCs w:val="24"/>
        </w:rPr>
        <w:t xml:space="preserve">Onyx </w:t>
      </w:r>
      <w:r>
        <w:rPr>
          <w:sz w:val="24"/>
          <w:szCs w:val="24"/>
        </w:rPr>
        <w:t>project itself is discussed in several other documents</w:t>
      </w:r>
      <w:r w:rsidR="006D7849">
        <w:rPr>
          <w:sz w:val="24"/>
          <w:szCs w:val="24"/>
        </w:rPr>
        <w:t>,</w:t>
      </w:r>
      <w:r>
        <w:rPr>
          <w:sz w:val="24"/>
          <w:szCs w:val="24"/>
        </w:rPr>
        <w:t xml:space="preserve"> and is split into multiple different sub-projects. The goal of this specific paper is to outline my proposal for the power distribution and signal routing system designed to slot into </w:t>
      </w:r>
      <w:r w:rsidR="006D7849">
        <w:t>the</w:t>
      </w:r>
      <w:r>
        <w:rPr>
          <w:sz w:val="24"/>
          <w:szCs w:val="24"/>
        </w:rPr>
        <w:t xml:space="preserve"> BeagleBone Black embedded Linux Single Board Computer (SBC). </w:t>
      </w:r>
    </w:p>
    <w:p w:rsidR="00E41B60" w:rsidRPr="0071336F" w:rsidRDefault="0071336F" w:rsidP="00E41B60">
      <w:pPr>
        <w:spacing w:line="360" w:lineRule="auto"/>
        <w:ind w:firstLine="720"/>
        <w:rPr>
          <w:sz w:val="24"/>
          <w:szCs w:val="24"/>
        </w:rPr>
      </w:pPr>
      <w:r>
        <w:rPr>
          <w:sz w:val="24"/>
          <w:szCs w:val="24"/>
        </w:rPr>
        <w:t xml:space="preserve"> The SBC provides hosting and control functionality as well as wireless communications and programmin</w:t>
      </w:r>
      <w:r w:rsidR="001B52EF">
        <w:rPr>
          <w:sz w:val="24"/>
          <w:szCs w:val="24"/>
        </w:rPr>
        <w:t xml:space="preserve">g support. The </w:t>
      </w:r>
      <w:r w:rsidR="006D7849">
        <w:rPr>
          <w:sz w:val="24"/>
          <w:szCs w:val="24"/>
        </w:rPr>
        <w:t xml:space="preserve">power distribution </w:t>
      </w:r>
      <w:r w:rsidR="001B52EF">
        <w:rPr>
          <w:sz w:val="24"/>
          <w:szCs w:val="24"/>
        </w:rPr>
        <w:t>system</w:t>
      </w:r>
      <w:r w:rsidR="006D7849">
        <w:rPr>
          <w:sz w:val="24"/>
          <w:szCs w:val="24"/>
        </w:rPr>
        <w:t>,</w:t>
      </w:r>
      <w:r w:rsidR="001B52EF">
        <w:rPr>
          <w:sz w:val="24"/>
          <w:szCs w:val="24"/>
        </w:rPr>
        <w:t xml:space="preserve"> as it stands</w:t>
      </w:r>
      <w:r w:rsidR="006D7849">
        <w:rPr>
          <w:sz w:val="24"/>
          <w:szCs w:val="24"/>
        </w:rPr>
        <w:t>,</w:t>
      </w:r>
      <w:r w:rsidR="001B52EF">
        <w:rPr>
          <w:sz w:val="24"/>
          <w:szCs w:val="24"/>
        </w:rPr>
        <w:t xml:space="preserve"> uses five separate modules</w:t>
      </w:r>
      <w:r w:rsidR="00D57B8D">
        <w:rPr>
          <w:sz w:val="24"/>
          <w:szCs w:val="24"/>
        </w:rPr>
        <w:t xml:space="preserve"> (Fig. 2-4)</w:t>
      </w:r>
      <w:r w:rsidR="001B52EF">
        <w:rPr>
          <w:sz w:val="24"/>
          <w:szCs w:val="24"/>
        </w:rPr>
        <w:t xml:space="preserve"> in various states of modification and functionality. My </w:t>
      </w:r>
      <w:r w:rsidR="006D7849">
        <w:rPr>
          <w:sz w:val="24"/>
          <w:szCs w:val="24"/>
        </w:rPr>
        <w:t>goal</w:t>
      </w:r>
      <w:r w:rsidR="001B52EF">
        <w:rPr>
          <w:sz w:val="24"/>
          <w:szCs w:val="24"/>
        </w:rPr>
        <w:t xml:space="preserve"> for OnyxPSU is to combine these modules as well as add battery-charging support and a few other safety and protection features</w:t>
      </w:r>
      <w:r w:rsidR="006D7849">
        <w:rPr>
          <w:sz w:val="24"/>
          <w:szCs w:val="24"/>
        </w:rPr>
        <w:t xml:space="preserve"> to increase the reliability and efficiency of my robot</w:t>
      </w:r>
      <w:r w:rsidR="001B52EF">
        <w:rPr>
          <w:sz w:val="24"/>
          <w:szCs w:val="24"/>
        </w:rPr>
        <w:t>.</w:t>
      </w:r>
      <w:r>
        <w:rPr>
          <w:sz w:val="24"/>
          <w:szCs w:val="24"/>
        </w:rPr>
        <w:t xml:space="preserve"> </w:t>
      </w:r>
      <w:r w:rsidR="003C64F5">
        <w:rPr>
          <w:sz w:val="24"/>
          <w:szCs w:val="24"/>
        </w:rPr>
        <w:t>By combining reference</w:t>
      </w:r>
      <w:r w:rsidR="00056940">
        <w:rPr>
          <w:sz w:val="24"/>
          <w:szCs w:val="24"/>
        </w:rPr>
        <w:t xml:space="preserve"> and</w:t>
      </w:r>
      <w:r w:rsidR="003C64F5">
        <w:rPr>
          <w:sz w:val="24"/>
          <w:szCs w:val="24"/>
        </w:rPr>
        <w:t xml:space="preserve"> </w:t>
      </w:r>
      <w:r w:rsidR="00E41B60">
        <w:rPr>
          <w:sz w:val="24"/>
          <w:szCs w:val="24"/>
        </w:rPr>
        <w:t xml:space="preserve">open-source </w:t>
      </w:r>
      <w:r w:rsidR="003C64F5">
        <w:rPr>
          <w:sz w:val="24"/>
          <w:szCs w:val="24"/>
        </w:rPr>
        <w:t>designs</w:t>
      </w:r>
      <w:r w:rsidR="00056940">
        <w:rPr>
          <w:sz w:val="24"/>
          <w:szCs w:val="24"/>
        </w:rPr>
        <w:t>,</w:t>
      </w:r>
      <w:r w:rsidR="00E41B60">
        <w:rPr>
          <w:sz w:val="24"/>
          <w:szCs w:val="24"/>
        </w:rPr>
        <w:t xml:space="preserve"> </w:t>
      </w:r>
      <w:r w:rsidR="00056940">
        <w:rPr>
          <w:sz w:val="24"/>
          <w:szCs w:val="24"/>
        </w:rPr>
        <w:t>a 10-week development period is sufficient; I see little logistical issue with the design, fabrication, testing, and implementation aspects.</w:t>
      </w:r>
    </w:p>
    <w:p w:rsidR="0071336F" w:rsidRDefault="0071336F" w:rsidP="006E2414">
      <w:pPr>
        <w:rPr>
          <w:b/>
          <w:i/>
          <w:sz w:val="28"/>
          <w:szCs w:val="28"/>
        </w:rPr>
      </w:pPr>
    </w:p>
    <w:p w:rsidR="0071336F" w:rsidRDefault="00056940" w:rsidP="006E2414">
      <w:pPr>
        <w:rPr>
          <w:b/>
          <w:i/>
          <w:sz w:val="28"/>
          <w:szCs w:val="28"/>
        </w:rPr>
      </w:pPr>
      <w:r>
        <w:rPr>
          <w:b/>
          <w:noProof/>
          <w:sz w:val="20"/>
          <w:szCs w:val="20"/>
        </w:rPr>
        <w:drawing>
          <wp:anchor distT="0" distB="0" distL="114300" distR="114300" simplePos="0" relativeHeight="251655680" behindDoc="1" locked="0" layoutInCell="1" allowOverlap="1" wp14:editId="356069C5">
            <wp:simplePos x="0" y="0"/>
            <wp:positionH relativeFrom="column">
              <wp:posOffset>2847340</wp:posOffset>
            </wp:positionH>
            <wp:positionV relativeFrom="paragraph">
              <wp:posOffset>7711</wp:posOffset>
            </wp:positionV>
            <wp:extent cx="3672205" cy="2228850"/>
            <wp:effectExtent l="0" t="0" r="4445" b="0"/>
            <wp:wrapTight wrapText="bothSides">
              <wp:wrapPolygon edited="0">
                <wp:start x="0" y="0"/>
                <wp:lineTo x="0" y="21415"/>
                <wp:lineTo x="21514" y="21415"/>
                <wp:lineTo x="21514" y="0"/>
                <wp:lineTo x="0" y="0"/>
              </wp:wrapPolygon>
            </wp:wrapTight>
            <wp:docPr id="10" name="Picture 10" descr="C:\Users\dmigh\AppData\Local\Microsoft\Windows\INetCacheContent.Word\DJI_0001_Ink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migh\AppData\Local\Microsoft\Windows\INetCacheContent.Word\DJI_0001_Ink_LI.JPG"/>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25000"/>
                              </a14:imgEffect>
                              <a14:imgEffect>
                                <a14:brightnessContrast bright="40000" contrast="40000"/>
                              </a14:imgEffect>
                            </a14:imgLayer>
                          </a14:imgProps>
                        </a:ext>
                        <a:ext uri="{28A0092B-C50C-407E-A947-70E740481C1C}">
                          <a14:useLocalDpi xmlns:a14="http://schemas.microsoft.com/office/drawing/2010/main" val="0"/>
                        </a:ext>
                      </a:extLst>
                    </a:blip>
                    <a:srcRect l="14516" t="15048" r="5403" b="19560"/>
                    <a:stretch>
                      <a:fillRect/>
                    </a:stretch>
                  </pic:blipFill>
                  <pic:spPr bwMode="auto">
                    <a:xfrm>
                      <a:off x="0" y="0"/>
                      <a:ext cx="3672205"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632" behindDoc="1" locked="0" layoutInCell="1" allowOverlap="1" wp14:editId="6FE21E14">
            <wp:simplePos x="0" y="0"/>
            <wp:positionH relativeFrom="margin">
              <wp:posOffset>-631190</wp:posOffset>
            </wp:positionH>
            <wp:positionV relativeFrom="paragraph">
              <wp:posOffset>375104</wp:posOffset>
            </wp:positionV>
            <wp:extent cx="3403600" cy="1790700"/>
            <wp:effectExtent l="0" t="0" r="6350" b="0"/>
            <wp:wrapTight wrapText="bothSides">
              <wp:wrapPolygon edited="0">
                <wp:start x="0" y="0"/>
                <wp:lineTo x="0" y="21370"/>
                <wp:lineTo x="21519" y="21370"/>
                <wp:lineTo x="21519" y="0"/>
                <wp:lineTo x="0" y="0"/>
              </wp:wrapPolygon>
            </wp:wrapTight>
            <wp:docPr id="9" name="Picture 9" descr="http://www.probotix.com/wiki/images/9/96/Beaglebone_dimen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robotix.com/wiki/images/9/96/Beaglebone_dimension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360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336F" w:rsidRDefault="00056940" w:rsidP="006E2414">
      <w:pPr>
        <w:rPr>
          <w:b/>
          <w:i/>
          <w:sz w:val="28"/>
          <w:szCs w:val="28"/>
        </w:rPr>
      </w:pPr>
      <w:r w:rsidRPr="00414983">
        <w:rPr>
          <w:b/>
          <w:noProof/>
          <w:sz w:val="20"/>
          <w:szCs w:val="20"/>
        </w:rPr>
        <mc:AlternateContent>
          <mc:Choice Requires="wps">
            <w:drawing>
              <wp:anchor distT="45720" distB="45720" distL="114300" distR="114300" simplePos="0" relativeHeight="251654656" behindDoc="0" locked="0" layoutInCell="1" allowOverlap="1" wp14:editId="206F27C8">
                <wp:simplePos x="0" y="0"/>
                <wp:positionH relativeFrom="column">
                  <wp:posOffset>-30480</wp:posOffset>
                </wp:positionH>
                <wp:positionV relativeFrom="paragraph">
                  <wp:posOffset>1970768</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C76F83" w:rsidRDefault="00C76F83">
                            <w:r>
                              <w:t>(Fig. 1) BeagleBone Black (SBC)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pt;margin-top:155.2pt;width:185.9pt;height:110.6pt;z-index:251654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" stroked="f">
                <v:textbox style="mso-fit-shape-to-text:t">
                  <w:txbxContent>
                    <w:p w:rsidR="00C76F83" w:rsidRDefault="00C76F83">
                      <w:r>
                        <w:t>(Fig. 1) BeagleBone Black (SBC)</w:t>
                      </w:r>
                    </w:p>
                  </w:txbxContent>
                </v:textbox>
                <w10:wrap type="square"/>
              </v:shape>
            </w:pict>
          </mc:Fallback>
        </mc:AlternateContent>
      </w:r>
      <w:r w:rsidRPr="00414983">
        <w:rPr>
          <w:b/>
          <w:noProof/>
          <w:sz w:val="20"/>
          <w:szCs w:val="20"/>
        </w:rPr>
        <mc:AlternateContent>
          <mc:Choice Requires="wps">
            <w:drawing>
              <wp:anchor distT="45720" distB="45720" distL="114300" distR="114300" simplePos="0" relativeHeight="251656704" behindDoc="0" locked="0" layoutInCell="1" allowOverlap="1" wp14:anchorId="42D26606" wp14:editId="6163D627">
                <wp:simplePos x="0" y="0"/>
                <wp:positionH relativeFrom="margin">
                  <wp:align>right</wp:align>
                </wp:positionH>
                <wp:positionV relativeFrom="paragraph">
                  <wp:posOffset>2088333</wp:posOffset>
                </wp:positionV>
                <wp:extent cx="2360930" cy="1404620"/>
                <wp:effectExtent l="0" t="0" r="381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C76F83" w:rsidRDefault="00C76F83" w:rsidP="00B87725">
                            <w:r>
                              <w:t>(Fig. 2) 1: Actuator Control Block</w:t>
                            </w:r>
                          </w:p>
                          <w:p w:rsidR="00C76F83" w:rsidRDefault="00C76F83" w:rsidP="00B87725">
                            <w:pPr>
                              <w:ind w:firstLine="720"/>
                            </w:pPr>
                            <w:r>
                              <w:t>2: SBC LV Regulation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D26606" id="_x0000_s1027" type="#_x0000_t202" style="position:absolute;margin-left:134.7pt;margin-top:164.45pt;width:185.9pt;height:110.6pt;z-index:25165670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aMcIg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" stroked="f">
                <v:textbox style="mso-fit-shape-to-text:t">
                  <w:txbxContent>
                    <w:p w:rsidR="00C76F83" w:rsidRDefault="00C76F83" w:rsidP="00B87725">
                      <w:r>
                        <w:t>(Fig. 2) 1: Actuator Control Block</w:t>
                      </w:r>
                    </w:p>
                    <w:p w:rsidR="00C76F83" w:rsidRDefault="00C76F83" w:rsidP="00B87725">
                      <w:pPr>
                        <w:ind w:firstLine="720"/>
                      </w:pPr>
                      <w:r>
                        <w:t>2: SBC LV Regulation</w:t>
                      </w:r>
                    </w:p>
                  </w:txbxContent>
                </v:textbox>
                <w10:wrap type="square" anchorx="margin"/>
              </v:shape>
            </w:pict>
          </mc:Fallback>
        </mc:AlternateContent>
      </w:r>
    </w:p>
    <w:p w:rsidR="0071336F" w:rsidRDefault="0071336F" w:rsidP="006E2414">
      <w:pPr>
        <w:rPr>
          <w:b/>
          <w:i/>
          <w:sz w:val="28"/>
          <w:szCs w:val="28"/>
        </w:rPr>
      </w:pPr>
    </w:p>
    <w:p w:rsidR="009A1839" w:rsidRDefault="009A1839" w:rsidP="006E2414">
      <w:pPr>
        <w:rPr>
          <w:b/>
          <w:i/>
          <w:sz w:val="28"/>
          <w:szCs w:val="28"/>
        </w:rPr>
      </w:pPr>
    </w:p>
    <w:p w:rsidR="0011345D" w:rsidRDefault="00827AA1" w:rsidP="00DD6139">
      <w:pPr>
        <w:rPr>
          <w:b/>
          <w:i/>
          <w:sz w:val="32"/>
          <w:szCs w:val="24"/>
        </w:rPr>
      </w:pPr>
      <w:r w:rsidRPr="00827AA1">
        <w:rPr>
          <w:b/>
          <w:i/>
          <w:sz w:val="32"/>
          <w:szCs w:val="24"/>
        </w:rPr>
        <w:lastRenderedPageBreak/>
        <w:t xml:space="preserve">Project </w:t>
      </w:r>
      <w:r w:rsidR="009A1839">
        <w:rPr>
          <w:b/>
          <w:i/>
          <w:sz w:val="32"/>
          <w:szCs w:val="24"/>
        </w:rPr>
        <w:t>Functionality Proposal</w:t>
      </w:r>
      <w:r w:rsidR="00F01406" w:rsidRPr="00827AA1">
        <w:rPr>
          <w:b/>
          <w:i/>
          <w:sz w:val="32"/>
          <w:szCs w:val="24"/>
        </w:rPr>
        <w:t xml:space="preserve"> </w:t>
      </w:r>
    </w:p>
    <w:p w:rsidR="00C8485E" w:rsidRDefault="00EF2383" w:rsidP="00CB5ADD">
      <w:pPr>
        <w:pStyle w:val="ListParagraph"/>
        <w:numPr>
          <w:ilvl w:val="0"/>
          <w:numId w:val="2"/>
        </w:numPr>
        <w:rPr>
          <w:sz w:val="24"/>
          <w:szCs w:val="24"/>
        </w:rPr>
      </w:pPr>
      <w:r>
        <w:rPr>
          <w:sz w:val="24"/>
          <w:szCs w:val="24"/>
        </w:rPr>
        <w:t xml:space="preserve">Fits </w:t>
      </w:r>
      <w:r w:rsidR="00CB5ADD">
        <w:rPr>
          <w:sz w:val="24"/>
          <w:szCs w:val="24"/>
        </w:rPr>
        <w:t>Standard BeagleBone “Cape” footprint</w:t>
      </w:r>
      <w:r w:rsidR="00B87725">
        <w:rPr>
          <w:sz w:val="24"/>
          <w:szCs w:val="24"/>
        </w:rPr>
        <w:t xml:space="preserve"> (See Fig. 1)</w:t>
      </w:r>
    </w:p>
    <w:p w:rsidR="00CB5ADD" w:rsidRDefault="00CB5ADD" w:rsidP="00CB5ADD">
      <w:pPr>
        <w:pStyle w:val="ListParagraph"/>
        <w:numPr>
          <w:ilvl w:val="0"/>
          <w:numId w:val="2"/>
        </w:numPr>
        <w:rPr>
          <w:sz w:val="24"/>
          <w:szCs w:val="24"/>
        </w:rPr>
      </w:pPr>
      <w:r>
        <w:rPr>
          <w:sz w:val="24"/>
          <w:szCs w:val="24"/>
        </w:rPr>
        <w:t>Voltage and Current Monitoring</w:t>
      </w:r>
    </w:p>
    <w:p w:rsidR="00CB5ADD" w:rsidRDefault="00CB5ADD" w:rsidP="00CB5ADD">
      <w:pPr>
        <w:pStyle w:val="ListParagraph"/>
        <w:numPr>
          <w:ilvl w:val="0"/>
          <w:numId w:val="2"/>
        </w:numPr>
        <w:rPr>
          <w:sz w:val="24"/>
          <w:szCs w:val="24"/>
        </w:rPr>
      </w:pPr>
      <w:r>
        <w:rPr>
          <w:sz w:val="24"/>
          <w:szCs w:val="24"/>
        </w:rPr>
        <w:t>Battery Charging and Health Monitoring</w:t>
      </w:r>
    </w:p>
    <w:p w:rsidR="000479F4" w:rsidRDefault="000479F4" w:rsidP="00CB5ADD">
      <w:pPr>
        <w:pStyle w:val="ListParagraph"/>
        <w:numPr>
          <w:ilvl w:val="0"/>
          <w:numId w:val="2"/>
        </w:numPr>
        <w:rPr>
          <w:sz w:val="24"/>
          <w:szCs w:val="24"/>
        </w:rPr>
      </w:pPr>
      <w:r>
        <w:rPr>
          <w:sz w:val="24"/>
          <w:szCs w:val="24"/>
        </w:rPr>
        <w:t>High Current Discharge</w:t>
      </w:r>
      <w:r w:rsidR="00491CD7">
        <w:rPr>
          <w:sz w:val="24"/>
          <w:szCs w:val="24"/>
        </w:rPr>
        <w:t xml:space="preserve"> to Multiple Subsystems</w:t>
      </w:r>
    </w:p>
    <w:p w:rsidR="00CB5ADD" w:rsidRDefault="000479F4" w:rsidP="00CB5ADD">
      <w:pPr>
        <w:pStyle w:val="ListParagraph"/>
        <w:numPr>
          <w:ilvl w:val="0"/>
          <w:numId w:val="2"/>
        </w:numPr>
        <w:rPr>
          <w:sz w:val="24"/>
          <w:szCs w:val="24"/>
        </w:rPr>
      </w:pPr>
      <w:r>
        <w:rPr>
          <w:sz w:val="24"/>
          <w:szCs w:val="24"/>
        </w:rPr>
        <w:t>Voltage</w:t>
      </w:r>
      <w:r w:rsidR="00CB5ADD">
        <w:rPr>
          <w:sz w:val="24"/>
          <w:szCs w:val="24"/>
        </w:rPr>
        <w:t xml:space="preserve"> and Power</w:t>
      </w:r>
      <w:r>
        <w:rPr>
          <w:sz w:val="24"/>
          <w:szCs w:val="24"/>
        </w:rPr>
        <w:t xml:space="preserve"> </w:t>
      </w:r>
      <w:r w:rsidR="00CB5ADD">
        <w:rPr>
          <w:sz w:val="24"/>
          <w:szCs w:val="24"/>
        </w:rPr>
        <w:t>Regulation</w:t>
      </w:r>
    </w:p>
    <w:p w:rsidR="00CB5ADD" w:rsidRDefault="00CB5ADD" w:rsidP="00CB5ADD">
      <w:pPr>
        <w:pStyle w:val="ListParagraph"/>
        <w:numPr>
          <w:ilvl w:val="0"/>
          <w:numId w:val="2"/>
        </w:numPr>
        <w:rPr>
          <w:sz w:val="24"/>
          <w:szCs w:val="24"/>
        </w:rPr>
      </w:pPr>
      <w:r>
        <w:rPr>
          <w:sz w:val="24"/>
          <w:szCs w:val="24"/>
        </w:rPr>
        <w:t xml:space="preserve">Reverse Polarity, Overvoltage, </w:t>
      </w:r>
      <w:r w:rsidR="000479F4">
        <w:rPr>
          <w:sz w:val="24"/>
          <w:szCs w:val="24"/>
        </w:rPr>
        <w:t>Thermal, and</w:t>
      </w:r>
      <w:r>
        <w:rPr>
          <w:sz w:val="24"/>
          <w:szCs w:val="24"/>
        </w:rPr>
        <w:t xml:space="preserve"> Brownout Protection</w:t>
      </w:r>
    </w:p>
    <w:p w:rsidR="00CB5ADD" w:rsidRDefault="00CB5ADD" w:rsidP="00CB5ADD">
      <w:pPr>
        <w:pStyle w:val="ListParagraph"/>
        <w:numPr>
          <w:ilvl w:val="0"/>
          <w:numId w:val="2"/>
        </w:numPr>
        <w:rPr>
          <w:sz w:val="24"/>
          <w:szCs w:val="24"/>
        </w:rPr>
      </w:pPr>
      <w:r>
        <w:rPr>
          <w:sz w:val="24"/>
          <w:szCs w:val="24"/>
        </w:rPr>
        <w:t>Reprogrammable ATMEL System Supervisor (Watchdog)</w:t>
      </w:r>
    </w:p>
    <w:p w:rsidR="00CB5ADD" w:rsidRDefault="000479F4" w:rsidP="00CB5ADD">
      <w:pPr>
        <w:pStyle w:val="ListParagraph"/>
        <w:numPr>
          <w:ilvl w:val="0"/>
          <w:numId w:val="2"/>
        </w:numPr>
        <w:rPr>
          <w:sz w:val="24"/>
          <w:szCs w:val="24"/>
        </w:rPr>
      </w:pPr>
      <w:r>
        <w:rPr>
          <w:sz w:val="24"/>
          <w:szCs w:val="24"/>
        </w:rPr>
        <w:t>Serial Communication Bus for I2C and/or SPI</w:t>
      </w:r>
    </w:p>
    <w:p w:rsidR="000479F4" w:rsidRDefault="000479F4" w:rsidP="00CB5ADD">
      <w:pPr>
        <w:pStyle w:val="ListParagraph"/>
        <w:numPr>
          <w:ilvl w:val="0"/>
          <w:numId w:val="2"/>
        </w:numPr>
        <w:rPr>
          <w:sz w:val="24"/>
          <w:szCs w:val="24"/>
        </w:rPr>
      </w:pPr>
      <w:r>
        <w:rPr>
          <w:sz w:val="24"/>
          <w:szCs w:val="24"/>
        </w:rPr>
        <w:t>EEPROM configuration and Diagnostic Storage</w:t>
      </w:r>
    </w:p>
    <w:p w:rsidR="00CB5ADD" w:rsidRDefault="00CB5ADD" w:rsidP="00CB5ADD">
      <w:pPr>
        <w:pStyle w:val="ListParagraph"/>
        <w:numPr>
          <w:ilvl w:val="0"/>
          <w:numId w:val="2"/>
        </w:numPr>
        <w:rPr>
          <w:sz w:val="24"/>
          <w:szCs w:val="24"/>
        </w:rPr>
      </w:pPr>
      <w:r>
        <w:rPr>
          <w:sz w:val="24"/>
          <w:szCs w:val="24"/>
        </w:rPr>
        <w:t>Low Current Consumption and Power Mode Cycling</w:t>
      </w:r>
    </w:p>
    <w:p w:rsidR="00CB5ADD" w:rsidRDefault="000479F4" w:rsidP="00CB5ADD">
      <w:pPr>
        <w:pStyle w:val="ListParagraph"/>
        <w:numPr>
          <w:ilvl w:val="0"/>
          <w:numId w:val="2"/>
        </w:numPr>
        <w:rPr>
          <w:sz w:val="24"/>
          <w:szCs w:val="24"/>
        </w:rPr>
      </w:pPr>
      <w:r>
        <w:rPr>
          <w:sz w:val="24"/>
          <w:szCs w:val="24"/>
        </w:rPr>
        <w:t>Actuator Breakout and Power Distribution</w:t>
      </w:r>
    </w:p>
    <w:p w:rsidR="00491CD7" w:rsidRDefault="00491CD7" w:rsidP="00CB5ADD">
      <w:pPr>
        <w:pStyle w:val="ListParagraph"/>
        <w:numPr>
          <w:ilvl w:val="0"/>
          <w:numId w:val="2"/>
        </w:numPr>
        <w:rPr>
          <w:sz w:val="24"/>
          <w:szCs w:val="24"/>
        </w:rPr>
      </w:pPr>
      <w:r>
        <w:rPr>
          <w:sz w:val="24"/>
          <w:szCs w:val="24"/>
        </w:rPr>
        <w:t>RTC</w:t>
      </w:r>
    </w:p>
    <w:p w:rsidR="00CB5ADD" w:rsidRDefault="00CB5ADD" w:rsidP="00CB5ADD">
      <w:pPr>
        <w:rPr>
          <w:b/>
          <w:sz w:val="24"/>
          <w:szCs w:val="24"/>
        </w:rPr>
      </w:pPr>
      <w:r>
        <w:rPr>
          <w:b/>
          <w:sz w:val="24"/>
          <w:szCs w:val="24"/>
        </w:rPr>
        <w:t>STRETCH GOALS:</w:t>
      </w:r>
    </w:p>
    <w:p w:rsidR="00CB5ADD" w:rsidRPr="000479F4" w:rsidRDefault="00CB5ADD" w:rsidP="00CB5ADD">
      <w:pPr>
        <w:pStyle w:val="ListParagraph"/>
        <w:numPr>
          <w:ilvl w:val="0"/>
          <w:numId w:val="4"/>
        </w:numPr>
        <w:rPr>
          <w:b/>
          <w:sz w:val="24"/>
          <w:szCs w:val="24"/>
        </w:rPr>
      </w:pPr>
      <w:r>
        <w:rPr>
          <w:sz w:val="24"/>
          <w:szCs w:val="24"/>
        </w:rPr>
        <w:t>USB to I2C Actuato</w:t>
      </w:r>
      <w:r w:rsidR="000479F4">
        <w:rPr>
          <w:sz w:val="24"/>
          <w:szCs w:val="24"/>
        </w:rPr>
        <w:t>r Control (Proprietary</w:t>
      </w:r>
      <w:r>
        <w:rPr>
          <w:sz w:val="24"/>
          <w:szCs w:val="24"/>
        </w:rPr>
        <w:t xml:space="preserve"> Servo Control Protocol)</w:t>
      </w:r>
    </w:p>
    <w:p w:rsidR="000479F4" w:rsidRPr="000479F4" w:rsidRDefault="000479F4" w:rsidP="00CB5ADD">
      <w:pPr>
        <w:pStyle w:val="ListParagraph"/>
        <w:numPr>
          <w:ilvl w:val="0"/>
          <w:numId w:val="4"/>
        </w:numPr>
        <w:rPr>
          <w:b/>
          <w:sz w:val="24"/>
          <w:szCs w:val="24"/>
        </w:rPr>
      </w:pPr>
      <w:r>
        <w:rPr>
          <w:sz w:val="24"/>
          <w:szCs w:val="24"/>
        </w:rPr>
        <w:t xml:space="preserve">Bluetooth Serial </w:t>
      </w:r>
      <w:r w:rsidR="009F6839">
        <w:rPr>
          <w:sz w:val="24"/>
          <w:szCs w:val="24"/>
        </w:rPr>
        <w:t>Transceiver</w:t>
      </w:r>
    </w:p>
    <w:p w:rsidR="000479F4" w:rsidRPr="000479F4" w:rsidRDefault="000479F4" w:rsidP="00CB5ADD">
      <w:pPr>
        <w:pStyle w:val="ListParagraph"/>
        <w:numPr>
          <w:ilvl w:val="0"/>
          <w:numId w:val="4"/>
        </w:numPr>
        <w:rPr>
          <w:b/>
          <w:sz w:val="24"/>
          <w:szCs w:val="24"/>
        </w:rPr>
      </w:pPr>
      <w:r>
        <w:rPr>
          <w:sz w:val="24"/>
          <w:szCs w:val="24"/>
        </w:rPr>
        <w:t>I2C, CAN, UART, AND SPI Communication Support</w:t>
      </w:r>
    </w:p>
    <w:p w:rsidR="000479F4" w:rsidRPr="000479F4" w:rsidRDefault="000479F4" w:rsidP="00CB5ADD">
      <w:pPr>
        <w:pStyle w:val="ListParagraph"/>
        <w:numPr>
          <w:ilvl w:val="0"/>
          <w:numId w:val="4"/>
        </w:numPr>
        <w:rPr>
          <w:b/>
          <w:sz w:val="24"/>
          <w:szCs w:val="24"/>
        </w:rPr>
      </w:pPr>
      <w:r>
        <w:rPr>
          <w:sz w:val="24"/>
          <w:szCs w:val="24"/>
        </w:rPr>
        <w:t xml:space="preserve">Digital Potentiometer and Configuration </w:t>
      </w:r>
      <w:r w:rsidR="009F6839">
        <w:rPr>
          <w:sz w:val="24"/>
          <w:szCs w:val="24"/>
        </w:rPr>
        <w:t>Utilities</w:t>
      </w:r>
    </w:p>
    <w:p w:rsidR="000479F4" w:rsidRPr="00414983" w:rsidRDefault="000479F4" w:rsidP="00CB5ADD">
      <w:pPr>
        <w:pStyle w:val="ListParagraph"/>
        <w:numPr>
          <w:ilvl w:val="0"/>
          <w:numId w:val="4"/>
        </w:numPr>
        <w:rPr>
          <w:b/>
          <w:sz w:val="24"/>
          <w:szCs w:val="24"/>
        </w:rPr>
      </w:pPr>
      <w:r>
        <w:rPr>
          <w:sz w:val="24"/>
          <w:szCs w:val="24"/>
        </w:rPr>
        <w:t>Demonstration Software</w:t>
      </w:r>
    </w:p>
    <w:p w:rsidR="00414983" w:rsidRPr="009F6839" w:rsidRDefault="00414983" w:rsidP="00CB5ADD">
      <w:pPr>
        <w:pStyle w:val="ListParagraph"/>
        <w:numPr>
          <w:ilvl w:val="0"/>
          <w:numId w:val="4"/>
        </w:numPr>
        <w:rPr>
          <w:b/>
          <w:sz w:val="24"/>
          <w:szCs w:val="24"/>
        </w:rPr>
      </w:pPr>
      <w:r>
        <w:rPr>
          <w:sz w:val="24"/>
          <w:szCs w:val="24"/>
        </w:rPr>
        <w:t>Harsh Environment Hardening</w:t>
      </w:r>
    </w:p>
    <w:p w:rsidR="000479F4" w:rsidRPr="009F6839" w:rsidRDefault="009F6839" w:rsidP="009F6839">
      <w:pPr>
        <w:pStyle w:val="ListParagraph"/>
        <w:numPr>
          <w:ilvl w:val="0"/>
          <w:numId w:val="4"/>
        </w:numPr>
        <w:rPr>
          <w:b/>
          <w:sz w:val="24"/>
          <w:szCs w:val="24"/>
        </w:rPr>
      </w:pPr>
      <w:r>
        <w:rPr>
          <w:sz w:val="24"/>
          <w:szCs w:val="24"/>
        </w:rPr>
        <w:t>Independent Power Subsystem control</w:t>
      </w:r>
    </w:p>
    <w:p w:rsidR="00CB5ADD" w:rsidRPr="00CB5ADD" w:rsidRDefault="000479F4" w:rsidP="009F6839">
      <w:pPr>
        <w:ind w:firstLine="360"/>
        <w:rPr>
          <w:sz w:val="24"/>
          <w:szCs w:val="24"/>
        </w:rPr>
      </w:pPr>
      <w:r>
        <w:rPr>
          <w:sz w:val="24"/>
          <w:szCs w:val="24"/>
        </w:rPr>
        <w:t>I’ve got my work cut out for me here, but I’ve already finished with most of the planning and design. The</w:t>
      </w:r>
      <w:r w:rsidR="00414983">
        <w:rPr>
          <w:sz w:val="24"/>
          <w:szCs w:val="24"/>
        </w:rPr>
        <w:t xml:space="preserve"> OnyxPSU</w:t>
      </w:r>
      <w:r>
        <w:rPr>
          <w:sz w:val="24"/>
          <w:szCs w:val="24"/>
        </w:rPr>
        <w:t xml:space="preserve"> system lacks RF components as of now, so the most important design considerations are thermal management and noise reduction. I feel confident in my ability to produce this </w:t>
      </w:r>
      <w:r w:rsidR="009F6839">
        <w:rPr>
          <w:sz w:val="24"/>
          <w:szCs w:val="24"/>
        </w:rPr>
        <w:t>module,</w:t>
      </w:r>
      <w:r>
        <w:rPr>
          <w:sz w:val="24"/>
          <w:szCs w:val="24"/>
        </w:rPr>
        <w:t xml:space="preserve"> </w:t>
      </w:r>
      <w:r w:rsidR="009F6839">
        <w:rPr>
          <w:sz w:val="24"/>
          <w:szCs w:val="24"/>
        </w:rPr>
        <w:t>but</w:t>
      </w:r>
      <w:r>
        <w:rPr>
          <w:sz w:val="24"/>
          <w:szCs w:val="24"/>
        </w:rPr>
        <w:t xml:space="preserve"> I may be lacking on the demonstration</w:t>
      </w:r>
      <w:r w:rsidR="009F6839">
        <w:rPr>
          <w:sz w:val="24"/>
          <w:szCs w:val="24"/>
        </w:rPr>
        <w:t xml:space="preserve"> side; if all goes smoothly,</w:t>
      </w:r>
      <w:r>
        <w:rPr>
          <w:sz w:val="24"/>
          <w:szCs w:val="24"/>
        </w:rPr>
        <w:t xml:space="preserve"> nothing exciting </w:t>
      </w:r>
      <w:r w:rsidR="00414983">
        <w:rPr>
          <w:sz w:val="24"/>
          <w:szCs w:val="24"/>
        </w:rPr>
        <w:t>should happen</w:t>
      </w:r>
      <w:r>
        <w:rPr>
          <w:sz w:val="24"/>
          <w:szCs w:val="24"/>
        </w:rPr>
        <w:t>.</w:t>
      </w:r>
    </w:p>
    <w:p w:rsidR="003B2272" w:rsidRDefault="003B2272" w:rsidP="006E2414">
      <w:pPr>
        <w:rPr>
          <w:sz w:val="24"/>
          <w:szCs w:val="24"/>
        </w:rPr>
      </w:pPr>
    </w:p>
    <w:p w:rsidR="009A1839" w:rsidRDefault="009A1839" w:rsidP="00B47D64">
      <w:pPr>
        <w:ind w:left="720" w:hanging="720"/>
        <w:rPr>
          <w:b/>
          <w:sz w:val="20"/>
          <w:szCs w:val="20"/>
        </w:rPr>
      </w:pPr>
    </w:p>
    <w:p w:rsidR="009A1839" w:rsidRDefault="009A1839" w:rsidP="00B47D64">
      <w:pPr>
        <w:ind w:left="720" w:hanging="720"/>
        <w:rPr>
          <w:b/>
          <w:sz w:val="20"/>
          <w:szCs w:val="20"/>
        </w:rPr>
      </w:pPr>
    </w:p>
    <w:p w:rsidR="009A1839" w:rsidRDefault="009A1839" w:rsidP="00B47D64">
      <w:pPr>
        <w:ind w:left="720" w:hanging="720"/>
        <w:rPr>
          <w:b/>
          <w:sz w:val="20"/>
          <w:szCs w:val="20"/>
        </w:rPr>
      </w:pPr>
    </w:p>
    <w:p w:rsidR="009A1839" w:rsidRDefault="009A1839" w:rsidP="00B47D64">
      <w:pPr>
        <w:ind w:left="720" w:hanging="720"/>
        <w:rPr>
          <w:b/>
          <w:sz w:val="20"/>
          <w:szCs w:val="20"/>
        </w:rPr>
      </w:pPr>
    </w:p>
    <w:p w:rsidR="00447996" w:rsidRDefault="00447996" w:rsidP="00B47D64">
      <w:pPr>
        <w:ind w:left="720" w:hanging="720"/>
        <w:rPr>
          <w:b/>
          <w:sz w:val="20"/>
          <w:szCs w:val="20"/>
        </w:rPr>
      </w:pPr>
    </w:p>
    <w:p w:rsidR="00447996" w:rsidRDefault="00447996" w:rsidP="00B47D64">
      <w:pPr>
        <w:ind w:left="720" w:hanging="720"/>
        <w:rPr>
          <w:b/>
          <w:sz w:val="20"/>
          <w:szCs w:val="20"/>
        </w:rPr>
      </w:pPr>
    </w:p>
    <w:p w:rsidR="00447996" w:rsidRDefault="00447996" w:rsidP="00B47D64">
      <w:pPr>
        <w:ind w:left="720" w:hanging="720"/>
        <w:rPr>
          <w:b/>
          <w:sz w:val="20"/>
          <w:szCs w:val="20"/>
        </w:rPr>
      </w:pPr>
    </w:p>
    <w:p w:rsidR="009A1839" w:rsidRDefault="00056940" w:rsidP="00B47D64">
      <w:pPr>
        <w:ind w:left="720" w:hanging="720"/>
        <w:rPr>
          <w:b/>
          <w:sz w:val="20"/>
          <w:szCs w:val="20"/>
        </w:rPr>
      </w:pPr>
      <w:r w:rsidRPr="00414983">
        <w:rPr>
          <w:b/>
          <w:noProof/>
          <w:sz w:val="20"/>
          <w:szCs w:val="20"/>
        </w:rPr>
        <w:lastRenderedPageBreak/>
        <mc:AlternateContent>
          <mc:Choice Requires="wps">
            <w:drawing>
              <wp:anchor distT="45720" distB="45720" distL="114300" distR="114300" simplePos="0" relativeHeight="251658752" behindDoc="0" locked="0" layoutInCell="1" allowOverlap="1" wp14:anchorId="42D26606" wp14:editId="3624AA77">
                <wp:simplePos x="0" y="0"/>
                <wp:positionH relativeFrom="column">
                  <wp:posOffset>-261801</wp:posOffset>
                </wp:positionH>
                <wp:positionV relativeFrom="paragraph">
                  <wp:posOffset>2229666</wp:posOffset>
                </wp:positionV>
                <wp:extent cx="2360930" cy="1404620"/>
                <wp:effectExtent l="0" t="0" r="381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C76F83" w:rsidRDefault="00C76F83" w:rsidP="00B87725">
                            <w:r>
                              <w:t>(Fig. 3) 3: USB to Proprietary I2C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D26606" id="_x0000_s1028" type="#_x0000_t202" style="position:absolute;left:0;text-align:left;margin-left:-20.6pt;margin-top:175.55pt;width:185.9pt;height:110.6pt;z-index:251658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" stroked="f">
                <v:textbox style="mso-fit-shape-to-text:t">
                  <w:txbxContent>
                    <w:p w:rsidR="00C76F83" w:rsidRDefault="00C76F83" w:rsidP="00B87725">
                      <w:r>
                        <w:t>(Fig. 3) 3: USB to Proprietary I2C</w:t>
                      </w:r>
                    </w:p>
                  </w:txbxContent>
                </v:textbox>
                <w10:wrap type="square"/>
              </v:shape>
            </w:pict>
          </mc:Fallback>
        </mc:AlternateContent>
      </w:r>
      <w:r>
        <w:rPr>
          <w:noProof/>
          <w:sz w:val="24"/>
          <w:szCs w:val="24"/>
        </w:rPr>
        <w:drawing>
          <wp:anchor distT="0" distB="0" distL="114300" distR="114300" simplePos="0" relativeHeight="251657728" behindDoc="1" locked="0" layoutInCell="1" allowOverlap="1" wp14:editId="633E8C6D">
            <wp:simplePos x="0" y="0"/>
            <wp:positionH relativeFrom="margin">
              <wp:posOffset>-740410</wp:posOffset>
            </wp:positionH>
            <wp:positionV relativeFrom="paragraph">
              <wp:posOffset>0</wp:posOffset>
            </wp:positionV>
            <wp:extent cx="3406775" cy="1922145"/>
            <wp:effectExtent l="0" t="0" r="3175" b="1905"/>
            <wp:wrapTight wrapText="bothSides">
              <wp:wrapPolygon edited="0">
                <wp:start x="0" y="0"/>
                <wp:lineTo x="0" y="21407"/>
                <wp:lineTo x="21499" y="21407"/>
                <wp:lineTo x="21499" y="0"/>
                <wp:lineTo x="0" y="0"/>
              </wp:wrapPolygon>
            </wp:wrapTight>
            <wp:docPr id="12" name="Picture 12" descr="C:\Users\dmigh\AppData\Local\Microsoft\Windows\INetCacheContent.Word\DJI_0003_Ink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migh\AppData\Local\Microsoft\Windows\INetCacheContent.Word\DJI_0003_Ink_LI.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771" t="11958" b="21674"/>
                    <a:stretch/>
                  </pic:blipFill>
                  <pic:spPr bwMode="auto">
                    <a:xfrm>
                      <a:off x="0" y="0"/>
                      <a:ext cx="3406775" cy="1922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0"/>
          <w:szCs w:val="20"/>
        </w:rPr>
        <w:drawing>
          <wp:anchor distT="0" distB="0" distL="114300" distR="114300" simplePos="0" relativeHeight="251659776" behindDoc="1" locked="0" layoutInCell="1" allowOverlap="1" wp14:editId="1D40BD17">
            <wp:simplePos x="0" y="0"/>
            <wp:positionH relativeFrom="margin">
              <wp:posOffset>3106238</wp:posOffset>
            </wp:positionH>
            <wp:positionV relativeFrom="paragraph">
              <wp:posOffset>26851</wp:posOffset>
            </wp:positionV>
            <wp:extent cx="3321685" cy="1921510"/>
            <wp:effectExtent l="0" t="0" r="0" b="2540"/>
            <wp:wrapTight wrapText="bothSides">
              <wp:wrapPolygon edited="0">
                <wp:start x="0" y="0"/>
                <wp:lineTo x="0" y="21414"/>
                <wp:lineTo x="21431" y="21414"/>
                <wp:lineTo x="21431" y="0"/>
                <wp:lineTo x="0" y="0"/>
              </wp:wrapPolygon>
            </wp:wrapTight>
            <wp:docPr id="14" name="Picture 14" descr="C:\Users\dmigh\AppData\Local\Microsoft\Windows\INetCacheContent.Word\DJI_0005_Ink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migh\AppData\Local\Microsoft\Windows\INetCacheContent.Word\DJI_0005_Ink_LI.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2850"/>
                    <a:stretch/>
                  </pic:blipFill>
                  <pic:spPr bwMode="auto">
                    <a:xfrm>
                      <a:off x="0" y="0"/>
                      <a:ext cx="3321685" cy="1921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D64" w:rsidRDefault="00056940" w:rsidP="00056940">
      <w:pPr>
        <w:ind w:left="720" w:hanging="720"/>
        <w:rPr>
          <w:b/>
          <w:sz w:val="20"/>
          <w:szCs w:val="20"/>
        </w:rPr>
      </w:pPr>
      <w:r w:rsidRPr="00414983">
        <w:rPr>
          <w:b/>
          <w:noProof/>
          <w:sz w:val="20"/>
          <w:szCs w:val="20"/>
        </w:rPr>
        <mc:AlternateContent>
          <mc:Choice Requires="wps">
            <w:drawing>
              <wp:anchor distT="45720" distB="45720" distL="114300" distR="114300" simplePos="0" relativeHeight="251660800" behindDoc="0" locked="0" layoutInCell="1" allowOverlap="1" wp14:anchorId="150DA1AC" wp14:editId="508D2CFE">
                <wp:simplePos x="0" y="0"/>
                <wp:positionH relativeFrom="column">
                  <wp:posOffset>3542756</wp:posOffset>
                </wp:positionH>
                <wp:positionV relativeFrom="paragraph">
                  <wp:posOffset>6350</wp:posOffset>
                </wp:positionV>
                <wp:extent cx="2360930" cy="1404620"/>
                <wp:effectExtent l="0" t="0" r="381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C76F83" w:rsidRDefault="00C76F83" w:rsidP="00B87725">
                            <w:r>
                              <w:t>(Fig. 4) 4: HV Power Supply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0DA1AC" id="_x0000_s1029" type="#_x0000_t202" style="position:absolute;left:0;text-align:left;margin-left:278.95pt;margin-top:.5pt;width:185.9pt;height:110.6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rv+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" stroked="f">
                <v:textbox style="mso-fit-shape-to-text:t">
                  <w:txbxContent>
                    <w:p w:rsidR="00C76F83" w:rsidRDefault="00C76F83" w:rsidP="00B87725">
                      <w:r>
                        <w:t>(Fig. 4) 4: HV Power Supply</w:t>
                      </w:r>
                    </w:p>
                  </w:txbxContent>
                </v:textbox>
                <w10:wrap type="square"/>
              </v:shape>
            </w:pict>
          </mc:Fallback>
        </mc:AlternateContent>
      </w:r>
    </w:p>
    <w:p w:rsidR="00056940" w:rsidRDefault="00056940" w:rsidP="00056940">
      <w:pPr>
        <w:ind w:left="720" w:hanging="720"/>
        <w:rPr>
          <w:b/>
          <w:sz w:val="20"/>
          <w:szCs w:val="20"/>
        </w:rPr>
      </w:pPr>
    </w:p>
    <w:p w:rsidR="00D01578" w:rsidRDefault="00D01578" w:rsidP="00B47D64">
      <w:pPr>
        <w:ind w:left="720" w:hanging="720"/>
        <w:rPr>
          <w:b/>
          <w:i/>
          <w:sz w:val="28"/>
          <w:szCs w:val="28"/>
        </w:rPr>
      </w:pPr>
      <w:r w:rsidRPr="00D01578">
        <w:rPr>
          <w:b/>
          <w:i/>
          <w:sz w:val="28"/>
          <w:szCs w:val="28"/>
        </w:rPr>
        <w:t>Design Considerations</w:t>
      </w:r>
    </w:p>
    <w:p w:rsidR="00B87F11" w:rsidRDefault="00B87F11" w:rsidP="00B47D64">
      <w:pPr>
        <w:ind w:left="720" w:hanging="720"/>
        <w:rPr>
          <w:b/>
          <w:i/>
          <w:sz w:val="28"/>
          <w:szCs w:val="28"/>
        </w:rPr>
      </w:pPr>
    </w:p>
    <w:p w:rsidR="00B87F11" w:rsidRDefault="00B87F11" w:rsidP="00B47D64">
      <w:pPr>
        <w:ind w:left="720" w:hanging="720"/>
        <w:rPr>
          <w:b/>
          <w:i/>
          <w:sz w:val="28"/>
          <w:szCs w:val="28"/>
        </w:rPr>
      </w:pPr>
    </w:p>
    <w:p w:rsidR="00B87F11" w:rsidRDefault="00B87F11" w:rsidP="00B47D64">
      <w:pPr>
        <w:ind w:left="720" w:hanging="720"/>
        <w:rPr>
          <w:b/>
          <w:i/>
          <w:sz w:val="28"/>
          <w:szCs w:val="28"/>
        </w:rPr>
      </w:pPr>
    </w:p>
    <w:p w:rsidR="00D01578" w:rsidRDefault="00D01578" w:rsidP="00D01578">
      <w:pPr>
        <w:ind w:firstLine="720"/>
        <w:rPr>
          <w:sz w:val="24"/>
          <w:szCs w:val="24"/>
        </w:rPr>
      </w:pPr>
      <w:r>
        <w:rPr>
          <w:sz w:val="24"/>
          <w:szCs w:val="24"/>
        </w:rPr>
        <w:t xml:space="preserve">The power supply does have a few challenging design aspects of which I’d like to reference here </w:t>
      </w:r>
      <w:r w:rsidR="00E44E8A">
        <w:rPr>
          <w:sz w:val="24"/>
          <w:szCs w:val="24"/>
        </w:rPr>
        <w:t>in bulleted format as well as include proposals for solutions.</w:t>
      </w:r>
    </w:p>
    <w:p w:rsidR="00D01578" w:rsidRDefault="00A170EC" w:rsidP="00D01578">
      <w:pPr>
        <w:pStyle w:val="ListParagraph"/>
        <w:numPr>
          <w:ilvl w:val="0"/>
          <w:numId w:val="6"/>
        </w:numPr>
        <w:rPr>
          <w:noProof/>
          <w:sz w:val="24"/>
          <w:szCs w:val="24"/>
        </w:rPr>
      </w:pPr>
      <w:r>
        <w:rPr>
          <w:noProof/>
          <w:sz w:val="24"/>
          <w:szCs w:val="24"/>
        </w:rPr>
        <w:t>Large number of onboard connectors may cause limited space issues</w:t>
      </w:r>
    </w:p>
    <w:p w:rsidR="00A170EC" w:rsidRDefault="00E44E8A" w:rsidP="00D01578">
      <w:pPr>
        <w:pStyle w:val="ListParagraph"/>
        <w:numPr>
          <w:ilvl w:val="0"/>
          <w:numId w:val="6"/>
        </w:numPr>
        <w:rPr>
          <w:noProof/>
          <w:sz w:val="24"/>
          <w:szCs w:val="24"/>
        </w:rPr>
      </w:pPr>
      <w:r>
        <w:rPr>
          <w:noProof/>
          <w:sz w:val="24"/>
          <w:szCs w:val="24"/>
        </w:rPr>
        <w:t>Large current draw through primary regulators (1</w:t>
      </w:r>
      <w:r w:rsidR="00056940">
        <w:rPr>
          <w:noProof/>
          <w:sz w:val="24"/>
          <w:szCs w:val="24"/>
        </w:rPr>
        <w:t>2,140mA peak projected draw @ 15</w:t>
      </w:r>
      <w:r>
        <w:rPr>
          <w:noProof/>
          <w:sz w:val="24"/>
          <w:szCs w:val="24"/>
        </w:rPr>
        <w:t>V)</w:t>
      </w:r>
    </w:p>
    <w:p w:rsidR="00E44E8A" w:rsidRDefault="00E44E8A" w:rsidP="00E44E8A">
      <w:pPr>
        <w:pStyle w:val="ListParagraph"/>
        <w:numPr>
          <w:ilvl w:val="0"/>
          <w:numId w:val="6"/>
        </w:numPr>
        <w:rPr>
          <w:noProof/>
          <w:sz w:val="24"/>
          <w:szCs w:val="24"/>
        </w:rPr>
      </w:pPr>
      <w:r>
        <w:rPr>
          <w:noProof/>
          <w:sz w:val="24"/>
          <w:szCs w:val="24"/>
        </w:rPr>
        <w:t xml:space="preserve">Thermal considerations </w:t>
      </w:r>
      <w:r w:rsidR="00056940">
        <w:rPr>
          <w:noProof/>
          <w:sz w:val="24"/>
          <w:szCs w:val="24"/>
        </w:rPr>
        <w:t>for</w:t>
      </w:r>
      <w:r>
        <w:rPr>
          <w:noProof/>
          <w:sz w:val="24"/>
          <w:szCs w:val="24"/>
        </w:rPr>
        <w:t xml:space="preserve"> optimal component placement</w:t>
      </w:r>
      <w:r w:rsidR="00056940">
        <w:rPr>
          <w:noProof/>
          <w:sz w:val="24"/>
          <w:szCs w:val="24"/>
        </w:rPr>
        <w:t xml:space="preserve"> and functionality</w:t>
      </w:r>
    </w:p>
    <w:p w:rsidR="00E44E8A" w:rsidRDefault="00E44E8A" w:rsidP="00E44E8A">
      <w:pPr>
        <w:pStyle w:val="ListParagraph"/>
        <w:numPr>
          <w:ilvl w:val="0"/>
          <w:numId w:val="6"/>
        </w:numPr>
        <w:rPr>
          <w:noProof/>
          <w:sz w:val="24"/>
          <w:szCs w:val="24"/>
        </w:rPr>
      </w:pPr>
      <w:r>
        <w:rPr>
          <w:noProof/>
          <w:sz w:val="24"/>
          <w:szCs w:val="24"/>
        </w:rPr>
        <w:t>Multip</w:t>
      </w:r>
      <w:r w:rsidR="000F094F">
        <w:rPr>
          <w:noProof/>
          <w:sz w:val="24"/>
          <w:szCs w:val="24"/>
        </w:rPr>
        <w:t>le onboard switching regulators</w:t>
      </w:r>
    </w:p>
    <w:p w:rsidR="00451ED5" w:rsidRDefault="00056940" w:rsidP="00E44E8A">
      <w:pPr>
        <w:pStyle w:val="ListParagraph"/>
        <w:numPr>
          <w:ilvl w:val="0"/>
          <w:numId w:val="6"/>
        </w:numPr>
        <w:rPr>
          <w:noProof/>
          <w:sz w:val="24"/>
          <w:szCs w:val="24"/>
        </w:rPr>
      </w:pPr>
      <w:r>
        <w:rPr>
          <w:noProof/>
          <w:sz w:val="24"/>
          <w:szCs w:val="24"/>
        </w:rPr>
        <w:t>Board density and assembly order</w:t>
      </w:r>
    </w:p>
    <w:p w:rsidR="00451ED5" w:rsidRDefault="00451ED5" w:rsidP="00451ED5">
      <w:pPr>
        <w:rPr>
          <w:noProof/>
          <w:sz w:val="24"/>
          <w:szCs w:val="24"/>
        </w:rPr>
      </w:pPr>
    </w:p>
    <w:p w:rsidR="00EC0E6F" w:rsidRDefault="00451ED5" w:rsidP="00B87F11">
      <w:pPr>
        <w:ind w:left="360" w:firstLine="360"/>
        <w:rPr>
          <w:noProof/>
          <w:sz w:val="24"/>
          <w:szCs w:val="24"/>
        </w:rPr>
      </w:pPr>
      <w:r>
        <w:rPr>
          <w:noProof/>
          <w:sz w:val="24"/>
          <w:szCs w:val="24"/>
        </w:rPr>
        <w:t xml:space="preserve">The onboard switching regulators are going to generate noise and the power FETs are going to dissipate a non-trivial amount of heat energy, </w:t>
      </w:r>
      <w:r w:rsidR="009F6839">
        <w:rPr>
          <w:noProof/>
          <w:sz w:val="24"/>
          <w:szCs w:val="24"/>
        </w:rPr>
        <w:t>so careful placement of power co</w:t>
      </w:r>
      <w:r>
        <w:rPr>
          <w:noProof/>
          <w:sz w:val="24"/>
          <w:szCs w:val="24"/>
        </w:rPr>
        <w:t xml:space="preserve">mponents will be required. The board may need to be sectioned into a low-noise logic side, and a high </w:t>
      </w:r>
      <w:r w:rsidR="00056940">
        <w:rPr>
          <w:noProof/>
          <w:sz w:val="24"/>
          <w:szCs w:val="24"/>
        </w:rPr>
        <w:t>power side. Large c</w:t>
      </w:r>
      <w:r>
        <w:rPr>
          <w:noProof/>
          <w:sz w:val="24"/>
          <w:szCs w:val="24"/>
        </w:rPr>
        <w:t>ooling fins should be avoided if at all possible to keep board footprint as small as possible. Peak projected draw was measured with a bench power supply and the robot under full load. Design should account for up to 15,000mA peak current to avoid any future power constraints.</w:t>
      </w:r>
      <w:r w:rsidR="009F6839">
        <w:rPr>
          <w:noProof/>
          <w:sz w:val="24"/>
          <w:szCs w:val="24"/>
        </w:rPr>
        <w:t xml:space="preserve"> The design is supposed to allow for rapid module replacement; careful consideration of connectors will be key.</w:t>
      </w:r>
    </w:p>
    <w:p w:rsidR="00056940" w:rsidRDefault="00056940" w:rsidP="001D775E">
      <w:pPr>
        <w:rPr>
          <w:noProof/>
          <w:sz w:val="24"/>
          <w:szCs w:val="24"/>
        </w:rPr>
      </w:pPr>
    </w:p>
    <w:p w:rsidR="0053346B" w:rsidRPr="009F6839" w:rsidRDefault="007112C4" w:rsidP="001D775E">
      <w:pPr>
        <w:rPr>
          <w:b/>
          <w:i/>
          <w:sz w:val="28"/>
          <w:szCs w:val="24"/>
        </w:rPr>
      </w:pPr>
      <w:r>
        <w:rPr>
          <w:b/>
          <w:i/>
          <w:sz w:val="28"/>
          <w:szCs w:val="24"/>
        </w:rPr>
        <w:lastRenderedPageBreak/>
        <w:t>Block Diagram</w:t>
      </w:r>
    </w:p>
    <w:p w:rsidR="0053346B" w:rsidRDefault="00655903" w:rsidP="001D775E">
      <w:pPr>
        <w:rPr>
          <w:b/>
          <w:i/>
          <w:sz w:val="32"/>
          <w:szCs w:val="24"/>
        </w:rPr>
      </w:pPr>
      <w:r>
        <w:rPr>
          <w:noProof/>
        </w:rPr>
        <w:pict w14:anchorId="352744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40.5pt;margin-top:11.4pt;width:369pt;height:324.4pt;z-index:-251654656;mso-position-horizontal-relative:text;mso-position-vertical-relative:text;mso-width-relative:page;mso-height-relative:page" wrapcoords="566 0 566 3203 4529 3285 4529 7227 1263 7310 -44 7515 -44 10184 44 10513 131 10718 3048 11170 4224 11170 4224 11827 566 11827 392 11868 392 14455 8405 14455 7011 15071 6794 15358 6532 15728 6532 15851 6663 16508 7447 17083 7577 17124 10800 17781 10800 18397 2221 18972 2221 21559 18203 21559 18247 21559 18987 20368 18769 19916 18639 19711 18290 18972 10800 18397 10800 17740 12106 17740 18944 17206 19858 16508 20032 15769 19553 15112 18856 14783 18116 14455 18073 12196 17463 12114 14676 11827 14763 11293 14545 11211 13456 11170 13413 10636 13979 10513 15416 10061 15460 8172 15242 8090 13369 7884 13413 7474 13282 7268 12934 7227 12977 6694 14937 6570 15460 6447 15373 4599 16810 4599 20990 4106 20990 3942 21382 3285 21600 2833 21513 2628 21121 1971 21208 1560 20337 1519 10669 1314 10756 780 10147 739 3702 657 2439 0 566 0">
            <v:imagedata r:id="rId15" o:title="OnyxPSU - Block Diagram"/>
            <w10:wrap type="tight"/>
          </v:shape>
        </w:pict>
      </w:r>
    </w:p>
    <w:p w:rsidR="0053346B" w:rsidRDefault="0053346B" w:rsidP="001D775E">
      <w:pPr>
        <w:rPr>
          <w:b/>
          <w:i/>
          <w:sz w:val="32"/>
          <w:szCs w:val="24"/>
        </w:rPr>
      </w:pPr>
    </w:p>
    <w:p w:rsidR="0053346B" w:rsidRDefault="0053346B" w:rsidP="001D775E">
      <w:pPr>
        <w:rPr>
          <w:b/>
          <w:i/>
          <w:sz w:val="32"/>
          <w:szCs w:val="24"/>
        </w:rPr>
      </w:pPr>
    </w:p>
    <w:p w:rsidR="0053346B" w:rsidRDefault="0053346B" w:rsidP="001D775E">
      <w:pPr>
        <w:rPr>
          <w:b/>
          <w:i/>
          <w:sz w:val="32"/>
          <w:szCs w:val="24"/>
        </w:rPr>
      </w:pPr>
    </w:p>
    <w:p w:rsidR="0053346B" w:rsidRDefault="0053346B" w:rsidP="001D775E">
      <w:pPr>
        <w:rPr>
          <w:b/>
          <w:i/>
          <w:sz w:val="32"/>
          <w:szCs w:val="24"/>
        </w:rPr>
      </w:pPr>
    </w:p>
    <w:p w:rsidR="00D01578" w:rsidRDefault="00D01578" w:rsidP="001D775E">
      <w:pPr>
        <w:rPr>
          <w:b/>
          <w:i/>
          <w:sz w:val="32"/>
          <w:szCs w:val="24"/>
        </w:rPr>
      </w:pPr>
    </w:p>
    <w:p w:rsidR="00D01578" w:rsidRDefault="00D01578" w:rsidP="001D775E">
      <w:pPr>
        <w:rPr>
          <w:b/>
          <w:i/>
          <w:sz w:val="32"/>
          <w:szCs w:val="24"/>
        </w:rPr>
      </w:pPr>
    </w:p>
    <w:p w:rsidR="00D01578" w:rsidRDefault="00D01578" w:rsidP="001D775E">
      <w:pPr>
        <w:rPr>
          <w:b/>
          <w:i/>
          <w:sz w:val="32"/>
          <w:szCs w:val="24"/>
        </w:rPr>
      </w:pPr>
    </w:p>
    <w:p w:rsidR="00D01578" w:rsidRDefault="00D01578" w:rsidP="001D775E">
      <w:pPr>
        <w:rPr>
          <w:b/>
          <w:i/>
          <w:sz w:val="32"/>
          <w:szCs w:val="24"/>
        </w:rPr>
      </w:pPr>
    </w:p>
    <w:p w:rsidR="00D01578" w:rsidRDefault="00D01578" w:rsidP="001D775E">
      <w:pPr>
        <w:rPr>
          <w:b/>
          <w:i/>
          <w:sz w:val="32"/>
          <w:szCs w:val="24"/>
        </w:rPr>
      </w:pPr>
    </w:p>
    <w:p w:rsidR="00D01578" w:rsidRDefault="00D01578" w:rsidP="001D775E">
      <w:pPr>
        <w:rPr>
          <w:b/>
          <w:i/>
          <w:sz w:val="32"/>
          <w:szCs w:val="24"/>
        </w:rPr>
      </w:pPr>
    </w:p>
    <w:p w:rsidR="00D01578" w:rsidRDefault="00D01578" w:rsidP="001D775E">
      <w:pPr>
        <w:rPr>
          <w:b/>
          <w:i/>
          <w:sz w:val="32"/>
          <w:szCs w:val="24"/>
        </w:rPr>
      </w:pPr>
    </w:p>
    <w:p w:rsidR="000A02B5" w:rsidRDefault="000A02B5" w:rsidP="001D775E">
      <w:pPr>
        <w:rPr>
          <w:b/>
          <w:i/>
          <w:sz w:val="32"/>
          <w:szCs w:val="24"/>
        </w:rPr>
      </w:pPr>
      <w:r>
        <w:rPr>
          <w:b/>
          <w:i/>
          <w:sz w:val="32"/>
          <w:szCs w:val="24"/>
        </w:rPr>
        <w:t>Functional Description</w:t>
      </w:r>
    </w:p>
    <w:p w:rsidR="000A02B5" w:rsidRDefault="000A02B5" w:rsidP="00D21A62">
      <w:pPr>
        <w:ind w:firstLine="720"/>
        <w:rPr>
          <w:sz w:val="24"/>
          <w:szCs w:val="24"/>
        </w:rPr>
      </w:pPr>
      <w:r>
        <w:rPr>
          <w:sz w:val="24"/>
          <w:szCs w:val="24"/>
        </w:rPr>
        <w:t>The battery feeds</w:t>
      </w:r>
      <w:r w:rsidR="00D21A62">
        <w:rPr>
          <w:sz w:val="24"/>
          <w:szCs w:val="24"/>
        </w:rPr>
        <w:t xml:space="preserve"> into a charging IC which handles trickle charging and reports diagnostics to the voltage monitoring IC. The voltage monitor IC feeds data over an I2C bus to the MCU. The charge controller feeds power into the voltage conversion network which relays regulated current to the switching network for the various on-board subsystems.</w:t>
      </w:r>
    </w:p>
    <w:p w:rsidR="00D21A62" w:rsidRDefault="00D21A62" w:rsidP="001D775E">
      <w:pPr>
        <w:rPr>
          <w:sz w:val="24"/>
          <w:szCs w:val="24"/>
        </w:rPr>
      </w:pPr>
      <w:r>
        <w:rPr>
          <w:sz w:val="24"/>
          <w:szCs w:val="24"/>
        </w:rPr>
        <w:tab/>
        <w:t>The MCU reports to the SBC and makes sure everything is running properly. The MCU should always stay powered on at least in a hibernation state. At hibernation the MCU is rated to draw a</w:t>
      </w:r>
      <w:r w:rsidR="00AA6E88">
        <w:rPr>
          <w:sz w:val="24"/>
          <w:szCs w:val="24"/>
        </w:rPr>
        <w:t>n extremely</w:t>
      </w:r>
      <w:r>
        <w:rPr>
          <w:sz w:val="24"/>
          <w:szCs w:val="24"/>
        </w:rPr>
        <w:t xml:space="preserve"> small</w:t>
      </w:r>
      <w:r w:rsidR="00AA6E88">
        <w:rPr>
          <w:sz w:val="24"/>
          <w:szCs w:val="24"/>
        </w:rPr>
        <w:t xml:space="preserve"> (~ .7</w:t>
      </w:r>
      <w:r w:rsidR="00AA6E88">
        <w:rPr>
          <w:rFonts w:cstheme="minorHAnsi"/>
          <w:sz w:val="24"/>
          <w:szCs w:val="24"/>
        </w:rPr>
        <w:t>μ</w:t>
      </w:r>
      <w:r w:rsidR="00AA6E88">
        <w:rPr>
          <w:sz w:val="24"/>
          <w:szCs w:val="24"/>
        </w:rPr>
        <w:t>A)</w:t>
      </w:r>
      <w:r>
        <w:rPr>
          <w:sz w:val="24"/>
          <w:szCs w:val="24"/>
        </w:rPr>
        <w:t xml:space="preserve"> current. The MCU handles SBC power up and shutdown procedures </w:t>
      </w:r>
      <w:r w:rsidR="00371919">
        <w:rPr>
          <w:sz w:val="24"/>
          <w:szCs w:val="24"/>
        </w:rPr>
        <w:t>and</w:t>
      </w:r>
      <w:r>
        <w:rPr>
          <w:sz w:val="24"/>
          <w:szCs w:val="24"/>
        </w:rPr>
        <w:t xml:space="preserve"> keeps track of timing with an RTC function. The firmware I intend to use is already written, it just may need to be adapted to this exact board.</w:t>
      </w:r>
    </w:p>
    <w:p w:rsidR="00B87F11" w:rsidRDefault="00D21A62" w:rsidP="001D775E">
      <w:pPr>
        <w:rPr>
          <w:sz w:val="24"/>
          <w:szCs w:val="24"/>
        </w:rPr>
      </w:pPr>
      <w:r>
        <w:rPr>
          <w:sz w:val="24"/>
          <w:szCs w:val="24"/>
        </w:rPr>
        <w:tab/>
        <w:t>The board keeps track of device ID’s, diagnostic, configuration, and miscellaneous data in the EEPROM. Indicators are still being decided upon, but LEDs are certain to be included in the final design.</w:t>
      </w:r>
    </w:p>
    <w:p w:rsidR="005B36A6" w:rsidRPr="005B36A6" w:rsidRDefault="005B36A6" w:rsidP="001D775E">
      <w:pPr>
        <w:rPr>
          <w:b/>
          <w:i/>
          <w:sz w:val="32"/>
          <w:szCs w:val="24"/>
        </w:rPr>
      </w:pPr>
      <w:r>
        <w:rPr>
          <w:b/>
          <w:i/>
          <w:sz w:val="32"/>
          <w:szCs w:val="24"/>
        </w:rPr>
        <w:t>Prototype Schematics</w:t>
      </w: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8218BE" w:rsidRDefault="008218BE" w:rsidP="006E2414">
      <w:pPr>
        <w:rPr>
          <w:noProof/>
          <w:sz w:val="32"/>
          <w:szCs w:val="24"/>
        </w:rPr>
      </w:pPr>
    </w:p>
    <w:p w:rsidR="00027E8D" w:rsidRDefault="00027E8D" w:rsidP="006E2414">
      <w:pPr>
        <w:rPr>
          <w:noProof/>
          <w:sz w:val="32"/>
          <w:szCs w:val="24"/>
        </w:rPr>
      </w:pPr>
    </w:p>
    <w:p w:rsidR="00027E8D" w:rsidRDefault="00027E8D" w:rsidP="006E2414">
      <w:pPr>
        <w:rPr>
          <w:noProof/>
          <w:sz w:val="32"/>
          <w:szCs w:val="24"/>
        </w:rPr>
      </w:pPr>
    </w:p>
    <w:p w:rsidR="000B49EE" w:rsidRPr="000B49EE" w:rsidRDefault="00027E8D" w:rsidP="006E2414">
      <w:pPr>
        <w:rPr>
          <w:noProof/>
          <w:sz w:val="20"/>
          <w:szCs w:val="24"/>
        </w:rPr>
      </w:pPr>
      <w:r>
        <w:rPr>
          <w:noProof/>
          <w:sz w:val="32"/>
          <w:szCs w:val="24"/>
        </w:rPr>
        <w:lastRenderedPageBreak/>
        <w:t>Table 1: Projected expenses</w:t>
      </w:r>
    </w:p>
    <w:tbl>
      <w:tblPr>
        <w:tblW w:w="5581" w:type="pct"/>
        <w:tblInd w:w="-54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86" w:type="dxa"/>
          <w:right w:w="86" w:type="dxa"/>
        </w:tblCellMar>
        <w:tblLook w:val="04A0" w:firstRow="1" w:lastRow="0" w:firstColumn="1" w:lastColumn="0" w:noHBand="0" w:noVBand="1"/>
      </w:tblPr>
      <w:tblGrid>
        <w:gridCol w:w="1452"/>
        <w:gridCol w:w="2349"/>
        <w:gridCol w:w="1818"/>
        <w:gridCol w:w="786"/>
        <w:gridCol w:w="847"/>
        <w:gridCol w:w="601"/>
        <w:gridCol w:w="664"/>
        <w:gridCol w:w="652"/>
        <w:gridCol w:w="1272"/>
      </w:tblGrid>
      <w:tr w:rsidR="00FA3417" w:rsidRPr="00FA3417" w:rsidTr="007B543C">
        <w:trPr>
          <w:cantSplit/>
          <w:trHeight w:hRule="exact" w:val="216"/>
        </w:trPr>
        <w:tc>
          <w:tcPr>
            <w:tcW w:w="695" w:type="pct"/>
            <w:shd w:val="clear" w:color="000000" w:fill="C00000"/>
            <w:noWrap/>
            <w:vAlign w:val="center"/>
            <w:hideMark/>
          </w:tcPr>
          <w:p w:rsidR="00027E8D" w:rsidRPr="00FA3417" w:rsidRDefault="00027E8D" w:rsidP="00027E8D">
            <w:pPr>
              <w:spacing w:after="0" w:line="240" w:lineRule="auto"/>
              <w:rPr>
                <w:sz w:val="10"/>
              </w:rPr>
            </w:pPr>
            <w:r w:rsidRPr="00FA3417">
              <w:rPr>
                <w:sz w:val="10"/>
              </w:rPr>
              <w:t>Digi-Key Part Number</w:t>
            </w:r>
          </w:p>
        </w:tc>
        <w:tc>
          <w:tcPr>
            <w:tcW w:w="1125" w:type="pct"/>
            <w:shd w:val="clear" w:color="000000" w:fill="C00000"/>
            <w:noWrap/>
            <w:vAlign w:val="center"/>
            <w:hideMark/>
          </w:tcPr>
          <w:p w:rsidR="00027E8D" w:rsidRPr="00FA3417" w:rsidRDefault="00027E8D" w:rsidP="00027E8D">
            <w:pPr>
              <w:spacing w:after="0" w:line="240" w:lineRule="auto"/>
              <w:rPr>
                <w:sz w:val="10"/>
              </w:rPr>
            </w:pPr>
            <w:r w:rsidRPr="00FA3417">
              <w:rPr>
                <w:sz w:val="10"/>
              </w:rPr>
              <w:t>Manufacturer</w:t>
            </w:r>
          </w:p>
        </w:tc>
        <w:tc>
          <w:tcPr>
            <w:tcW w:w="871" w:type="pct"/>
            <w:shd w:val="clear" w:color="000000" w:fill="C00000"/>
            <w:noWrap/>
            <w:vAlign w:val="center"/>
            <w:hideMark/>
          </w:tcPr>
          <w:p w:rsidR="00027E8D" w:rsidRPr="00FA3417" w:rsidRDefault="00027E8D" w:rsidP="00027E8D">
            <w:pPr>
              <w:spacing w:after="0" w:line="240" w:lineRule="auto"/>
              <w:rPr>
                <w:sz w:val="10"/>
              </w:rPr>
            </w:pPr>
            <w:r w:rsidRPr="00FA3417">
              <w:rPr>
                <w:sz w:val="10"/>
              </w:rPr>
              <w:t>Description</w:t>
            </w:r>
          </w:p>
        </w:tc>
        <w:tc>
          <w:tcPr>
            <w:tcW w:w="376" w:type="pct"/>
            <w:shd w:val="clear" w:color="000000" w:fill="C00000"/>
            <w:noWrap/>
            <w:vAlign w:val="center"/>
            <w:hideMark/>
          </w:tcPr>
          <w:p w:rsidR="00027E8D" w:rsidRPr="00FA3417" w:rsidRDefault="00027E8D" w:rsidP="00027E8D">
            <w:pPr>
              <w:spacing w:after="0" w:line="240" w:lineRule="auto"/>
              <w:rPr>
                <w:sz w:val="10"/>
              </w:rPr>
            </w:pPr>
            <w:r w:rsidRPr="00FA3417">
              <w:rPr>
                <w:sz w:val="10"/>
              </w:rPr>
              <w:t>Quantity 1</w:t>
            </w:r>
          </w:p>
        </w:tc>
        <w:tc>
          <w:tcPr>
            <w:tcW w:w="406" w:type="pct"/>
            <w:shd w:val="clear" w:color="000000" w:fill="C00000"/>
            <w:noWrap/>
            <w:vAlign w:val="center"/>
            <w:hideMark/>
          </w:tcPr>
          <w:p w:rsidR="00027E8D" w:rsidRPr="00FA3417" w:rsidRDefault="00027E8D" w:rsidP="00027E8D">
            <w:pPr>
              <w:spacing w:after="0" w:line="240" w:lineRule="auto"/>
              <w:rPr>
                <w:sz w:val="10"/>
              </w:rPr>
            </w:pPr>
            <w:r w:rsidRPr="00FA3417">
              <w:rPr>
                <w:sz w:val="10"/>
              </w:rPr>
              <w:t>Unit Price</w:t>
            </w:r>
          </w:p>
        </w:tc>
        <w:tc>
          <w:tcPr>
            <w:tcW w:w="288" w:type="pct"/>
            <w:shd w:val="clear" w:color="000000" w:fill="C00000"/>
            <w:noWrap/>
            <w:vAlign w:val="center"/>
            <w:hideMark/>
          </w:tcPr>
          <w:p w:rsidR="00027E8D" w:rsidRPr="00FA3417" w:rsidRDefault="00027E8D" w:rsidP="00027E8D">
            <w:pPr>
              <w:spacing w:after="0" w:line="240" w:lineRule="auto"/>
              <w:rPr>
                <w:sz w:val="10"/>
              </w:rPr>
            </w:pPr>
            <w:r w:rsidRPr="00FA3417">
              <w:rPr>
                <w:sz w:val="10"/>
              </w:rPr>
              <w:t>Quantity 2</w:t>
            </w:r>
          </w:p>
        </w:tc>
        <w:tc>
          <w:tcPr>
            <w:tcW w:w="318" w:type="pct"/>
            <w:shd w:val="clear" w:color="000000" w:fill="C00000"/>
            <w:noWrap/>
            <w:vAlign w:val="center"/>
            <w:hideMark/>
          </w:tcPr>
          <w:p w:rsidR="00027E8D" w:rsidRPr="00FA3417" w:rsidRDefault="00027E8D" w:rsidP="00027E8D">
            <w:pPr>
              <w:spacing w:after="0" w:line="240" w:lineRule="auto"/>
              <w:rPr>
                <w:sz w:val="10"/>
              </w:rPr>
            </w:pPr>
            <w:r w:rsidRPr="00FA3417">
              <w:rPr>
                <w:sz w:val="10"/>
              </w:rPr>
              <w:t>Unit Price</w:t>
            </w:r>
          </w:p>
        </w:tc>
        <w:tc>
          <w:tcPr>
            <w:tcW w:w="312" w:type="pct"/>
            <w:shd w:val="clear" w:color="000000" w:fill="C00000"/>
            <w:noWrap/>
            <w:vAlign w:val="center"/>
            <w:hideMark/>
          </w:tcPr>
          <w:p w:rsidR="00027E8D" w:rsidRPr="00FA3417" w:rsidRDefault="00027E8D" w:rsidP="00027E8D">
            <w:pPr>
              <w:spacing w:after="0" w:line="240" w:lineRule="auto"/>
              <w:rPr>
                <w:sz w:val="10"/>
              </w:rPr>
            </w:pPr>
            <w:r w:rsidRPr="00FA3417">
              <w:rPr>
                <w:sz w:val="10"/>
              </w:rPr>
              <w:t>Quantity 10</w:t>
            </w:r>
          </w:p>
        </w:tc>
        <w:tc>
          <w:tcPr>
            <w:tcW w:w="609" w:type="pct"/>
            <w:shd w:val="clear" w:color="000000" w:fill="C00000"/>
            <w:noWrap/>
            <w:vAlign w:val="center"/>
            <w:hideMark/>
          </w:tcPr>
          <w:p w:rsidR="00027E8D" w:rsidRPr="00FA3417" w:rsidRDefault="00027E8D" w:rsidP="00027E8D">
            <w:pPr>
              <w:spacing w:after="0" w:line="240" w:lineRule="auto"/>
              <w:rPr>
                <w:sz w:val="10"/>
              </w:rPr>
            </w:pPr>
            <w:r w:rsidRPr="00FA3417">
              <w:rPr>
                <w:sz w:val="10"/>
              </w:rPr>
              <w:t>Unit Price</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F6136CT-ND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LITTELFUSE INC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PTC 16V POLYFUSE SMT 2920 5.00A</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1.89</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1.89</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1.712</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SRP1235-3R3MCT-ND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BOURNS INC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FIXED IND 3.3UH 12A 12 MOHM SMD</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1</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1.25</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2</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1.25</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10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1.165</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296-44368-1-ND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TEXAS INSTRUMENTS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IC REG LDO 5V 0.25A SOT23-5</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1.38</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1.38</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1.231</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490-5216-1-ND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MURATA ELECTRONICS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FERRITE BEAD 1.5 KOHM 0603 1LN</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1</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0.21</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2</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0.21</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10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0.16</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RNCP0805FTD10R0CT-ND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STACKPOLE ELECTRONICS INC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RES SMD 10 OHM 1% 1/4W 0805</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0.1</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0.035</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0.0194</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490-12541-1-ND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MURATA ELECTRONICS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CAP CER 0.033UF 25V X7R 0603</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2</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0.1</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4</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0.1</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20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0.071</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1276-1000-1-ND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SAMSUNG ELECTRO-MECHANICS AMERICA, INC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CAP CER 0.1UF 50V X7R 0603</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50</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0.0136</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100</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0.0111</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500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0.00794</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587-4898-1-ND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TAIYO YUDEN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CAP</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0.41</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0.287</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0.2174</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YAG3350CT-ND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YAGEO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RES SMD 10 OHM 0.1% 1/10W 0603</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0.32</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0.269</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0.1416</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1276-1444-1-ND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SAMSUNG ELECTRO-MECHANICS AMERICA, INC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CAP CER 1UF 6.3V X5R 0402</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13</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0.023</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26</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0.0164</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130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0.0101</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RNCP0603FTD150RCT-ND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STACKPOLE ELECTRONICS INC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RES SMD 150 OHM 1% 1/8W 0603</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0.1</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0.029</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0.0158</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RMCF0603FT430KCT-ND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STACKPOLE ELECTRONICS INC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RES SMD 430K OHM 1% 1/10W 0603</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0.1</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0.019</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0.0106</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RHM1.00KADCT-ND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ROHM SEMICONDUCTOR (PASSIVE)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RES SMD 1K OHM 1% 1/4W 0603</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25</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0.0792</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50</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0.0616</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250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0.03432</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RMCF0603FT200KCT-ND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STACKPOLE ELECTRONICS INC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RES SMD 200K OHM 1% 1/10W 0603</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0.1</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0.018</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0.01</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RMCF0603FT100KCT-ND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STACKPOLE ELECTRONICS INC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RES SMD 100K OHM 1% 1/10W 0603</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25</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0.0132</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50</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0.01</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250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0.00564</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RMCF0603FT9K31CT-ND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STACKPOLE ELECTRONICS INC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RES SMD 9.31K OHM 1% 1/10W 0603</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10</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0.018</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20</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0.018</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100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0.0074</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RMCF0603FT130KCT-ND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STACKPOLE ELECTRONICS INC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RES SMD 130K OHM 1% 1/10W 0603</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0.1</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0.018</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0.01</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RMCF0603FT121KCT-ND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STACKPOLE ELECTRONICS INC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RES SMD 121K OHM 1% 1/10W 0603</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0.1</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0.018</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0.01</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RMCF0603FT154KCT-ND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STACKPOLE ELECTRONICS INC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RES SMD 154K OHM 1% 1/10W 0603</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0.1</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0.018</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0.01</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576-4764-1-ND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MICROCHIP TECHNOLOGY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IC REG LDO 3.3V 0.3A SOT-23-5</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0.11</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0.11</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0.0928</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RNCP0603FTD10K0CT-ND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STACKPOLE ELECTRONICS INC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RES SMD 10K OHM 1% 1/8W 0603</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50</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0.0158</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100</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0.0117</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500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0.00712</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553-3294-1-ND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PULSE ELECTRONICS CORPORATION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FIXED IND 1UH 9.5A 8.7 MOHM SMD</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2</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0.9</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4</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0.9</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20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0.784</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RMCF0603FT732KCT-ND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STACKPOLE ELECTRONICS INC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RES SMD 732K OHM 1% 1/10W 0603</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0.1</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0.019</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0.0106</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S2011EC-23-ND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SULLINS CONNECTOR SOLUTIONS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CONN HEADER .100" DUAL STR 46POS</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2</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1.03</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4</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1.03</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20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0.917</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1276-1193-1-ND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SAMSUNG ELECTRO-MECHANICS AMERICA, INC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CAP CER 22UF 6.3V X5R 0603</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25</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0.12</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50</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0.1</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250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0.06752</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NCP45521IMNTWG-HOSCT-ND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ON SEMICONDUCTOR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IC LOAD SWITCH ACT-HI 10.5A 8DFN</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1.08</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0.966</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0.966</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576-4771-1-ND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MICROCHIP TECHNOLOGY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IC REG LDO 3.3V 0.2A SOT23-5</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0.24</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4</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0.24</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0.24</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732-4971-1-ND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WURTH ELECTRONICS INC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LED GREEN CLEAR 0603 SMD</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0.24</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0.24</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0.21</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WSLF-.01CT-ND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VISHAY DALE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RES SMD 0.01 OHM 1% 1W 2010</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3</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1.25</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6</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1.25</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30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1.0188</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732-4966-1-ND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WURTH ELECTRONICS INC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LED BLUE CLEAR 0603 SMD</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0.26</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0.26</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0.2276</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CT2186LPST-ND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CTS ELECTROCOMPONENTS</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SWITCH SLIDE DIP SPST 25MA 24V</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1.35</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1.35</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1.273</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WM18901-ND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MOLEX, LLC</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CONN HEADER 3POS 2.5MM R/A TIN</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0.54</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0.502</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0.4012</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ATMEGA32U2-AU-ND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MICROCHIP TECHNOLOGY</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IC MCU 8BIT 32KB FLASH 32TQFP</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2.99</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2.99</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2.99</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P12961SCT-ND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PANASONIC ELECTRONIC COMPONENTS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SWITCH TACTILE SPST-NO 0.02A 15V</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2</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0.3</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4</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0.3</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20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0.287</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102-4004-1-ND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CUI INC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USB JACK 2.0, MINI AB TYPE, 5 PI</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0.54</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0.54</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0.505</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732-4978-1-ND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WURTH ELECTRONICS INC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LED RED CLEAR 0603 SMD</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0.24</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0.24</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0.21</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568-6342-1-ND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NXP USA INC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TVS DIODE 5.5VWM 8VC 6XSON</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0.39</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0.39</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0.338</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BAT54FSCT-ND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FAIRCHILD SEMICONDUCTOR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DIODE SCHOTTKY 30V 200MA SOT23-3</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1</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0.15</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2</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0.15</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10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0.135</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FW1600008CT-ND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PERICOM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CRYSTAL 16MHZ 12PF SMD</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1.54</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1.54</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1.364</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SI7617DN-T1-GE3CT-ND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VISHAY SILICONIX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MOSFET P-CH 30V 35A 1212-8 PPAK</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3</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0.87</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6</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0.87</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30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0.7356</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296-29437-1-ND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TEXAS INSTRUMENTS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IC SYNC SW-MODE BAT CHRGR 24VQFN</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6.76</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2</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6.76</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6.064</w:t>
            </w:r>
          </w:p>
        </w:tc>
      </w:tr>
      <w:tr w:rsidR="007B543C"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SIS412DN-T1-GE3CT-ND</w:t>
            </w:r>
          </w:p>
        </w:tc>
        <w:tc>
          <w:tcPr>
            <w:tcW w:w="1125"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VISHAY SILICONIX (VA)</w:t>
            </w:r>
          </w:p>
        </w:tc>
        <w:tc>
          <w:tcPr>
            <w:tcW w:w="871" w:type="pct"/>
            <w:shd w:val="clear" w:color="auto" w:fill="auto"/>
            <w:noWrap/>
            <w:vAlign w:val="center"/>
            <w:hideMark/>
          </w:tcPr>
          <w:p w:rsidR="00027E8D" w:rsidRPr="00FA3417" w:rsidRDefault="00027E8D" w:rsidP="00027E8D">
            <w:pPr>
              <w:spacing w:after="0" w:line="240" w:lineRule="auto"/>
              <w:rPr>
                <w:b/>
                <w:sz w:val="10"/>
              </w:rPr>
            </w:pPr>
            <w:r w:rsidRPr="00FA3417">
              <w:rPr>
                <w:b/>
                <w:sz w:val="10"/>
              </w:rPr>
              <w:t>MOSFET N-CH 30V 12A 1212-8 PPAK</w:t>
            </w:r>
          </w:p>
        </w:tc>
        <w:tc>
          <w:tcPr>
            <w:tcW w:w="376" w:type="pct"/>
            <w:shd w:val="clear" w:color="auto" w:fill="auto"/>
            <w:noWrap/>
            <w:vAlign w:val="center"/>
            <w:hideMark/>
          </w:tcPr>
          <w:p w:rsidR="00027E8D" w:rsidRPr="00FA3417" w:rsidRDefault="00027E8D" w:rsidP="00027E8D">
            <w:pPr>
              <w:spacing w:after="0" w:line="240" w:lineRule="auto"/>
              <w:rPr>
                <w:sz w:val="14"/>
              </w:rPr>
            </w:pPr>
            <w:r w:rsidRPr="00FA3417">
              <w:rPr>
                <w:sz w:val="14"/>
              </w:rPr>
              <w:t>2</w:t>
            </w:r>
          </w:p>
        </w:tc>
        <w:tc>
          <w:tcPr>
            <w:tcW w:w="406" w:type="pct"/>
            <w:shd w:val="clear" w:color="auto" w:fill="auto"/>
            <w:noWrap/>
            <w:vAlign w:val="center"/>
            <w:hideMark/>
          </w:tcPr>
          <w:p w:rsidR="00027E8D" w:rsidRPr="00FA3417" w:rsidRDefault="00027E8D" w:rsidP="00027E8D">
            <w:pPr>
              <w:spacing w:after="0" w:line="240" w:lineRule="auto"/>
              <w:rPr>
                <w:sz w:val="14"/>
              </w:rPr>
            </w:pPr>
            <w:r w:rsidRPr="00FA3417">
              <w:rPr>
                <w:sz w:val="14"/>
              </w:rPr>
              <w:t>0.58</w:t>
            </w:r>
          </w:p>
        </w:tc>
        <w:tc>
          <w:tcPr>
            <w:tcW w:w="288" w:type="pct"/>
            <w:shd w:val="clear" w:color="auto" w:fill="auto"/>
            <w:noWrap/>
            <w:vAlign w:val="center"/>
            <w:hideMark/>
          </w:tcPr>
          <w:p w:rsidR="00027E8D" w:rsidRPr="00FA3417" w:rsidRDefault="00027E8D" w:rsidP="00027E8D">
            <w:pPr>
              <w:spacing w:after="0" w:line="240" w:lineRule="auto"/>
              <w:rPr>
                <w:sz w:val="14"/>
              </w:rPr>
            </w:pPr>
            <w:r w:rsidRPr="00FA3417">
              <w:rPr>
                <w:sz w:val="14"/>
              </w:rPr>
              <w:t>4</w:t>
            </w:r>
          </w:p>
        </w:tc>
        <w:tc>
          <w:tcPr>
            <w:tcW w:w="318" w:type="pct"/>
            <w:shd w:val="clear" w:color="auto" w:fill="auto"/>
            <w:noWrap/>
            <w:vAlign w:val="center"/>
            <w:hideMark/>
          </w:tcPr>
          <w:p w:rsidR="00027E8D" w:rsidRPr="00FA3417" w:rsidRDefault="00027E8D" w:rsidP="00027E8D">
            <w:pPr>
              <w:spacing w:after="0" w:line="240" w:lineRule="auto"/>
              <w:rPr>
                <w:sz w:val="14"/>
              </w:rPr>
            </w:pPr>
            <w:r w:rsidRPr="00FA3417">
              <w:rPr>
                <w:sz w:val="14"/>
              </w:rPr>
              <w:t>0.58</w:t>
            </w:r>
          </w:p>
        </w:tc>
        <w:tc>
          <w:tcPr>
            <w:tcW w:w="312" w:type="pct"/>
            <w:shd w:val="clear" w:color="auto" w:fill="auto"/>
            <w:noWrap/>
            <w:vAlign w:val="center"/>
            <w:hideMark/>
          </w:tcPr>
          <w:p w:rsidR="00027E8D" w:rsidRPr="00FA3417" w:rsidRDefault="00027E8D" w:rsidP="00027E8D">
            <w:pPr>
              <w:spacing w:after="0" w:line="240" w:lineRule="auto"/>
              <w:rPr>
                <w:sz w:val="14"/>
              </w:rPr>
            </w:pPr>
            <w:r w:rsidRPr="00FA3417">
              <w:rPr>
                <w:sz w:val="14"/>
              </w:rPr>
              <w:t>20</w:t>
            </w:r>
          </w:p>
        </w:tc>
        <w:tc>
          <w:tcPr>
            <w:tcW w:w="609" w:type="pct"/>
            <w:shd w:val="clear" w:color="auto" w:fill="auto"/>
            <w:noWrap/>
            <w:vAlign w:val="center"/>
            <w:hideMark/>
          </w:tcPr>
          <w:p w:rsidR="00027E8D" w:rsidRPr="00FA3417" w:rsidRDefault="00027E8D" w:rsidP="00027E8D">
            <w:pPr>
              <w:spacing w:after="0" w:line="240" w:lineRule="auto"/>
              <w:rPr>
                <w:sz w:val="14"/>
              </w:rPr>
            </w:pPr>
            <w:r w:rsidRPr="00FA3417">
              <w:rPr>
                <w:sz w:val="14"/>
              </w:rPr>
              <w:t>0.51</w:t>
            </w:r>
          </w:p>
        </w:tc>
      </w:tr>
      <w:tr w:rsidR="00FA3417" w:rsidRPr="00FA3417" w:rsidTr="007B543C">
        <w:trPr>
          <w:cantSplit/>
          <w:trHeight w:hRule="exact" w:val="216"/>
        </w:trPr>
        <w:tc>
          <w:tcPr>
            <w:tcW w:w="69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490-6203-1-ND</w:t>
            </w:r>
          </w:p>
        </w:tc>
        <w:tc>
          <w:tcPr>
            <w:tcW w:w="1125"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MURATA ELECTRONICS (VA)</w:t>
            </w:r>
          </w:p>
        </w:tc>
        <w:tc>
          <w:tcPr>
            <w:tcW w:w="871" w:type="pct"/>
            <w:shd w:val="clear" w:color="000000" w:fill="BFBFBF"/>
            <w:noWrap/>
            <w:vAlign w:val="center"/>
            <w:hideMark/>
          </w:tcPr>
          <w:p w:rsidR="00027E8D" w:rsidRPr="00FA3417" w:rsidRDefault="00027E8D" w:rsidP="00027E8D">
            <w:pPr>
              <w:spacing w:after="0" w:line="240" w:lineRule="auto"/>
              <w:rPr>
                <w:b/>
                <w:sz w:val="10"/>
              </w:rPr>
            </w:pPr>
            <w:r w:rsidRPr="00FA3417">
              <w:rPr>
                <w:b/>
                <w:sz w:val="10"/>
              </w:rPr>
              <w:t>CAP CER 18PF 50V NP0 0402</w:t>
            </w:r>
          </w:p>
        </w:tc>
        <w:tc>
          <w:tcPr>
            <w:tcW w:w="37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w:t>
            </w:r>
          </w:p>
        </w:tc>
        <w:tc>
          <w:tcPr>
            <w:tcW w:w="406"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0.1</w:t>
            </w:r>
          </w:p>
        </w:tc>
        <w:tc>
          <w:tcPr>
            <w:tcW w:w="28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10</w:t>
            </w:r>
          </w:p>
        </w:tc>
        <w:tc>
          <w:tcPr>
            <w:tcW w:w="318"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0.043</w:t>
            </w:r>
          </w:p>
        </w:tc>
        <w:tc>
          <w:tcPr>
            <w:tcW w:w="312" w:type="pct"/>
            <w:shd w:val="clear" w:color="000000" w:fill="BFBFBF"/>
            <w:noWrap/>
            <w:vAlign w:val="center"/>
            <w:hideMark/>
          </w:tcPr>
          <w:p w:rsidR="00027E8D" w:rsidRPr="00FA3417" w:rsidRDefault="00027E8D" w:rsidP="00027E8D">
            <w:pPr>
              <w:spacing w:after="0" w:line="240" w:lineRule="auto"/>
              <w:rPr>
                <w:sz w:val="14"/>
              </w:rPr>
            </w:pPr>
            <w:r w:rsidRPr="00FA3417">
              <w:rPr>
                <w:sz w:val="14"/>
              </w:rPr>
              <w:t>50</w:t>
            </w:r>
          </w:p>
        </w:tc>
        <w:tc>
          <w:tcPr>
            <w:tcW w:w="609" w:type="pct"/>
            <w:shd w:val="clear" w:color="000000" w:fill="BFBFBF"/>
            <w:noWrap/>
            <w:vAlign w:val="center"/>
            <w:hideMark/>
          </w:tcPr>
          <w:p w:rsidR="00027E8D" w:rsidRPr="00FA3417" w:rsidRDefault="00027E8D" w:rsidP="00027E8D">
            <w:pPr>
              <w:spacing w:after="0" w:line="240" w:lineRule="auto"/>
              <w:rPr>
                <w:sz w:val="14"/>
              </w:rPr>
            </w:pPr>
            <w:r w:rsidRPr="00FA3417">
              <w:rPr>
                <w:sz w:val="14"/>
              </w:rPr>
              <w:t>0.0234</w:t>
            </w:r>
          </w:p>
        </w:tc>
      </w:tr>
      <w:tr w:rsidR="00FA3417"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sz w:val="10"/>
              </w:rPr>
            </w:pPr>
            <w:r w:rsidRPr="00FA3417">
              <w:rPr>
                <w:sz w:val="10"/>
              </w:rPr>
              <w:t> </w:t>
            </w:r>
          </w:p>
        </w:tc>
        <w:tc>
          <w:tcPr>
            <w:tcW w:w="1125" w:type="pct"/>
            <w:shd w:val="clear" w:color="auto" w:fill="auto"/>
            <w:noWrap/>
            <w:vAlign w:val="center"/>
            <w:hideMark/>
          </w:tcPr>
          <w:p w:rsidR="00027E8D" w:rsidRPr="00FA3417" w:rsidRDefault="00027E8D" w:rsidP="00027E8D">
            <w:pPr>
              <w:spacing w:after="0" w:line="240" w:lineRule="auto"/>
              <w:rPr>
                <w:sz w:val="10"/>
              </w:rPr>
            </w:pPr>
          </w:p>
        </w:tc>
        <w:tc>
          <w:tcPr>
            <w:tcW w:w="871" w:type="pct"/>
            <w:shd w:val="clear" w:color="auto" w:fill="auto"/>
            <w:noWrap/>
            <w:vAlign w:val="center"/>
            <w:hideMark/>
          </w:tcPr>
          <w:p w:rsidR="00027E8D" w:rsidRPr="00FA3417" w:rsidRDefault="00027E8D" w:rsidP="00027E8D">
            <w:pPr>
              <w:spacing w:after="0" w:line="240" w:lineRule="auto"/>
              <w:rPr>
                <w:sz w:val="10"/>
              </w:rPr>
            </w:pPr>
          </w:p>
        </w:tc>
        <w:tc>
          <w:tcPr>
            <w:tcW w:w="376" w:type="pct"/>
            <w:tcBorders>
              <w:bottom w:val="single" w:sz="2" w:space="0" w:color="auto"/>
            </w:tcBorders>
            <w:shd w:val="clear" w:color="auto" w:fill="auto"/>
            <w:noWrap/>
            <w:vAlign w:val="center"/>
            <w:hideMark/>
          </w:tcPr>
          <w:p w:rsidR="00027E8D" w:rsidRPr="00FA3417" w:rsidRDefault="00027E8D" w:rsidP="00027E8D">
            <w:pPr>
              <w:spacing w:after="0" w:line="240" w:lineRule="auto"/>
              <w:rPr>
                <w:sz w:val="10"/>
              </w:rPr>
            </w:pPr>
          </w:p>
        </w:tc>
        <w:tc>
          <w:tcPr>
            <w:tcW w:w="406" w:type="pct"/>
            <w:tcBorders>
              <w:bottom w:val="single" w:sz="2" w:space="0" w:color="auto"/>
            </w:tcBorders>
            <w:shd w:val="clear" w:color="auto" w:fill="auto"/>
            <w:noWrap/>
            <w:vAlign w:val="center"/>
            <w:hideMark/>
          </w:tcPr>
          <w:p w:rsidR="00027E8D" w:rsidRPr="00FA3417" w:rsidRDefault="00027E8D" w:rsidP="00027E8D">
            <w:pPr>
              <w:spacing w:after="0" w:line="240" w:lineRule="auto"/>
              <w:rPr>
                <w:sz w:val="10"/>
              </w:rPr>
            </w:pPr>
          </w:p>
        </w:tc>
        <w:tc>
          <w:tcPr>
            <w:tcW w:w="288" w:type="pct"/>
            <w:tcBorders>
              <w:bottom w:val="single" w:sz="2" w:space="0" w:color="auto"/>
            </w:tcBorders>
            <w:shd w:val="clear" w:color="auto" w:fill="auto"/>
            <w:noWrap/>
            <w:vAlign w:val="center"/>
            <w:hideMark/>
          </w:tcPr>
          <w:p w:rsidR="00027E8D" w:rsidRPr="00FA3417" w:rsidRDefault="00027E8D" w:rsidP="00027E8D">
            <w:pPr>
              <w:spacing w:after="0" w:line="240" w:lineRule="auto"/>
              <w:rPr>
                <w:sz w:val="10"/>
              </w:rPr>
            </w:pPr>
          </w:p>
        </w:tc>
        <w:tc>
          <w:tcPr>
            <w:tcW w:w="318" w:type="pct"/>
            <w:tcBorders>
              <w:bottom w:val="single" w:sz="2" w:space="0" w:color="auto"/>
            </w:tcBorders>
            <w:shd w:val="clear" w:color="auto" w:fill="auto"/>
            <w:noWrap/>
            <w:vAlign w:val="center"/>
            <w:hideMark/>
          </w:tcPr>
          <w:p w:rsidR="00027E8D" w:rsidRPr="00FA3417" w:rsidRDefault="00027E8D" w:rsidP="00027E8D">
            <w:pPr>
              <w:spacing w:after="0" w:line="240" w:lineRule="auto"/>
              <w:rPr>
                <w:sz w:val="10"/>
              </w:rPr>
            </w:pPr>
          </w:p>
        </w:tc>
        <w:tc>
          <w:tcPr>
            <w:tcW w:w="312" w:type="pct"/>
            <w:tcBorders>
              <w:bottom w:val="single" w:sz="2" w:space="0" w:color="auto"/>
            </w:tcBorders>
            <w:shd w:val="clear" w:color="auto" w:fill="auto"/>
            <w:noWrap/>
            <w:vAlign w:val="center"/>
            <w:hideMark/>
          </w:tcPr>
          <w:p w:rsidR="00027E8D" w:rsidRPr="00FA3417" w:rsidRDefault="00027E8D" w:rsidP="00027E8D">
            <w:pPr>
              <w:spacing w:after="0" w:line="240" w:lineRule="auto"/>
              <w:rPr>
                <w:sz w:val="10"/>
              </w:rPr>
            </w:pPr>
          </w:p>
        </w:tc>
        <w:tc>
          <w:tcPr>
            <w:tcW w:w="609" w:type="pct"/>
            <w:tcBorders>
              <w:bottom w:val="single" w:sz="2" w:space="0" w:color="auto"/>
            </w:tcBorders>
            <w:shd w:val="clear" w:color="auto" w:fill="auto"/>
            <w:noWrap/>
            <w:vAlign w:val="center"/>
            <w:hideMark/>
          </w:tcPr>
          <w:p w:rsidR="00027E8D" w:rsidRPr="00FA3417" w:rsidRDefault="00027E8D" w:rsidP="00027E8D">
            <w:pPr>
              <w:spacing w:after="0" w:line="240" w:lineRule="auto"/>
              <w:rPr>
                <w:sz w:val="10"/>
              </w:rPr>
            </w:pPr>
            <w:r w:rsidRPr="00FA3417">
              <w:rPr>
                <w:sz w:val="10"/>
              </w:rPr>
              <w:t> </w:t>
            </w:r>
          </w:p>
        </w:tc>
      </w:tr>
      <w:tr w:rsidR="00FA3417"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sz w:val="10"/>
              </w:rPr>
            </w:pPr>
            <w:r w:rsidRPr="00FA3417">
              <w:rPr>
                <w:sz w:val="10"/>
              </w:rPr>
              <w:t> </w:t>
            </w:r>
          </w:p>
        </w:tc>
        <w:tc>
          <w:tcPr>
            <w:tcW w:w="1125" w:type="pct"/>
            <w:shd w:val="clear" w:color="auto" w:fill="auto"/>
            <w:noWrap/>
            <w:vAlign w:val="center"/>
            <w:hideMark/>
          </w:tcPr>
          <w:p w:rsidR="00027E8D" w:rsidRPr="00FA3417" w:rsidRDefault="00027E8D" w:rsidP="00027E8D">
            <w:pPr>
              <w:spacing w:after="0" w:line="240" w:lineRule="auto"/>
              <w:rPr>
                <w:sz w:val="10"/>
              </w:rPr>
            </w:pPr>
          </w:p>
        </w:tc>
        <w:tc>
          <w:tcPr>
            <w:tcW w:w="871" w:type="pct"/>
            <w:tcBorders>
              <w:right w:val="single" w:sz="2" w:space="0" w:color="auto"/>
            </w:tcBorders>
            <w:shd w:val="clear" w:color="auto" w:fill="auto"/>
            <w:noWrap/>
            <w:vAlign w:val="center"/>
            <w:hideMark/>
          </w:tcPr>
          <w:p w:rsidR="00027E8D" w:rsidRPr="00FA3417" w:rsidRDefault="00027E8D" w:rsidP="00027E8D">
            <w:pPr>
              <w:spacing w:after="0" w:line="240" w:lineRule="auto"/>
              <w:rPr>
                <w:sz w:val="10"/>
              </w:rPr>
            </w:pPr>
          </w:p>
        </w:tc>
        <w:tc>
          <w:tcPr>
            <w:tcW w:w="376" w:type="pct"/>
            <w:tcBorders>
              <w:top w:val="single" w:sz="2" w:space="0" w:color="auto"/>
              <w:left w:val="single" w:sz="2" w:space="0" w:color="auto"/>
              <w:bottom w:val="single" w:sz="2" w:space="0" w:color="auto"/>
              <w:right w:val="single" w:sz="2" w:space="0" w:color="auto"/>
            </w:tcBorders>
            <w:shd w:val="clear" w:color="auto" w:fill="FFFF00"/>
            <w:noWrap/>
            <w:vAlign w:val="center"/>
            <w:hideMark/>
          </w:tcPr>
          <w:p w:rsidR="00027E8D" w:rsidRPr="00FA3417" w:rsidRDefault="00027E8D" w:rsidP="00FA3417">
            <w:pPr>
              <w:spacing w:after="0" w:line="240" w:lineRule="auto"/>
              <w:rPr>
                <w:b/>
                <w:color w:val="833C0B" w:themeColor="accent2" w:themeShade="80"/>
                <w:sz w:val="10"/>
              </w:rPr>
            </w:pPr>
            <w:r w:rsidRPr="00FA3417">
              <w:rPr>
                <w:b/>
                <w:color w:val="833C0B" w:themeColor="accent2" w:themeShade="80"/>
                <w:sz w:val="10"/>
              </w:rPr>
              <w:t>Subtotal</w:t>
            </w:r>
          </w:p>
        </w:tc>
        <w:tc>
          <w:tcPr>
            <w:tcW w:w="406"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27E8D" w:rsidRPr="00FA3417" w:rsidRDefault="00FA3417" w:rsidP="00FA3417">
            <w:pPr>
              <w:spacing w:after="0" w:line="240" w:lineRule="auto"/>
              <w:rPr>
                <w:b/>
                <w:color w:val="FF0000"/>
                <w:sz w:val="10"/>
              </w:rPr>
            </w:pPr>
            <w:r w:rsidRPr="00FA3417">
              <w:rPr>
                <w:b/>
                <w:color w:val="FF0000"/>
                <w:sz w:val="10"/>
              </w:rPr>
              <w:t>$</w:t>
            </w:r>
            <w:r w:rsidR="00027E8D" w:rsidRPr="00FA3417">
              <w:rPr>
                <w:b/>
                <w:color w:val="FF0000"/>
                <w:sz w:val="10"/>
              </w:rPr>
              <w:t xml:space="preserve"> 58.87</w:t>
            </w:r>
          </w:p>
        </w:tc>
        <w:tc>
          <w:tcPr>
            <w:tcW w:w="288"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27E8D" w:rsidRPr="00FA3417" w:rsidRDefault="00027E8D" w:rsidP="00FA3417">
            <w:pPr>
              <w:spacing w:after="0" w:line="240" w:lineRule="auto"/>
              <w:rPr>
                <w:b/>
                <w:color w:val="FF0000"/>
                <w:sz w:val="10"/>
              </w:rPr>
            </w:pPr>
          </w:p>
        </w:tc>
        <w:tc>
          <w:tcPr>
            <w:tcW w:w="318"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27E8D" w:rsidRPr="00FA3417" w:rsidRDefault="00027E8D" w:rsidP="00FA3417">
            <w:pPr>
              <w:spacing w:after="0" w:line="240" w:lineRule="auto"/>
              <w:rPr>
                <w:b/>
                <w:color w:val="FF0000"/>
                <w:sz w:val="10"/>
              </w:rPr>
            </w:pPr>
            <w:r w:rsidRPr="00FA3417">
              <w:rPr>
                <w:b/>
                <w:color w:val="FF0000"/>
                <w:sz w:val="10"/>
              </w:rPr>
              <w:t>$</w:t>
            </w:r>
            <w:r w:rsidR="00FA3417" w:rsidRPr="00FA3417">
              <w:rPr>
                <w:b/>
                <w:color w:val="FF0000"/>
                <w:sz w:val="10"/>
              </w:rPr>
              <w:t xml:space="preserve"> </w:t>
            </w:r>
            <w:r w:rsidRPr="00FA3417">
              <w:rPr>
                <w:b/>
                <w:color w:val="FF0000"/>
                <w:sz w:val="10"/>
              </w:rPr>
              <w:t>104.78</w:t>
            </w:r>
          </w:p>
        </w:tc>
        <w:tc>
          <w:tcPr>
            <w:tcW w:w="312"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27E8D" w:rsidRPr="00FA3417" w:rsidRDefault="00027E8D" w:rsidP="00FA3417">
            <w:pPr>
              <w:spacing w:after="0" w:line="240" w:lineRule="auto"/>
              <w:rPr>
                <w:b/>
                <w:color w:val="FF0000"/>
                <w:sz w:val="10"/>
              </w:rPr>
            </w:pPr>
          </w:p>
        </w:tc>
        <w:tc>
          <w:tcPr>
            <w:tcW w:w="609"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27E8D" w:rsidRPr="00FA3417" w:rsidRDefault="00027E8D" w:rsidP="00FA3417">
            <w:pPr>
              <w:spacing w:after="0" w:line="240" w:lineRule="auto"/>
              <w:rPr>
                <w:b/>
                <w:color w:val="FF0000"/>
                <w:sz w:val="10"/>
              </w:rPr>
            </w:pPr>
            <w:r w:rsidRPr="00FA3417">
              <w:rPr>
                <w:b/>
                <w:color w:val="FF0000"/>
                <w:sz w:val="10"/>
              </w:rPr>
              <w:t>$ 443.96</w:t>
            </w:r>
          </w:p>
        </w:tc>
      </w:tr>
      <w:tr w:rsidR="00FA3417" w:rsidRPr="00FA3417" w:rsidTr="007B543C">
        <w:trPr>
          <w:cantSplit/>
          <w:trHeight w:hRule="exact" w:val="216"/>
        </w:trPr>
        <w:tc>
          <w:tcPr>
            <w:tcW w:w="695" w:type="pct"/>
            <w:shd w:val="clear" w:color="auto" w:fill="auto"/>
            <w:noWrap/>
            <w:vAlign w:val="center"/>
            <w:hideMark/>
          </w:tcPr>
          <w:p w:rsidR="00027E8D" w:rsidRPr="00FA3417" w:rsidRDefault="00027E8D" w:rsidP="00027E8D">
            <w:pPr>
              <w:spacing w:after="0" w:line="240" w:lineRule="auto"/>
              <w:rPr>
                <w:sz w:val="10"/>
              </w:rPr>
            </w:pPr>
            <w:r w:rsidRPr="00FA3417">
              <w:rPr>
                <w:sz w:val="10"/>
              </w:rPr>
              <w:t> </w:t>
            </w:r>
          </w:p>
        </w:tc>
        <w:tc>
          <w:tcPr>
            <w:tcW w:w="1125" w:type="pct"/>
            <w:shd w:val="clear" w:color="auto" w:fill="auto"/>
            <w:noWrap/>
            <w:vAlign w:val="center"/>
            <w:hideMark/>
          </w:tcPr>
          <w:p w:rsidR="00027E8D" w:rsidRPr="00FA3417" w:rsidRDefault="00027E8D" w:rsidP="00027E8D">
            <w:pPr>
              <w:spacing w:after="0" w:line="240" w:lineRule="auto"/>
              <w:rPr>
                <w:sz w:val="10"/>
              </w:rPr>
            </w:pPr>
            <w:r w:rsidRPr="00FA3417">
              <w:rPr>
                <w:sz w:val="10"/>
              </w:rPr>
              <w:t> </w:t>
            </w:r>
          </w:p>
        </w:tc>
        <w:tc>
          <w:tcPr>
            <w:tcW w:w="871" w:type="pct"/>
            <w:tcBorders>
              <w:right w:val="single" w:sz="2" w:space="0" w:color="auto"/>
            </w:tcBorders>
            <w:shd w:val="clear" w:color="auto" w:fill="auto"/>
            <w:noWrap/>
            <w:vAlign w:val="center"/>
            <w:hideMark/>
          </w:tcPr>
          <w:p w:rsidR="00027E8D" w:rsidRPr="00FA3417" w:rsidRDefault="00027E8D" w:rsidP="00027E8D">
            <w:pPr>
              <w:spacing w:after="0" w:line="240" w:lineRule="auto"/>
              <w:rPr>
                <w:sz w:val="10"/>
              </w:rPr>
            </w:pPr>
            <w:r w:rsidRPr="00FA3417">
              <w:rPr>
                <w:sz w:val="10"/>
              </w:rPr>
              <w:t> </w:t>
            </w:r>
          </w:p>
        </w:tc>
        <w:tc>
          <w:tcPr>
            <w:tcW w:w="376" w:type="pct"/>
            <w:tcBorders>
              <w:top w:val="single" w:sz="2" w:space="0" w:color="auto"/>
              <w:left w:val="single" w:sz="2" w:space="0" w:color="auto"/>
              <w:bottom w:val="single" w:sz="2" w:space="0" w:color="auto"/>
              <w:right w:val="single" w:sz="2" w:space="0" w:color="auto"/>
            </w:tcBorders>
            <w:shd w:val="clear" w:color="auto" w:fill="FFFF00"/>
            <w:noWrap/>
            <w:vAlign w:val="center"/>
            <w:hideMark/>
          </w:tcPr>
          <w:p w:rsidR="00027E8D" w:rsidRPr="00FA3417" w:rsidRDefault="00027E8D" w:rsidP="00FA3417">
            <w:pPr>
              <w:spacing w:after="0" w:line="240" w:lineRule="auto"/>
              <w:rPr>
                <w:b/>
                <w:color w:val="833C0B" w:themeColor="accent2" w:themeShade="80"/>
                <w:sz w:val="10"/>
              </w:rPr>
            </w:pPr>
            <w:r w:rsidRPr="00FA3417">
              <w:rPr>
                <w:b/>
                <w:color w:val="833C0B" w:themeColor="accent2" w:themeShade="80"/>
                <w:sz w:val="10"/>
              </w:rPr>
              <w:t>Cost Per Board</w:t>
            </w:r>
          </w:p>
        </w:tc>
        <w:tc>
          <w:tcPr>
            <w:tcW w:w="406"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27E8D" w:rsidRPr="00FA3417" w:rsidRDefault="00FA3417" w:rsidP="00FA3417">
            <w:pPr>
              <w:spacing w:after="0" w:line="240" w:lineRule="auto"/>
              <w:rPr>
                <w:b/>
                <w:color w:val="FF0000"/>
                <w:sz w:val="10"/>
              </w:rPr>
            </w:pPr>
            <w:r w:rsidRPr="00FA3417">
              <w:rPr>
                <w:b/>
                <w:color w:val="FF0000"/>
                <w:sz w:val="10"/>
              </w:rPr>
              <w:t>$</w:t>
            </w:r>
            <w:r w:rsidR="00027E8D" w:rsidRPr="00FA3417">
              <w:rPr>
                <w:b/>
                <w:color w:val="FF0000"/>
                <w:sz w:val="10"/>
              </w:rPr>
              <w:t xml:space="preserve"> 58.87</w:t>
            </w:r>
          </w:p>
        </w:tc>
        <w:tc>
          <w:tcPr>
            <w:tcW w:w="288"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27E8D" w:rsidRPr="00FA3417" w:rsidRDefault="00027E8D" w:rsidP="00FA3417">
            <w:pPr>
              <w:spacing w:after="0" w:line="240" w:lineRule="auto"/>
              <w:rPr>
                <w:b/>
                <w:color w:val="FF0000"/>
                <w:sz w:val="10"/>
              </w:rPr>
            </w:pPr>
          </w:p>
        </w:tc>
        <w:tc>
          <w:tcPr>
            <w:tcW w:w="318"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27E8D" w:rsidRPr="00FA3417" w:rsidRDefault="00FA3417" w:rsidP="00FA3417">
            <w:pPr>
              <w:spacing w:after="0" w:line="240" w:lineRule="auto"/>
              <w:rPr>
                <w:b/>
                <w:color w:val="FF0000"/>
                <w:sz w:val="10"/>
              </w:rPr>
            </w:pPr>
            <w:r w:rsidRPr="00FA3417">
              <w:rPr>
                <w:b/>
                <w:color w:val="FF0000"/>
                <w:sz w:val="10"/>
              </w:rPr>
              <w:t xml:space="preserve">$ </w:t>
            </w:r>
            <w:r w:rsidR="00027E8D" w:rsidRPr="00FA3417">
              <w:rPr>
                <w:b/>
                <w:color w:val="FF0000"/>
                <w:sz w:val="10"/>
              </w:rPr>
              <w:t>52.39</w:t>
            </w:r>
          </w:p>
        </w:tc>
        <w:tc>
          <w:tcPr>
            <w:tcW w:w="312"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27E8D" w:rsidRPr="00FA3417" w:rsidRDefault="00027E8D" w:rsidP="00FA3417">
            <w:pPr>
              <w:spacing w:after="0" w:line="240" w:lineRule="auto"/>
              <w:rPr>
                <w:b/>
                <w:color w:val="FF0000"/>
                <w:sz w:val="10"/>
              </w:rPr>
            </w:pPr>
          </w:p>
        </w:tc>
        <w:tc>
          <w:tcPr>
            <w:tcW w:w="609"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27E8D" w:rsidRPr="00FA3417" w:rsidRDefault="00FA3417" w:rsidP="00FA3417">
            <w:pPr>
              <w:spacing w:after="0" w:line="240" w:lineRule="auto"/>
              <w:rPr>
                <w:b/>
                <w:color w:val="FF0000"/>
                <w:sz w:val="10"/>
              </w:rPr>
            </w:pPr>
            <w:r w:rsidRPr="00FA3417">
              <w:rPr>
                <w:b/>
                <w:color w:val="FF0000"/>
                <w:sz w:val="10"/>
              </w:rPr>
              <w:t xml:space="preserve">$ </w:t>
            </w:r>
            <w:r w:rsidR="00027E8D" w:rsidRPr="00FA3417">
              <w:rPr>
                <w:b/>
                <w:color w:val="FF0000"/>
                <w:sz w:val="10"/>
              </w:rPr>
              <w:t>44.40</w:t>
            </w:r>
          </w:p>
        </w:tc>
      </w:tr>
    </w:tbl>
    <w:p w:rsidR="000A02B5" w:rsidRPr="00027E8D" w:rsidRDefault="000A02B5" w:rsidP="006E2414"/>
    <w:p w:rsidR="000A02B5" w:rsidRDefault="000A02B5" w:rsidP="006E2414">
      <w:pPr>
        <w:rPr>
          <w:noProof/>
          <w:sz w:val="24"/>
          <w:szCs w:val="24"/>
        </w:rPr>
      </w:pPr>
    </w:p>
    <w:p w:rsidR="00056940" w:rsidRDefault="00056940" w:rsidP="006E2414">
      <w:pPr>
        <w:rPr>
          <w:b/>
          <w:i/>
          <w:noProof/>
          <w:sz w:val="32"/>
          <w:szCs w:val="24"/>
        </w:rPr>
      </w:pPr>
    </w:p>
    <w:p w:rsidR="008F2BF4" w:rsidRDefault="008F2BF4" w:rsidP="006E2414">
      <w:pPr>
        <w:rPr>
          <w:noProof/>
          <w:sz w:val="24"/>
          <w:szCs w:val="24"/>
        </w:rPr>
      </w:pPr>
    </w:p>
    <w:p w:rsidR="008F2BF4" w:rsidRPr="006C5A6E" w:rsidRDefault="000A12AE" w:rsidP="006E2414">
      <w:pPr>
        <w:rPr>
          <w:b/>
          <w:i/>
          <w:noProof/>
          <w:sz w:val="32"/>
          <w:szCs w:val="24"/>
        </w:rPr>
      </w:pPr>
      <w:r>
        <w:rPr>
          <w:b/>
          <w:i/>
          <w:noProof/>
          <w:sz w:val="32"/>
          <w:szCs w:val="24"/>
        </w:rPr>
        <w:lastRenderedPageBreak/>
        <w:t>Plain Text References</w:t>
      </w:r>
    </w:p>
    <w:p w:rsidR="00BD05FF" w:rsidRPr="006C5A6E" w:rsidRDefault="00655903" w:rsidP="00BD05FF">
      <w:hyperlink r:id="rId16" w:history="1">
        <w:proofErr w:type="spellStart"/>
        <w:r w:rsidR="006C5A6E" w:rsidRPr="006C5A6E">
          <w:rPr>
            <w:rStyle w:val="Hyperlink"/>
          </w:rPr>
          <w:t>Andice</w:t>
        </w:r>
        <w:proofErr w:type="spellEnd"/>
        <w:r w:rsidR="006C5A6E" w:rsidRPr="006C5A6E">
          <w:rPr>
            <w:rStyle w:val="Hyperlink"/>
          </w:rPr>
          <w:t xml:space="preserve"> Labs Power Cape</w:t>
        </w:r>
      </w:hyperlink>
    </w:p>
    <w:p w:rsidR="008F2BF4" w:rsidRDefault="00655903" w:rsidP="006E2414">
      <w:hyperlink r:id="rId17" w:history="1">
        <w:r w:rsidR="006C5A6E" w:rsidRPr="006C5A6E">
          <w:rPr>
            <w:rStyle w:val="Hyperlink"/>
          </w:rPr>
          <w:t>http://andicelabs.com/shop/andicelabs/beaglebone-high-power-cape-1a-charge-rate/</w:t>
        </w:r>
      </w:hyperlink>
    </w:p>
    <w:p w:rsidR="006C5A6E" w:rsidRPr="006C5A6E" w:rsidRDefault="006C5A6E" w:rsidP="006E2414">
      <w:proofErr w:type="spellStart"/>
      <w:r>
        <w:t>Andice</w:t>
      </w:r>
      <w:proofErr w:type="spellEnd"/>
      <w:r>
        <w:t xml:space="preserve"> Labs provides open-source schematics and firmware for the watchdog part of my circuit, design considerations were also made with some of their schematics as reference.</w:t>
      </w:r>
    </w:p>
    <w:p w:rsidR="000B49EE" w:rsidRPr="006C5A6E" w:rsidRDefault="000B49EE" w:rsidP="006E2414">
      <w:pPr>
        <w:rPr>
          <w:i/>
          <w:noProof/>
        </w:rPr>
      </w:pPr>
    </w:p>
    <w:p w:rsidR="00C17155" w:rsidRPr="006C5A6E" w:rsidRDefault="00655903" w:rsidP="006E2414">
      <w:pPr>
        <w:rPr>
          <w:noProof/>
        </w:rPr>
      </w:pPr>
      <w:hyperlink r:id="rId18" w:history="1">
        <w:r w:rsidR="006C5A6E" w:rsidRPr="006C5A6E">
          <w:rPr>
            <w:rStyle w:val="Hyperlink"/>
            <w:noProof/>
          </w:rPr>
          <w:t>USB2AX Project</w:t>
        </w:r>
      </w:hyperlink>
    </w:p>
    <w:p w:rsidR="006C5A6E" w:rsidRDefault="00655903" w:rsidP="006E2414">
      <w:pPr>
        <w:rPr>
          <w:noProof/>
        </w:rPr>
      </w:pPr>
      <w:hyperlink r:id="rId19" w:history="1">
        <w:r w:rsidR="006C5A6E" w:rsidRPr="006C5A6E">
          <w:rPr>
            <w:rStyle w:val="Hyperlink"/>
            <w:noProof/>
          </w:rPr>
          <w:t>http://www.xevelabs.com/doku.php?id=product:usb2ax:usb2ax</w:t>
        </w:r>
      </w:hyperlink>
    </w:p>
    <w:p w:rsidR="006C5A6E" w:rsidRPr="006C5A6E" w:rsidRDefault="006C5A6E" w:rsidP="006E2414">
      <w:pPr>
        <w:rPr>
          <w:noProof/>
        </w:rPr>
      </w:pPr>
      <w:r>
        <w:rPr>
          <w:noProof/>
        </w:rPr>
        <w:t xml:space="preserve">One of my stretch goals (but in my opinion the most important feature), prototype USB to I2C transciever. 1Mb/s transfer of proprietary </w:t>
      </w:r>
      <w:r w:rsidR="00F04B23">
        <w:rPr>
          <w:noProof/>
        </w:rPr>
        <w:t>data communication protocol for the Dynamixel AX12A Servo motors used in the limbs. Also fully open-source.</w:t>
      </w:r>
    </w:p>
    <w:p w:rsidR="006C5A6E" w:rsidRDefault="006C5A6E" w:rsidP="006E2414">
      <w:pPr>
        <w:rPr>
          <w:noProof/>
          <w:sz w:val="28"/>
          <w:szCs w:val="24"/>
        </w:rPr>
      </w:pPr>
    </w:p>
    <w:p w:rsidR="00C17155" w:rsidRPr="0069268E" w:rsidRDefault="00C17155" w:rsidP="006E2414">
      <w:pPr>
        <w:rPr>
          <w:noProof/>
          <w:sz w:val="28"/>
          <w:szCs w:val="24"/>
        </w:rPr>
      </w:pPr>
    </w:p>
    <w:sectPr w:rsidR="00C17155" w:rsidRPr="0069268E">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903" w:rsidRDefault="00655903" w:rsidP="00027E8D">
      <w:pPr>
        <w:spacing w:after="0" w:line="240" w:lineRule="auto"/>
      </w:pPr>
      <w:r>
        <w:separator/>
      </w:r>
    </w:p>
  </w:endnote>
  <w:endnote w:type="continuationSeparator" w:id="0">
    <w:p w:rsidR="00655903" w:rsidRDefault="00655903" w:rsidP="00027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903" w:rsidRDefault="00655903" w:rsidP="00027E8D">
      <w:pPr>
        <w:spacing w:after="0" w:line="240" w:lineRule="auto"/>
      </w:pPr>
      <w:r>
        <w:separator/>
      </w:r>
    </w:p>
  </w:footnote>
  <w:footnote w:type="continuationSeparator" w:id="0">
    <w:p w:rsidR="00655903" w:rsidRDefault="00655903" w:rsidP="00027E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526" w:rsidRDefault="00FE1526" w:rsidP="00FE1526">
    <w:pPr>
      <w:pStyle w:val="Header"/>
      <w:jc w:val="right"/>
    </w:pPr>
    <w:r>
      <w:t>Mikelson-</w:t>
    </w:r>
    <w:r>
      <w:fldChar w:fldCharType="begin"/>
    </w:r>
    <w:r>
      <w:instrText xml:space="preserve"> PAGE   \* MERGEFORMAT </w:instrText>
    </w:r>
    <w:r>
      <w:fldChar w:fldCharType="separate"/>
    </w:r>
    <w:r w:rsidR="00AE5EE0">
      <w:rPr>
        <w:noProof/>
      </w:rPr>
      <w:t>9</w:t>
    </w:r>
    <w:r>
      <w:rPr>
        <w:noProof/>
      </w:rPr>
      <w:fldChar w:fldCharType="end"/>
    </w:r>
  </w:p>
  <w:p w:rsidR="00FE1526" w:rsidRDefault="00FE1526" w:rsidP="00FE152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7474C"/>
    <w:multiLevelType w:val="hybridMultilevel"/>
    <w:tmpl w:val="1D082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861BF2"/>
    <w:multiLevelType w:val="hybridMultilevel"/>
    <w:tmpl w:val="A8D8F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F7EFA"/>
    <w:multiLevelType w:val="hybridMultilevel"/>
    <w:tmpl w:val="46F6C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C7D43E6"/>
    <w:multiLevelType w:val="hybridMultilevel"/>
    <w:tmpl w:val="475E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CE47DC"/>
    <w:multiLevelType w:val="hybridMultilevel"/>
    <w:tmpl w:val="E76474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F250963"/>
    <w:multiLevelType w:val="hybridMultilevel"/>
    <w:tmpl w:val="819A6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667"/>
    <w:rsid w:val="00004C29"/>
    <w:rsid w:val="0002169E"/>
    <w:rsid w:val="00027E8D"/>
    <w:rsid w:val="00034DCF"/>
    <w:rsid w:val="000479F4"/>
    <w:rsid w:val="00056940"/>
    <w:rsid w:val="000619F1"/>
    <w:rsid w:val="00075E01"/>
    <w:rsid w:val="00077A8F"/>
    <w:rsid w:val="000A02B5"/>
    <w:rsid w:val="000A049F"/>
    <w:rsid w:val="000A12AE"/>
    <w:rsid w:val="000B49EE"/>
    <w:rsid w:val="000E004C"/>
    <w:rsid w:val="000F094F"/>
    <w:rsid w:val="0011345D"/>
    <w:rsid w:val="0012708F"/>
    <w:rsid w:val="00154710"/>
    <w:rsid w:val="00171A86"/>
    <w:rsid w:val="00171C2D"/>
    <w:rsid w:val="001946D7"/>
    <w:rsid w:val="001B349A"/>
    <w:rsid w:val="001B52EF"/>
    <w:rsid w:val="001C3231"/>
    <w:rsid w:val="001D775E"/>
    <w:rsid w:val="001E16AB"/>
    <w:rsid w:val="00204162"/>
    <w:rsid w:val="002406B9"/>
    <w:rsid w:val="002914E8"/>
    <w:rsid w:val="002A285D"/>
    <w:rsid w:val="002C529C"/>
    <w:rsid w:val="002D1301"/>
    <w:rsid w:val="00367F78"/>
    <w:rsid w:val="00371919"/>
    <w:rsid w:val="00383B1E"/>
    <w:rsid w:val="00384D4E"/>
    <w:rsid w:val="003873E8"/>
    <w:rsid w:val="003A5614"/>
    <w:rsid w:val="003B2272"/>
    <w:rsid w:val="003B2349"/>
    <w:rsid w:val="003C64F5"/>
    <w:rsid w:val="003D253A"/>
    <w:rsid w:val="003E2098"/>
    <w:rsid w:val="00400086"/>
    <w:rsid w:val="00414983"/>
    <w:rsid w:val="00432670"/>
    <w:rsid w:val="00447996"/>
    <w:rsid w:val="00451ED5"/>
    <w:rsid w:val="00466DD1"/>
    <w:rsid w:val="00487B3D"/>
    <w:rsid w:val="00491CD7"/>
    <w:rsid w:val="004C11E5"/>
    <w:rsid w:val="00512357"/>
    <w:rsid w:val="0053346B"/>
    <w:rsid w:val="00571E25"/>
    <w:rsid w:val="005A436B"/>
    <w:rsid w:val="005B36A6"/>
    <w:rsid w:val="005C3CA6"/>
    <w:rsid w:val="005F1FFC"/>
    <w:rsid w:val="0063646C"/>
    <w:rsid w:val="00640785"/>
    <w:rsid w:val="00646E24"/>
    <w:rsid w:val="00655903"/>
    <w:rsid w:val="00661318"/>
    <w:rsid w:val="00664E47"/>
    <w:rsid w:val="0066638B"/>
    <w:rsid w:val="00670741"/>
    <w:rsid w:val="00672BEB"/>
    <w:rsid w:val="006746EE"/>
    <w:rsid w:val="0069268E"/>
    <w:rsid w:val="00694028"/>
    <w:rsid w:val="006A372B"/>
    <w:rsid w:val="006A63BB"/>
    <w:rsid w:val="006C5A6E"/>
    <w:rsid w:val="006D7849"/>
    <w:rsid w:val="006E2414"/>
    <w:rsid w:val="006E5979"/>
    <w:rsid w:val="006F5155"/>
    <w:rsid w:val="006F54E1"/>
    <w:rsid w:val="007112C4"/>
    <w:rsid w:val="0071336F"/>
    <w:rsid w:val="0075385B"/>
    <w:rsid w:val="007717CF"/>
    <w:rsid w:val="007A5A55"/>
    <w:rsid w:val="007B543C"/>
    <w:rsid w:val="007D03EB"/>
    <w:rsid w:val="007E50DB"/>
    <w:rsid w:val="008218BE"/>
    <w:rsid w:val="00823CDE"/>
    <w:rsid w:val="0082570C"/>
    <w:rsid w:val="00827AA1"/>
    <w:rsid w:val="0086238D"/>
    <w:rsid w:val="0086328A"/>
    <w:rsid w:val="00863FA2"/>
    <w:rsid w:val="0087343A"/>
    <w:rsid w:val="008A1981"/>
    <w:rsid w:val="008B761A"/>
    <w:rsid w:val="008E13A1"/>
    <w:rsid w:val="008F2BF4"/>
    <w:rsid w:val="008F779E"/>
    <w:rsid w:val="00900435"/>
    <w:rsid w:val="009160BE"/>
    <w:rsid w:val="0093409D"/>
    <w:rsid w:val="00936EC6"/>
    <w:rsid w:val="00944438"/>
    <w:rsid w:val="0095638C"/>
    <w:rsid w:val="009A1839"/>
    <w:rsid w:val="009B1521"/>
    <w:rsid w:val="009C1312"/>
    <w:rsid w:val="009C4915"/>
    <w:rsid w:val="009F6839"/>
    <w:rsid w:val="009F7402"/>
    <w:rsid w:val="00A117FB"/>
    <w:rsid w:val="00A141D5"/>
    <w:rsid w:val="00A170EC"/>
    <w:rsid w:val="00A20D74"/>
    <w:rsid w:val="00A469D6"/>
    <w:rsid w:val="00A60252"/>
    <w:rsid w:val="00A760C2"/>
    <w:rsid w:val="00A85302"/>
    <w:rsid w:val="00A923D7"/>
    <w:rsid w:val="00A9710F"/>
    <w:rsid w:val="00AA6E88"/>
    <w:rsid w:val="00AB7DD1"/>
    <w:rsid w:val="00AD3F08"/>
    <w:rsid w:val="00AE5EE0"/>
    <w:rsid w:val="00B033D7"/>
    <w:rsid w:val="00B04245"/>
    <w:rsid w:val="00B12F6E"/>
    <w:rsid w:val="00B232F9"/>
    <w:rsid w:val="00B47D64"/>
    <w:rsid w:val="00B52E32"/>
    <w:rsid w:val="00B723B1"/>
    <w:rsid w:val="00B87725"/>
    <w:rsid w:val="00B87F11"/>
    <w:rsid w:val="00B92CD5"/>
    <w:rsid w:val="00BC0B01"/>
    <w:rsid w:val="00BD05FF"/>
    <w:rsid w:val="00BF567A"/>
    <w:rsid w:val="00BF5EE8"/>
    <w:rsid w:val="00C17155"/>
    <w:rsid w:val="00C42CEC"/>
    <w:rsid w:val="00C56949"/>
    <w:rsid w:val="00C76F83"/>
    <w:rsid w:val="00C8485E"/>
    <w:rsid w:val="00CA614D"/>
    <w:rsid w:val="00CB0673"/>
    <w:rsid w:val="00CB5ADD"/>
    <w:rsid w:val="00CB6573"/>
    <w:rsid w:val="00CC022B"/>
    <w:rsid w:val="00CC05EE"/>
    <w:rsid w:val="00CC5C2E"/>
    <w:rsid w:val="00CD21C4"/>
    <w:rsid w:val="00CF3A95"/>
    <w:rsid w:val="00CF3FA5"/>
    <w:rsid w:val="00D01578"/>
    <w:rsid w:val="00D21A62"/>
    <w:rsid w:val="00D57B8D"/>
    <w:rsid w:val="00D84666"/>
    <w:rsid w:val="00DA23C8"/>
    <w:rsid w:val="00DA648E"/>
    <w:rsid w:val="00DB1279"/>
    <w:rsid w:val="00DB6758"/>
    <w:rsid w:val="00DD6139"/>
    <w:rsid w:val="00DE2576"/>
    <w:rsid w:val="00DF1F95"/>
    <w:rsid w:val="00E0647D"/>
    <w:rsid w:val="00E26E69"/>
    <w:rsid w:val="00E3295E"/>
    <w:rsid w:val="00E41B60"/>
    <w:rsid w:val="00E44E8A"/>
    <w:rsid w:val="00E73566"/>
    <w:rsid w:val="00E8539C"/>
    <w:rsid w:val="00E915DB"/>
    <w:rsid w:val="00EA248E"/>
    <w:rsid w:val="00EA6024"/>
    <w:rsid w:val="00EC0E6F"/>
    <w:rsid w:val="00EC23B8"/>
    <w:rsid w:val="00ED0D30"/>
    <w:rsid w:val="00EF2383"/>
    <w:rsid w:val="00EF645F"/>
    <w:rsid w:val="00F01406"/>
    <w:rsid w:val="00F04B23"/>
    <w:rsid w:val="00F21716"/>
    <w:rsid w:val="00F56D64"/>
    <w:rsid w:val="00F87667"/>
    <w:rsid w:val="00F92ADB"/>
    <w:rsid w:val="00F94F1A"/>
    <w:rsid w:val="00FA25F2"/>
    <w:rsid w:val="00FA3417"/>
    <w:rsid w:val="00FD5E49"/>
    <w:rsid w:val="00FE0E88"/>
    <w:rsid w:val="00FE1526"/>
    <w:rsid w:val="00FE174D"/>
    <w:rsid w:val="00FE33E7"/>
    <w:rsid w:val="00FF4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9D1E7"/>
  <w15:chartTrackingRefBased/>
  <w15:docId w15:val="{FA69E41D-B7C5-4E4E-984B-45E98092F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285D"/>
    <w:rPr>
      <w:color w:val="0563C1" w:themeColor="hyperlink"/>
      <w:u w:val="single"/>
    </w:rPr>
  </w:style>
  <w:style w:type="character" w:styleId="FollowedHyperlink">
    <w:name w:val="FollowedHyperlink"/>
    <w:basedOn w:val="DefaultParagraphFont"/>
    <w:uiPriority w:val="99"/>
    <w:semiHidden/>
    <w:unhideWhenUsed/>
    <w:rsid w:val="002A285D"/>
    <w:rPr>
      <w:color w:val="954F72" w:themeColor="followedHyperlink"/>
      <w:u w:val="single"/>
    </w:rPr>
  </w:style>
  <w:style w:type="paragraph" w:styleId="ListParagraph">
    <w:name w:val="List Paragraph"/>
    <w:basedOn w:val="Normal"/>
    <w:uiPriority w:val="34"/>
    <w:qFormat/>
    <w:rsid w:val="00077A8F"/>
    <w:pPr>
      <w:ind w:left="720"/>
      <w:contextualSpacing/>
    </w:pPr>
  </w:style>
  <w:style w:type="table" w:styleId="TableGrid">
    <w:name w:val="Table Grid"/>
    <w:basedOn w:val="TableNormal"/>
    <w:uiPriority w:val="39"/>
    <w:rsid w:val="000B4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719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1919"/>
    <w:rPr>
      <w:rFonts w:ascii="Segoe UI" w:hAnsi="Segoe UI" w:cs="Segoe UI"/>
      <w:sz w:val="18"/>
      <w:szCs w:val="18"/>
    </w:rPr>
  </w:style>
  <w:style w:type="paragraph" w:customStyle="1" w:styleId="DecimalAligned">
    <w:name w:val="Decimal Aligned"/>
    <w:basedOn w:val="Normal"/>
    <w:uiPriority w:val="40"/>
    <w:qFormat/>
    <w:rsid w:val="0063646C"/>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63646C"/>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63646C"/>
    <w:rPr>
      <w:rFonts w:eastAsiaTheme="minorEastAsia" w:cs="Times New Roman"/>
      <w:sz w:val="20"/>
      <w:szCs w:val="20"/>
    </w:rPr>
  </w:style>
  <w:style w:type="character" w:styleId="SubtleEmphasis">
    <w:name w:val="Subtle Emphasis"/>
    <w:basedOn w:val="DefaultParagraphFont"/>
    <w:uiPriority w:val="19"/>
    <w:qFormat/>
    <w:rsid w:val="0063646C"/>
    <w:rPr>
      <w:i/>
      <w:iCs/>
    </w:rPr>
  </w:style>
  <w:style w:type="table" w:styleId="MediumShading2-Accent5">
    <w:name w:val="Medium Shading 2 Accent 5"/>
    <w:basedOn w:val="TableNormal"/>
    <w:uiPriority w:val="64"/>
    <w:rsid w:val="0063646C"/>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027E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E8D"/>
  </w:style>
  <w:style w:type="paragraph" w:styleId="Footer">
    <w:name w:val="footer"/>
    <w:basedOn w:val="Normal"/>
    <w:link w:val="FooterChar"/>
    <w:uiPriority w:val="99"/>
    <w:unhideWhenUsed/>
    <w:rsid w:val="00027E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564693">
      <w:bodyDiv w:val="1"/>
      <w:marLeft w:val="0"/>
      <w:marRight w:val="0"/>
      <w:marTop w:val="0"/>
      <w:marBottom w:val="0"/>
      <w:divBdr>
        <w:top w:val="none" w:sz="0" w:space="0" w:color="auto"/>
        <w:left w:val="none" w:sz="0" w:space="0" w:color="auto"/>
        <w:bottom w:val="none" w:sz="0" w:space="0" w:color="auto"/>
        <w:right w:val="none" w:sz="0" w:space="0" w:color="auto"/>
      </w:divBdr>
    </w:div>
    <w:div w:id="233467902">
      <w:bodyDiv w:val="1"/>
      <w:marLeft w:val="0"/>
      <w:marRight w:val="0"/>
      <w:marTop w:val="0"/>
      <w:marBottom w:val="0"/>
      <w:divBdr>
        <w:top w:val="none" w:sz="0" w:space="0" w:color="auto"/>
        <w:left w:val="none" w:sz="0" w:space="0" w:color="auto"/>
        <w:bottom w:val="none" w:sz="0" w:space="0" w:color="auto"/>
        <w:right w:val="none" w:sz="0" w:space="0" w:color="auto"/>
      </w:divBdr>
    </w:div>
    <w:div w:id="298269680">
      <w:bodyDiv w:val="1"/>
      <w:marLeft w:val="0"/>
      <w:marRight w:val="0"/>
      <w:marTop w:val="0"/>
      <w:marBottom w:val="0"/>
      <w:divBdr>
        <w:top w:val="none" w:sz="0" w:space="0" w:color="auto"/>
        <w:left w:val="none" w:sz="0" w:space="0" w:color="auto"/>
        <w:bottom w:val="none" w:sz="0" w:space="0" w:color="auto"/>
        <w:right w:val="none" w:sz="0" w:space="0" w:color="auto"/>
      </w:divBdr>
    </w:div>
    <w:div w:id="308290694">
      <w:bodyDiv w:val="1"/>
      <w:marLeft w:val="0"/>
      <w:marRight w:val="0"/>
      <w:marTop w:val="0"/>
      <w:marBottom w:val="0"/>
      <w:divBdr>
        <w:top w:val="none" w:sz="0" w:space="0" w:color="auto"/>
        <w:left w:val="none" w:sz="0" w:space="0" w:color="auto"/>
        <w:bottom w:val="none" w:sz="0" w:space="0" w:color="auto"/>
        <w:right w:val="none" w:sz="0" w:space="0" w:color="auto"/>
      </w:divBdr>
    </w:div>
    <w:div w:id="770517866">
      <w:bodyDiv w:val="1"/>
      <w:marLeft w:val="0"/>
      <w:marRight w:val="0"/>
      <w:marTop w:val="0"/>
      <w:marBottom w:val="0"/>
      <w:divBdr>
        <w:top w:val="none" w:sz="0" w:space="0" w:color="auto"/>
        <w:left w:val="none" w:sz="0" w:space="0" w:color="auto"/>
        <w:bottom w:val="none" w:sz="0" w:space="0" w:color="auto"/>
        <w:right w:val="none" w:sz="0" w:space="0" w:color="auto"/>
      </w:divBdr>
    </w:div>
    <w:div w:id="1139615449">
      <w:bodyDiv w:val="1"/>
      <w:marLeft w:val="0"/>
      <w:marRight w:val="0"/>
      <w:marTop w:val="0"/>
      <w:marBottom w:val="0"/>
      <w:divBdr>
        <w:top w:val="none" w:sz="0" w:space="0" w:color="auto"/>
        <w:left w:val="none" w:sz="0" w:space="0" w:color="auto"/>
        <w:bottom w:val="none" w:sz="0" w:space="0" w:color="auto"/>
        <w:right w:val="none" w:sz="0" w:space="0" w:color="auto"/>
      </w:divBdr>
    </w:div>
    <w:div w:id="1274556933">
      <w:bodyDiv w:val="1"/>
      <w:marLeft w:val="0"/>
      <w:marRight w:val="0"/>
      <w:marTop w:val="0"/>
      <w:marBottom w:val="0"/>
      <w:divBdr>
        <w:top w:val="none" w:sz="0" w:space="0" w:color="auto"/>
        <w:left w:val="none" w:sz="0" w:space="0" w:color="auto"/>
        <w:bottom w:val="none" w:sz="0" w:space="0" w:color="auto"/>
        <w:right w:val="none" w:sz="0" w:space="0" w:color="auto"/>
      </w:divBdr>
      <w:divsChild>
        <w:div w:id="1200166322">
          <w:marLeft w:val="0"/>
          <w:marRight w:val="0"/>
          <w:marTop w:val="0"/>
          <w:marBottom w:val="0"/>
          <w:divBdr>
            <w:top w:val="none" w:sz="0" w:space="0" w:color="auto"/>
            <w:left w:val="none" w:sz="0" w:space="0" w:color="auto"/>
            <w:bottom w:val="none" w:sz="0" w:space="0" w:color="auto"/>
            <w:right w:val="none" w:sz="0" w:space="0" w:color="auto"/>
          </w:divBdr>
        </w:div>
      </w:divsChild>
    </w:div>
    <w:div w:id="202023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qmikelso@calpoly.edu" TargetMode="External"/><Relationship Id="rId13" Type="http://schemas.openxmlformats.org/officeDocument/2006/relationships/image" Target="media/image3.jpeg"/><Relationship Id="rId18" Type="http://schemas.openxmlformats.org/officeDocument/2006/relationships/hyperlink" Target="http://www.xevelabs.com/doku.php?id=product:usb2ax:usb2a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andicelabs.com/shop/andicelabs/beaglebone-high-power-cape-1a-charge-rate/" TargetMode="External"/><Relationship Id="rId2" Type="http://schemas.openxmlformats.org/officeDocument/2006/relationships/numbering" Target="numbering.xml"/><Relationship Id="rId16" Type="http://schemas.openxmlformats.org/officeDocument/2006/relationships/hyperlink" Target="http://andicelabs.com/shop/andicelabs/beaglebone-high-power-cape-1a-charge-rat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hyperlink" Target="http://www.xevelabs.com/doku.php?id=product:usb2ax:usb2ax" TargetMode="External"/><Relationship Id="rId4" Type="http://schemas.openxmlformats.org/officeDocument/2006/relationships/settings" Target="settings.xml"/><Relationship Id="rId9" Type="http://schemas.openxmlformats.org/officeDocument/2006/relationships/hyperlink" Target="https://github.com/MiddleMan5/OnyxPSU/"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A2D59-0C67-4CFD-B253-FC59A5B45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9</Pages>
  <Words>1689</Words>
  <Characters>9630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Quinn Mikelson</cp:lastModifiedBy>
  <cp:revision>37</cp:revision>
  <cp:lastPrinted>2017-01-16T04:20:00Z</cp:lastPrinted>
  <dcterms:created xsi:type="dcterms:W3CDTF">2017-01-15T20:44:00Z</dcterms:created>
  <dcterms:modified xsi:type="dcterms:W3CDTF">2017-02-17T19:09:00Z</dcterms:modified>
</cp:coreProperties>
</file>