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4331" w14:textId="77777777" w:rsidR="003852C6" w:rsidRDefault="00400B27">
      <w:pPr>
        <w:pStyle w:val="Title"/>
        <w:spacing w:after="120"/>
        <w:ind w:left="7920" w:firstLine="720"/>
      </w:pPr>
      <w:r>
        <w:rPr>
          <w:rFonts w:ascii="Arial" w:eastAsia="Arial" w:hAnsi="Arial" w:cs="Arial"/>
          <w:noProof/>
          <w:color w:val="0000FF"/>
        </w:rPr>
        <w:drawing>
          <wp:inline distT="0" distB="0" distL="0" distR="0" wp14:anchorId="5B32174B" wp14:editId="2BB4760F">
            <wp:extent cx="990600" cy="1028700"/>
            <wp:effectExtent l="0" t="0" r="0" b="0"/>
            <wp:docPr id="4" name="image1.png" descr="Raj (Rajendran TV) Nair"/>
            <wp:cNvGraphicFramePr/>
            <a:graphic xmlns:a="http://schemas.openxmlformats.org/drawingml/2006/main">
              <a:graphicData uri="http://schemas.openxmlformats.org/drawingml/2006/picture">
                <pic:pic xmlns:pic="http://schemas.openxmlformats.org/drawingml/2006/picture">
                  <pic:nvPicPr>
                    <pic:cNvPr id="0" name="image1.png" descr="Raj (Rajendran TV) Nair"/>
                    <pic:cNvPicPr preferRelativeResize="0"/>
                  </pic:nvPicPr>
                  <pic:blipFill>
                    <a:blip r:embed="rId5"/>
                    <a:srcRect/>
                    <a:stretch>
                      <a:fillRect/>
                    </a:stretch>
                  </pic:blipFill>
                  <pic:spPr>
                    <a:xfrm>
                      <a:off x="0" y="0"/>
                      <a:ext cx="990600" cy="1028700"/>
                    </a:xfrm>
                    <a:prstGeom prst="rect">
                      <a:avLst/>
                    </a:prstGeom>
                    <a:ln/>
                  </pic:spPr>
                </pic:pic>
              </a:graphicData>
            </a:graphic>
          </wp:inline>
        </w:drawing>
      </w:r>
    </w:p>
    <w:p w14:paraId="62D47ED3" w14:textId="77777777" w:rsidR="003852C6" w:rsidRDefault="00FE3CD1" w:rsidP="00FE3CD1">
      <w:pPr>
        <w:pStyle w:val="Title"/>
        <w:spacing w:after="120"/>
        <w:rPr>
          <w:rFonts w:ascii="Arial" w:eastAsia="Arial" w:hAnsi="Arial" w:cs="Arial"/>
        </w:rPr>
      </w:pPr>
      <w:r>
        <w:rPr>
          <w:rFonts w:ascii="Arial" w:eastAsia="Arial" w:hAnsi="Arial" w:cs="Arial"/>
        </w:rPr>
        <w:t>R</w:t>
      </w:r>
      <w:r w:rsidR="00400B27">
        <w:rPr>
          <w:rFonts w:ascii="Arial" w:eastAsia="Arial" w:hAnsi="Arial" w:cs="Arial"/>
        </w:rPr>
        <w:t>AJ NAIR</w:t>
      </w:r>
    </w:p>
    <w:p w14:paraId="0D123E32" w14:textId="6580DCC0" w:rsidR="00736143" w:rsidRDefault="004D37B0" w:rsidP="00736143">
      <w:pPr>
        <w:jc w:val="center"/>
        <w:rPr>
          <w:rFonts w:ascii="Arial" w:eastAsia="Arial" w:hAnsi="Arial" w:cs="Arial"/>
        </w:rPr>
      </w:pPr>
      <w:r>
        <w:rPr>
          <w:rFonts w:ascii="Arial" w:eastAsia="Arial" w:hAnsi="Arial" w:cs="Arial"/>
        </w:rPr>
        <w:t xml:space="preserve">Flat No. 208, </w:t>
      </w:r>
      <w:proofErr w:type="spellStart"/>
      <w:r>
        <w:rPr>
          <w:rFonts w:ascii="Arial" w:eastAsia="Arial" w:hAnsi="Arial" w:cs="Arial"/>
        </w:rPr>
        <w:t>Bingha</w:t>
      </w:r>
      <w:r w:rsidR="00990D6E">
        <w:rPr>
          <w:rFonts w:ascii="Arial" w:eastAsia="Arial" w:hAnsi="Arial" w:cs="Arial"/>
        </w:rPr>
        <w:t>t</w:t>
      </w:r>
      <w:r>
        <w:rPr>
          <w:rFonts w:ascii="Arial" w:eastAsia="Arial" w:hAnsi="Arial" w:cs="Arial"/>
        </w:rPr>
        <w:t>ti</w:t>
      </w:r>
      <w:proofErr w:type="spellEnd"/>
      <w:r>
        <w:rPr>
          <w:rFonts w:ascii="Arial" w:eastAsia="Arial" w:hAnsi="Arial" w:cs="Arial"/>
        </w:rPr>
        <w:t xml:space="preserve"> Gardens DSO</w:t>
      </w:r>
      <w:r w:rsidR="00F04FF0">
        <w:rPr>
          <w:rFonts w:ascii="Arial" w:eastAsia="Arial" w:hAnsi="Arial" w:cs="Arial"/>
        </w:rPr>
        <w:t>, Dubai, United Arab Emirates</w:t>
      </w:r>
    </w:p>
    <w:p w14:paraId="0FE8B9F7" w14:textId="133D438A" w:rsidR="003852C6" w:rsidRDefault="00736143">
      <w:pPr>
        <w:pBdr>
          <w:bottom w:val="single" w:sz="12" w:space="1" w:color="000000"/>
        </w:pBdr>
        <w:spacing w:after="120"/>
        <w:jc w:val="center"/>
        <w:rPr>
          <w:rFonts w:ascii="Arial" w:eastAsia="Arial" w:hAnsi="Arial" w:cs="Arial"/>
        </w:rPr>
      </w:pPr>
      <w:r>
        <w:rPr>
          <w:rFonts w:ascii="Arial" w:eastAsia="Arial" w:hAnsi="Arial" w:cs="Arial"/>
        </w:rPr>
        <w:t>Mobile #</w:t>
      </w:r>
      <w:r w:rsidR="00400B27">
        <w:rPr>
          <w:rFonts w:ascii="Arial" w:eastAsia="Arial" w:hAnsi="Arial" w:cs="Arial"/>
        </w:rPr>
        <w:t xml:space="preserve"> +</w:t>
      </w:r>
      <w:r w:rsidR="001F7423">
        <w:rPr>
          <w:rFonts w:ascii="Arial" w:eastAsia="Arial" w:hAnsi="Arial" w:cs="Arial"/>
        </w:rPr>
        <w:t>9</w:t>
      </w:r>
      <w:r w:rsidR="00F04FF0">
        <w:rPr>
          <w:rFonts w:ascii="Arial" w:eastAsia="Arial" w:hAnsi="Arial" w:cs="Arial"/>
        </w:rPr>
        <w:t>71 50 2194175</w:t>
      </w:r>
      <w:r w:rsidR="00400B27">
        <w:rPr>
          <w:rFonts w:ascii="Arial" w:eastAsia="Arial" w:hAnsi="Arial" w:cs="Arial"/>
        </w:rPr>
        <w:t xml:space="preserve"> Email: </w:t>
      </w:r>
      <w:r w:rsidR="001F7423">
        <w:rPr>
          <w:rFonts w:ascii="Arial" w:eastAsia="Arial" w:hAnsi="Arial" w:cs="Arial"/>
        </w:rPr>
        <w:t>rajnair1968@gmail.com</w:t>
      </w:r>
    </w:p>
    <w:p w14:paraId="6E32FC3D" w14:textId="77777777" w:rsidR="003852C6" w:rsidRDefault="00400B27">
      <w:pPr>
        <w:jc w:val="both"/>
        <w:rPr>
          <w:sz w:val="28"/>
          <w:szCs w:val="28"/>
        </w:rPr>
      </w:pPr>
      <w:r>
        <w:rPr>
          <w:b/>
          <w:sz w:val="28"/>
          <w:szCs w:val="28"/>
        </w:rPr>
        <w:t>Over 20 years</w:t>
      </w:r>
      <w:r w:rsidR="006E7548">
        <w:rPr>
          <w:b/>
          <w:sz w:val="28"/>
          <w:szCs w:val="28"/>
        </w:rPr>
        <w:t>’</w:t>
      </w:r>
      <w:r>
        <w:rPr>
          <w:b/>
          <w:sz w:val="28"/>
          <w:szCs w:val="28"/>
        </w:rPr>
        <w:t xml:space="preserve"> experience in International Trade Finance, </w:t>
      </w:r>
      <w:r w:rsidR="001E4444">
        <w:rPr>
          <w:b/>
          <w:sz w:val="28"/>
          <w:szCs w:val="28"/>
        </w:rPr>
        <w:t xml:space="preserve">Commodity Trading Operations, </w:t>
      </w:r>
      <w:r>
        <w:rPr>
          <w:b/>
          <w:sz w:val="28"/>
          <w:szCs w:val="28"/>
        </w:rPr>
        <w:t xml:space="preserve">Banking, Documentation &amp; Shipping.  Proven track record in setting up and managing Trade Finance &amp; Import-Export operations successfully.  Result orientated and effective team player, adaptable to multi-cultural environment. Strong acumen in </w:t>
      </w:r>
      <w:r w:rsidR="00F869AD">
        <w:rPr>
          <w:b/>
          <w:sz w:val="28"/>
          <w:szCs w:val="28"/>
        </w:rPr>
        <w:t xml:space="preserve">Business Cycle, Commercial Terms, Shipping &amp; Logistics, </w:t>
      </w:r>
      <w:r>
        <w:rPr>
          <w:b/>
          <w:sz w:val="28"/>
          <w:szCs w:val="28"/>
        </w:rPr>
        <w:t xml:space="preserve">Letters of Credit, UCP 600, </w:t>
      </w:r>
      <w:r w:rsidR="00FA2465">
        <w:rPr>
          <w:b/>
          <w:sz w:val="28"/>
          <w:szCs w:val="28"/>
        </w:rPr>
        <w:t xml:space="preserve">ISBP, Guarantees, </w:t>
      </w:r>
      <w:r>
        <w:rPr>
          <w:b/>
          <w:sz w:val="28"/>
          <w:szCs w:val="28"/>
        </w:rPr>
        <w:t>URC 522 and INCOTERMS &amp; Terminologies.</w:t>
      </w:r>
    </w:p>
    <w:p w14:paraId="3503A340" w14:textId="77777777" w:rsidR="003852C6" w:rsidRDefault="003852C6">
      <w:pPr>
        <w:jc w:val="both"/>
        <w:rPr>
          <w:rFonts w:ascii="Modern No. 20" w:eastAsia="Modern No. 20" w:hAnsi="Modern No. 20" w:cs="Modern No. 20"/>
          <w:b/>
          <w:sz w:val="22"/>
          <w:szCs w:val="22"/>
          <w:u w:val="single"/>
        </w:rPr>
      </w:pPr>
    </w:p>
    <w:p w14:paraId="679AA816" w14:textId="77777777" w:rsidR="003852C6" w:rsidRDefault="00400B27">
      <w:pPr>
        <w:jc w:val="both"/>
        <w:rPr>
          <w:b/>
          <w:sz w:val="22"/>
          <w:szCs w:val="22"/>
          <w:u w:val="single"/>
        </w:rPr>
      </w:pPr>
      <w:r>
        <w:rPr>
          <w:b/>
          <w:sz w:val="22"/>
          <w:szCs w:val="22"/>
          <w:u w:val="single"/>
        </w:rPr>
        <w:t>Educational Qualifications:</w:t>
      </w:r>
    </w:p>
    <w:p w14:paraId="332F4C07" w14:textId="77777777" w:rsidR="003852C6" w:rsidRDefault="00400B27">
      <w:pPr>
        <w:numPr>
          <w:ilvl w:val="0"/>
          <w:numId w:val="1"/>
        </w:numPr>
        <w:jc w:val="both"/>
        <w:rPr>
          <w:sz w:val="22"/>
          <w:szCs w:val="22"/>
        </w:rPr>
      </w:pPr>
      <w:r w:rsidRPr="00E00418">
        <w:rPr>
          <w:b/>
          <w:bCs/>
          <w:sz w:val="22"/>
          <w:szCs w:val="22"/>
        </w:rPr>
        <w:t>MBA</w:t>
      </w:r>
      <w:r>
        <w:rPr>
          <w:sz w:val="22"/>
          <w:szCs w:val="22"/>
        </w:rPr>
        <w:t xml:space="preserve"> (International Business) from ICFAI, India</w:t>
      </w:r>
    </w:p>
    <w:p w14:paraId="388481EF" w14:textId="77777777" w:rsidR="003852C6" w:rsidRDefault="00400B27">
      <w:pPr>
        <w:numPr>
          <w:ilvl w:val="0"/>
          <w:numId w:val="1"/>
        </w:numPr>
        <w:jc w:val="both"/>
        <w:rPr>
          <w:sz w:val="22"/>
          <w:szCs w:val="22"/>
        </w:rPr>
      </w:pPr>
      <w:r>
        <w:rPr>
          <w:sz w:val="22"/>
          <w:szCs w:val="22"/>
        </w:rPr>
        <w:t>Post Graduate Diploma in Export/Import Management (</w:t>
      </w:r>
      <w:r w:rsidRPr="00E00418">
        <w:rPr>
          <w:b/>
          <w:bCs/>
          <w:sz w:val="22"/>
          <w:szCs w:val="22"/>
        </w:rPr>
        <w:t>PGDEM)</w:t>
      </w:r>
      <w:r>
        <w:rPr>
          <w:sz w:val="22"/>
          <w:szCs w:val="22"/>
        </w:rPr>
        <w:t xml:space="preserve"> – Management Studies Promotion Institute, Delhi, India.  - Secured Fellowship (FMSPI) &amp; Achievement Certificate from the above Institute awarded to toppers every academic year.</w:t>
      </w:r>
    </w:p>
    <w:p w14:paraId="4E797C0C" w14:textId="77777777" w:rsidR="003852C6" w:rsidRDefault="00400B27">
      <w:pPr>
        <w:numPr>
          <w:ilvl w:val="0"/>
          <w:numId w:val="1"/>
        </w:numPr>
        <w:jc w:val="both"/>
        <w:rPr>
          <w:b/>
          <w:sz w:val="22"/>
          <w:szCs w:val="22"/>
          <w:u w:val="single"/>
        </w:rPr>
      </w:pPr>
      <w:r w:rsidRPr="00E00418">
        <w:rPr>
          <w:b/>
          <w:bCs/>
          <w:sz w:val="22"/>
          <w:szCs w:val="22"/>
        </w:rPr>
        <w:t>B.Com</w:t>
      </w:r>
      <w:r>
        <w:rPr>
          <w:sz w:val="22"/>
          <w:szCs w:val="22"/>
        </w:rPr>
        <w:t>. – University of Calicut, Kerala, India</w:t>
      </w:r>
    </w:p>
    <w:p w14:paraId="2598CA7A" w14:textId="77777777" w:rsidR="003852C6" w:rsidRDefault="00400B27">
      <w:pPr>
        <w:jc w:val="both"/>
        <w:rPr>
          <w:sz w:val="22"/>
          <w:szCs w:val="22"/>
        </w:rPr>
      </w:pPr>
      <w:r>
        <w:rPr>
          <w:b/>
          <w:sz w:val="22"/>
          <w:szCs w:val="22"/>
          <w:u w:val="single"/>
        </w:rPr>
        <w:t>Other Courses/Workshop attended:</w:t>
      </w:r>
    </w:p>
    <w:p w14:paraId="719C764B" w14:textId="6DEB3229" w:rsidR="003852C6" w:rsidRDefault="00400B27">
      <w:pPr>
        <w:numPr>
          <w:ilvl w:val="0"/>
          <w:numId w:val="1"/>
        </w:numPr>
        <w:pBdr>
          <w:top w:val="nil"/>
          <w:left w:val="nil"/>
          <w:bottom w:val="nil"/>
          <w:right w:val="nil"/>
          <w:between w:val="nil"/>
        </w:pBdr>
        <w:jc w:val="both"/>
        <w:rPr>
          <w:color w:val="000000"/>
          <w:sz w:val="22"/>
          <w:szCs w:val="22"/>
        </w:rPr>
      </w:pPr>
      <w:r>
        <w:rPr>
          <w:color w:val="000000"/>
          <w:sz w:val="22"/>
          <w:szCs w:val="22"/>
        </w:rPr>
        <w:t>Attended Trade Finance Conference</w:t>
      </w:r>
      <w:r w:rsidR="004D37B0">
        <w:rPr>
          <w:color w:val="000000"/>
          <w:sz w:val="22"/>
          <w:szCs w:val="22"/>
        </w:rPr>
        <w:t>s</w:t>
      </w:r>
      <w:r>
        <w:rPr>
          <w:color w:val="000000"/>
          <w:sz w:val="22"/>
          <w:szCs w:val="22"/>
        </w:rPr>
        <w:t xml:space="preserve"> conducted by ICC –UAE Chapter</w:t>
      </w:r>
      <w:r w:rsidR="004D37B0">
        <w:rPr>
          <w:color w:val="000000"/>
          <w:sz w:val="22"/>
          <w:szCs w:val="22"/>
        </w:rPr>
        <w:t xml:space="preserve">, GTR, </w:t>
      </w:r>
    </w:p>
    <w:p w14:paraId="1A73227F" w14:textId="6C083DC3" w:rsidR="003852C6" w:rsidRDefault="00400B27">
      <w:pPr>
        <w:numPr>
          <w:ilvl w:val="0"/>
          <w:numId w:val="1"/>
        </w:numPr>
        <w:jc w:val="both"/>
        <w:rPr>
          <w:sz w:val="22"/>
          <w:szCs w:val="22"/>
        </w:rPr>
      </w:pPr>
      <w:r>
        <w:rPr>
          <w:sz w:val="22"/>
          <w:szCs w:val="22"/>
        </w:rPr>
        <w:t>Trade Credit Insurance Seminar</w:t>
      </w:r>
      <w:r w:rsidR="004D37B0">
        <w:rPr>
          <w:sz w:val="22"/>
          <w:szCs w:val="22"/>
        </w:rPr>
        <w:t>s</w:t>
      </w:r>
      <w:r>
        <w:rPr>
          <w:sz w:val="22"/>
          <w:szCs w:val="22"/>
        </w:rPr>
        <w:t xml:space="preserve"> conducted by AIG &amp; Euler Hermes, Dubai, UAE</w:t>
      </w:r>
      <w:r w:rsidR="004D37B0">
        <w:rPr>
          <w:sz w:val="22"/>
          <w:szCs w:val="22"/>
        </w:rPr>
        <w:t xml:space="preserve">, </w:t>
      </w:r>
      <w:r w:rsidR="00E00418">
        <w:rPr>
          <w:sz w:val="22"/>
          <w:szCs w:val="22"/>
        </w:rPr>
        <w:t>Atradius</w:t>
      </w:r>
      <w:r w:rsidR="004D37B0">
        <w:rPr>
          <w:sz w:val="22"/>
          <w:szCs w:val="22"/>
        </w:rPr>
        <w:t>, Dubai</w:t>
      </w:r>
    </w:p>
    <w:p w14:paraId="4DFF105E" w14:textId="77777777" w:rsidR="003852C6" w:rsidRDefault="00400B27">
      <w:pPr>
        <w:numPr>
          <w:ilvl w:val="0"/>
          <w:numId w:val="1"/>
        </w:numPr>
        <w:jc w:val="both"/>
        <w:rPr>
          <w:sz w:val="22"/>
          <w:szCs w:val="22"/>
        </w:rPr>
      </w:pPr>
      <w:r>
        <w:rPr>
          <w:sz w:val="22"/>
          <w:szCs w:val="22"/>
        </w:rPr>
        <w:t>Attendee ICC-RBC Connect– MENA</w:t>
      </w:r>
    </w:p>
    <w:p w14:paraId="4D23C2C2" w14:textId="0363B2E8" w:rsidR="003852C6" w:rsidRDefault="00400B27">
      <w:pPr>
        <w:numPr>
          <w:ilvl w:val="0"/>
          <w:numId w:val="1"/>
        </w:numPr>
        <w:jc w:val="both"/>
        <w:rPr>
          <w:sz w:val="22"/>
          <w:szCs w:val="22"/>
        </w:rPr>
      </w:pPr>
      <w:r>
        <w:rPr>
          <w:sz w:val="22"/>
          <w:szCs w:val="22"/>
        </w:rPr>
        <w:t xml:space="preserve">LC </w:t>
      </w:r>
      <w:r w:rsidR="00E00418">
        <w:rPr>
          <w:sz w:val="22"/>
          <w:szCs w:val="22"/>
        </w:rPr>
        <w:t>Masterclass</w:t>
      </w:r>
      <w:r>
        <w:rPr>
          <w:sz w:val="22"/>
          <w:szCs w:val="22"/>
        </w:rPr>
        <w:t xml:space="preserve"> Seminar 2012 &amp; 2011 conducted by Garry Collyer, Technical Adviser to ICC Banking Commission.</w:t>
      </w:r>
    </w:p>
    <w:p w14:paraId="6FF379CB" w14:textId="77777777" w:rsidR="003852C6" w:rsidRDefault="00400B27">
      <w:pPr>
        <w:numPr>
          <w:ilvl w:val="0"/>
          <w:numId w:val="1"/>
        </w:numPr>
        <w:jc w:val="both"/>
        <w:rPr>
          <w:sz w:val="22"/>
          <w:szCs w:val="22"/>
        </w:rPr>
      </w:pPr>
      <w:r>
        <w:rPr>
          <w:sz w:val="22"/>
          <w:szCs w:val="22"/>
        </w:rPr>
        <w:t>Attended Seminar on ISBP FOR UCP 600 conducted jointly by Dubai Chamber of Commerce &amp; ICC Member Vincent Obrien in November 2010</w:t>
      </w:r>
    </w:p>
    <w:p w14:paraId="6A946178" w14:textId="77777777" w:rsidR="003852C6" w:rsidRDefault="00400B27">
      <w:pPr>
        <w:numPr>
          <w:ilvl w:val="0"/>
          <w:numId w:val="1"/>
        </w:numPr>
        <w:jc w:val="both"/>
        <w:rPr>
          <w:sz w:val="22"/>
          <w:szCs w:val="22"/>
        </w:rPr>
      </w:pPr>
      <w:r>
        <w:rPr>
          <w:sz w:val="22"/>
          <w:szCs w:val="22"/>
        </w:rPr>
        <w:t>Attended Seminar on UCP 600 conducted by Standard Chartered Bank, Dubai with Garry Collyer – ICC Adviser.</w:t>
      </w:r>
    </w:p>
    <w:p w14:paraId="596C3B31" w14:textId="13366019" w:rsidR="003852C6" w:rsidRDefault="00400B27">
      <w:pPr>
        <w:numPr>
          <w:ilvl w:val="0"/>
          <w:numId w:val="1"/>
        </w:numPr>
        <w:jc w:val="both"/>
        <w:rPr>
          <w:sz w:val="22"/>
          <w:szCs w:val="22"/>
        </w:rPr>
      </w:pPr>
      <w:r>
        <w:rPr>
          <w:sz w:val="22"/>
          <w:szCs w:val="22"/>
        </w:rPr>
        <w:t>Attended Workshop on UCP 500 &amp; e</w:t>
      </w:r>
      <w:r w:rsidR="00E00418">
        <w:rPr>
          <w:sz w:val="22"/>
          <w:szCs w:val="22"/>
        </w:rPr>
        <w:t>-</w:t>
      </w:r>
      <w:r>
        <w:rPr>
          <w:sz w:val="22"/>
          <w:szCs w:val="22"/>
        </w:rPr>
        <w:t>UCP by Mr. Gary Collyer –Advisor to ICC, Paris. In 2001 Sponsored by ABN Amro Bank, Dubai, United Arab Emirates</w:t>
      </w:r>
    </w:p>
    <w:p w14:paraId="2827B7A5" w14:textId="1113741B" w:rsidR="003852C6" w:rsidRDefault="00400B27">
      <w:pPr>
        <w:numPr>
          <w:ilvl w:val="0"/>
          <w:numId w:val="1"/>
        </w:numPr>
        <w:jc w:val="both"/>
        <w:rPr>
          <w:sz w:val="22"/>
          <w:szCs w:val="22"/>
        </w:rPr>
      </w:pPr>
      <w:r>
        <w:rPr>
          <w:sz w:val="22"/>
          <w:szCs w:val="22"/>
        </w:rPr>
        <w:t>Attended Workshop on HARMONISED COMMODITY CODING SYSTEM OF BRUSSELS, (HSC CODE), jointly conducted by Dubai Ports &amp; Customs with Dubai Chamber of Commerce and Industry, Dubai, United Arab Emirates</w:t>
      </w:r>
    </w:p>
    <w:p w14:paraId="3259E89B" w14:textId="77777777" w:rsidR="009239CA" w:rsidRDefault="009239CA" w:rsidP="009239CA">
      <w:pPr>
        <w:ind w:left="720"/>
        <w:jc w:val="both"/>
        <w:rPr>
          <w:sz w:val="22"/>
          <w:szCs w:val="22"/>
        </w:rPr>
      </w:pPr>
    </w:p>
    <w:p w14:paraId="16BCFD8D" w14:textId="3ADC4E67" w:rsidR="003852C6" w:rsidRDefault="00400B27">
      <w:pPr>
        <w:jc w:val="both"/>
        <w:rPr>
          <w:b/>
          <w:sz w:val="22"/>
          <w:szCs w:val="22"/>
          <w:u w:val="single"/>
        </w:rPr>
      </w:pPr>
      <w:r>
        <w:rPr>
          <w:b/>
          <w:sz w:val="22"/>
          <w:szCs w:val="22"/>
          <w:u w:val="single"/>
        </w:rPr>
        <w:t>Experience – Total 2</w:t>
      </w:r>
      <w:r w:rsidR="005B0318">
        <w:rPr>
          <w:b/>
          <w:sz w:val="22"/>
          <w:szCs w:val="22"/>
          <w:u w:val="single"/>
        </w:rPr>
        <w:t>8 Years (2</w:t>
      </w:r>
      <w:r w:rsidR="00F04FF0">
        <w:rPr>
          <w:b/>
          <w:sz w:val="22"/>
          <w:szCs w:val="22"/>
          <w:u w:val="single"/>
        </w:rPr>
        <w:t>2</w:t>
      </w:r>
      <w:r w:rsidR="005B0318">
        <w:rPr>
          <w:b/>
          <w:sz w:val="22"/>
          <w:szCs w:val="22"/>
          <w:u w:val="single"/>
        </w:rPr>
        <w:t xml:space="preserve"> Years in UAE &amp; 7</w:t>
      </w:r>
      <w:r>
        <w:rPr>
          <w:b/>
          <w:sz w:val="22"/>
          <w:szCs w:val="22"/>
          <w:u w:val="single"/>
        </w:rPr>
        <w:t xml:space="preserve"> Years in India):</w:t>
      </w:r>
    </w:p>
    <w:p w14:paraId="118E306E" w14:textId="77777777" w:rsidR="004D37B0" w:rsidRPr="004D37B0" w:rsidRDefault="004D37B0">
      <w:pPr>
        <w:jc w:val="both"/>
        <w:rPr>
          <w:bCs/>
          <w:sz w:val="22"/>
          <w:szCs w:val="22"/>
        </w:rPr>
      </w:pPr>
    </w:p>
    <w:p w14:paraId="2D67F1B7" w14:textId="0CA71041" w:rsidR="004D37B0" w:rsidRDefault="004D37B0" w:rsidP="004D37B0">
      <w:pPr>
        <w:jc w:val="both"/>
        <w:rPr>
          <w:bCs/>
          <w:sz w:val="22"/>
          <w:szCs w:val="22"/>
        </w:rPr>
      </w:pPr>
      <w:r w:rsidRPr="004D37B0">
        <w:rPr>
          <w:b/>
          <w:sz w:val="22"/>
          <w:szCs w:val="22"/>
        </w:rPr>
        <w:t>Riverdale Commodities SA</w:t>
      </w:r>
      <w:r w:rsidRPr="004D37B0">
        <w:rPr>
          <w:bCs/>
          <w:sz w:val="22"/>
          <w:szCs w:val="22"/>
        </w:rPr>
        <w:t xml:space="preserve"> </w:t>
      </w:r>
      <w:r>
        <w:rPr>
          <w:bCs/>
          <w:sz w:val="22"/>
          <w:szCs w:val="22"/>
        </w:rPr>
        <w:t>–</w:t>
      </w:r>
      <w:r w:rsidRPr="004D37B0">
        <w:rPr>
          <w:bCs/>
          <w:sz w:val="22"/>
          <w:szCs w:val="22"/>
        </w:rPr>
        <w:t xml:space="preserve"> </w:t>
      </w:r>
      <w:r>
        <w:rPr>
          <w:bCs/>
          <w:sz w:val="22"/>
          <w:szCs w:val="22"/>
        </w:rPr>
        <w:t xml:space="preserve">Genva based company, having operations in Switzerland, Ivory Coast, </w:t>
      </w:r>
      <w:proofErr w:type="gramStart"/>
      <w:r>
        <w:rPr>
          <w:bCs/>
          <w:sz w:val="22"/>
          <w:szCs w:val="22"/>
        </w:rPr>
        <w:t>UAE</w:t>
      </w:r>
      <w:proofErr w:type="gramEnd"/>
      <w:r>
        <w:rPr>
          <w:bCs/>
          <w:sz w:val="22"/>
          <w:szCs w:val="22"/>
        </w:rPr>
        <w:t xml:space="preserve"> and India </w:t>
      </w:r>
      <w:r w:rsidRPr="004D37B0">
        <w:rPr>
          <w:bCs/>
          <w:sz w:val="22"/>
          <w:szCs w:val="22"/>
        </w:rPr>
        <w:t xml:space="preserve">engaged in trading and distribution of </w:t>
      </w:r>
      <w:r>
        <w:rPr>
          <w:bCs/>
          <w:sz w:val="22"/>
          <w:szCs w:val="22"/>
        </w:rPr>
        <w:t>Dry Bulk, Oil &amp; Gas, Biofuel and Sustainable Energy products.</w:t>
      </w:r>
    </w:p>
    <w:p w14:paraId="5EAED160" w14:textId="77777777" w:rsidR="004D37B0" w:rsidRPr="004D37B0" w:rsidRDefault="004D37B0" w:rsidP="004D37B0">
      <w:pPr>
        <w:jc w:val="both"/>
        <w:rPr>
          <w:bCs/>
          <w:sz w:val="22"/>
          <w:szCs w:val="22"/>
        </w:rPr>
      </w:pPr>
    </w:p>
    <w:p w14:paraId="73A32D9C" w14:textId="04BAD5A5" w:rsidR="004D37B0" w:rsidRPr="004D37B0" w:rsidRDefault="004D37B0" w:rsidP="004D37B0">
      <w:pPr>
        <w:jc w:val="both"/>
        <w:rPr>
          <w:b/>
          <w:sz w:val="22"/>
          <w:szCs w:val="22"/>
        </w:rPr>
      </w:pPr>
      <w:r w:rsidRPr="004D37B0">
        <w:rPr>
          <w:b/>
          <w:sz w:val="22"/>
          <w:szCs w:val="22"/>
        </w:rPr>
        <w:t xml:space="preserve">Head of Trade Finance &amp; Operations    </w:t>
      </w:r>
      <w:r w:rsidRPr="004D37B0">
        <w:rPr>
          <w:b/>
          <w:sz w:val="22"/>
          <w:szCs w:val="22"/>
        </w:rPr>
        <w:tab/>
      </w:r>
      <w:r w:rsidRPr="004D37B0">
        <w:rPr>
          <w:b/>
          <w:sz w:val="22"/>
          <w:szCs w:val="22"/>
        </w:rPr>
        <w:tab/>
      </w:r>
      <w:r w:rsidRPr="004D37B0">
        <w:rPr>
          <w:b/>
          <w:sz w:val="22"/>
          <w:szCs w:val="22"/>
        </w:rPr>
        <w:tab/>
      </w:r>
      <w:r w:rsidRPr="004D37B0">
        <w:rPr>
          <w:b/>
          <w:sz w:val="22"/>
          <w:szCs w:val="22"/>
        </w:rPr>
        <w:tab/>
      </w:r>
      <w:r w:rsidRPr="004D37B0">
        <w:rPr>
          <w:b/>
          <w:sz w:val="22"/>
          <w:szCs w:val="22"/>
        </w:rPr>
        <w:tab/>
        <w:t xml:space="preserve">             May 2022 </w:t>
      </w:r>
      <w:r w:rsidRPr="004D37B0">
        <w:rPr>
          <w:b/>
          <w:sz w:val="22"/>
          <w:szCs w:val="22"/>
        </w:rPr>
        <w:tab/>
        <w:t xml:space="preserve">    Present</w:t>
      </w:r>
    </w:p>
    <w:p w14:paraId="2F92EB06" w14:textId="77777777" w:rsidR="004D37B0" w:rsidRPr="00BF497C" w:rsidRDefault="004D37B0" w:rsidP="004D37B0">
      <w:pPr>
        <w:jc w:val="both"/>
        <w:rPr>
          <w:b/>
          <w:sz w:val="22"/>
          <w:szCs w:val="22"/>
        </w:rPr>
      </w:pPr>
      <w:r w:rsidRPr="00BF497C">
        <w:rPr>
          <w:b/>
          <w:sz w:val="22"/>
          <w:szCs w:val="22"/>
        </w:rPr>
        <w:t>Area of work:</w:t>
      </w:r>
    </w:p>
    <w:p w14:paraId="5D662A9B" w14:textId="58BC427C" w:rsidR="004D37B0" w:rsidRPr="004D37B0" w:rsidRDefault="00D00CAA" w:rsidP="004D37B0">
      <w:pPr>
        <w:jc w:val="both"/>
        <w:rPr>
          <w:bCs/>
          <w:sz w:val="22"/>
          <w:szCs w:val="22"/>
        </w:rPr>
      </w:pPr>
      <w:r w:rsidRPr="00D00CAA">
        <w:rPr>
          <w:bCs/>
          <w:sz w:val="22"/>
          <w:szCs w:val="22"/>
        </w:rPr>
        <w:t xml:space="preserve">Managing trade finance </w:t>
      </w:r>
      <w:r w:rsidR="00BF497C">
        <w:rPr>
          <w:bCs/>
          <w:sz w:val="22"/>
          <w:szCs w:val="22"/>
        </w:rPr>
        <w:t xml:space="preserve">and operations </w:t>
      </w:r>
      <w:r w:rsidRPr="00D00CAA">
        <w:rPr>
          <w:bCs/>
          <w:sz w:val="22"/>
          <w:szCs w:val="22"/>
        </w:rPr>
        <w:t xml:space="preserve">in coordination with the trade desk for </w:t>
      </w:r>
      <w:r w:rsidR="00BF497C">
        <w:rPr>
          <w:bCs/>
          <w:sz w:val="22"/>
          <w:szCs w:val="22"/>
        </w:rPr>
        <w:t>D</w:t>
      </w:r>
      <w:r w:rsidRPr="00D00CAA">
        <w:rPr>
          <w:bCs/>
          <w:sz w:val="22"/>
          <w:szCs w:val="22"/>
        </w:rPr>
        <w:t xml:space="preserve">ry </w:t>
      </w:r>
      <w:r w:rsidR="00BF497C">
        <w:rPr>
          <w:bCs/>
          <w:sz w:val="22"/>
          <w:szCs w:val="22"/>
        </w:rPr>
        <w:t>B</w:t>
      </w:r>
      <w:r w:rsidRPr="00D00CAA">
        <w:rPr>
          <w:bCs/>
          <w:sz w:val="22"/>
          <w:szCs w:val="22"/>
        </w:rPr>
        <w:t>ulk, Oil, and Biofuel</w:t>
      </w:r>
      <w:r>
        <w:rPr>
          <w:bCs/>
          <w:sz w:val="22"/>
          <w:szCs w:val="22"/>
        </w:rPr>
        <w:t>.</w:t>
      </w:r>
      <w:r w:rsidRPr="00D00CAA">
        <w:rPr>
          <w:bCs/>
          <w:sz w:val="22"/>
          <w:szCs w:val="22"/>
        </w:rPr>
        <w:t xml:space="preserve"> This involves overseeing and optimizing the financial aspects of international trade deals</w:t>
      </w:r>
      <w:r>
        <w:rPr>
          <w:bCs/>
          <w:sz w:val="22"/>
          <w:szCs w:val="22"/>
        </w:rPr>
        <w:t>,</w:t>
      </w:r>
      <w:r w:rsidRPr="00D00CAA">
        <w:rPr>
          <w:bCs/>
          <w:sz w:val="22"/>
          <w:szCs w:val="22"/>
        </w:rPr>
        <w:t xml:space="preserve"> ensur</w:t>
      </w:r>
      <w:r>
        <w:rPr>
          <w:bCs/>
          <w:sz w:val="22"/>
          <w:szCs w:val="22"/>
        </w:rPr>
        <w:t>ing</w:t>
      </w:r>
      <w:r w:rsidRPr="00D00CAA">
        <w:rPr>
          <w:bCs/>
          <w:sz w:val="22"/>
          <w:szCs w:val="22"/>
        </w:rPr>
        <w:t xml:space="preserve"> that financing is available for </w:t>
      </w:r>
      <w:r w:rsidR="006268EA">
        <w:rPr>
          <w:bCs/>
          <w:sz w:val="22"/>
          <w:szCs w:val="22"/>
        </w:rPr>
        <w:t>execution of Trade</w:t>
      </w:r>
      <w:r w:rsidRPr="00D00CAA">
        <w:rPr>
          <w:bCs/>
          <w:sz w:val="22"/>
          <w:szCs w:val="22"/>
        </w:rPr>
        <w:t>. This involve</w:t>
      </w:r>
      <w:r w:rsidR="006268EA">
        <w:rPr>
          <w:bCs/>
          <w:sz w:val="22"/>
          <w:szCs w:val="22"/>
        </w:rPr>
        <w:t>s</w:t>
      </w:r>
      <w:r w:rsidRPr="00D00CAA">
        <w:rPr>
          <w:bCs/>
          <w:sz w:val="22"/>
          <w:szCs w:val="22"/>
        </w:rPr>
        <w:t xml:space="preserve"> utilizing various trade finance instruments such as letters of credit (LCs), bank guarantees, and export credit insuranc</w:t>
      </w:r>
      <w:r>
        <w:rPr>
          <w:bCs/>
          <w:sz w:val="22"/>
          <w:szCs w:val="22"/>
        </w:rPr>
        <w:t>e</w:t>
      </w:r>
      <w:r w:rsidRPr="00D00CAA">
        <w:rPr>
          <w:bCs/>
          <w:sz w:val="22"/>
          <w:szCs w:val="22"/>
        </w:rPr>
        <w:t>.</w:t>
      </w:r>
      <w:r>
        <w:rPr>
          <w:bCs/>
          <w:sz w:val="22"/>
          <w:szCs w:val="22"/>
        </w:rPr>
        <w:t xml:space="preserve"> Overall execution of various </w:t>
      </w:r>
      <w:r w:rsidR="00E00418">
        <w:rPr>
          <w:bCs/>
          <w:sz w:val="22"/>
          <w:szCs w:val="22"/>
        </w:rPr>
        <w:t>trades</w:t>
      </w:r>
      <w:r>
        <w:rPr>
          <w:bCs/>
          <w:sz w:val="22"/>
          <w:szCs w:val="22"/>
        </w:rPr>
        <w:t xml:space="preserve"> across different desk</w:t>
      </w:r>
      <w:r w:rsidR="00BF497C">
        <w:rPr>
          <w:bCs/>
          <w:sz w:val="22"/>
          <w:szCs w:val="22"/>
        </w:rPr>
        <w:t>s</w:t>
      </w:r>
      <w:r>
        <w:rPr>
          <w:bCs/>
          <w:sz w:val="22"/>
          <w:szCs w:val="22"/>
        </w:rPr>
        <w:t xml:space="preserve"> in Geneva, </w:t>
      </w:r>
      <w:r w:rsidR="00E00418">
        <w:rPr>
          <w:bCs/>
          <w:sz w:val="22"/>
          <w:szCs w:val="22"/>
        </w:rPr>
        <w:t>Dubai,</w:t>
      </w:r>
      <w:r>
        <w:rPr>
          <w:bCs/>
          <w:sz w:val="22"/>
          <w:szCs w:val="22"/>
        </w:rPr>
        <w:t xml:space="preserve"> and Delhi. C</w:t>
      </w:r>
      <w:r w:rsidRPr="00D00CAA">
        <w:rPr>
          <w:bCs/>
          <w:sz w:val="22"/>
          <w:szCs w:val="22"/>
        </w:rPr>
        <w:t>ollaboration with the trade desk to work closely with traders to understand their specific needs and requirements related to trade finance. This involves coordinating financing arrangements for each transaction.</w:t>
      </w:r>
      <w:r w:rsidR="00BF497C">
        <w:rPr>
          <w:bCs/>
          <w:sz w:val="22"/>
          <w:szCs w:val="22"/>
        </w:rPr>
        <w:t xml:space="preserve"> </w:t>
      </w:r>
      <w:r w:rsidRPr="00D00CAA">
        <w:rPr>
          <w:bCs/>
          <w:sz w:val="22"/>
          <w:szCs w:val="22"/>
        </w:rPr>
        <w:t xml:space="preserve">Maintaining records of trade finance transactions, monitoring performance, </w:t>
      </w:r>
      <w:r w:rsidR="00BF497C">
        <w:rPr>
          <w:bCs/>
          <w:sz w:val="22"/>
          <w:szCs w:val="22"/>
        </w:rPr>
        <w:t>b</w:t>
      </w:r>
      <w:r w:rsidR="00BF497C" w:rsidRPr="00D00CAA">
        <w:rPr>
          <w:bCs/>
          <w:sz w:val="22"/>
          <w:szCs w:val="22"/>
        </w:rPr>
        <w:t>uilding,</w:t>
      </w:r>
      <w:r w:rsidRPr="00D00CAA">
        <w:rPr>
          <w:bCs/>
          <w:sz w:val="22"/>
          <w:szCs w:val="22"/>
        </w:rPr>
        <w:t xml:space="preserve"> and maintaining relationships with financial institutions, </w:t>
      </w:r>
      <w:r w:rsidRPr="00D00CAA">
        <w:rPr>
          <w:bCs/>
          <w:sz w:val="22"/>
          <w:szCs w:val="22"/>
        </w:rPr>
        <w:lastRenderedPageBreak/>
        <w:t>trading partners, and other stakeholders involved in trade finance</w:t>
      </w:r>
      <w:r w:rsidR="006268EA">
        <w:rPr>
          <w:bCs/>
          <w:sz w:val="22"/>
          <w:szCs w:val="22"/>
        </w:rPr>
        <w:t xml:space="preserve"> such as </w:t>
      </w:r>
      <w:r w:rsidRPr="00D00CAA">
        <w:rPr>
          <w:bCs/>
          <w:sz w:val="22"/>
          <w:szCs w:val="22"/>
        </w:rPr>
        <w:t>banks, insurers, and logistics providers.</w:t>
      </w:r>
      <w:r w:rsidR="00BF497C">
        <w:rPr>
          <w:bCs/>
          <w:sz w:val="22"/>
          <w:szCs w:val="22"/>
        </w:rPr>
        <w:t xml:space="preserve"> </w:t>
      </w:r>
      <w:r w:rsidRPr="00D00CAA">
        <w:rPr>
          <w:bCs/>
          <w:sz w:val="22"/>
          <w:szCs w:val="22"/>
        </w:rPr>
        <w:t>Addressing any issues or disputes that may arise during the trade finance process, including discrepancies in documentation, payment delays, or disputes between parties.</w:t>
      </w:r>
      <w:r w:rsidR="00BF497C">
        <w:rPr>
          <w:bCs/>
          <w:sz w:val="22"/>
          <w:szCs w:val="22"/>
        </w:rPr>
        <w:t xml:space="preserve"> </w:t>
      </w:r>
      <w:r w:rsidRPr="00D00CAA">
        <w:rPr>
          <w:bCs/>
          <w:sz w:val="22"/>
          <w:szCs w:val="22"/>
        </w:rPr>
        <w:t xml:space="preserve">Overall, </w:t>
      </w:r>
      <w:r>
        <w:rPr>
          <w:bCs/>
          <w:sz w:val="22"/>
          <w:szCs w:val="22"/>
        </w:rPr>
        <w:t>the</w:t>
      </w:r>
      <w:r w:rsidRPr="00D00CAA">
        <w:rPr>
          <w:bCs/>
          <w:sz w:val="22"/>
          <w:szCs w:val="22"/>
        </w:rPr>
        <w:t xml:space="preserve"> role involves a combination of </w:t>
      </w:r>
      <w:r>
        <w:rPr>
          <w:bCs/>
          <w:sz w:val="22"/>
          <w:szCs w:val="22"/>
        </w:rPr>
        <w:t xml:space="preserve">operational </w:t>
      </w:r>
      <w:r w:rsidRPr="00D00CAA">
        <w:rPr>
          <w:bCs/>
          <w:sz w:val="22"/>
          <w:szCs w:val="22"/>
        </w:rPr>
        <w:t xml:space="preserve">expertise, industry knowledge, and strong coordination and communication skills to ensure the smooth flow of trade finance operations in the </w:t>
      </w:r>
      <w:r w:rsidR="00BF497C">
        <w:rPr>
          <w:bCs/>
          <w:sz w:val="22"/>
          <w:szCs w:val="22"/>
        </w:rPr>
        <w:t>D</w:t>
      </w:r>
      <w:r w:rsidR="00BF497C" w:rsidRPr="00D00CAA">
        <w:rPr>
          <w:bCs/>
          <w:sz w:val="22"/>
          <w:szCs w:val="22"/>
        </w:rPr>
        <w:t xml:space="preserve">ry </w:t>
      </w:r>
      <w:r w:rsidR="00BF497C">
        <w:rPr>
          <w:bCs/>
          <w:sz w:val="22"/>
          <w:szCs w:val="22"/>
        </w:rPr>
        <w:t>B</w:t>
      </w:r>
      <w:r w:rsidR="00BF497C" w:rsidRPr="00D00CAA">
        <w:rPr>
          <w:bCs/>
          <w:sz w:val="22"/>
          <w:szCs w:val="22"/>
        </w:rPr>
        <w:t>ulk</w:t>
      </w:r>
      <w:r w:rsidRPr="00D00CAA">
        <w:rPr>
          <w:bCs/>
          <w:sz w:val="22"/>
          <w:szCs w:val="22"/>
        </w:rPr>
        <w:t>, Oil, and Biofuel sectors.</w:t>
      </w:r>
    </w:p>
    <w:p w14:paraId="30B8A255" w14:textId="77777777" w:rsidR="00F04FF0" w:rsidRDefault="00F04FF0">
      <w:pPr>
        <w:jc w:val="both"/>
        <w:rPr>
          <w:b/>
          <w:sz w:val="22"/>
          <w:szCs w:val="22"/>
          <w:u w:val="single"/>
        </w:rPr>
      </w:pPr>
    </w:p>
    <w:p w14:paraId="06AF6F93" w14:textId="63AC250A" w:rsidR="00F04FF0" w:rsidRPr="00F04FF0" w:rsidRDefault="00B600DD" w:rsidP="00F04FF0">
      <w:pPr>
        <w:jc w:val="both"/>
        <w:rPr>
          <w:bCs/>
          <w:sz w:val="22"/>
          <w:szCs w:val="22"/>
        </w:rPr>
      </w:pPr>
      <w:r>
        <w:rPr>
          <w:b/>
          <w:sz w:val="22"/>
          <w:szCs w:val="22"/>
        </w:rPr>
        <w:t xml:space="preserve">SPT Middle East LLC </w:t>
      </w:r>
      <w:r w:rsidR="00F04FF0" w:rsidRPr="00F04FF0">
        <w:rPr>
          <w:bCs/>
          <w:sz w:val="22"/>
          <w:szCs w:val="22"/>
        </w:rPr>
        <w:t xml:space="preserve">- Established in UAE for more than two decades engaged in trading and distribution of Petrochemical, Virgin </w:t>
      </w:r>
      <w:r w:rsidR="004D37B0" w:rsidRPr="00F04FF0">
        <w:rPr>
          <w:bCs/>
          <w:sz w:val="22"/>
          <w:szCs w:val="22"/>
        </w:rPr>
        <w:t>Polymer,</w:t>
      </w:r>
      <w:r w:rsidR="00F04FF0" w:rsidRPr="00F04FF0">
        <w:rPr>
          <w:bCs/>
          <w:sz w:val="22"/>
          <w:szCs w:val="22"/>
        </w:rPr>
        <w:t xml:space="preserve"> and other Chemical products.  Catering UAE and GCC market for the last 25 years</w:t>
      </w:r>
      <w:r w:rsidR="00F04FF0">
        <w:rPr>
          <w:bCs/>
          <w:sz w:val="22"/>
          <w:szCs w:val="22"/>
        </w:rPr>
        <w:t xml:space="preserve"> with a few exclusive </w:t>
      </w:r>
      <w:r w:rsidR="004D37B0">
        <w:rPr>
          <w:bCs/>
          <w:sz w:val="22"/>
          <w:szCs w:val="22"/>
        </w:rPr>
        <w:t>agencies</w:t>
      </w:r>
      <w:r w:rsidR="00F04FF0">
        <w:rPr>
          <w:bCs/>
          <w:sz w:val="22"/>
          <w:szCs w:val="22"/>
        </w:rPr>
        <w:t xml:space="preserve"> for PET and PVC product distribution in the region.</w:t>
      </w:r>
    </w:p>
    <w:p w14:paraId="3FA0A19E" w14:textId="77777777" w:rsidR="00F04FF0" w:rsidRPr="00F04FF0" w:rsidRDefault="00F04FF0" w:rsidP="00F04FF0">
      <w:pPr>
        <w:jc w:val="both"/>
        <w:rPr>
          <w:b/>
          <w:sz w:val="22"/>
          <w:szCs w:val="22"/>
        </w:rPr>
      </w:pPr>
    </w:p>
    <w:p w14:paraId="13581B12" w14:textId="71898317" w:rsidR="00F04FF0" w:rsidRPr="00F04FF0" w:rsidRDefault="00F04FF0" w:rsidP="00F04FF0">
      <w:pPr>
        <w:jc w:val="both"/>
        <w:rPr>
          <w:b/>
          <w:sz w:val="22"/>
          <w:szCs w:val="22"/>
        </w:rPr>
      </w:pPr>
      <w:r>
        <w:rPr>
          <w:b/>
          <w:sz w:val="22"/>
          <w:szCs w:val="22"/>
        </w:rPr>
        <w:t xml:space="preserve">Trad Operations Manager </w:t>
      </w:r>
      <w:r w:rsidRPr="00F04FF0">
        <w:rPr>
          <w:b/>
          <w:sz w:val="22"/>
          <w:szCs w:val="22"/>
        </w:rPr>
        <w:tab/>
      </w:r>
      <w:r w:rsidRPr="00F04FF0">
        <w:rPr>
          <w:b/>
          <w:sz w:val="22"/>
          <w:szCs w:val="22"/>
        </w:rPr>
        <w:tab/>
      </w:r>
      <w:r w:rsidRPr="00F04FF0">
        <w:rPr>
          <w:b/>
          <w:sz w:val="22"/>
          <w:szCs w:val="22"/>
        </w:rPr>
        <w:tab/>
      </w:r>
      <w:r w:rsidRPr="00F04FF0">
        <w:rPr>
          <w:b/>
          <w:sz w:val="22"/>
          <w:szCs w:val="22"/>
        </w:rPr>
        <w:tab/>
      </w:r>
      <w:r w:rsidRPr="00F04FF0">
        <w:rPr>
          <w:b/>
          <w:sz w:val="22"/>
          <w:szCs w:val="22"/>
        </w:rPr>
        <w:tab/>
      </w:r>
      <w:r w:rsidRPr="00F04FF0">
        <w:rPr>
          <w:b/>
          <w:sz w:val="22"/>
          <w:szCs w:val="22"/>
        </w:rPr>
        <w:tab/>
        <w:t xml:space="preserve">    </w:t>
      </w:r>
      <w:r>
        <w:rPr>
          <w:b/>
          <w:sz w:val="22"/>
          <w:szCs w:val="22"/>
        </w:rPr>
        <w:tab/>
      </w:r>
      <w:r w:rsidRPr="00F04FF0">
        <w:rPr>
          <w:b/>
          <w:sz w:val="22"/>
          <w:szCs w:val="22"/>
        </w:rPr>
        <w:t xml:space="preserve"> </w:t>
      </w:r>
      <w:r>
        <w:rPr>
          <w:b/>
          <w:sz w:val="22"/>
          <w:szCs w:val="22"/>
        </w:rPr>
        <w:t xml:space="preserve">        </w:t>
      </w:r>
      <w:r w:rsidRPr="00F04FF0">
        <w:rPr>
          <w:b/>
          <w:sz w:val="22"/>
          <w:szCs w:val="22"/>
        </w:rPr>
        <w:t>M</w:t>
      </w:r>
      <w:r>
        <w:rPr>
          <w:b/>
          <w:sz w:val="22"/>
          <w:szCs w:val="22"/>
        </w:rPr>
        <w:t>ar</w:t>
      </w:r>
      <w:r w:rsidRPr="00F04FF0">
        <w:rPr>
          <w:b/>
          <w:sz w:val="22"/>
          <w:szCs w:val="22"/>
        </w:rPr>
        <w:t xml:space="preserve"> 20</w:t>
      </w:r>
      <w:r>
        <w:rPr>
          <w:b/>
          <w:sz w:val="22"/>
          <w:szCs w:val="22"/>
        </w:rPr>
        <w:t>21</w:t>
      </w:r>
      <w:r w:rsidRPr="00F04FF0">
        <w:rPr>
          <w:b/>
          <w:sz w:val="22"/>
          <w:szCs w:val="22"/>
        </w:rPr>
        <w:t xml:space="preserve"> </w:t>
      </w:r>
      <w:r w:rsidRPr="00F04FF0">
        <w:rPr>
          <w:b/>
          <w:sz w:val="22"/>
          <w:szCs w:val="22"/>
        </w:rPr>
        <w:tab/>
        <w:t xml:space="preserve">   </w:t>
      </w:r>
      <w:r w:rsidR="004D37B0">
        <w:rPr>
          <w:b/>
          <w:sz w:val="22"/>
          <w:szCs w:val="22"/>
        </w:rPr>
        <w:t>April 2022</w:t>
      </w:r>
    </w:p>
    <w:p w14:paraId="187E5C4B" w14:textId="77777777" w:rsidR="00F04FF0" w:rsidRPr="009239CA" w:rsidRDefault="00F04FF0" w:rsidP="00F04FF0">
      <w:pPr>
        <w:jc w:val="both"/>
        <w:rPr>
          <w:bCs/>
          <w:sz w:val="22"/>
          <w:szCs w:val="22"/>
        </w:rPr>
      </w:pPr>
      <w:r w:rsidRPr="00F04FF0">
        <w:rPr>
          <w:b/>
          <w:sz w:val="22"/>
          <w:szCs w:val="22"/>
        </w:rPr>
        <w:t>Area of work:</w:t>
      </w:r>
    </w:p>
    <w:p w14:paraId="464E09D7" w14:textId="11B28840" w:rsidR="00F04FF0" w:rsidRPr="009239CA" w:rsidRDefault="00F04FF0" w:rsidP="00F04FF0">
      <w:pPr>
        <w:jc w:val="both"/>
        <w:rPr>
          <w:bCs/>
          <w:sz w:val="22"/>
          <w:szCs w:val="22"/>
          <w:u w:val="single"/>
        </w:rPr>
      </w:pPr>
      <w:r w:rsidRPr="009239CA">
        <w:rPr>
          <w:bCs/>
          <w:sz w:val="22"/>
          <w:szCs w:val="22"/>
        </w:rPr>
        <w:t xml:space="preserve">Trade Finance functions, trade operations from order booking till execution in the Indenting, Local Trading and Cross Trade vertical for PVC, PET, Engineering </w:t>
      </w:r>
      <w:r w:rsidR="004D37B0" w:rsidRPr="009239CA">
        <w:rPr>
          <w:bCs/>
          <w:sz w:val="22"/>
          <w:szCs w:val="22"/>
        </w:rPr>
        <w:t>Plastics,</w:t>
      </w:r>
      <w:r w:rsidRPr="009239CA">
        <w:rPr>
          <w:bCs/>
          <w:sz w:val="22"/>
          <w:szCs w:val="22"/>
        </w:rPr>
        <w:t xml:space="preserve"> and other Chemical Products.  Closely associated with customers in UAE and GCC in executing orders in timely manner.  Also involved in expansion of company’s ambition to enter and explore Middle East and African market.</w:t>
      </w:r>
      <w:r w:rsidR="009239CA">
        <w:rPr>
          <w:bCs/>
          <w:sz w:val="22"/>
          <w:szCs w:val="22"/>
        </w:rPr>
        <w:t xml:space="preserve"> Lead role in ensuring supplier and customer satisfaction for sustainable business relationship.</w:t>
      </w:r>
      <w:r w:rsidRPr="009239CA">
        <w:rPr>
          <w:bCs/>
          <w:sz w:val="22"/>
          <w:szCs w:val="22"/>
        </w:rPr>
        <w:t xml:space="preserve">    </w:t>
      </w:r>
    </w:p>
    <w:p w14:paraId="6B57BE12" w14:textId="77777777" w:rsidR="001F7423" w:rsidRDefault="001F7423">
      <w:pPr>
        <w:jc w:val="both"/>
        <w:rPr>
          <w:b/>
          <w:sz w:val="22"/>
          <w:szCs w:val="22"/>
          <w:u w:val="single"/>
        </w:rPr>
      </w:pPr>
    </w:p>
    <w:p w14:paraId="2023AD0E" w14:textId="0F724BC8" w:rsidR="00160458" w:rsidRDefault="00B57C1A" w:rsidP="001F7423">
      <w:pPr>
        <w:jc w:val="both"/>
        <w:rPr>
          <w:sz w:val="22"/>
          <w:szCs w:val="22"/>
        </w:rPr>
      </w:pPr>
      <w:r>
        <w:rPr>
          <w:b/>
          <w:sz w:val="22"/>
          <w:szCs w:val="22"/>
        </w:rPr>
        <w:t xml:space="preserve">YNI Global Shared Service LLP – Global Shares Service </w:t>
      </w:r>
      <w:r w:rsidR="00FA2465">
        <w:rPr>
          <w:b/>
          <w:sz w:val="22"/>
          <w:szCs w:val="22"/>
        </w:rPr>
        <w:t xml:space="preserve">arm </w:t>
      </w:r>
      <w:r>
        <w:rPr>
          <w:b/>
          <w:sz w:val="22"/>
          <w:szCs w:val="22"/>
        </w:rPr>
        <w:t xml:space="preserve">of </w:t>
      </w:r>
      <w:r w:rsidR="001F7423" w:rsidRPr="005B0318">
        <w:rPr>
          <w:b/>
          <w:sz w:val="22"/>
          <w:szCs w:val="22"/>
        </w:rPr>
        <w:t>GP GLOBAL,</w:t>
      </w:r>
      <w:r w:rsidR="001F7423" w:rsidRPr="001F7423">
        <w:rPr>
          <w:sz w:val="22"/>
          <w:szCs w:val="22"/>
        </w:rPr>
        <w:t xml:space="preserve"> - </w:t>
      </w:r>
      <w:r w:rsidR="00160458">
        <w:rPr>
          <w:sz w:val="22"/>
          <w:szCs w:val="22"/>
        </w:rPr>
        <w:t>Engaged in Oil &amp; Petroleum Products Trading, Storage Termi</w:t>
      </w:r>
      <w:r w:rsidR="005B0318">
        <w:rPr>
          <w:sz w:val="22"/>
          <w:szCs w:val="22"/>
        </w:rPr>
        <w:t>n</w:t>
      </w:r>
      <w:r w:rsidR="00160458">
        <w:rPr>
          <w:sz w:val="22"/>
          <w:szCs w:val="22"/>
        </w:rPr>
        <w:t xml:space="preserve">als, Refining &amp; Manufacturing, Bunkering, </w:t>
      </w:r>
      <w:r w:rsidR="005B0318">
        <w:rPr>
          <w:sz w:val="22"/>
          <w:szCs w:val="22"/>
        </w:rPr>
        <w:t xml:space="preserve">Aviation fuel, </w:t>
      </w:r>
      <w:r w:rsidR="00160458">
        <w:rPr>
          <w:sz w:val="22"/>
          <w:szCs w:val="22"/>
        </w:rPr>
        <w:t>Shipping &amp; Logistics,</w:t>
      </w:r>
      <w:r w:rsidR="005B0318">
        <w:rPr>
          <w:sz w:val="22"/>
          <w:szCs w:val="22"/>
        </w:rPr>
        <w:t xml:space="preserve"> Commodities trading </w:t>
      </w:r>
      <w:r w:rsidR="004D37B0">
        <w:rPr>
          <w:sz w:val="22"/>
          <w:szCs w:val="22"/>
        </w:rPr>
        <w:t>in Agriculture</w:t>
      </w:r>
      <w:r w:rsidR="005B0318">
        <w:rPr>
          <w:sz w:val="22"/>
          <w:szCs w:val="22"/>
        </w:rPr>
        <w:t xml:space="preserve">, </w:t>
      </w:r>
      <w:r w:rsidR="00160458">
        <w:rPr>
          <w:sz w:val="22"/>
          <w:szCs w:val="22"/>
        </w:rPr>
        <w:t>Minerals, Coal</w:t>
      </w:r>
      <w:r w:rsidR="005B0318">
        <w:rPr>
          <w:sz w:val="22"/>
          <w:szCs w:val="22"/>
        </w:rPr>
        <w:t xml:space="preserve"> &amp; Steel</w:t>
      </w:r>
      <w:r w:rsidR="00160458">
        <w:rPr>
          <w:sz w:val="22"/>
          <w:szCs w:val="22"/>
        </w:rPr>
        <w:t>.</w:t>
      </w:r>
    </w:p>
    <w:p w14:paraId="0CF3D170" w14:textId="77777777" w:rsidR="00BF497C" w:rsidRDefault="00BF497C" w:rsidP="001F7423">
      <w:pPr>
        <w:jc w:val="both"/>
        <w:rPr>
          <w:b/>
          <w:sz w:val="22"/>
          <w:szCs w:val="22"/>
        </w:rPr>
      </w:pPr>
    </w:p>
    <w:p w14:paraId="13B2B6F3" w14:textId="7FB63A9F" w:rsidR="001F7423" w:rsidRPr="00160458" w:rsidRDefault="001F7423" w:rsidP="001F7423">
      <w:pPr>
        <w:jc w:val="both"/>
        <w:rPr>
          <w:b/>
          <w:sz w:val="22"/>
          <w:szCs w:val="22"/>
        </w:rPr>
      </w:pPr>
      <w:r w:rsidRPr="00160458">
        <w:rPr>
          <w:b/>
          <w:sz w:val="22"/>
          <w:szCs w:val="22"/>
        </w:rPr>
        <w:t xml:space="preserve">Lead - Trade Finance </w:t>
      </w:r>
      <w:r w:rsidRPr="00160458">
        <w:rPr>
          <w:b/>
          <w:sz w:val="22"/>
          <w:szCs w:val="22"/>
        </w:rPr>
        <w:tab/>
      </w:r>
      <w:r w:rsidRPr="00160458">
        <w:rPr>
          <w:b/>
          <w:sz w:val="22"/>
          <w:szCs w:val="22"/>
        </w:rPr>
        <w:tab/>
      </w:r>
      <w:r w:rsidRPr="00160458">
        <w:rPr>
          <w:b/>
          <w:sz w:val="22"/>
          <w:szCs w:val="22"/>
        </w:rPr>
        <w:tab/>
      </w:r>
      <w:r w:rsidRPr="00160458">
        <w:rPr>
          <w:b/>
          <w:sz w:val="22"/>
          <w:szCs w:val="22"/>
        </w:rPr>
        <w:tab/>
      </w:r>
      <w:r w:rsidRPr="00160458">
        <w:rPr>
          <w:b/>
          <w:sz w:val="22"/>
          <w:szCs w:val="22"/>
        </w:rPr>
        <w:tab/>
      </w:r>
      <w:r w:rsidRPr="00160458">
        <w:rPr>
          <w:b/>
          <w:sz w:val="22"/>
          <w:szCs w:val="22"/>
        </w:rPr>
        <w:tab/>
      </w:r>
      <w:r w:rsidRPr="00160458">
        <w:rPr>
          <w:b/>
          <w:sz w:val="22"/>
          <w:szCs w:val="22"/>
        </w:rPr>
        <w:tab/>
      </w:r>
      <w:r w:rsidRPr="00160458">
        <w:rPr>
          <w:b/>
          <w:sz w:val="22"/>
          <w:szCs w:val="22"/>
        </w:rPr>
        <w:tab/>
      </w:r>
      <w:r w:rsidR="00160458">
        <w:rPr>
          <w:b/>
          <w:sz w:val="22"/>
          <w:szCs w:val="22"/>
        </w:rPr>
        <w:t xml:space="preserve">     </w:t>
      </w:r>
      <w:r w:rsidRPr="00160458">
        <w:rPr>
          <w:b/>
          <w:sz w:val="22"/>
          <w:szCs w:val="22"/>
        </w:rPr>
        <w:t xml:space="preserve">May 2019 </w:t>
      </w:r>
      <w:r w:rsidRPr="00160458">
        <w:rPr>
          <w:b/>
          <w:sz w:val="22"/>
          <w:szCs w:val="22"/>
        </w:rPr>
        <w:tab/>
      </w:r>
      <w:r w:rsidRPr="00160458">
        <w:rPr>
          <w:b/>
          <w:sz w:val="22"/>
          <w:szCs w:val="22"/>
        </w:rPr>
        <w:tab/>
      </w:r>
      <w:r w:rsidR="00160458">
        <w:rPr>
          <w:b/>
          <w:sz w:val="22"/>
          <w:szCs w:val="22"/>
        </w:rPr>
        <w:t xml:space="preserve">      </w:t>
      </w:r>
      <w:r w:rsidR="00F04FF0">
        <w:rPr>
          <w:b/>
          <w:sz w:val="22"/>
          <w:szCs w:val="22"/>
        </w:rPr>
        <w:t>Dec 2020</w:t>
      </w:r>
    </w:p>
    <w:p w14:paraId="7793D191" w14:textId="77777777" w:rsidR="001F7423" w:rsidRPr="00160458" w:rsidRDefault="001F7423" w:rsidP="001F7423">
      <w:pPr>
        <w:jc w:val="both"/>
        <w:rPr>
          <w:b/>
          <w:sz w:val="22"/>
          <w:szCs w:val="22"/>
        </w:rPr>
      </w:pPr>
      <w:r w:rsidRPr="00160458">
        <w:rPr>
          <w:b/>
          <w:sz w:val="22"/>
          <w:szCs w:val="22"/>
        </w:rPr>
        <w:t>Area of work</w:t>
      </w:r>
      <w:r w:rsidR="00160458" w:rsidRPr="00160458">
        <w:rPr>
          <w:b/>
          <w:sz w:val="22"/>
          <w:szCs w:val="22"/>
        </w:rPr>
        <w:t>:</w:t>
      </w:r>
    </w:p>
    <w:p w14:paraId="7CDBA673" w14:textId="77777777" w:rsidR="00EA2E23" w:rsidRDefault="00120186" w:rsidP="00160458">
      <w:pPr>
        <w:ind w:left="720"/>
        <w:jc w:val="both"/>
        <w:rPr>
          <w:sz w:val="22"/>
          <w:szCs w:val="22"/>
        </w:rPr>
      </w:pPr>
      <w:r>
        <w:rPr>
          <w:sz w:val="22"/>
          <w:szCs w:val="22"/>
        </w:rPr>
        <w:t xml:space="preserve">Trade Finance Team building and management as per business requirements, </w:t>
      </w:r>
      <w:r w:rsidR="001F7423" w:rsidRPr="001F7423">
        <w:rPr>
          <w:sz w:val="22"/>
          <w:szCs w:val="22"/>
        </w:rPr>
        <w:t>Structuring</w:t>
      </w:r>
      <w:r w:rsidR="00EA2E23">
        <w:rPr>
          <w:sz w:val="22"/>
          <w:szCs w:val="22"/>
        </w:rPr>
        <w:t xml:space="preserve"> transaction for Trade finance approval with foreign banks, </w:t>
      </w:r>
      <w:r w:rsidR="00400B27">
        <w:rPr>
          <w:sz w:val="22"/>
          <w:szCs w:val="22"/>
        </w:rPr>
        <w:t>Negotiating pricing with various banks, v</w:t>
      </w:r>
      <w:r w:rsidR="00EA2E23">
        <w:rPr>
          <w:sz w:val="22"/>
          <w:szCs w:val="22"/>
        </w:rPr>
        <w:t xml:space="preserve">etting </w:t>
      </w:r>
      <w:r w:rsidR="00400B27">
        <w:rPr>
          <w:sz w:val="22"/>
          <w:szCs w:val="22"/>
        </w:rPr>
        <w:t>trading c</w:t>
      </w:r>
      <w:r w:rsidR="00EA2E23">
        <w:rPr>
          <w:sz w:val="22"/>
          <w:szCs w:val="22"/>
        </w:rPr>
        <w:t>ontracts</w:t>
      </w:r>
      <w:r w:rsidR="00400B27">
        <w:rPr>
          <w:sz w:val="22"/>
          <w:szCs w:val="22"/>
        </w:rPr>
        <w:t xml:space="preserve"> for commercial terms</w:t>
      </w:r>
      <w:r w:rsidR="00EA2E23">
        <w:rPr>
          <w:sz w:val="22"/>
          <w:szCs w:val="22"/>
        </w:rPr>
        <w:t>, back to back LCs for various verticals of products, negotiating and discounting documents with banks in most cost effective manner, assisting Treasury for cash flow management, CMA coal book management, interacting with oil majors for arranging various payments, Supervision of Bunkering and Aviation fuel payment, for cross trade and import export operations</w:t>
      </w:r>
      <w:r>
        <w:rPr>
          <w:sz w:val="22"/>
          <w:szCs w:val="22"/>
        </w:rPr>
        <w:t>.</w:t>
      </w:r>
    </w:p>
    <w:p w14:paraId="1A35A570" w14:textId="77777777" w:rsidR="00160458" w:rsidRDefault="00160458">
      <w:pPr>
        <w:jc w:val="both"/>
        <w:rPr>
          <w:b/>
          <w:sz w:val="22"/>
          <w:szCs w:val="22"/>
          <w:u w:val="single"/>
        </w:rPr>
      </w:pPr>
    </w:p>
    <w:p w14:paraId="17186FA4" w14:textId="77777777" w:rsidR="003852C6" w:rsidRDefault="00400B27">
      <w:pPr>
        <w:jc w:val="both"/>
        <w:rPr>
          <w:b/>
          <w:sz w:val="22"/>
          <w:szCs w:val="22"/>
        </w:rPr>
      </w:pPr>
      <w:r>
        <w:rPr>
          <w:b/>
          <w:sz w:val="22"/>
          <w:szCs w:val="22"/>
          <w:u w:val="single"/>
        </w:rPr>
        <w:t xml:space="preserve">CYRUS Group of Companies – Ajman, UAE, </w:t>
      </w:r>
      <w:r>
        <w:rPr>
          <w:sz w:val="22"/>
          <w:szCs w:val="22"/>
        </w:rPr>
        <w:t>- Down-stream petrochemical products manufacturing, fuel oil trading, soft commodity trading company</w:t>
      </w:r>
      <w:r>
        <w:rPr>
          <w:b/>
          <w:sz w:val="22"/>
          <w:szCs w:val="22"/>
          <w:u w:val="single"/>
        </w:rPr>
        <w:t xml:space="preserve"> </w:t>
      </w:r>
    </w:p>
    <w:p w14:paraId="710A00A2" w14:textId="77777777" w:rsidR="00BF497C" w:rsidRDefault="00BF497C">
      <w:pPr>
        <w:jc w:val="both"/>
        <w:rPr>
          <w:b/>
          <w:sz w:val="22"/>
          <w:szCs w:val="22"/>
        </w:rPr>
      </w:pPr>
    </w:p>
    <w:p w14:paraId="1F7F91AA" w14:textId="00B669EB" w:rsidR="003852C6" w:rsidRDefault="00400B27">
      <w:pPr>
        <w:jc w:val="both"/>
        <w:rPr>
          <w:b/>
          <w:sz w:val="22"/>
          <w:szCs w:val="22"/>
        </w:rPr>
      </w:pPr>
      <w:r>
        <w:rPr>
          <w:b/>
          <w:sz w:val="22"/>
          <w:szCs w:val="22"/>
        </w:rPr>
        <w:t>Trade Finance Operations Manager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March 2014</w:t>
      </w:r>
      <w:r>
        <w:rPr>
          <w:b/>
          <w:sz w:val="22"/>
          <w:szCs w:val="22"/>
        </w:rPr>
        <w:tab/>
      </w:r>
      <w:r>
        <w:rPr>
          <w:b/>
          <w:sz w:val="22"/>
          <w:szCs w:val="22"/>
        </w:rPr>
        <w:tab/>
      </w:r>
      <w:r w:rsidR="00B106D2">
        <w:rPr>
          <w:b/>
          <w:sz w:val="22"/>
          <w:szCs w:val="22"/>
        </w:rPr>
        <w:t>March</w:t>
      </w:r>
      <w:r w:rsidR="001F7423">
        <w:rPr>
          <w:b/>
          <w:sz w:val="22"/>
          <w:szCs w:val="22"/>
        </w:rPr>
        <w:t xml:space="preserve"> 2019</w:t>
      </w:r>
    </w:p>
    <w:p w14:paraId="3D64841D" w14:textId="77777777" w:rsidR="003852C6" w:rsidRDefault="00400B27">
      <w:pPr>
        <w:jc w:val="both"/>
        <w:rPr>
          <w:b/>
          <w:sz w:val="22"/>
          <w:szCs w:val="22"/>
        </w:rPr>
      </w:pPr>
      <w:r>
        <w:rPr>
          <w:b/>
          <w:sz w:val="22"/>
          <w:szCs w:val="22"/>
        </w:rPr>
        <w:t>Area of work</w:t>
      </w:r>
    </w:p>
    <w:p w14:paraId="542D173D" w14:textId="77777777" w:rsidR="001E4444" w:rsidRDefault="00400B27">
      <w:pPr>
        <w:numPr>
          <w:ilvl w:val="0"/>
          <w:numId w:val="3"/>
        </w:numPr>
        <w:pBdr>
          <w:top w:val="nil"/>
          <w:left w:val="nil"/>
          <w:bottom w:val="nil"/>
          <w:right w:val="nil"/>
          <w:between w:val="nil"/>
        </w:pBdr>
        <w:jc w:val="both"/>
        <w:rPr>
          <w:color w:val="000000"/>
          <w:sz w:val="22"/>
          <w:szCs w:val="22"/>
        </w:rPr>
      </w:pPr>
      <w:r>
        <w:rPr>
          <w:color w:val="000000"/>
          <w:sz w:val="22"/>
          <w:szCs w:val="22"/>
        </w:rPr>
        <w:t xml:space="preserve">Banking relationship, Structuring Credit Facilities with banks, Trade finance operations, structured </w:t>
      </w:r>
    </w:p>
    <w:p w14:paraId="60E15CAB" w14:textId="481E7E1A" w:rsidR="003852C6" w:rsidRDefault="00400B27" w:rsidP="001E4444">
      <w:pPr>
        <w:pBdr>
          <w:top w:val="nil"/>
          <w:left w:val="nil"/>
          <w:bottom w:val="nil"/>
          <w:right w:val="nil"/>
          <w:between w:val="nil"/>
        </w:pBdr>
        <w:ind w:left="1080"/>
        <w:jc w:val="both"/>
        <w:rPr>
          <w:color w:val="000000"/>
          <w:sz w:val="22"/>
          <w:szCs w:val="22"/>
        </w:rPr>
      </w:pPr>
      <w:r>
        <w:rPr>
          <w:color w:val="000000"/>
          <w:sz w:val="22"/>
          <w:szCs w:val="22"/>
        </w:rPr>
        <w:t>commodity financing administration including Credit Insured Trading, Import/Export documentation management, Credit Control/KYC, Bitumen trading operations, Cross Trade documentation.</w:t>
      </w:r>
      <w:r w:rsidR="00226D9E">
        <w:rPr>
          <w:color w:val="000000"/>
          <w:sz w:val="22"/>
          <w:szCs w:val="22"/>
        </w:rPr>
        <w:t xml:space="preserve"> Actively involved in co</w:t>
      </w:r>
      <w:r w:rsidR="001E4444">
        <w:rPr>
          <w:color w:val="000000"/>
          <w:sz w:val="22"/>
          <w:szCs w:val="22"/>
        </w:rPr>
        <w:t>ordin</w:t>
      </w:r>
      <w:r w:rsidR="00226D9E">
        <w:rPr>
          <w:color w:val="000000"/>
          <w:sz w:val="22"/>
          <w:szCs w:val="22"/>
        </w:rPr>
        <w:t>a</w:t>
      </w:r>
      <w:r w:rsidR="001E4444">
        <w:rPr>
          <w:color w:val="000000"/>
          <w:sz w:val="22"/>
          <w:szCs w:val="22"/>
        </w:rPr>
        <w:t>ting with trading desk (</w:t>
      </w:r>
      <w:proofErr w:type="spellStart"/>
      <w:r w:rsidR="001E4444">
        <w:rPr>
          <w:color w:val="000000"/>
          <w:sz w:val="22"/>
          <w:szCs w:val="22"/>
        </w:rPr>
        <w:t>agro</w:t>
      </w:r>
      <w:proofErr w:type="spellEnd"/>
      <w:r w:rsidR="001E4444">
        <w:rPr>
          <w:color w:val="000000"/>
          <w:sz w:val="22"/>
          <w:szCs w:val="22"/>
        </w:rPr>
        <w:t xml:space="preserve">, metal, </w:t>
      </w:r>
      <w:proofErr w:type="gramStart"/>
      <w:r w:rsidR="001E4444">
        <w:rPr>
          <w:color w:val="000000"/>
          <w:sz w:val="22"/>
          <w:szCs w:val="22"/>
        </w:rPr>
        <w:t>mineral</w:t>
      </w:r>
      <w:proofErr w:type="gramEnd"/>
      <w:r w:rsidR="001E4444">
        <w:rPr>
          <w:color w:val="000000"/>
          <w:sz w:val="22"/>
          <w:szCs w:val="22"/>
        </w:rPr>
        <w:t xml:space="preserve"> and bitumen) for identifying pricing, costing, contract execution, financial </w:t>
      </w:r>
      <w:r w:rsidR="00E00418">
        <w:rPr>
          <w:color w:val="000000"/>
          <w:sz w:val="22"/>
          <w:szCs w:val="22"/>
        </w:rPr>
        <w:t>approval,</w:t>
      </w:r>
      <w:r w:rsidR="001E4444">
        <w:rPr>
          <w:color w:val="000000"/>
          <w:sz w:val="22"/>
          <w:szCs w:val="22"/>
        </w:rPr>
        <w:t xml:space="preserve"> and reporting cash flow of trading operation.  Managing the team for documentation and data management in “FOXPRO” for transaction reporting.</w:t>
      </w:r>
    </w:p>
    <w:p w14:paraId="40AD0056" w14:textId="77777777" w:rsidR="003852C6" w:rsidRDefault="00400B27" w:rsidP="00520BF0">
      <w:pPr>
        <w:pBdr>
          <w:top w:val="nil"/>
          <w:left w:val="nil"/>
          <w:bottom w:val="nil"/>
          <w:right w:val="nil"/>
          <w:between w:val="nil"/>
        </w:pBdr>
        <w:ind w:left="1080" w:hanging="720"/>
        <w:jc w:val="both"/>
        <w:rPr>
          <w:b/>
          <w:color w:val="000000"/>
          <w:sz w:val="22"/>
          <w:szCs w:val="22"/>
        </w:rPr>
      </w:pPr>
      <w:r>
        <w:rPr>
          <w:b/>
          <w:color w:val="000000"/>
          <w:sz w:val="22"/>
          <w:szCs w:val="22"/>
        </w:rPr>
        <w:t xml:space="preserve"> </w:t>
      </w:r>
    </w:p>
    <w:p w14:paraId="44B75289" w14:textId="0711DA16" w:rsidR="003852C6" w:rsidRDefault="00400B27">
      <w:pPr>
        <w:jc w:val="both"/>
        <w:rPr>
          <w:sz w:val="22"/>
          <w:szCs w:val="22"/>
        </w:rPr>
      </w:pPr>
      <w:r>
        <w:rPr>
          <w:b/>
          <w:sz w:val="22"/>
          <w:szCs w:val="22"/>
        </w:rPr>
        <w:t>STEMCOR</w:t>
      </w:r>
      <w:r w:rsidR="00BF497C">
        <w:rPr>
          <w:b/>
          <w:sz w:val="22"/>
          <w:szCs w:val="22"/>
        </w:rPr>
        <w:t xml:space="preserve"> MESA DMCC</w:t>
      </w:r>
      <w:r>
        <w:rPr>
          <w:b/>
          <w:sz w:val="22"/>
          <w:szCs w:val="22"/>
        </w:rPr>
        <w:t xml:space="preserve"> </w:t>
      </w:r>
      <w:r w:rsidR="00BF497C">
        <w:rPr>
          <w:sz w:val="22"/>
          <w:szCs w:val="22"/>
        </w:rPr>
        <w:t>–</w:t>
      </w:r>
      <w:r>
        <w:rPr>
          <w:sz w:val="22"/>
          <w:szCs w:val="22"/>
        </w:rPr>
        <w:t xml:space="preserve"> </w:t>
      </w:r>
      <w:r w:rsidR="00BF497C">
        <w:rPr>
          <w:sz w:val="22"/>
          <w:szCs w:val="22"/>
        </w:rPr>
        <w:t xml:space="preserve">A </w:t>
      </w:r>
      <w:r>
        <w:rPr>
          <w:sz w:val="22"/>
          <w:szCs w:val="22"/>
        </w:rPr>
        <w:t xml:space="preserve">Large Multinational Steel &amp; Commodity Trading Company based in London having global </w:t>
      </w:r>
      <w:r w:rsidR="00BF497C">
        <w:rPr>
          <w:sz w:val="22"/>
          <w:szCs w:val="22"/>
        </w:rPr>
        <w:t>presence.</w:t>
      </w:r>
      <w:r>
        <w:rPr>
          <w:sz w:val="22"/>
          <w:szCs w:val="22"/>
        </w:rPr>
        <w:t xml:space="preserve"> </w:t>
      </w:r>
    </w:p>
    <w:p w14:paraId="227F4710" w14:textId="77777777" w:rsidR="00BF497C" w:rsidRDefault="00BF497C">
      <w:pPr>
        <w:jc w:val="both"/>
        <w:rPr>
          <w:b/>
          <w:sz w:val="22"/>
          <w:szCs w:val="22"/>
        </w:rPr>
      </w:pPr>
    </w:p>
    <w:p w14:paraId="47E630C7" w14:textId="27C743C3" w:rsidR="003852C6" w:rsidRDefault="00400B27">
      <w:pPr>
        <w:jc w:val="both"/>
        <w:rPr>
          <w:b/>
          <w:sz w:val="22"/>
          <w:szCs w:val="22"/>
        </w:rPr>
      </w:pPr>
      <w:r>
        <w:rPr>
          <w:b/>
          <w:sz w:val="22"/>
          <w:szCs w:val="22"/>
        </w:rPr>
        <w:t>Banking Operations Manager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BF497C">
        <w:rPr>
          <w:b/>
          <w:sz w:val="22"/>
          <w:szCs w:val="22"/>
        </w:rPr>
        <w:t xml:space="preserve">  </w:t>
      </w:r>
      <w:r w:rsidR="00160458">
        <w:rPr>
          <w:b/>
          <w:sz w:val="22"/>
          <w:szCs w:val="22"/>
        </w:rPr>
        <w:t xml:space="preserve"> </w:t>
      </w:r>
      <w:r>
        <w:rPr>
          <w:b/>
          <w:sz w:val="22"/>
          <w:szCs w:val="22"/>
        </w:rPr>
        <w:t xml:space="preserve">Sept 2007   </w:t>
      </w:r>
      <w:r w:rsidR="00160458">
        <w:rPr>
          <w:b/>
          <w:sz w:val="22"/>
          <w:szCs w:val="22"/>
        </w:rPr>
        <w:t xml:space="preserve"> </w:t>
      </w:r>
      <w:r>
        <w:rPr>
          <w:b/>
          <w:sz w:val="22"/>
          <w:szCs w:val="22"/>
        </w:rPr>
        <w:t xml:space="preserve"> </w:t>
      </w:r>
      <w:r w:rsidR="00BF497C">
        <w:rPr>
          <w:b/>
          <w:sz w:val="22"/>
          <w:szCs w:val="22"/>
        </w:rPr>
        <w:t xml:space="preserve">  </w:t>
      </w:r>
      <w:r>
        <w:rPr>
          <w:b/>
          <w:sz w:val="22"/>
          <w:szCs w:val="22"/>
        </w:rPr>
        <w:t xml:space="preserve">    </w:t>
      </w:r>
      <w:r w:rsidR="00160458">
        <w:rPr>
          <w:b/>
          <w:sz w:val="22"/>
          <w:szCs w:val="22"/>
        </w:rPr>
        <w:t xml:space="preserve"> </w:t>
      </w:r>
      <w:r w:rsidR="00BF497C">
        <w:rPr>
          <w:b/>
          <w:sz w:val="22"/>
          <w:szCs w:val="22"/>
        </w:rPr>
        <w:t xml:space="preserve">     </w:t>
      </w:r>
      <w:r>
        <w:rPr>
          <w:b/>
          <w:sz w:val="22"/>
          <w:szCs w:val="22"/>
        </w:rPr>
        <w:t xml:space="preserve">    Mar 2014</w:t>
      </w:r>
    </w:p>
    <w:p w14:paraId="061D80D1" w14:textId="77777777" w:rsidR="003852C6" w:rsidRDefault="00400B27">
      <w:pPr>
        <w:jc w:val="both"/>
        <w:rPr>
          <w:b/>
          <w:color w:val="0D0D0D"/>
          <w:sz w:val="22"/>
          <w:szCs w:val="22"/>
        </w:rPr>
      </w:pPr>
      <w:r>
        <w:rPr>
          <w:b/>
          <w:color w:val="0D0D0D"/>
          <w:sz w:val="22"/>
          <w:szCs w:val="22"/>
        </w:rPr>
        <w:t>Area of work:</w:t>
      </w:r>
    </w:p>
    <w:p w14:paraId="34E393A4" w14:textId="77777777" w:rsidR="003852C6" w:rsidRDefault="00400B27">
      <w:pPr>
        <w:numPr>
          <w:ilvl w:val="0"/>
          <w:numId w:val="2"/>
        </w:numPr>
        <w:jc w:val="both"/>
        <w:rPr>
          <w:color w:val="0D0D0D"/>
          <w:sz w:val="22"/>
          <w:szCs w:val="22"/>
        </w:rPr>
      </w:pPr>
      <w:r>
        <w:rPr>
          <w:sz w:val="22"/>
          <w:szCs w:val="22"/>
        </w:rPr>
        <w:t>Managing banking relationship and credit lines of $180m with local/international banks.</w:t>
      </w:r>
    </w:p>
    <w:p w14:paraId="19A3B985" w14:textId="77777777" w:rsidR="003852C6" w:rsidRDefault="00400B27">
      <w:pPr>
        <w:numPr>
          <w:ilvl w:val="0"/>
          <w:numId w:val="2"/>
        </w:numPr>
        <w:jc w:val="both"/>
        <w:rPr>
          <w:color w:val="0D0D0D"/>
          <w:sz w:val="22"/>
          <w:szCs w:val="22"/>
        </w:rPr>
      </w:pPr>
      <w:r>
        <w:rPr>
          <w:sz w:val="22"/>
          <w:szCs w:val="22"/>
        </w:rPr>
        <w:t>Negotiating and structuring facility and transaction proposal with banks for approval.</w:t>
      </w:r>
    </w:p>
    <w:p w14:paraId="3910ECF9" w14:textId="338A5A11" w:rsidR="003852C6" w:rsidRDefault="00400B27">
      <w:pPr>
        <w:numPr>
          <w:ilvl w:val="0"/>
          <w:numId w:val="2"/>
        </w:numPr>
        <w:jc w:val="both"/>
        <w:rPr>
          <w:color w:val="0D0D0D"/>
          <w:sz w:val="22"/>
          <w:szCs w:val="22"/>
        </w:rPr>
      </w:pPr>
      <w:r>
        <w:rPr>
          <w:sz w:val="22"/>
          <w:szCs w:val="22"/>
        </w:rPr>
        <w:t xml:space="preserve">Reporting Trade Cash flow to London </w:t>
      </w:r>
      <w:r w:rsidR="00BF497C">
        <w:rPr>
          <w:sz w:val="22"/>
          <w:szCs w:val="22"/>
        </w:rPr>
        <w:t>Headquarters.</w:t>
      </w:r>
    </w:p>
    <w:p w14:paraId="595FD523" w14:textId="767DF56E" w:rsidR="003852C6" w:rsidRDefault="00400B27">
      <w:pPr>
        <w:numPr>
          <w:ilvl w:val="0"/>
          <w:numId w:val="2"/>
        </w:numPr>
        <w:jc w:val="both"/>
        <w:rPr>
          <w:color w:val="0D0D0D"/>
          <w:sz w:val="22"/>
          <w:szCs w:val="22"/>
        </w:rPr>
      </w:pPr>
      <w:r>
        <w:rPr>
          <w:color w:val="0D0D0D"/>
          <w:sz w:val="22"/>
          <w:szCs w:val="22"/>
        </w:rPr>
        <w:t>Evolving export LC requirements including supervision for preparation of LC drafts and communicating these to customers in line with contractual/</w:t>
      </w:r>
      <w:r w:rsidR="00BF497C">
        <w:rPr>
          <w:color w:val="0D0D0D"/>
          <w:sz w:val="22"/>
          <w:szCs w:val="22"/>
        </w:rPr>
        <w:t>back-to-back</w:t>
      </w:r>
      <w:r>
        <w:rPr>
          <w:color w:val="0D0D0D"/>
          <w:sz w:val="22"/>
          <w:szCs w:val="22"/>
        </w:rPr>
        <w:t xml:space="preserve"> LC requirements. </w:t>
      </w:r>
    </w:p>
    <w:p w14:paraId="4C8080E5" w14:textId="77777777" w:rsidR="003852C6" w:rsidRDefault="00400B27">
      <w:pPr>
        <w:numPr>
          <w:ilvl w:val="0"/>
          <w:numId w:val="2"/>
        </w:numPr>
        <w:jc w:val="both"/>
        <w:rPr>
          <w:color w:val="0D0D0D"/>
          <w:sz w:val="22"/>
          <w:szCs w:val="22"/>
        </w:rPr>
      </w:pPr>
      <w:r>
        <w:rPr>
          <w:color w:val="0D0D0D"/>
          <w:sz w:val="22"/>
          <w:szCs w:val="22"/>
        </w:rPr>
        <w:t>Coordinating with Trading Department for smooth execution of sales contracts</w:t>
      </w:r>
    </w:p>
    <w:p w14:paraId="78DDC195" w14:textId="7738436C" w:rsidR="003852C6" w:rsidRDefault="00400B27">
      <w:pPr>
        <w:numPr>
          <w:ilvl w:val="0"/>
          <w:numId w:val="2"/>
        </w:numPr>
        <w:jc w:val="both"/>
        <w:rPr>
          <w:color w:val="0D0D0D"/>
          <w:sz w:val="22"/>
          <w:szCs w:val="22"/>
        </w:rPr>
      </w:pPr>
      <w:r>
        <w:rPr>
          <w:color w:val="0D0D0D"/>
          <w:sz w:val="22"/>
          <w:szCs w:val="22"/>
        </w:rPr>
        <w:t xml:space="preserve">Vetting Contracts and export LC and seeking necessary amendments from customers to make LC </w:t>
      </w:r>
      <w:r w:rsidR="00BF497C">
        <w:rPr>
          <w:color w:val="0D0D0D"/>
          <w:sz w:val="22"/>
          <w:szCs w:val="22"/>
        </w:rPr>
        <w:t>workable.</w:t>
      </w:r>
    </w:p>
    <w:p w14:paraId="6E585CA6" w14:textId="59D27E84" w:rsidR="003852C6" w:rsidRDefault="00400B27">
      <w:pPr>
        <w:numPr>
          <w:ilvl w:val="0"/>
          <w:numId w:val="2"/>
        </w:numPr>
        <w:jc w:val="both"/>
        <w:rPr>
          <w:color w:val="0D0D0D"/>
          <w:sz w:val="22"/>
          <w:szCs w:val="22"/>
        </w:rPr>
      </w:pPr>
      <w:r>
        <w:rPr>
          <w:color w:val="0D0D0D"/>
          <w:sz w:val="22"/>
          <w:szCs w:val="22"/>
        </w:rPr>
        <w:t xml:space="preserve">Supervising preparation, submission &amp; clean negotiation of document, </w:t>
      </w:r>
      <w:r w:rsidR="00BF497C">
        <w:rPr>
          <w:color w:val="0D0D0D"/>
          <w:sz w:val="22"/>
          <w:szCs w:val="22"/>
        </w:rPr>
        <w:t>discounting,</w:t>
      </w:r>
      <w:r>
        <w:rPr>
          <w:color w:val="0D0D0D"/>
          <w:sz w:val="22"/>
          <w:szCs w:val="22"/>
        </w:rPr>
        <w:t xml:space="preserve"> and realization of payment under export documents - LCs, D/A, D/P, Credit Insured, Open term, and other modus of payment</w:t>
      </w:r>
    </w:p>
    <w:p w14:paraId="4EE73F52" w14:textId="77777777" w:rsidR="003852C6" w:rsidRDefault="00400B27">
      <w:pPr>
        <w:numPr>
          <w:ilvl w:val="0"/>
          <w:numId w:val="2"/>
        </w:numPr>
        <w:rPr>
          <w:color w:val="0D0D0D"/>
          <w:sz w:val="22"/>
          <w:szCs w:val="22"/>
        </w:rPr>
      </w:pPr>
      <w:r>
        <w:rPr>
          <w:sz w:val="22"/>
          <w:szCs w:val="22"/>
        </w:rPr>
        <w:t>Liaise with Banks on a day-to-day basis for negotiation of letters of credit and settlement of export documents for negotiating/confirmation/discounting and assignment of sales proceeds.</w:t>
      </w:r>
    </w:p>
    <w:p w14:paraId="1874FFBD" w14:textId="77777777" w:rsidR="003852C6" w:rsidRDefault="00400B27">
      <w:pPr>
        <w:numPr>
          <w:ilvl w:val="0"/>
          <w:numId w:val="2"/>
        </w:numPr>
        <w:rPr>
          <w:color w:val="0D0D0D"/>
          <w:sz w:val="22"/>
          <w:szCs w:val="22"/>
        </w:rPr>
      </w:pPr>
      <w:r>
        <w:rPr>
          <w:sz w:val="22"/>
          <w:szCs w:val="22"/>
        </w:rPr>
        <w:t>Advising &amp; coordinating with Central Treasury in London for FX cover requirements of the region</w:t>
      </w:r>
    </w:p>
    <w:p w14:paraId="5B83AC0F" w14:textId="1DD1889C" w:rsidR="003852C6" w:rsidRDefault="00400B27">
      <w:pPr>
        <w:numPr>
          <w:ilvl w:val="0"/>
          <w:numId w:val="2"/>
        </w:numPr>
        <w:rPr>
          <w:sz w:val="22"/>
          <w:szCs w:val="22"/>
        </w:rPr>
      </w:pPr>
      <w:r>
        <w:rPr>
          <w:sz w:val="22"/>
          <w:szCs w:val="22"/>
        </w:rPr>
        <w:t xml:space="preserve">Ensuring compliance and regulatory requirements of banks &amp; </w:t>
      </w:r>
      <w:r w:rsidR="00BF497C">
        <w:rPr>
          <w:sz w:val="22"/>
          <w:szCs w:val="22"/>
        </w:rPr>
        <w:t>groups</w:t>
      </w:r>
      <w:r>
        <w:rPr>
          <w:sz w:val="22"/>
          <w:szCs w:val="22"/>
        </w:rPr>
        <w:t xml:space="preserve"> in the region.</w:t>
      </w:r>
    </w:p>
    <w:p w14:paraId="656C9057" w14:textId="77777777" w:rsidR="003852C6" w:rsidRDefault="003852C6">
      <w:pPr>
        <w:ind w:left="720"/>
        <w:rPr>
          <w:color w:val="0D0D0D"/>
          <w:sz w:val="22"/>
          <w:szCs w:val="22"/>
        </w:rPr>
      </w:pPr>
    </w:p>
    <w:p w14:paraId="10EA5218" w14:textId="03072C36" w:rsidR="003852C6" w:rsidRDefault="00BF497C">
      <w:pPr>
        <w:jc w:val="both"/>
        <w:rPr>
          <w:sz w:val="22"/>
          <w:szCs w:val="22"/>
        </w:rPr>
      </w:pPr>
      <w:r>
        <w:rPr>
          <w:b/>
          <w:sz w:val="22"/>
          <w:szCs w:val="22"/>
        </w:rPr>
        <w:t xml:space="preserve">Jupiter </w:t>
      </w:r>
      <w:r w:rsidR="00400B27">
        <w:rPr>
          <w:b/>
          <w:sz w:val="22"/>
          <w:szCs w:val="22"/>
        </w:rPr>
        <w:t>Metal Trading LLC</w:t>
      </w:r>
      <w:r w:rsidR="00400B27">
        <w:rPr>
          <w:sz w:val="22"/>
          <w:szCs w:val="22"/>
        </w:rPr>
        <w:t xml:space="preserve"> - Metal trading company in the Middle East engaged in trading &amp; indenting of Non-Ferrous, Ferrous, Primary &amp; Secondary Metals.</w:t>
      </w:r>
    </w:p>
    <w:p w14:paraId="38A2E301" w14:textId="77777777" w:rsidR="00BF497C" w:rsidRDefault="00BF497C">
      <w:pPr>
        <w:jc w:val="both"/>
        <w:rPr>
          <w:b/>
          <w:sz w:val="22"/>
          <w:szCs w:val="22"/>
        </w:rPr>
      </w:pPr>
    </w:p>
    <w:p w14:paraId="085C1932" w14:textId="486D032A" w:rsidR="003852C6" w:rsidRDefault="00400B27">
      <w:pPr>
        <w:jc w:val="both"/>
        <w:rPr>
          <w:b/>
          <w:sz w:val="22"/>
          <w:szCs w:val="22"/>
        </w:rPr>
      </w:pPr>
      <w:r>
        <w:rPr>
          <w:b/>
          <w:sz w:val="22"/>
          <w:szCs w:val="22"/>
        </w:rPr>
        <w:t>Logistics, Shipping &amp; Sales Supervisor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Nov 2005       Sept 2007 </w:t>
      </w:r>
    </w:p>
    <w:p w14:paraId="26D36FC3" w14:textId="77777777" w:rsidR="003852C6" w:rsidRDefault="00400B27">
      <w:pPr>
        <w:jc w:val="both"/>
        <w:rPr>
          <w:sz w:val="22"/>
          <w:szCs w:val="22"/>
        </w:rPr>
      </w:pPr>
      <w:r w:rsidRPr="00BF497C">
        <w:rPr>
          <w:b/>
          <w:bCs/>
          <w:sz w:val="22"/>
          <w:szCs w:val="22"/>
        </w:rPr>
        <w:t>Area of work</w:t>
      </w:r>
      <w:r>
        <w:rPr>
          <w:sz w:val="22"/>
          <w:szCs w:val="22"/>
        </w:rPr>
        <w:t>:</w:t>
      </w:r>
    </w:p>
    <w:p w14:paraId="187342B1" w14:textId="77777777" w:rsidR="003852C6" w:rsidRDefault="00400B27">
      <w:pPr>
        <w:jc w:val="both"/>
        <w:rPr>
          <w:sz w:val="22"/>
          <w:szCs w:val="22"/>
        </w:rPr>
      </w:pPr>
      <w:r>
        <w:rPr>
          <w:sz w:val="22"/>
          <w:szCs w:val="22"/>
        </w:rPr>
        <w:t>-</w:t>
      </w:r>
      <w:r>
        <w:rPr>
          <w:sz w:val="22"/>
          <w:szCs w:val="22"/>
        </w:rPr>
        <w:tab/>
        <w:t>Contracting, Sales Administrative operations</w:t>
      </w:r>
    </w:p>
    <w:p w14:paraId="18D23248" w14:textId="77777777" w:rsidR="003852C6" w:rsidRDefault="00400B27">
      <w:pPr>
        <w:jc w:val="both"/>
        <w:rPr>
          <w:sz w:val="22"/>
          <w:szCs w:val="22"/>
        </w:rPr>
      </w:pPr>
      <w:r>
        <w:rPr>
          <w:sz w:val="22"/>
          <w:szCs w:val="22"/>
        </w:rPr>
        <w:t>-</w:t>
      </w:r>
      <w:r>
        <w:rPr>
          <w:sz w:val="22"/>
          <w:szCs w:val="22"/>
        </w:rPr>
        <w:tab/>
        <w:t>Shipping &amp; Logistic supervision for local &amp; third port operations</w:t>
      </w:r>
    </w:p>
    <w:p w14:paraId="52DFAD8D" w14:textId="77777777" w:rsidR="003852C6" w:rsidRDefault="00400B27">
      <w:pPr>
        <w:jc w:val="both"/>
        <w:rPr>
          <w:sz w:val="22"/>
          <w:szCs w:val="22"/>
        </w:rPr>
      </w:pPr>
      <w:r>
        <w:rPr>
          <w:sz w:val="22"/>
          <w:szCs w:val="22"/>
        </w:rPr>
        <w:t>-</w:t>
      </w:r>
      <w:r>
        <w:rPr>
          <w:sz w:val="22"/>
          <w:szCs w:val="22"/>
        </w:rPr>
        <w:tab/>
        <w:t>Documentation and Trade related banking operations.</w:t>
      </w:r>
    </w:p>
    <w:p w14:paraId="6A11D94E" w14:textId="77777777" w:rsidR="003852C6" w:rsidRDefault="00400B27">
      <w:pPr>
        <w:jc w:val="both"/>
        <w:rPr>
          <w:sz w:val="22"/>
          <w:szCs w:val="22"/>
        </w:rPr>
      </w:pPr>
      <w:r>
        <w:rPr>
          <w:sz w:val="22"/>
          <w:szCs w:val="22"/>
        </w:rPr>
        <w:t>-</w:t>
      </w:r>
      <w:r>
        <w:rPr>
          <w:sz w:val="22"/>
          <w:szCs w:val="22"/>
        </w:rPr>
        <w:tab/>
        <w:t>Client service, Vendor co-ordination and overall import/export operational administration</w:t>
      </w:r>
    </w:p>
    <w:p w14:paraId="49CA726E" w14:textId="77777777" w:rsidR="003852C6" w:rsidRDefault="003852C6">
      <w:pPr>
        <w:jc w:val="both"/>
        <w:rPr>
          <w:b/>
          <w:sz w:val="22"/>
          <w:szCs w:val="22"/>
        </w:rPr>
      </w:pPr>
    </w:p>
    <w:p w14:paraId="7694D1C8" w14:textId="672B174A" w:rsidR="003852C6" w:rsidRDefault="00400B27">
      <w:pPr>
        <w:jc w:val="both"/>
        <w:rPr>
          <w:sz w:val="22"/>
          <w:szCs w:val="22"/>
        </w:rPr>
      </w:pPr>
      <w:r>
        <w:rPr>
          <w:b/>
          <w:sz w:val="22"/>
          <w:szCs w:val="22"/>
        </w:rPr>
        <w:t>Viva International LLC</w:t>
      </w:r>
      <w:r>
        <w:rPr>
          <w:sz w:val="22"/>
          <w:szCs w:val="22"/>
        </w:rPr>
        <w:t xml:space="preserve">, A </w:t>
      </w:r>
      <w:r w:rsidR="00BF497C">
        <w:rPr>
          <w:sz w:val="22"/>
          <w:szCs w:val="22"/>
        </w:rPr>
        <w:t>Multinational</w:t>
      </w:r>
      <w:r>
        <w:rPr>
          <w:sz w:val="22"/>
          <w:szCs w:val="22"/>
        </w:rPr>
        <w:t xml:space="preserve"> Textile Trading/Manufacturing Company based in Dubai having associate and branch offices all over the world.</w:t>
      </w:r>
    </w:p>
    <w:p w14:paraId="4640CE1B" w14:textId="77777777" w:rsidR="003852C6" w:rsidRDefault="003852C6">
      <w:pPr>
        <w:pStyle w:val="Heading1"/>
        <w:jc w:val="left"/>
        <w:rPr>
          <w:rFonts w:ascii="Times New Roman" w:hAnsi="Times New Roman" w:cs="Times New Roman"/>
        </w:rPr>
      </w:pPr>
    </w:p>
    <w:p w14:paraId="3F2FC3BE" w14:textId="78AA213C" w:rsidR="003852C6" w:rsidRDefault="00400B27">
      <w:pPr>
        <w:pStyle w:val="Heading1"/>
        <w:jc w:val="left"/>
        <w:rPr>
          <w:rFonts w:ascii="Times New Roman" w:hAnsi="Times New Roman" w:cs="Times New Roman"/>
        </w:rPr>
      </w:pPr>
      <w:r>
        <w:rPr>
          <w:rFonts w:ascii="Times New Roman" w:hAnsi="Times New Roman" w:cs="Times New Roman"/>
        </w:rPr>
        <w:t xml:space="preserve">Commercial Manager - Foreign Trade Operations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May </w:t>
      </w:r>
      <w:r w:rsidR="00BF497C">
        <w:rPr>
          <w:rFonts w:ascii="Times New Roman" w:hAnsi="Times New Roman" w:cs="Times New Roman"/>
        </w:rPr>
        <w:t xml:space="preserve">1997    </w:t>
      </w:r>
      <w:r>
        <w:rPr>
          <w:rFonts w:ascii="Times New Roman" w:hAnsi="Times New Roman" w:cs="Times New Roman"/>
        </w:rPr>
        <w:t xml:space="preserve">  Oct 2005 </w:t>
      </w:r>
    </w:p>
    <w:p w14:paraId="26751303" w14:textId="77777777" w:rsidR="003852C6" w:rsidRPr="00BF497C" w:rsidRDefault="00400B27">
      <w:pPr>
        <w:jc w:val="both"/>
        <w:rPr>
          <w:b/>
          <w:bCs/>
          <w:sz w:val="22"/>
          <w:szCs w:val="22"/>
        </w:rPr>
      </w:pPr>
      <w:r w:rsidRPr="00BF497C">
        <w:rPr>
          <w:b/>
          <w:bCs/>
          <w:sz w:val="22"/>
          <w:szCs w:val="22"/>
        </w:rPr>
        <w:t>Area of work:</w:t>
      </w:r>
    </w:p>
    <w:p w14:paraId="74671C66" w14:textId="77777777" w:rsidR="003852C6" w:rsidRDefault="00400B27">
      <w:pPr>
        <w:numPr>
          <w:ilvl w:val="1"/>
          <w:numId w:val="1"/>
        </w:numPr>
        <w:jc w:val="both"/>
        <w:rPr>
          <w:sz w:val="22"/>
          <w:szCs w:val="22"/>
        </w:rPr>
      </w:pPr>
      <w:r>
        <w:rPr>
          <w:sz w:val="22"/>
          <w:szCs w:val="22"/>
        </w:rPr>
        <w:t xml:space="preserve">Supervision of opening and amendments of Documentary Credits.  (Approximately 500 Import Letters of Credits and 1300 Import documents are handled annually </w:t>
      </w:r>
    </w:p>
    <w:p w14:paraId="32B96BBE" w14:textId="77777777" w:rsidR="003852C6" w:rsidRDefault="00400B27">
      <w:pPr>
        <w:numPr>
          <w:ilvl w:val="1"/>
          <w:numId w:val="1"/>
        </w:numPr>
        <w:jc w:val="both"/>
        <w:rPr>
          <w:sz w:val="22"/>
          <w:szCs w:val="22"/>
        </w:rPr>
      </w:pPr>
      <w:r>
        <w:rPr>
          <w:sz w:val="22"/>
          <w:szCs w:val="22"/>
        </w:rPr>
        <w:t>Handling Documents under LC, Collection (D/A &amp; D.P), Open Account &amp; Local Purchase Financing.</w:t>
      </w:r>
    </w:p>
    <w:p w14:paraId="0E672713" w14:textId="77777777" w:rsidR="003852C6" w:rsidRDefault="00400B27">
      <w:pPr>
        <w:numPr>
          <w:ilvl w:val="1"/>
          <w:numId w:val="1"/>
        </w:numPr>
        <w:jc w:val="both"/>
        <w:rPr>
          <w:sz w:val="22"/>
          <w:szCs w:val="22"/>
        </w:rPr>
      </w:pPr>
      <w:r>
        <w:rPr>
          <w:sz w:val="22"/>
          <w:szCs w:val="22"/>
        </w:rPr>
        <w:t>Complete documentation (establishment and settlement) for Trust Receipts, Short Term Loans, Bank Guarantee, Shipping Guarantees.</w:t>
      </w:r>
    </w:p>
    <w:p w14:paraId="2652CF95" w14:textId="77777777" w:rsidR="003852C6" w:rsidRDefault="00400B27">
      <w:pPr>
        <w:numPr>
          <w:ilvl w:val="1"/>
          <w:numId w:val="1"/>
        </w:numPr>
        <w:jc w:val="both"/>
        <w:rPr>
          <w:sz w:val="22"/>
          <w:szCs w:val="22"/>
        </w:rPr>
      </w:pPr>
      <w:r>
        <w:rPr>
          <w:sz w:val="22"/>
          <w:szCs w:val="22"/>
        </w:rPr>
        <w:t>Preparation and negotiation of export documents</w:t>
      </w:r>
    </w:p>
    <w:p w14:paraId="51F24C23" w14:textId="17FD4FA2" w:rsidR="003852C6" w:rsidRDefault="00400B27">
      <w:pPr>
        <w:numPr>
          <w:ilvl w:val="1"/>
          <w:numId w:val="1"/>
        </w:numPr>
        <w:jc w:val="both"/>
        <w:rPr>
          <w:sz w:val="22"/>
          <w:szCs w:val="22"/>
        </w:rPr>
      </w:pPr>
      <w:r>
        <w:rPr>
          <w:sz w:val="22"/>
          <w:szCs w:val="22"/>
        </w:rPr>
        <w:t xml:space="preserve">Co-ordination with suppliers, shipping companies, clearing agents, insurance companies, banks and correspondence related to all these </w:t>
      </w:r>
      <w:r w:rsidR="00BF497C">
        <w:rPr>
          <w:sz w:val="22"/>
          <w:szCs w:val="22"/>
        </w:rPr>
        <w:t>matters.</w:t>
      </w:r>
      <w:r>
        <w:rPr>
          <w:sz w:val="22"/>
          <w:szCs w:val="22"/>
        </w:rPr>
        <w:t xml:space="preserve"> </w:t>
      </w:r>
    </w:p>
    <w:p w14:paraId="575FBFB8" w14:textId="77777777" w:rsidR="003852C6" w:rsidRDefault="00400B27">
      <w:pPr>
        <w:numPr>
          <w:ilvl w:val="1"/>
          <w:numId w:val="1"/>
        </w:numPr>
        <w:jc w:val="both"/>
        <w:rPr>
          <w:sz w:val="22"/>
          <w:szCs w:val="22"/>
        </w:rPr>
      </w:pPr>
      <w:bookmarkStart w:id="0" w:name="_gjdgxs" w:colFirst="0" w:colLast="0"/>
      <w:bookmarkEnd w:id="0"/>
      <w:r>
        <w:rPr>
          <w:sz w:val="22"/>
          <w:szCs w:val="22"/>
        </w:rPr>
        <w:t>Preparation of Banking facility, shipment schedules, other financial and import data and reporting to the management.</w:t>
      </w:r>
    </w:p>
    <w:p w14:paraId="0F4AC9FE" w14:textId="77777777" w:rsidR="003852C6" w:rsidRDefault="00400B27">
      <w:pPr>
        <w:numPr>
          <w:ilvl w:val="1"/>
          <w:numId w:val="1"/>
        </w:numPr>
        <w:jc w:val="both"/>
        <w:rPr>
          <w:sz w:val="22"/>
          <w:szCs w:val="22"/>
        </w:rPr>
      </w:pPr>
      <w:r>
        <w:rPr>
          <w:sz w:val="22"/>
          <w:szCs w:val="22"/>
        </w:rPr>
        <w:t>Attending all matters related to import/export. Shipping, insurance, surveys, claims, etc.</w:t>
      </w:r>
    </w:p>
    <w:p w14:paraId="42A4548B" w14:textId="77777777" w:rsidR="00160458" w:rsidRDefault="00160458">
      <w:pPr>
        <w:jc w:val="both"/>
        <w:rPr>
          <w:sz w:val="22"/>
          <w:szCs w:val="22"/>
        </w:rPr>
      </w:pPr>
    </w:p>
    <w:p w14:paraId="354C2B5E" w14:textId="77777777" w:rsidR="003852C6" w:rsidRDefault="00400B27">
      <w:pPr>
        <w:jc w:val="both"/>
        <w:rPr>
          <w:sz w:val="22"/>
          <w:szCs w:val="22"/>
        </w:rPr>
      </w:pPr>
      <w:proofErr w:type="spellStart"/>
      <w:r>
        <w:rPr>
          <w:b/>
          <w:sz w:val="22"/>
          <w:szCs w:val="22"/>
        </w:rPr>
        <w:t>Technofab</w:t>
      </w:r>
      <w:proofErr w:type="spellEnd"/>
      <w:r>
        <w:rPr>
          <w:b/>
          <w:sz w:val="22"/>
          <w:szCs w:val="22"/>
        </w:rPr>
        <w:t xml:space="preserve"> Engineering Ltd., Bombay, India</w:t>
      </w:r>
      <w:r>
        <w:rPr>
          <w:sz w:val="22"/>
          <w:szCs w:val="22"/>
        </w:rPr>
        <w:t xml:space="preserve"> – Engineering and Merchant Exporters based at Delhi, having branch office in Bombay and other major cities in India &amp; abroad.</w:t>
      </w:r>
    </w:p>
    <w:p w14:paraId="46288AF1" w14:textId="77777777" w:rsidR="003852C6" w:rsidRDefault="003852C6">
      <w:pPr>
        <w:ind w:left="360"/>
        <w:jc w:val="both"/>
        <w:rPr>
          <w:sz w:val="22"/>
          <w:szCs w:val="22"/>
        </w:rPr>
      </w:pPr>
    </w:p>
    <w:p w14:paraId="1C671891" w14:textId="13E9F112" w:rsidR="003852C6" w:rsidRDefault="00400B27">
      <w:pPr>
        <w:pStyle w:val="Heading1"/>
        <w:jc w:val="left"/>
        <w:rPr>
          <w:rFonts w:ascii="Times New Roman" w:hAnsi="Times New Roman" w:cs="Times New Roman"/>
        </w:rPr>
      </w:pPr>
      <w:r>
        <w:rPr>
          <w:rFonts w:ascii="Times New Roman" w:hAnsi="Times New Roman" w:cs="Times New Roman"/>
        </w:rPr>
        <w:t>Commercial Executive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F497C">
        <w:rPr>
          <w:rFonts w:ascii="Times New Roman" w:hAnsi="Times New Roman" w:cs="Times New Roman"/>
        </w:rPr>
        <w:t xml:space="preserve">   </w:t>
      </w:r>
      <w:r>
        <w:rPr>
          <w:rFonts w:ascii="Times New Roman" w:hAnsi="Times New Roman" w:cs="Times New Roman"/>
        </w:rPr>
        <w:t xml:space="preserve">Feb 1995 </w:t>
      </w:r>
      <w:r w:rsidR="00BF497C">
        <w:rPr>
          <w:rFonts w:ascii="Times New Roman" w:hAnsi="Times New Roman" w:cs="Times New Roman"/>
        </w:rPr>
        <w:t xml:space="preserve">  </w:t>
      </w:r>
      <w:r>
        <w:rPr>
          <w:rFonts w:ascii="Times New Roman" w:hAnsi="Times New Roman" w:cs="Times New Roman"/>
        </w:rPr>
        <w:t xml:space="preserve">  Apr 1997 </w:t>
      </w:r>
    </w:p>
    <w:p w14:paraId="691BC397" w14:textId="77777777" w:rsidR="003852C6" w:rsidRPr="00BF497C" w:rsidRDefault="00400B27">
      <w:pPr>
        <w:jc w:val="both"/>
        <w:rPr>
          <w:b/>
          <w:bCs/>
          <w:sz w:val="22"/>
          <w:szCs w:val="22"/>
        </w:rPr>
      </w:pPr>
      <w:r w:rsidRPr="00BF497C">
        <w:rPr>
          <w:b/>
          <w:bCs/>
          <w:sz w:val="22"/>
          <w:szCs w:val="22"/>
        </w:rPr>
        <w:t>Area of work:</w:t>
      </w:r>
    </w:p>
    <w:p w14:paraId="692B6852" w14:textId="77777777" w:rsidR="003852C6" w:rsidRDefault="00400B27">
      <w:pPr>
        <w:numPr>
          <w:ilvl w:val="1"/>
          <w:numId w:val="1"/>
        </w:numPr>
        <w:jc w:val="both"/>
        <w:rPr>
          <w:sz w:val="22"/>
          <w:szCs w:val="22"/>
        </w:rPr>
      </w:pPr>
      <w:r>
        <w:rPr>
          <w:sz w:val="22"/>
          <w:szCs w:val="22"/>
        </w:rPr>
        <w:t>Pre-shipment and Post-shipment documentation for import &amp; export</w:t>
      </w:r>
    </w:p>
    <w:p w14:paraId="414E0448" w14:textId="77777777" w:rsidR="003852C6" w:rsidRDefault="00400B27">
      <w:pPr>
        <w:numPr>
          <w:ilvl w:val="1"/>
          <w:numId w:val="1"/>
        </w:numPr>
        <w:jc w:val="both"/>
        <w:rPr>
          <w:sz w:val="22"/>
          <w:szCs w:val="22"/>
        </w:rPr>
      </w:pPr>
      <w:r>
        <w:rPr>
          <w:sz w:val="22"/>
          <w:szCs w:val="22"/>
        </w:rPr>
        <w:t>Documentations and presentation of Export Proceeds Certificate to RBI</w:t>
      </w:r>
    </w:p>
    <w:p w14:paraId="6907069C" w14:textId="77777777" w:rsidR="003852C6" w:rsidRDefault="00400B27">
      <w:pPr>
        <w:numPr>
          <w:ilvl w:val="1"/>
          <w:numId w:val="1"/>
        </w:numPr>
        <w:jc w:val="both"/>
        <w:rPr>
          <w:sz w:val="22"/>
          <w:szCs w:val="22"/>
        </w:rPr>
      </w:pPr>
      <w:r>
        <w:rPr>
          <w:sz w:val="22"/>
          <w:szCs w:val="22"/>
        </w:rPr>
        <w:t>Liaison with ECGC, EPC, Ports, Customs, Shipping Companies, CHA for expediting shipment movements</w:t>
      </w:r>
    </w:p>
    <w:p w14:paraId="4D958150" w14:textId="77777777" w:rsidR="003852C6" w:rsidRDefault="00400B27">
      <w:pPr>
        <w:numPr>
          <w:ilvl w:val="1"/>
          <w:numId w:val="1"/>
        </w:numPr>
        <w:jc w:val="both"/>
        <w:rPr>
          <w:sz w:val="22"/>
          <w:szCs w:val="22"/>
        </w:rPr>
      </w:pPr>
      <w:r>
        <w:rPr>
          <w:sz w:val="22"/>
          <w:szCs w:val="22"/>
        </w:rPr>
        <w:t xml:space="preserve">Arranging pre-inspection of export cargo with designated authorities </w:t>
      </w:r>
    </w:p>
    <w:p w14:paraId="7B8EB074" w14:textId="77777777" w:rsidR="003852C6" w:rsidRDefault="00400B27">
      <w:pPr>
        <w:numPr>
          <w:ilvl w:val="1"/>
          <w:numId w:val="1"/>
        </w:numPr>
        <w:jc w:val="both"/>
        <w:rPr>
          <w:sz w:val="22"/>
          <w:szCs w:val="22"/>
        </w:rPr>
      </w:pPr>
      <w:r>
        <w:rPr>
          <w:sz w:val="22"/>
          <w:szCs w:val="22"/>
        </w:rPr>
        <w:t>Co-ordination with overseas and other offices for timely dispatch and delivery of cargo.</w:t>
      </w:r>
    </w:p>
    <w:p w14:paraId="2C143C8A" w14:textId="77777777" w:rsidR="003852C6" w:rsidRDefault="003852C6">
      <w:pPr>
        <w:ind w:left="1080"/>
        <w:jc w:val="both"/>
        <w:rPr>
          <w:sz w:val="22"/>
          <w:szCs w:val="22"/>
        </w:rPr>
      </w:pPr>
    </w:p>
    <w:p w14:paraId="1F635147" w14:textId="77777777" w:rsidR="003852C6" w:rsidRDefault="00400B27">
      <w:pPr>
        <w:jc w:val="both"/>
        <w:rPr>
          <w:sz w:val="22"/>
          <w:szCs w:val="22"/>
        </w:rPr>
      </w:pPr>
      <w:r>
        <w:rPr>
          <w:sz w:val="22"/>
          <w:szCs w:val="22"/>
        </w:rPr>
        <w:t xml:space="preserve">Worked in the capacity of </w:t>
      </w:r>
      <w:r>
        <w:rPr>
          <w:b/>
          <w:sz w:val="22"/>
          <w:szCs w:val="22"/>
        </w:rPr>
        <w:t>Export Assistant/ Import Assistant</w:t>
      </w:r>
      <w:r>
        <w:rPr>
          <w:sz w:val="22"/>
          <w:szCs w:val="22"/>
        </w:rPr>
        <w:t xml:space="preserve"> for Five years (October 1990 January1995) with manufacturing and exporting companies in India, attached to Senior Executives.</w:t>
      </w:r>
    </w:p>
    <w:p w14:paraId="4031CDC9" w14:textId="77777777" w:rsidR="003852C6" w:rsidRDefault="003852C6">
      <w:pPr>
        <w:ind w:left="360"/>
        <w:jc w:val="both"/>
        <w:rPr>
          <w:b/>
          <w:sz w:val="22"/>
          <w:szCs w:val="22"/>
        </w:rPr>
      </w:pPr>
    </w:p>
    <w:p w14:paraId="51B06C50" w14:textId="77777777" w:rsidR="003852C6" w:rsidRDefault="00400B27">
      <w:pPr>
        <w:jc w:val="both"/>
        <w:rPr>
          <w:b/>
          <w:sz w:val="22"/>
          <w:szCs w:val="22"/>
          <w:u w:val="single"/>
        </w:rPr>
      </w:pPr>
      <w:r>
        <w:rPr>
          <w:b/>
          <w:sz w:val="22"/>
          <w:szCs w:val="22"/>
          <w:u w:val="single"/>
        </w:rPr>
        <w:t>Personal Details:</w:t>
      </w:r>
    </w:p>
    <w:p w14:paraId="78382029" w14:textId="77777777" w:rsidR="003852C6" w:rsidRDefault="00400B27">
      <w:pPr>
        <w:jc w:val="both"/>
        <w:rPr>
          <w:sz w:val="22"/>
          <w:szCs w:val="22"/>
        </w:rPr>
      </w:pPr>
      <w:r>
        <w:rPr>
          <w:sz w:val="22"/>
          <w:szCs w:val="22"/>
        </w:rPr>
        <w:t>Nationality</w:t>
      </w:r>
      <w:r>
        <w:rPr>
          <w:sz w:val="22"/>
          <w:szCs w:val="22"/>
        </w:rPr>
        <w:tab/>
      </w:r>
      <w:r>
        <w:rPr>
          <w:sz w:val="22"/>
          <w:szCs w:val="22"/>
        </w:rPr>
        <w:tab/>
      </w:r>
      <w:r>
        <w:rPr>
          <w:sz w:val="22"/>
          <w:szCs w:val="22"/>
        </w:rPr>
        <w:tab/>
        <w:t>:</w:t>
      </w:r>
      <w:r>
        <w:rPr>
          <w:sz w:val="22"/>
          <w:szCs w:val="22"/>
        </w:rPr>
        <w:tab/>
        <w:t>Indian</w:t>
      </w:r>
    </w:p>
    <w:p w14:paraId="1C36C2B4" w14:textId="77777777" w:rsidR="003852C6" w:rsidRDefault="00400B27">
      <w:pPr>
        <w:pStyle w:val="Heading3"/>
        <w:rPr>
          <w:rFonts w:ascii="Times New Roman" w:hAnsi="Times New Roman" w:cs="Times New Roman"/>
          <w:b w:val="0"/>
        </w:rPr>
      </w:pPr>
      <w:r>
        <w:rPr>
          <w:rFonts w:ascii="Times New Roman" w:hAnsi="Times New Roman" w:cs="Times New Roman"/>
          <w:b w:val="0"/>
        </w:rPr>
        <w:t>Marital Status</w:t>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rPr>
        <w:tab/>
        <w:t>:</w:t>
      </w:r>
      <w:r>
        <w:rPr>
          <w:rFonts w:ascii="Times New Roman" w:hAnsi="Times New Roman" w:cs="Times New Roman"/>
          <w:b w:val="0"/>
        </w:rPr>
        <w:tab/>
        <w:t>Married</w:t>
      </w:r>
    </w:p>
    <w:p w14:paraId="7BD825F7" w14:textId="77777777" w:rsidR="003852C6" w:rsidRDefault="00400B27">
      <w:pPr>
        <w:jc w:val="both"/>
        <w:rPr>
          <w:i/>
          <w:sz w:val="22"/>
          <w:szCs w:val="22"/>
        </w:rPr>
      </w:pPr>
      <w:r>
        <w:rPr>
          <w:sz w:val="22"/>
          <w:szCs w:val="22"/>
        </w:rPr>
        <w:t>Languages known</w:t>
      </w:r>
      <w:r>
        <w:rPr>
          <w:sz w:val="22"/>
          <w:szCs w:val="22"/>
        </w:rPr>
        <w:tab/>
      </w:r>
      <w:r>
        <w:rPr>
          <w:sz w:val="22"/>
          <w:szCs w:val="22"/>
        </w:rPr>
        <w:tab/>
        <w:t>:</w:t>
      </w:r>
      <w:r>
        <w:rPr>
          <w:sz w:val="22"/>
          <w:szCs w:val="22"/>
        </w:rPr>
        <w:tab/>
        <w:t>English &amp; Indian Languages: Hindi, Malayalam, Telugu, Tamil</w:t>
      </w:r>
    </w:p>
    <w:p w14:paraId="2E3565E0" w14:textId="77777777" w:rsidR="003852C6" w:rsidRDefault="003852C6">
      <w:pPr>
        <w:jc w:val="both"/>
        <w:rPr>
          <w:i/>
          <w:sz w:val="22"/>
          <w:szCs w:val="22"/>
        </w:rPr>
      </w:pPr>
    </w:p>
    <w:p w14:paraId="519200A4" w14:textId="7D1DEA66" w:rsidR="003852C6" w:rsidRDefault="00400B27">
      <w:pPr>
        <w:jc w:val="both"/>
        <w:rPr>
          <w:sz w:val="22"/>
          <w:szCs w:val="22"/>
        </w:rPr>
      </w:pPr>
      <w:r>
        <w:rPr>
          <w:b/>
          <w:sz w:val="22"/>
          <w:szCs w:val="22"/>
        </w:rPr>
        <w:t>Reference:   Professional reference from Trade Finance Professionals in Intl. banks can be provided upon request.</w:t>
      </w:r>
    </w:p>
    <w:p w14:paraId="692F6B3E" w14:textId="77777777" w:rsidR="003852C6" w:rsidRDefault="003852C6">
      <w:pPr>
        <w:jc w:val="both"/>
        <w:rPr>
          <w:sz w:val="22"/>
          <w:szCs w:val="22"/>
        </w:rPr>
      </w:pPr>
    </w:p>
    <w:sectPr w:rsidR="003852C6">
      <w:pgSz w:w="12240" w:h="15840"/>
      <w:pgMar w:top="964" w:right="851" w:bottom="624" w:left="851"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28E2"/>
    <w:multiLevelType w:val="multilevel"/>
    <w:tmpl w:val="55AC384A"/>
    <w:lvl w:ilvl="0">
      <w:start w:val="1"/>
      <w:numFmt w:val="bullet"/>
      <w:lvlText w:val="⮚"/>
      <w:lvlJc w:val="left"/>
      <w:pPr>
        <w:ind w:left="720" w:hanging="72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F70ED0"/>
    <w:multiLevelType w:val="multilevel"/>
    <w:tmpl w:val="04184AB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CBC12E5"/>
    <w:multiLevelType w:val="multilevel"/>
    <w:tmpl w:val="FD02CB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94351523">
    <w:abstractNumId w:val="0"/>
  </w:num>
  <w:num w:numId="2" w16cid:durableId="388190529">
    <w:abstractNumId w:val="2"/>
  </w:num>
  <w:num w:numId="3" w16cid:durableId="1633753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2C6"/>
    <w:rsid w:val="00120186"/>
    <w:rsid w:val="00136134"/>
    <w:rsid w:val="00160458"/>
    <w:rsid w:val="001E4444"/>
    <w:rsid w:val="001F7423"/>
    <w:rsid w:val="00226D9E"/>
    <w:rsid w:val="00266351"/>
    <w:rsid w:val="00315872"/>
    <w:rsid w:val="003852C6"/>
    <w:rsid w:val="00400B27"/>
    <w:rsid w:val="004D37B0"/>
    <w:rsid w:val="00520BF0"/>
    <w:rsid w:val="005B0318"/>
    <w:rsid w:val="006268EA"/>
    <w:rsid w:val="006E7548"/>
    <w:rsid w:val="00736143"/>
    <w:rsid w:val="008A4E46"/>
    <w:rsid w:val="009239CA"/>
    <w:rsid w:val="00990D6E"/>
    <w:rsid w:val="00B106D2"/>
    <w:rsid w:val="00B57C1A"/>
    <w:rsid w:val="00B600DD"/>
    <w:rsid w:val="00BF497C"/>
    <w:rsid w:val="00CB5CB8"/>
    <w:rsid w:val="00D00CAA"/>
    <w:rsid w:val="00E00418"/>
    <w:rsid w:val="00EA2E23"/>
    <w:rsid w:val="00EE6B41"/>
    <w:rsid w:val="00F04FF0"/>
    <w:rsid w:val="00F75B50"/>
    <w:rsid w:val="00F869AD"/>
    <w:rsid w:val="00FA2465"/>
    <w:rsid w:val="00FE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4A5A"/>
  <w15:docId w15:val="{8646EB8C-1845-4664-920E-560416D3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14"/>
    <w:pPr>
      <w:autoSpaceDE w:val="0"/>
      <w:autoSpaceDN w:val="0"/>
    </w:pPr>
  </w:style>
  <w:style w:type="paragraph" w:styleId="Heading1">
    <w:name w:val="heading 1"/>
    <w:basedOn w:val="Normal"/>
    <w:next w:val="Normal"/>
    <w:link w:val="Heading1Char"/>
    <w:qFormat/>
    <w:rsid w:val="00267E14"/>
    <w:pPr>
      <w:keepNext/>
      <w:jc w:val="center"/>
      <w:outlineLvl w:val="0"/>
    </w:pPr>
    <w:rPr>
      <w:rFonts w:ascii="Arial" w:hAnsi="Arial" w:cs="Arial"/>
      <w:b/>
      <w:bCs/>
      <w:sz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rsid w:val="00267E14"/>
    <w:pPr>
      <w:keepNext/>
      <w:outlineLvl w:val="2"/>
    </w:pPr>
    <w:rPr>
      <w:rFonts w:ascii="Arial" w:hAnsi="Arial" w:cs="Arial"/>
      <w:b/>
      <w:bCs/>
      <w:sz w:val="2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7E14"/>
    <w:pPr>
      <w:jc w:val="center"/>
      <w:outlineLvl w:val="0"/>
    </w:pPr>
    <w:rPr>
      <w:b/>
      <w:bCs/>
      <w:sz w:val="28"/>
    </w:rPr>
  </w:style>
  <w:style w:type="character" w:customStyle="1" w:styleId="Heading1Char">
    <w:name w:val="Heading 1 Char"/>
    <w:basedOn w:val="DefaultParagraphFont"/>
    <w:link w:val="Heading1"/>
    <w:rsid w:val="00267E14"/>
    <w:rPr>
      <w:rFonts w:ascii="Arial" w:eastAsia="Times New Roman" w:hAnsi="Arial" w:cs="Arial"/>
      <w:b/>
      <w:bCs/>
      <w:szCs w:val="20"/>
      <w:lang w:val="en-US"/>
    </w:rPr>
  </w:style>
  <w:style w:type="character" w:customStyle="1" w:styleId="Heading3Char">
    <w:name w:val="Heading 3 Char"/>
    <w:basedOn w:val="DefaultParagraphFont"/>
    <w:link w:val="Heading3"/>
    <w:rsid w:val="00267E14"/>
    <w:rPr>
      <w:rFonts w:ascii="Arial" w:eastAsia="Times New Roman" w:hAnsi="Arial" w:cs="Arial"/>
      <w:b/>
      <w:bCs/>
      <w:szCs w:val="20"/>
      <w:lang w:val="en-US"/>
    </w:rPr>
  </w:style>
  <w:style w:type="character" w:styleId="Hyperlink">
    <w:name w:val="Hyperlink"/>
    <w:rsid w:val="00267E14"/>
    <w:rPr>
      <w:color w:val="0000FF"/>
      <w:u w:val="single"/>
    </w:rPr>
  </w:style>
  <w:style w:type="character" w:customStyle="1" w:styleId="TitleChar">
    <w:name w:val="Title Char"/>
    <w:basedOn w:val="DefaultParagraphFont"/>
    <w:link w:val="Title"/>
    <w:rsid w:val="00267E14"/>
    <w:rPr>
      <w:rFonts w:ascii="Times New Roman" w:eastAsia="Times New Roman" w:hAnsi="Times New Roman" w:cs="Times New Roman"/>
      <w:b/>
      <w:bCs/>
      <w:sz w:val="28"/>
      <w:szCs w:val="20"/>
      <w:lang w:val="en-US"/>
    </w:rPr>
  </w:style>
  <w:style w:type="paragraph" w:styleId="BalloonText">
    <w:name w:val="Balloon Text"/>
    <w:basedOn w:val="Normal"/>
    <w:link w:val="BalloonTextChar"/>
    <w:uiPriority w:val="99"/>
    <w:semiHidden/>
    <w:unhideWhenUsed/>
    <w:rsid w:val="00267E14"/>
    <w:rPr>
      <w:rFonts w:ascii="Tahoma" w:hAnsi="Tahoma" w:cs="Tahoma"/>
      <w:sz w:val="16"/>
      <w:szCs w:val="16"/>
    </w:rPr>
  </w:style>
  <w:style w:type="character" w:customStyle="1" w:styleId="BalloonTextChar">
    <w:name w:val="Balloon Text Char"/>
    <w:basedOn w:val="DefaultParagraphFont"/>
    <w:link w:val="BalloonText"/>
    <w:uiPriority w:val="99"/>
    <w:semiHidden/>
    <w:rsid w:val="00267E14"/>
    <w:rPr>
      <w:rFonts w:ascii="Tahoma" w:eastAsia="Times New Roman" w:hAnsi="Tahoma" w:cs="Tahoma"/>
      <w:sz w:val="16"/>
      <w:szCs w:val="16"/>
      <w:lang w:val="en-US"/>
    </w:rPr>
  </w:style>
  <w:style w:type="paragraph" w:styleId="ListParagraph">
    <w:name w:val="List Paragraph"/>
    <w:basedOn w:val="Normal"/>
    <w:uiPriority w:val="34"/>
    <w:qFormat/>
    <w:rsid w:val="006D4D2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1520</Words>
  <Characters>8669</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vt:lpstr>
      <vt:lpstr>RAJ NAIR</vt:lpstr>
      <vt:lpstr/>
      <vt:lpstr>Commercial Manager - Foreign Trade Operations 					    May 1997  -  Oct 2005 </vt:lpstr>
      <vt:lpstr>Commercial Executive									 Feb 1995  -  Apr 1997 </vt:lpstr>
      <vt:lpstr>        Marital Status			:	Married</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Nair</dc:creator>
  <cp:lastModifiedBy>Operations</cp:lastModifiedBy>
  <cp:revision>6</cp:revision>
  <cp:lastPrinted>2020-08-09T03:22:00Z</cp:lastPrinted>
  <dcterms:created xsi:type="dcterms:W3CDTF">2023-09-30T10:42:00Z</dcterms:created>
  <dcterms:modified xsi:type="dcterms:W3CDTF">2023-10-10T07:43:00Z</dcterms:modified>
</cp:coreProperties>
</file>