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9A" w:rsidRPr="004174C0" w:rsidRDefault="004174C0">
      <w:pPr>
        <w:rPr>
          <w:rFonts w:cstheme="minorHAnsi"/>
          <w:b/>
          <w:color w:val="040C28"/>
          <w:sz w:val="36"/>
          <w:szCs w:val="36"/>
        </w:rPr>
      </w:pPr>
      <w:r w:rsidRPr="004174C0">
        <w:rPr>
          <w:rFonts w:cstheme="minorHAnsi"/>
          <w:b/>
          <w:color w:val="040C28"/>
          <w:sz w:val="36"/>
          <w:szCs w:val="36"/>
        </w:rPr>
        <w:t xml:space="preserve">                                            </w:t>
      </w:r>
      <w:r>
        <w:rPr>
          <w:rFonts w:cstheme="minorHAnsi"/>
          <w:b/>
          <w:color w:val="040C28"/>
          <w:sz w:val="36"/>
          <w:szCs w:val="36"/>
        </w:rPr>
        <w:t xml:space="preserve">                  </w:t>
      </w:r>
      <w:r w:rsidRPr="004174C0">
        <w:rPr>
          <w:rFonts w:cstheme="minorHAnsi"/>
          <w:b/>
          <w:color w:val="040C28"/>
          <w:sz w:val="36"/>
          <w:szCs w:val="36"/>
        </w:rPr>
        <w:t xml:space="preserve">     Time Series </w:t>
      </w:r>
      <w:proofErr w:type="spellStart"/>
      <w:r w:rsidRPr="004174C0">
        <w:rPr>
          <w:rFonts w:cstheme="minorHAnsi"/>
          <w:b/>
          <w:color w:val="040C28"/>
          <w:sz w:val="36"/>
          <w:szCs w:val="36"/>
        </w:rPr>
        <w:t>Forcecastability</w:t>
      </w:r>
      <w:proofErr w:type="spellEnd"/>
    </w:p>
    <w:p w:rsidR="00C1099A" w:rsidRPr="004174C0" w:rsidRDefault="004174C0" w:rsidP="004174C0">
      <w:pPr>
        <w:spacing w:line="360" w:lineRule="auto"/>
        <w:rPr>
          <w:rFonts w:cstheme="minorHAnsi"/>
          <w:b/>
          <w:color w:val="040C28"/>
          <w:sz w:val="36"/>
          <w:szCs w:val="36"/>
        </w:rPr>
      </w:pPr>
      <w:r w:rsidRPr="004174C0">
        <w:rPr>
          <w:rFonts w:cstheme="minorHAnsi"/>
          <w:b/>
          <w:color w:val="040C28"/>
          <w:sz w:val="36"/>
          <w:szCs w:val="36"/>
        </w:rPr>
        <w:t xml:space="preserve">                               </w:t>
      </w:r>
    </w:p>
    <w:p w:rsidR="00741770" w:rsidRPr="00C1099A" w:rsidRDefault="00741770" w:rsidP="004174C0">
      <w:pPr>
        <w:spacing w:line="360" w:lineRule="auto"/>
        <w:rPr>
          <w:rFonts w:cstheme="minorHAnsi"/>
          <w:b/>
          <w:color w:val="040C28"/>
          <w:sz w:val="36"/>
          <w:szCs w:val="36"/>
        </w:rPr>
      </w:pPr>
      <w:proofErr w:type="spellStart"/>
      <w:r w:rsidRPr="00C1099A">
        <w:rPr>
          <w:rFonts w:cstheme="minorHAnsi"/>
          <w:b/>
          <w:color w:val="040C28"/>
          <w:sz w:val="36"/>
          <w:szCs w:val="36"/>
        </w:rPr>
        <w:t>Forecastability</w:t>
      </w:r>
      <w:proofErr w:type="spellEnd"/>
      <w:r w:rsidRPr="00C1099A">
        <w:rPr>
          <w:rFonts w:cstheme="minorHAnsi"/>
          <w:b/>
          <w:color w:val="040C28"/>
          <w:sz w:val="36"/>
          <w:szCs w:val="36"/>
        </w:rPr>
        <w:t>:</w:t>
      </w:r>
    </w:p>
    <w:p w:rsidR="00C1099A" w:rsidRPr="00546251" w:rsidRDefault="00741770" w:rsidP="00546251">
      <w:pPr>
        <w:spacing w:line="360" w:lineRule="auto"/>
        <w:rPr>
          <w:rFonts w:cstheme="minorHAnsi"/>
          <w:color w:val="040C28"/>
          <w:sz w:val="36"/>
          <w:szCs w:val="36"/>
        </w:rPr>
      </w:pPr>
      <w:r>
        <w:rPr>
          <w:rFonts w:cstheme="minorHAnsi"/>
          <w:color w:val="040C28"/>
          <w:sz w:val="36"/>
          <w:szCs w:val="36"/>
        </w:rPr>
        <w:t xml:space="preserve">            </w:t>
      </w:r>
      <w:proofErr w:type="spellStart"/>
      <w:r>
        <w:rPr>
          <w:rFonts w:cstheme="minorHAnsi"/>
          <w:color w:val="040C28"/>
          <w:sz w:val="36"/>
          <w:szCs w:val="36"/>
        </w:rPr>
        <w:t>Forecastability</w:t>
      </w:r>
      <w:proofErr w:type="spellEnd"/>
      <w:r>
        <w:rPr>
          <w:rFonts w:cstheme="minorHAnsi"/>
          <w:color w:val="040C28"/>
          <w:sz w:val="36"/>
          <w:szCs w:val="36"/>
        </w:rPr>
        <w:t xml:space="preserve"> is</w:t>
      </w:r>
      <w:r w:rsidRPr="00C308D7">
        <w:rPr>
          <w:rFonts w:cstheme="minorHAnsi"/>
          <w:color w:val="4D5156"/>
          <w:sz w:val="36"/>
          <w:szCs w:val="36"/>
          <w:shd w:val="clear" w:color="auto" w:fill="FFFFFF"/>
        </w:rPr>
        <w:t xml:space="preserve"> </w:t>
      </w:r>
      <w:r w:rsidRPr="00C308D7">
        <w:rPr>
          <w:rFonts w:cstheme="minorHAnsi"/>
          <w:color w:val="040C28"/>
          <w:sz w:val="36"/>
          <w:szCs w:val="36"/>
        </w:rPr>
        <w:t>a measure of the degree to which something may be forecast with accuracy</w:t>
      </w:r>
      <w:r>
        <w:rPr>
          <w:rFonts w:cstheme="minorHAnsi"/>
          <w:color w:val="040C28"/>
          <w:sz w:val="36"/>
          <w:szCs w:val="36"/>
        </w:rPr>
        <w:t>. The time series analysis it specifically relates to the ability to forecast future values of a var</w:t>
      </w:r>
      <w:r w:rsidR="00C1099A">
        <w:rPr>
          <w:rFonts w:cstheme="minorHAnsi"/>
          <w:color w:val="040C28"/>
          <w:sz w:val="36"/>
          <w:szCs w:val="36"/>
        </w:rPr>
        <w:t>iable based on historical data. It</w:t>
      </w:r>
      <w:r w:rsidR="00C1099A" w:rsidRPr="00C308D7">
        <w:rPr>
          <w:rFonts w:cstheme="minorHAnsi"/>
          <w:color w:val="171717"/>
          <w:sz w:val="36"/>
          <w:szCs w:val="36"/>
          <w:shd w:val="clear" w:color="auto" w:fill="FFFFFF"/>
        </w:rPr>
        <w:t xml:space="preserve"> is a technique for the prediction of events through a sequence of time</w:t>
      </w:r>
      <w:r w:rsidR="00C1099A">
        <w:rPr>
          <w:rFonts w:cstheme="minorHAnsi"/>
          <w:color w:val="171717"/>
          <w:sz w:val="36"/>
          <w:szCs w:val="36"/>
          <w:shd w:val="clear" w:color="auto" w:fill="FFFFFF"/>
        </w:rPr>
        <w:t>.</w:t>
      </w:r>
      <w:r w:rsidR="00C1099A">
        <w:rPr>
          <w:rFonts w:cstheme="minorHAnsi"/>
          <w:color w:val="040C28"/>
          <w:sz w:val="36"/>
          <w:szCs w:val="36"/>
        </w:rPr>
        <w:t xml:space="preserve"> </w:t>
      </w:r>
      <w:r>
        <w:rPr>
          <w:rFonts w:cstheme="minorHAnsi"/>
          <w:color w:val="040C28"/>
          <w:sz w:val="36"/>
          <w:szCs w:val="36"/>
        </w:rPr>
        <w:t xml:space="preserve">The more regular and repeatable patterns a time series exhibits the easier it is to make accurate </w:t>
      </w:r>
      <w:proofErr w:type="spellStart"/>
      <w:r>
        <w:rPr>
          <w:rFonts w:cstheme="minorHAnsi"/>
          <w:color w:val="040C28"/>
          <w:sz w:val="36"/>
          <w:szCs w:val="36"/>
        </w:rPr>
        <w:t>predictions.</w:t>
      </w:r>
      <w:r w:rsidR="00C1099A">
        <w:rPr>
          <w:rFonts w:cstheme="minorHAnsi"/>
          <w:color w:val="2D2D2D"/>
          <w:sz w:val="36"/>
          <w:szCs w:val="36"/>
        </w:rPr>
        <w:t>The</w:t>
      </w:r>
      <w:proofErr w:type="spellEnd"/>
      <w:r w:rsidR="00C1099A">
        <w:rPr>
          <w:rFonts w:cstheme="minorHAnsi"/>
          <w:color w:val="2D2D2D"/>
          <w:sz w:val="36"/>
          <w:szCs w:val="36"/>
        </w:rPr>
        <w:t xml:space="preserve"> formula is</w:t>
      </w:r>
    </w:p>
    <w:p w:rsidR="00C1099A" w:rsidRPr="004C5E43" w:rsidRDefault="00C1099A" w:rsidP="004174C0">
      <w:pPr>
        <w:shd w:val="clear" w:color="auto" w:fill="FFFFFF"/>
        <w:spacing w:before="153" w:after="0" w:line="360" w:lineRule="auto"/>
        <w:outlineLvl w:val="1"/>
        <w:rPr>
          <w:rFonts w:cstheme="minorHAnsi"/>
          <w:b/>
          <w:color w:val="2D2D2D"/>
          <w:sz w:val="36"/>
          <w:szCs w:val="36"/>
        </w:rPr>
      </w:pPr>
      <w:r w:rsidRPr="004C5E43">
        <w:rPr>
          <w:rFonts w:cstheme="minorHAnsi"/>
          <w:b/>
          <w:color w:val="2D2D2D"/>
          <w:sz w:val="36"/>
          <w:szCs w:val="36"/>
        </w:rPr>
        <w:t xml:space="preserve">        </w:t>
      </w:r>
      <w:r>
        <w:rPr>
          <w:rFonts w:cstheme="minorHAnsi"/>
          <w:b/>
          <w:color w:val="2D2D2D"/>
          <w:sz w:val="36"/>
          <w:szCs w:val="36"/>
        </w:rPr>
        <w:t xml:space="preserve">      </w:t>
      </w:r>
      <w:r w:rsidRPr="004C5E43">
        <w:rPr>
          <w:rFonts w:cstheme="minorHAnsi"/>
          <w:b/>
          <w:color w:val="2D2D2D"/>
          <w:sz w:val="36"/>
          <w:szCs w:val="36"/>
        </w:rPr>
        <w:t xml:space="preserve"> </w:t>
      </w:r>
      <w:r>
        <w:rPr>
          <w:rFonts w:cstheme="minorHAnsi"/>
          <w:b/>
          <w:color w:val="2D2D2D"/>
          <w:sz w:val="36"/>
          <w:szCs w:val="36"/>
        </w:rPr>
        <w:t>A</w:t>
      </w:r>
      <w:r w:rsidRPr="004C5E43">
        <w:rPr>
          <w:rFonts w:cstheme="minorHAnsi"/>
          <w:b/>
          <w:color w:val="2D2D2D"/>
          <w:sz w:val="36"/>
          <w:szCs w:val="36"/>
        </w:rPr>
        <w:t>dditional sales</w:t>
      </w:r>
      <w:r>
        <w:rPr>
          <w:rFonts w:cstheme="minorHAnsi"/>
          <w:b/>
          <w:color w:val="2D2D2D"/>
          <w:sz w:val="36"/>
          <w:szCs w:val="36"/>
        </w:rPr>
        <w:t xml:space="preserve"> =</w:t>
      </w:r>
      <w:r w:rsidRPr="004C5E43">
        <w:rPr>
          <w:rFonts w:cstheme="minorHAnsi"/>
          <w:b/>
          <w:color w:val="2D2D2D"/>
          <w:sz w:val="36"/>
          <w:szCs w:val="36"/>
        </w:rPr>
        <w:t xml:space="preserve"> previous month's sales x velocity </w:t>
      </w:r>
    </w:p>
    <w:p w:rsidR="00D27E25" w:rsidRDefault="00C1099A" w:rsidP="004174C0">
      <w:pPr>
        <w:shd w:val="clear" w:color="auto" w:fill="FFFFFF"/>
        <w:spacing w:before="153" w:after="0" w:line="360" w:lineRule="auto"/>
        <w:outlineLvl w:val="1"/>
        <w:rPr>
          <w:rFonts w:cstheme="minorHAnsi"/>
          <w:b/>
          <w:color w:val="2D2D2D"/>
          <w:sz w:val="36"/>
          <w:szCs w:val="36"/>
        </w:rPr>
      </w:pPr>
      <w:r>
        <w:rPr>
          <w:rFonts w:cstheme="minorHAnsi"/>
          <w:b/>
          <w:color w:val="2D2D2D"/>
          <w:sz w:val="36"/>
          <w:szCs w:val="36"/>
        </w:rPr>
        <w:t xml:space="preserve">             </w:t>
      </w:r>
      <w:r w:rsidRPr="004C5E43">
        <w:rPr>
          <w:rFonts w:cstheme="minorHAnsi"/>
          <w:b/>
          <w:color w:val="2D2D2D"/>
          <w:sz w:val="36"/>
          <w:szCs w:val="36"/>
        </w:rPr>
        <w:t xml:space="preserve">  </w:t>
      </w:r>
      <w:proofErr w:type="gramStart"/>
      <w:r w:rsidRPr="004C5E43">
        <w:rPr>
          <w:rFonts w:cstheme="minorHAnsi"/>
          <w:b/>
          <w:color w:val="2D2D2D"/>
          <w:sz w:val="36"/>
          <w:szCs w:val="36"/>
        </w:rPr>
        <w:t>forecasted</w:t>
      </w:r>
      <w:proofErr w:type="gramEnd"/>
      <w:r w:rsidRPr="004C5E43">
        <w:rPr>
          <w:rFonts w:cstheme="minorHAnsi"/>
          <w:b/>
          <w:color w:val="2D2D2D"/>
          <w:sz w:val="36"/>
          <w:szCs w:val="36"/>
        </w:rPr>
        <w:t xml:space="preserve"> sales for next month</w:t>
      </w:r>
      <w:r>
        <w:rPr>
          <w:rFonts w:cstheme="minorHAnsi"/>
          <w:b/>
          <w:color w:val="2D2D2D"/>
          <w:sz w:val="36"/>
          <w:szCs w:val="36"/>
        </w:rPr>
        <w:t xml:space="preserve"> </w:t>
      </w:r>
      <w:r w:rsidRPr="004C5E43">
        <w:rPr>
          <w:rFonts w:cstheme="minorHAnsi"/>
          <w:b/>
          <w:color w:val="2D2D2D"/>
          <w:sz w:val="36"/>
          <w:szCs w:val="36"/>
        </w:rPr>
        <w:t>=</w:t>
      </w:r>
      <w:r>
        <w:rPr>
          <w:rFonts w:cstheme="minorHAnsi"/>
          <w:b/>
          <w:color w:val="2D2D2D"/>
          <w:sz w:val="36"/>
          <w:szCs w:val="36"/>
        </w:rPr>
        <w:t xml:space="preserve"> </w:t>
      </w:r>
      <w:r w:rsidRPr="004C5E43">
        <w:rPr>
          <w:rFonts w:cstheme="minorHAnsi"/>
          <w:b/>
          <w:color w:val="2D2D2D"/>
          <w:sz w:val="36"/>
          <w:szCs w:val="36"/>
        </w:rPr>
        <w:t xml:space="preserve">additional sales + previous month's rate </w:t>
      </w:r>
    </w:p>
    <w:p w:rsidR="00741770" w:rsidRDefault="00C1099A" w:rsidP="004174C0">
      <w:pPr>
        <w:spacing w:line="360" w:lineRule="auto"/>
        <w:rPr>
          <w:rFonts w:cstheme="minorHAnsi"/>
          <w:color w:val="040C28"/>
          <w:sz w:val="36"/>
          <w:szCs w:val="36"/>
        </w:rPr>
      </w:pPr>
      <w:r>
        <w:rPr>
          <w:rFonts w:cstheme="minorHAnsi"/>
          <w:b/>
          <w:color w:val="2D2D2D"/>
          <w:sz w:val="36"/>
          <w:szCs w:val="36"/>
        </w:rPr>
        <w:t xml:space="preserve">                      </w:t>
      </w:r>
      <w:r w:rsidR="00741770">
        <w:rPr>
          <w:rFonts w:cstheme="minorHAnsi"/>
          <w:color w:val="040C28"/>
          <w:sz w:val="36"/>
          <w:szCs w:val="36"/>
        </w:rPr>
        <w:t xml:space="preserve"> </w:t>
      </w:r>
      <w:proofErr w:type="spellStart"/>
      <w:r w:rsidR="00741770">
        <w:rPr>
          <w:rFonts w:cstheme="minorHAnsi"/>
          <w:color w:val="040C28"/>
          <w:sz w:val="36"/>
          <w:szCs w:val="36"/>
        </w:rPr>
        <w:t>Apen</w:t>
      </w:r>
      <w:proofErr w:type="spellEnd"/>
      <w:r w:rsidR="00741770">
        <w:rPr>
          <w:rFonts w:cstheme="minorHAnsi"/>
          <w:color w:val="040C28"/>
          <w:sz w:val="36"/>
          <w:szCs w:val="36"/>
        </w:rPr>
        <w:t xml:space="preserve"> small and </w:t>
      </w:r>
      <w:proofErr w:type="spellStart"/>
      <w:r w:rsidR="00741770">
        <w:rPr>
          <w:rFonts w:cstheme="minorHAnsi"/>
          <w:color w:val="040C28"/>
          <w:sz w:val="36"/>
          <w:szCs w:val="36"/>
        </w:rPr>
        <w:t>Spen</w:t>
      </w:r>
      <w:proofErr w:type="spellEnd"/>
      <w:r w:rsidR="00741770">
        <w:rPr>
          <w:rFonts w:cstheme="minorHAnsi"/>
          <w:color w:val="040C28"/>
          <w:sz w:val="36"/>
          <w:szCs w:val="36"/>
        </w:rPr>
        <w:t xml:space="preserve"> small are identifiable patterns, trends, or </w:t>
      </w:r>
      <w:proofErr w:type="spellStart"/>
      <w:r w:rsidR="00741770">
        <w:rPr>
          <w:rFonts w:cstheme="minorHAnsi"/>
          <w:color w:val="040C28"/>
          <w:sz w:val="36"/>
          <w:szCs w:val="36"/>
        </w:rPr>
        <w:t>charateristics</w:t>
      </w:r>
      <w:proofErr w:type="spellEnd"/>
      <w:r w:rsidR="00741770">
        <w:rPr>
          <w:rFonts w:cstheme="minorHAnsi"/>
          <w:color w:val="040C28"/>
          <w:sz w:val="36"/>
          <w:szCs w:val="36"/>
        </w:rPr>
        <w:t xml:space="preserve"> in the time series data for both variables. This implies that accurate forecasts can be made for these variables based on historical trends and patterns. </w:t>
      </w:r>
    </w:p>
    <w:p w:rsidR="00741770" w:rsidRPr="00C1099A" w:rsidRDefault="00741770" w:rsidP="004174C0">
      <w:pPr>
        <w:spacing w:line="360" w:lineRule="auto"/>
        <w:rPr>
          <w:rFonts w:cstheme="minorHAnsi"/>
          <w:b/>
          <w:color w:val="040C28"/>
          <w:sz w:val="36"/>
          <w:szCs w:val="36"/>
        </w:rPr>
      </w:pPr>
      <w:proofErr w:type="spellStart"/>
      <w:r w:rsidRPr="00C1099A">
        <w:rPr>
          <w:rFonts w:cstheme="minorHAnsi"/>
          <w:b/>
          <w:color w:val="040C28"/>
          <w:sz w:val="36"/>
          <w:szCs w:val="36"/>
        </w:rPr>
        <w:t>Apen</w:t>
      </w:r>
      <w:proofErr w:type="spellEnd"/>
      <w:r w:rsidRPr="00C1099A">
        <w:rPr>
          <w:rFonts w:cstheme="minorHAnsi"/>
          <w:b/>
          <w:color w:val="040C28"/>
          <w:sz w:val="36"/>
          <w:szCs w:val="36"/>
        </w:rPr>
        <w:t xml:space="preserve"> Small- </w:t>
      </w:r>
      <w:proofErr w:type="spellStart"/>
      <w:r w:rsidRPr="00C1099A">
        <w:rPr>
          <w:rFonts w:cstheme="minorHAnsi"/>
          <w:b/>
          <w:color w:val="040C28"/>
          <w:sz w:val="36"/>
          <w:szCs w:val="36"/>
        </w:rPr>
        <w:t>Forecastability</w:t>
      </w:r>
      <w:proofErr w:type="spellEnd"/>
      <w:r w:rsidRPr="00C1099A">
        <w:rPr>
          <w:rFonts w:cstheme="minorHAnsi"/>
          <w:b/>
          <w:color w:val="040C28"/>
          <w:sz w:val="36"/>
          <w:szCs w:val="36"/>
        </w:rPr>
        <w:t>:</w:t>
      </w:r>
    </w:p>
    <w:p w:rsidR="00741770" w:rsidRDefault="00741770" w:rsidP="004174C0">
      <w:pPr>
        <w:spacing w:line="360" w:lineRule="auto"/>
        <w:rPr>
          <w:rFonts w:cstheme="minorHAnsi"/>
          <w:color w:val="040C28"/>
          <w:sz w:val="36"/>
          <w:szCs w:val="36"/>
        </w:rPr>
      </w:pPr>
      <w:r>
        <w:rPr>
          <w:rFonts w:cstheme="minorHAnsi"/>
          <w:color w:val="040C28"/>
          <w:sz w:val="36"/>
          <w:szCs w:val="36"/>
        </w:rPr>
        <w:t xml:space="preserve">                  </w:t>
      </w:r>
      <w:r w:rsidR="00C1099A">
        <w:rPr>
          <w:rFonts w:cstheme="minorHAnsi"/>
          <w:color w:val="040C28"/>
          <w:sz w:val="36"/>
          <w:szCs w:val="36"/>
        </w:rPr>
        <w:t xml:space="preserve">The characteristics in the time series data of </w:t>
      </w:r>
      <w:proofErr w:type="spellStart"/>
      <w:r w:rsidR="00C1099A">
        <w:rPr>
          <w:rFonts w:cstheme="minorHAnsi"/>
          <w:color w:val="040C28"/>
          <w:sz w:val="36"/>
          <w:szCs w:val="36"/>
        </w:rPr>
        <w:t>Apen</w:t>
      </w:r>
      <w:proofErr w:type="spellEnd"/>
      <w:r w:rsidR="00C1099A">
        <w:rPr>
          <w:rFonts w:cstheme="minorHAnsi"/>
          <w:color w:val="040C28"/>
          <w:sz w:val="36"/>
          <w:szCs w:val="36"/>
        </w:rPr>
        <w:t xml:space="preserve"> Small that make it possible to forecast values with a reasonable degree of accuracy.</w:t>
      </w:r>
    </w:p>
    <w:p w:rsidR="00C1099A" w:rsidRPr="00C1099A" w:rsidRDefault="00C1099A" w:rsidP="004174C0">
      <w:pPr>
        <w:spacing w:line="360" w:lineRule="auto"/>
        <w:rPr>
          <w:rFonts w:cstheme="minorHAnsi"/>
          <w:b/>
          <w:color w:val="040C28"/>
          <w:sz w:val="36"/>
          <w:szCs w:val="36"/>
        </w:rPr>
      </w:pPr>
      <w:proofErr w:type="spellStart"/>
      <w:r w:rsidRPr="00C1099A">
        <w:rPr>
          <w:rFonts w:cstheme="minorHAnsi"/>
          <w:b/>
          <w:color w:val="040C28"/>
          <w:sz w:val="36"/>
          <w:szCs w:val="36"/>
        </w:rPr>
        <w:t>Spen</w:t>
      </w:r>
      <w:proofErr w:type="spellEnd"/>
      <w:r w:rsidRPr="00C1099A">
        <w:rPr>
          <w:rFonts w:cstheme="minorHAnsi"/>
          <w:b/>
          <w:color w:val="040C28"/>
          <w:sz w:val="36"/>
          <w:szCs w:val="36"/>
        </w:rPr>
        <w:t xml:space="preserve"> Small – </w:t>
      </w:r>
      <w:proofErr w:type="spellStart"/>
      <w:r w:rsidRPr="00C1099A">
        <w:rPr>
          <w:rFonts w:cstheme="minorHAnsi"/>
          <w:b/>
          <w:color w:val="040C28"/>
          <w:sz w:val="36"/>
          <w:szCs w:val="36"/>
        </w:rPr>
        <w:t>Forecastability</w:t>
      </w:r>
      <w:proofErr w:type="spellEnd"/>
      <w:r w:rsidRPr="00C1099A">
        <w:rPr>
          <w:rFonts w:cstheme="minorHAnsi"/>
          <w:b/>
          <w:color w:val="040C28"/>
          <w:sz w:val="36"/>
          <w:szCs w:val="36"/>
        </w:rPr>
        <w:t>:</w:t>
      </w:r>
    </w:p>
    <w:p w:rsidR="00C1099A" w:rsidRDefault="00C1099A" w:rsidP="004174C0">
      <w:pPr>
        <w:spacing w:line="360" w:lineRule="auto"/>
        <w:rPr>
          <w:rFonts w:cstheme="minorHAnsi"/>
          <w:color w:val="040C28"/>
          <w:sz w:val="36"/>
          <w:szCs w:val="36"/>
        </w:rPr>
      </w:pPr>
      <w:r>
        <w:rPr>
          <w:rFonts w:cstheme="minorHAnsi"/>
          <w:color w:val="040C28"/>
          <w:sz w:val="36"/>
          <w:szCs w:val="36"/>
        </w:rPr>
        <w:t xml:space="preserve">                    </w:t>
      </w:r>
      <w:proofErr w:type="spellStart"/>
      <w:r>
        <w:rPr>
          <w:rFonts w:cstheme="minorHAnsi"/>
          <w:color w:val="040C28"/>
          <w:sz w:val="36"/>
          <w:szCs w:val="36"/>
        </w:rPr>
        <w:t>Spen</w:t>
      </w:r>
      <w:proofErr w:type="spellEnd"/>
      <w:r>
        <w:rPr>
          <w:rFonts w:cstheme="minorHAnsi"/>
          <w:color w:val="040C28"/>
          <w:sz w:val="36"/>
          <w:szCs w:val="36"/>
        </w:rPr>
        <w:t xml:space="preserve"> Small</w:t>
      </w:r>
      <w:r w:rsidR="00D27E25">
        <w:rPr>
          <w:rFonts w:cstheme="minorHAnsi"/>
          <w:color w:val="040C28"/>
          <w:sz w:val="36"/>
          <w:szCs w:val="36"/>
        </w:rPr>
        <w:t xml:space="preserve"> the </w:t>
      </w:r>
      <w:proofErr w:type="spellStart"/>
      <w:r w:rsidR="00D27E25">
        <w:rPr>
          <w:rFonts w:cstheme="minorHAnsi"/>
          <w:color w:val="040C28"/>
          <w:sz w:val="36"/>
          <w:szCs w:val="36"/>
        </w:rPr>
        <w:t>forecastability</w:t>
      </w:r>
      <w:proofErr w:type="spellEnd"/>
      <w:r w:rsidR="00D27E25">
        <w:rPr>
          <w:rFonts w:cstheme="minorHAnsi"/>
          <w:color w:val="040C28"/>
          <w:sz w:val="36"/>
          <w:szCs w:val="36"/>
        </w:rPr>
        <w:t xml:space="preserve"> is linked to the presence of </w:t>
      </w:r>
      <w:r>
        <w:rPr>
          <w:rFonts w:cstheme="minorHAnsi"/>
          <w:color w:val="040C28"/>
          <w:sz w:val="36"/>
          <w:szCs w:val="36"/>
        </w:rPr>
        <w:t>characteristics</w:t>
      </w:r>
      <w:r w:rsidR="00D27E25">
        <w:rPr>
          <w:rFonts w:cstheme="minorHAnsi"/>
          <w:color w:val="040C28"/>
          <w:sz w:val="36"/>
          <w:szCs w:val="36"/>
        </w:rPr>
        <w:t xml:space="preserve"> in the time series data</w:t>
      </w:r>
      <w:r>
        <w:rPr>
          <w:rFonts w:cstheme="minorHAnsi"/>
          <w:color w:val="040C28"/>
          <w:sz w:val="36"/>
          <w:szCs w:val="36"/>
        </w:rPr>
        <w:t xml:space="preserve"> that make it feasible to forecast future values accurately. </w:t>
      </w:r>
    </w:p>
    <w:p w:rsidR="00D27E25" w:rsidRDefault="00D27E25" w:rsidP="00741770">
      <w:pPr>
        <w:rPr>
          <w:rFonts w:cstheme="minorHAnsi"/>
          <w:color w:val="040C28"/>
          <w:sz w:val="36"/>
          <w:szCs w:val="36"/>
        </w:rPr>
      </w:pPr>
    </w:p>
    <w:p w:rsidR="00D27E25" w:rsidRDefault="00D27E25" w:rsidP="00741770">
      <w:pPr>
        <w:rPr>
          <w:rFonts w:cstheme="minorHAnsi"/>
          <w:color w:val="040C28"/>
          <w:sz w:val="36"/>
          <w:szCs w:val="36"/>
        </w:rPr>
      </w:pPr>
      <w:bookmarkStart w:id="0" w:name="_GoBack"/>
      <w:bookmarkEnd w:id="0"/>
    </w:p>
    <w:p w:rsidR="002A0ACF" w:rsidRDefault="00D27E25" w:rsidP="00741770">
      <w:pPr>
        <w:rPr>
          <w:rFonts w:cstheme="minorHAnsi"/>
          <w:color w:val="040C28"/>
          <w:sz w:val="36"/>
          <w:szCs w:val="36"/>
        </w:rPr>
      </w:pPr>
      <w:r>
        <w:rPr>
          <w:rFonts w:cstheme="minorHAnsi"/>
          <w:noProof/>
          <w:color w:val="040C28"/>
          <w:sz w:val="36"/>
          <w:szCs w:val="36"/>
        </w:rPr>
        <w:drawing>
          <wp:inline distT="0" distB="0" distL="0" distR="0" wp14:anchorId="39C009E1" wp14:editId="1747CBCA">
            <wp:extent cx="8205536" cy="20038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71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ACF">
        <w:rPr>
          <w:rFonts w:cstheme="minorHAnsi"/>
          <w:noProof/>
          <w:color w:val="040C28"/>
          <w:sz w:val="36"/>
          <w:szCs w:val="36"/>
        </w:rPr>
        <w:drawing>
          <wp:inline distT="0" distB="0" distL="0" distR="0" wp14:anchorId="270C04C7" wp14:editId="1320071C">
            <wp:extent cx="8205536" cy="4570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83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ACF">
        <w:rPr>
          <w:rFonts w:cstheme="minorHAnsi"/>
          <w:noProof/>
          <w:color w:val="040C28"/>
          <w:sz w:val="36"/>
          <w:szCs w:val="36"/>
        </w:rPr>
        <w:drawing>
          <wp:inline distT="0" distB="0" distL="0" distR="0" wp14:anchorId="29466785" wp14:editId="0CFE156A">
            <wp:extent cx="8189493" cy="227797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846" cy="22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ACF">
        <w:rPr>
          <w:rFonts w:cstheme="minorHAnsi"/>
          <w:noProof/>
          <w:color w:val="040C28"/>
          <w:sz w:val="36"/>
          <w:szCs w:val="36"/>
        </w:rPr>
        <w:drawing>
          <wp:inline distT="0" distB="0" distL="0" distR="0">
            <wp:extent cx="8173452" cy="288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281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C0" w:rsidRPr="004174C0" w:rsidRDefault="002A0ACF" w:rsidP="004174C0">
      <w:pPr>
        <w:pStyle w:val="ListParagraph"/>
        <w:numPr>
          <w:ilvl w:val="5"/>
          <w:numId w:val="15"/>
        </w:numPr>
        <w:spacing w:line="360" w:lineRule="auto"/>
        <w:rPr>
          <w:rFonts w:cstheme="minorHAnsi"/>
          <w:color w:val="040C28"/>
          <w:sz w:val="36"/>
          <w:szCs w:val="36"/>
        </w:rPr>
      </w:pPr>
      <w:r w:rsidRPr="004174C0">
        <w:rPr>
          <w:rFonts w:cstheme="minorHAnsi"/>
          <w:color w:val="040C28"/>
          <w:sz w:val="36"/>
          <w:szCs w:val="36"/>
        </w:rPr>
        <w:t xml:space="preserve">Calculating the Approximate </w:t>
      </w:r>
      <w:proofErr w:type="gramStart"/>
      <w:r w:rsidRPr="004174C0">
        <w:rPr>
          <w:rFonts w:cstheme="minorHAnsi"/>
          <w:color w:val="040C28"/>
          <w:sz w:val="36"/>
          <w:szCs w:val="36"/>
        </w:rPr>
        <w:t>Entropy(</w:t>
      </w:r>
      <w:proofErr w:type="spellStart"/>
      <w:proofErr w:type="gramEnd"/>
      <w:r w:rsidRPr="004174C0">
        <w:rPr>
          <w:rFonts w:cstheme="minorHAnsi"/>
          <w:color w:val="040C28"/>
          <w:sz w:val="36"/>
          <w:szCs w:val="36"/>
        </w:rPr>
        <w:t>APEn</w:t>
      </w:r>
      <w:proofErr w:type="spellEnd"/>
      <w:r w:rsidRPr="004174C0">
        <w:rPr>
          <w:rFonts w:cstheme="minorHAnsi"/>
          <w:color w:val="040C28"/>
          <w:sz w:val="36"/>
          <w:szCs w:val="36"/>
        </w:rPr>
        <w:t>) and Sample Entropy(</w:t>
      </w:r>
      <w:proofErr w:type="spellStart"/>
      <w:r w:rsidRPr="004174C0">
        <w:rPr>
          <w:rFonts w:cstheme="minorHAnsi"/>
          <w:color w:val="040C28"/>
          <w:sz w:val="36"/>
          <w:szCs w:val="36"/>
        </w:rPr>
        <w:t>sampEn</w:t>
      </w:r>
      <w:proofErr w:type="spellEnd"/>
      <w:r w:rsidRPr="004174C0">
        <w:rPr>
          <w:rFonts w:cstheme="minorHAnsi"/>
          <w:color w:val="040C28"/>
          <w:sz w:val="36"/>
          <w:szCs w:val="36"/>
        </w:rPr>
        <w:t>) of a given time series respectively. These measures are used to quantify the complexity or irregularity of time series data.</w:t>
      </w:r>
    </w:p>
    <w:p w:rsidR="004174C0" w:rsidRPr="004174C0" w:rsidRDefault="008C24E5" w:rsidP="004174C0">
      <w:pPr>
        <w:pStyle w:val="ListParagraph"/>
        <w:numPr>
          <w:ilvl w:val="5"/>
          <w:numId w:val="15"/>
        </w:numPr>
        <w:spacing w:line="360" w:lineRule="auto"/>
        <w:rPr>
          <w:rFonts w:cstheme="minorHAnsi"/>
          <w:color w:val="040C28"/>
          <w:sz w:val="36"/>
          <w:szCs w:val="36"/>
        </w:rPr>
      </w:pPr>
      <w:r w:rsidRPr="004174C0">
        <w:rPr>
          <w:rFonts w:cstheme="minorHAnsi"/>
          <w:color w:val="040C28"/>
          <w:sz w:val="36"/>
          <w:szCs w:val="36"/>
        </w:rPr>
        <w:t xml:space="preserve">The function takes three arguments. </w:t>
      </w:r>
      <w:r w:rsidRPr="004174C0">
        <w:rPr>
          <w:rFonts w:cstheme="minorHAnsi"/>
          <w:b/>
          <w:color w:val="040C28"/>
          <w:sz w:val="36"/>
          <w:szCs w:val="36"/>
        </w:rPr>
        <w:t xml:space="preserve">U </w:t>
      </w:r>
      <w:r w:rsidRPr="004174C0">
        <w:rPr>
          <w:rFonts w:cstheme="minorHAnsi"/>
          <w:color w:val="040C28"/>
          <w:sz w:val="36"/>
          <w:szCs w:val="36"/>
        </w:rPr>
        <w:t xml:space="preserve">is the time series data set. </w:t>
      </w:r>
      <w:proofErr w:type="gramStart"/>
      <w:r w:rsidRPr="004174C0">
        <w:rPr>
          <w:rFonts w:cstheme="minorHAnsi"/>
          <w:b/>
          <w:color w:val="040C28"/>
          <w:sz w:val="36"/>
          <w:szCs w:val="36"/>
        </w:rPr>
        <w:t>m</w:t>
      </w:r>
      <w:proofErr w:type="gramEnd"/>
      <w:r w:rsidRPr="004174C0">
        <w:rPr>
          <w:rFonts w:cstheme="minorHAnsi"/>
          <w:color w:val="040C28"/>
          <w:sz w:val="36"/>
          <w:szCs w:val="36"/>
        </w:rPr>
        <w:t xml:space="preserve"> is a dimension.</w:t>
      </w:r>
      <w:r w:rsidR="00377ACF" w:rsidRPr="004174C0">
        <w:rPr>
          <w:rFonts w:cstheme="minorHAnsi"/>
          <w:color w:val="040C28"/>
          <w:sz w:val="36"/>
          <w:szCs w:val="36"/>
        </w:rPr>
        <w:t xml:space="preserve"> This is the number of consecutive data points that are used to create a vector for comparison. </w:t>
      </w:r>
      <w:proofErr w:type="gramStart"/>
      <w:r w:rsidR="00377ACF" w:rsidRPr="004174C0">
        <w:rPr>
          <w:rFonts w:cstheme="minorHAnsi"/>
          <w:b/>
          <w:color w:val="040C28"/>
          <w:sz w:val="36"/>
          <w:szCs w:val="36"/>
        </w:rPr>
        <w:t>r</w:t>
      </w:r>
      <w:proofErr w:type="gramEnd"/>
      <w:r w:rsidR="00377ACF" w:rsidRPr="004174C0">
        <w:rPr>
          <w:rFonts w:cstheme="minorHAnsi"/>
          <w:b/>
          <w:color w:val="040C28"/>
          <w:sz w:val="36"/>
          <w:szCs w:val="36"/>
        </w:rPr>
        <w:t xml:space="preserve"> </w:t>
      </w:r>
      <w:r w:rsidR="00377ACF" w:rsidRPr="004174C0">
        <w:rPr>
          <w:rFonts w:cstheme="minorHAnsi"/>
          <w:color w:val="040C28"/>
          <w:sz w:val="36"/>
          <w:szCs w:val="36"/>
        </w:rPr>
        <w:t>is a maximum difference between two vectors that is considered to be a match.</w:t>
      </w:r>
      <w:r w:rsidR="004174C0" w:rsidRPr="004174C0">
        <w:rPr>
          <w:rFonts w:cstheme="minorHAnsi"/>
          <w:color w:val="040C28"/>
          <w:sz w:val="36"/>
          <w:szCs w:val="36"/>
        </w:rPr>
        <w:t xml:space="preserve">                       </w:t>
      </w:r>
    </w:p>
    <w:p w:rsidR="002A0ACF" w:rsidRPr="004174C0" w:rsidRDefault="003B3539" w:rsidP="004174C0">
      <w:pPr>
        <w:pStyle w:val="ListParagraph"/>
        <w:numPr>
          <w:ilvl w:val="5"/>
          <w:numId w:val="15"/>
        </w:numPr>
        <w:spacing w:line="360" w:lineRule="auto"/>
        <w:rPr>
          <w:rFonts w:cstheme="minorHAnsi"/>
          <w:color w:val="040C28"/>
          <w:sz w:val="36"/>
          <w:szCs w:val="36"/>
        </w:rPr>
      </w:pPr>
      <w:r w:rsidRPr="004174C0">
        <w:rPr>
          <w:rFonts w:cstheme="minorHAnsi"/>
          <w:color w:val="040C28"/>
          <w:sz w:val="36"/>
          <w:szCs w:val="36"/>
        </w:rPr>
        <w:t>_</w:t>
      </w:r>
      <w:proofErr w:type="spellStart"/>
      <w:r w:rsidRPr="004174C0">
        <w:rPr>
          <w:rFonts w:cstheme="minorHAnsi"/>
          <w:color w:val="040C28"/>
          <w:sz w:val="36"/>
          <w:szCs w:val="36"/>
        </w:rPr>
        <w:t>maxdist</w:t>
      </w:r>
      <w:proofErr w:type="spellEnd"/>
      <w:r w:rsidRPr="004174C0">
        <w:rPr>
          <w:rFonts w:cstheme="minorHAnsi"/>
          <w:color w:val="040C28"/>
          <w:sz w:val="36"/>
          <w:szCs w:val="36"/>
        </w:rPr>
        <w:t xml:space="preserve"> function calculates the maximum distance between corresponding elements of two sequences </w:t>
      </w:r>
      <w:proofErr w:type="spellStart"/>
      <w:r w:rsidRPr="004174C0">
        <w:rPr>
          <w:rFonts w:cstheme="minorHAnsi"/>
          <w:color w:val="040C28"/>
          <w:sz w:val="36"/>
          <w:szCs w:val="36"/>
        </w:rPr>
        <w:t>x_i</w:t>
      </w:r>
      <w:proofErr w:type="spellEnd"/>
      <w:r w:rsidRPr="004174C0">
        <w:rPr>
          <w:rFonts w:cstheme="minorHAnsi"/>
          <w:color w:val="040C28"/>
          <w:sz w:val="36"/>
          <w:szCs w:val="36"/>
        </w:rPr>
        <w:t xml:space="preserve">, </w:t>
      </w:r>
      <w:proofErr w:type="spellStart"/>
      <w:r w:rsidRPr="004174C0">
        <w:rPr>
          <w:rFonts w:cstheme="minorHAnsi"/>
          <w:color w:val="040C28"/>
          <w:sz w:val="36"/>
          <w:szCs w:val="36"/>
        </w:rPr>
        <w:t>x_j</w:t>
      </w:r>
      <w:proofErr w:type="spellEnd"/>
      <w:r w:rsidRPr="004174C0">
        <w:rPr>
          <w:rFonts w:cstheme="minorHAnsi"/>
          <w:color w:val="040C28"/>
          <w:sz w:val="36"/>
          <w:szCs w:val="36"/>
        </w:rPr>
        <w:t>. It is used in the later calculation to measure dissimilarity between sequences.</w:t>
      </w:r>
    </w:p>
    <w:p w:rsidR="004174C0" w:rsidRPr="004174C0" w:rsidRDefault="00377ACF" w:rsidP="004174C0">
      <w:pPr>
        <w:pStyle w:val="ListParagraph"/>
        <w:numPr>
          <w:ilvl w:val="5"/>
          <w:numId w:val="15"/>
        </w:numPr>
        <w:spacing w:line="360" w:lineRule="auto"/>
        <w:rPr>
          <w:rFonts w:cstheme="minorHAnsi"/>
          <w:color w:val="040C28"/>
          <w:sz w:val="36"/>
          <w:szCs w:val="36"/>
        </w:rPr>
      </w:pPr>
      <w:r w:rsidRPr="004174C0">
        <w:rPr>
          <w:rFonts w:cstheme="minorHAnsi"/>
          <w:color w:val="040C28"/>
          <w:sz w:val="36"/>
          <w:szCs w:val="36"/>
        </w:rPr>
        <w:t xml:space="preserve">N is the length </w:t>
      </w:r>
      <w:r w:rsidR="004174C0" w:rsidRPr="004174C0">
        <w:rPr>
          <w:rFonts w:cstheme="minorHAnsi"/>
          <w:color w:val="040C28"/>
          <w:sz w:val="36"/>
          <w:szCs w:val="36"/>
        </w:rPr>
        <w:t>of the input time series U. T</w:t>
      </w:r>
      <w:r w:rsidRPr="004174C0">
        <w:rPr>
          <w:rFonts w:cstheme="minorHAnsi"/>
          <w:color w:val="040C28"/>
          <w:sz w:val="36"/>
          <w:szCs w:val="36"/>
        </w:rPr>
        <w:t>he function calculates the absolute difference between two values obtained by applying _phi to sequences m and m+1. This absolute difference is a measure of the irregularity or complexity of the time series.</w:t>
      </w:r>
    </w:p>
    <w:p w:rsidR="00304048" w:rsidRDefault="00304048" w:rsidP="004174C0">
      <w:pPr>
        <w:pStyle w:val="ListParagraph"/>
        <w:numPr>
          <w:ilvl w:val="5"/>
          <w:numId w:val="15"/>
        </w:numPr>
        <w:spacing w:line="360" w:lineRule="auto"/>
        <w:rPr>
          <w:rFonts w:cstheme="minorHAnsi"/>
          <w:color w:val="040C28"/>
          <w:sz w:val="36"/>
          <w:szCs w:val="36"/>
        </w:rPr>
      </w:pPr>
      <w:r>
        <w:rPr>
          <w:rFonts w:cstheme="minorHAnsi"/>
          <w:color w:val="040C28"/>
          <w:sz w:val="36"/>
          <w:szCs w:val="36"/>
        </w:rPr>
        <w:t xml:space="preserve">Both functions are designed to quantify the complexity or irregularity of a time series by calculating Approximate </w:t>
      </w:r>
      <w:proofErr w:type="gramStart"/>
      <w:r>
        <w:rPr>
          <w:rFonts w:cstheme="minorHAnsi"/>
          <w:color w:val="040C28"/>
          <w:sz w:val="36"/>
          <w:szCs w:val="36"/>
        </w:rPr>
        <w:t>Entropy(</w:t>
      </w:r>
      <w:proofErr w:type="spellStart"/>
      <w:proofErr w:type="gramEnd"/>
      <w:r>
        <w:rPr>
          <w:rFonts w:cstheme="minorHAnsi"/>
          <w:color w:val="040C28"/>
          <w:sz w:val="36"/>
          <w:szCs w:val="36"/>
        </w:rPr>
        <w:t>ApEn</w:t>
      </w:r>
      <w:proofErr w:type="spellEnd"/>
      <w:r>
        <w:rPr>
          <w:rFonts w:cstheme="minorHAnsi"/>
          <w:color w:val="040C28"/>
          <w:sz w:val="36"/>
          <w:szCs w:val="36"/>
        </w:rPr>
        <w:t>) and Sample Entropy (</w:t>
      </w:r>
      <w:proofErr w:type="spellStart"/>
      <w:r>
        <w:rPr>
          <w:rFonts w:cstheme="minorHAnsi"/>
          <w:color w:val="040C28"/>
          <w:sz w:val="36"/>
          <w:szCs w:val="36"/>
        </w:rPr>
        <w:t>SampEn</w:t>
      </w:r>
      <w:proofErr w:type="spellEnd"/>
      <w:r>
        <w:rPr>
          <w:rFonts w:cstheme="minorHAnsi"/>
          <w:color w:val="040C28"/>
          <w:sz w:val="36"/>
          <w:szCs w:val="36"/>
        </w:rPr>
        <w:t>).</w:t>
      </w:r>
    </w:p>
    <w:p w:rsidR="003B3539" w:rsidRPr="00711211" w:rsidRDefault="00304048" w:rsidP="00741770">
      <w:pPr>
        <w:pStyle w:val="ListParagraph"/>
        <w:numPr>
          <w:ilvl w:val="5"/>
          <w:numId w:val="15"/>
        </w:numPr>
        <w:spacing w:line="360" w:lineRule="auto"/>
        <w:rPr>
          <w:rFonts w:cstheme="minorHAnsi"/>
          <w:color w:val="040C28"/>
          <w:sz w:val="36"/>
          <w:szCs w:val="36"/>
        </w:rPr>
      </w:pPr>
      <w:r w:rsidRPr="00711211">
        <w:rPr>
          <w:rFonts w:cstheme="minorHAnsi"/>
          <w:color w:val="040C28"/>
          <w:sz w:val="36"/>
          <w:szCs w:val="36"/>
        </w:rPr>
        <w:t xml:space="preserve">The calculations are based on the lengths and similarities of non-overlapping sequences within the time series.  </w:t>
      </w:r>
    </w:p>
    <w:sectPr w:rsidR="003B3539" w:rsidRPr="0071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3B0"/>
    <w:multiLevelType w:val="hybridMultilevel"/>
    <w:tmpl w:val="0A8C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33F66"/>
    <w:multiLevelType w:val="multilevel"/>
    <w:tmpl w:val="D6B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03B65"/>
    <w:multiLevelType w:val="multilevel"/>
    <w:tmpl w:val="C346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8A6645"/>
    <w:multiLevelType w:val="multilevel"/>
    <w:tmpl w:val="4AD6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E548A"/>
    <w:multiLevelType w:val="multilevel"/>
    <w:tmpl w:val="FEF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D73E5"/>
    <w:multiLevelType w:val="hybridMultilevel"/>
    <w:tmpl w:val="F6D0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A1721"/>
    <w:multiLevelType w:val="multilevel"/>
    <w:tmpl w:val="0AA2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981C8D"/>
    <w:multiLevelType w:val="hybridMultilevel"/>
    <w:tmpl w:val="EC9E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86A6C"/>
    <w:multiLevelType w:val="hybridMultilevel"/>
    <w:tmpl w:val="1C28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901A4"/>
    <w:multiLevelType w:val="multilevel"/>
    <w:tmpl w:val="46E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EE25E6"/>
    <w:multiLevelType w:val="hybridMultilevel"/>
    <w:tmpl w:val="86DA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F24A0"/>
    <w:multiLevelType w:val="multilevel"/>
    <w:tmpl w:val="917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C621AA"/>
    <w:multiLevelType w:val="hybridMultilevel"/>
    <w:tmpl w:val="71F2D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A1E25"/>
    <w:multiLevelType w:val="hybridMultilevel"/>
    <w:tmpl w:val="727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5029B"/>
    <w:multiLevelType w:val="hybridMultilevel"/>
    <w:tmpl w:val="6708F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0353E"/>
    <w:multiLevelType w:val="hybridMultilevel"/>
    <w:tmpl w:val="9B1C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40412"/>
    <w:multiLevelType w:val="multilevel"/>
    <w:tmpl w:val="B168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D74CDF"/>
    <w:multiLevelType w:val="hybridMultilevel"/>
    <w:tmpl w:val="7832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C54CE"/>
    <w:multiLevelType w:val="multilevel"/>
    <w:tmpl w:val="7AE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17"/>
  </w:num>
  <w:num w:numId="7">
    <w:abstractNumId w:val="8"/>
  </w:num>
  <w:num w:numId="8">
    <w:abstractNumId w:val="5"/>
  </w:num>
  <w:num w:numId="9">
    <w:abstractNumId w:val="15"/>
  </w:num>
  <w:num w:numId="10">
    <w:abstractNumId w:val="7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  <w:num w:numId="16">
    <w:abstractNumId w:val="16"/>
  </w:num>
  <w:num w:numId="17">
    <w:abstractNumId w:val="1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70"/>
    <w:rsid w:val="002A0ACF"/>
    <w:rsid w:val="00304048"/>
    <w:rsid w:val="00377ACF"/>
    <w:rsid w:val="003B3539"/>
    <w:rsid w:val="004174C0"/>
    <w:rsid w:val="00546251"/>
    <w:rsid w:val="00711211"/>
    <w:rsid w:val="00741770"/>
    <w:rsid w:val="008C24E5"/>
    <w:rsid w:val="00A94CB6"/>
    <w:rsid w:val="00C1099A"/>
    <w:rsid w:val="00D27E25"/>
    <w:rsid w:val="00F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7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3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7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7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3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Midhunya S</dc:creator>
  <cp:lastModifiedBy>Midhunya S</cp:lastModifiedBy>
  <cp:revision>2</cp:revision>
  <dcterms:created xsi:type="dcterms:W3CDTF">2023-12-23T04:53:00Z</dcterms:created>
  <dcterms:modified xsi:type="dcterms:W3CDTF">2023-12-23T04:53:00Z</dcterms:modified>
</cp:coreProperties>
</file>