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89E" w:rsidRPr="00E3689E" w:rsidRDefault="00E3689E" w:rsidP="00E3689E">
      <w:pPr>
        <w:widowControl/>
        <w:adjustRightInd w:val="0"/>
        <w:snapToGrid w:val="0"/>
        <w:spacing w:line="240" w:lineRule="atLeast"/>
        <w:outlineLvl w:val="0"/>
        <w:rPr>
          <w:rFonts w:ascii="微軟正黑體" w:eastAsia="微軟正黑體" w:hAnsi="微軟正黑體" w:cs="Helvetica"/>
          <w:kern w:val="36"/>
          <w:sz w:val="48"/>
          <w:szCs w:val="48"/>
        </w:rPr>
      </w:pPr>
      <w:bookmarkStart w:id="0" w:name="_GoBack"/>
      <w:r w:rsidRPr="00E3689E">
        <w:rPr>
          <w:rFonts w:ascii="微軟正黑體" w:eastAsia="微軟正黑體" w:hAnsi="微軟正黑體" w:cs="Helvetica"/>
          <w:kern w:val="36"/>
          <w:sz w:val="48"/>
          <w:szCs w:val="48"/>
        </w:rPr>
        <w:t>從原型到商用　自動駕駛技術挑戰多</w:t>
      </w:r>
      <w:bookmarkEnd w:id="0"/>
    </w:p>
    <w:p w:rsidR="00E3689E" w:rsidRPr="00E3689E" w:rsidRDefault="00E3689E" w:rsidP="00E3689E">
      <w:pPr>
        <w:widowControl/>
        <w:numPr>
          <w:ilvl w:val="0"/>
          <w:numId w:val="1"/>
        </w:numPr>
        <w:adjustRightInd w:val="0"/>
        <w:snapToGrid w:val="0"/>
        <w:spacing w:line="240" w:lineRule="atLeast"/>
        <w:ind w:left="-315"/>
        <w:rPr>
          <w:rFonts w:ascii="微軟正黑體" w:eastAsia="微軟正黑體" w:hAnsi="微軟正黑體" w:cs="Helvetica"/>
          <w:color w:val="777777"/>
          <w:kern w:val="0"/>
          <w:sz w:val="20"/>
          <w:szCs w:val="20"/>
        </w:rPr>
      </w:pPr>
      <w:r w:rsidRPr="00E3689E">
        <w:rPr>
          <w:rFonts w:ascii="微軟正黑體" w:eastAsia="微軟正黑體" w:hAnsi="微軟正黑體" w:cs="Helvetica"/>
          <w:color w:val="777777"/>
          <w:kern w:val="0"/>
          <w:sz w:val="20"/>
          <w:szCs w:val="20"/>
        </w:rPr>
        <w:t>2019年11月28日</w:t>
      </w:r>
    </w:p>
    <w:p w:rsidR="00E3689E" w:rsidRPr="00E3689E" w:rsidRDefault="00E3689E" w:rsidP="00E3689E">
      <w:pPr>
        <w:widowControl/>
        <w:numPr>
          <w:ilvl w:val="0"/>
          <w:numId w:val="1"/>
        </w:numPr>
        <w:adjustRightInd w:val="0"/>
        <w:snapToGrid w:val="0"/>
        <w:spacing w:line="240" w:lineRule="atLeast"/>
        <w:ind w:left="-315"/>
        <w:rPr>
          <w:rFonts w:ascii="微軟正黑體" w:eastAsia="微軟正黑體" w:hAnsi="微軟正黑體" w:cs="Helvetica"/>
          <w:color w:val="777777"/>
          <w:kern w:val="0"/>
          <w:sz w:val="20"/>
          <w:szCs w:val="20"/>
        </w:rPr>
      </w:pPr>
    </w:p>
    <w:p w:rsidR="00E3689E" w:rsidRPr="00E3689E" w:rsidRDefault="00E3689E" w:rsidP="00E3689E">
      <w:pPr>
        <w:widowControl/>
        <w:numPr>
          <w:ilvl w:val="0"/>
          <w:numId w:val="1"/>
        </w:numPr>
        <w:adjustRightInd w:val="0"/>
        <w:snapToGrid w:val="0"/>
        <w:spacing w:line="240" w:lineRule="atLeast"/>
        <w:ind w:left="-315"/>
        <w:rPr>
          <w:rFonts w:ascii="微軟正黑體" w:eastAsia="微軟正黑體" w:hAnsi="微軟正黑體" w:cs="Helvetica"/>
          <w:color w:val="777777"/>
          <w:kern w:val="0"/>
          <w:sz w:val="20"/>
          <w:szCs w:val="20"/>
        </w:rPr>
      </w:pPr>
      <w:r w:rsidRPr="00E3689E">
        <w:rPr>
          <w:rFonts w:ascii="微軟正黑體" w:eastAsia="微軟正黑體" w:hAnsi="微軟正黑體" w:cs="Helvetica"/>
          <w:color w:val="777777"/>
          <w:kern w:val="0"/>
          <w:sz w:val="20"/>
          <w:szCs w:val="20"/>
        </w:rPr>
        <w:t>顧正書，EETC</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3292CA"/>
          <w:spacing w:val="10"/>
          <w:kern w:val="0"/>
          <w:sz w:val="20"/>
          <w:szCs w:val="20"/>
        </w:rPr>
      </w:pPr>
      <w:r w:rsidRPr="00E3689E">
        <w:rPr>
          <w:rFonts w:ascii="微軟正黑體" w:eastAsia="微軟正黑體" w:hAnsi="微軟正黑體" w:cs="Helvetica"/>
          <w:color w:val="3292CA"/>
          <w:spacing w:val="10"/>
          <w:kern w:val="0"/>
          <w:sz w:val="20"/>
          <w:szCs w:val="20"/>
        </w:rPr>
        <w:t>雖然近年自動駕駛吸引了企業、政府、媒體和消費者的普遍關注，但自動駕駛目前仍處於原型測試驗證階段…究竟，自動駕駛從原型到商用化，將面臨那些挑戰？</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雖然近年自動駕駛吸引了企業、政府、媒體和消費者的普遍關注，但自動駕駛目前仍處於原型測試驗證階段。多家公司都在路測自己的自動駕駛車輛，包括</w:t>
      </w:r>
      <w:proofErr w:type="spellStart"/>
      <w:r w:rsidRPr="00E3689E">
        <w:rPr>
          <w:rFonts w:ascii="微軟正黑體" w:eastAsia="微軟正黑體" w:hAnsi="微軟正黑體" w:cs="Helvetica"/>
          <w:color w:val="4A4A4A"/>
          <w:spacing w:val="10"/>
          <w:kern w:val="0"/>
          <w:sz w:val="20"/>
          <w:szCs w:val="20"/>
        </w:rPr>
        <w:t>Waymo</w:t>
      </w:r>
      <w:proofErr w:type="spellEnd"/>
      <w:r w:rsidRPr="00E3689E">
        <w:rPr>
          <w:rFonts w:ascii="微軟正黑體" w:eastAsia="微軟正黑體" w:hAnsi="微軟正黑體" w:cs="Helvetica"/>
          <w:color w:val="4A4A4A"/>
          <w:spacing w:val="10"/>
          <w:kern w:val="0"/>
          <w:sz w:val="20"/>
          <w:szCs w:val="20"/>
        </w:rPr>
        <w:t>、特斯拉(Tesla)、Uber、百度、滴滴，以及傳統汽車OEM如通用(GM)、福特(Ford)、豐田(Toyota)和福斯(Volkswagen)等；自動駕駛晶片和系統方案供應商包括</w:t>
      </w:r>
      <w:proofErr w:type="spellStart"/>
      <w:r w:rsidRPr="00E3689E">
        <w:rPr>
          <w:rFonts w:ascii="微軟正黑體" w:eastAsia="微軟正黑體" w:hAnsi="微軟正黑體" w:cs="Helvetica"/>
          <w:color w:val="4A4A4A"/>
          <w:spacing w:val="10"/>
          <w:kern w:val="0"/>
          <w:sz w:val="20"/>
          <w:szCs w:val="20"/>
        </w:rPr>
        <w:t>Nvidia</w:t>
      </w:r>
      <w:proofErr w:type="spellEnd"/>
      <w:r w:rsidRPr="00E3689E">
        <w:rPr>
          <w:rFonts w:ascii="微軟正黑體" w:eastAsia="微軟正黑體" w:hAnsi="微軟正黑體" w:cs="Helvetica"/>
          <w:color w:val="4A4A4A"/>
          <w:spacing w:val="10"/>
          <w:kern w:val="0"/>
          <w:sz w:val="20"/>
          <w:szCs w:val="20"/>
        </w:rPr>
        <w:t>、英特爾Mobileye、地平線、NXP等。</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proofErr w:type="spellStart"/>
      <w:r w:rsidRPr="00E3689E">
        <w:rPr>
          <w:rFonts w:ascii="微軟正黑體" w:eastAsia="微軟正黑體" w:hAnsi="微軟正黑體" w:cs="Helvetica"/>
          <w:color w:val="4A4A4A"/>
          <w:spacing w:val="10"/>
          <w:kern w:val="0"/>
          <w:sz w:val="20"/>
          <w:szCs w:val="20"/>
        </w:rPr>
        <w:t>Waymo</w:t>
      </w:r>
      <w:proofErr w:type="spellEnd"/>
      <w:r w:rsidRPr="00E3689E">
        <w:rPr>
          <w:rFonts w:ascii="微軟正黑體" w:eastAsia="微軟正黑體" w:hAnsi="微軟正黑體" w:cs="Helvetica"/>
          <w:color w:val="4A4A4A"/>
          <w:spacing w:val="10"/>
          <w:kern w:val="0"/>
          <w:sz w:val="20"/>
          <w:szCs w:val="20"/>
        </w:rPr>
        <w:t>源自Google的一個自動駕駛研究專案，現已成為Google母公司Alphabet旗下的一個獨立公司。截至2018年10月，</w:t>
      </w:r>
      <w:proofErr w:type="spellStart"/>
      <w:r w:rsidRPr="00E3689E">
        <w:rPr>
          <w:rFonts w:ascii="微軟正黑體" w:eastAsia="微軟正黑體" w:hAnsi="微軟正黑體" w:cs="Helvetica"/>
          <w:color w:val="4A4A4A"/>
          <w:spacing w:val="10"/>
          <w:kern w:val="0"/>
          <w:sz w:val="20"/>
          <w:szCs w:val="20"/>
        </w:rPr>
        <w:t>Waymo</w:t>
      </w:r>
      <w:proofErr w:type="spellEnd"/>
      <w:r w:rsidRPr="00E3689E">
        <w:rPr>
          <w:rFonts w:ascii="微軟正黑體" w:eastAsia="微軟正黑體" w:hAnsi="微軟正黑體" w:cs="Helvetica"/>
          <w:color w:val="4A4A4A"/>
          <w:spacing w:val="10"/>
          <w:kern w:val="0"/>
          <w:sz w:val="20"/>
          <w:szCs w:val="20"/>
        </w:rPr>
        <w:t>自動駕駛車輛已經在美國6個州的25個城市完成公共道路測試里程1,000萬英哩，其虛擬自動駕駛車輛完成了70億英哩的模擬路測。2018年12月，該公司在美國亞利桑那州太陽城正式推出Level 4等級的自動駕駛計程車服務；今年7月，</w:t>
      </w:r>
      <w:proofErr w:type="spellStart"/>
      <w:r w:rsidRPr="00E3689E">
        <w:rPr>
          <w:rFonts w:ascii="微軟正黑體" w:eastAsia="微軟正黑體" w:hAnsi="微軟正黑體" w:cs="Helvetica"/>
          <w:color w:val="4A4A4A"/>
          <w:spacing w:val="10"/>
          <w:kern w:val="0"/>
          <w:sz w:val="20"/>
          <w:szCs w:val="20"/>
        </w:rPr>
        <w:t>Waymo</w:t>
      </w:r>
      <w:proofErr w:type="spellEnd"/>
      <w:r w:rsidRPr="00E3689E">
        <w:rPr>
          <w:rFonts w:ascii="微軟正黑體" w:eastAsia="微軟正黑體" w:hAnsi="微軟正黑體" w:cs="Helvetica"/>
          <w:color w:val="4A4A4A"/>
          <w:spacing w:val="10"/>
          <w:kern w:val="0"/>
          <w:sz w:val="20"/>
          <w:szCs w:val="20"/>
        </w:rPr>
        <w:t>獲得加州政府頒發的載運乘客服務許可，將在Google總部附近的幾個城市提供無人駕駛出租服務。</w:t>
      </w:r>
    </w:p>
    <w:p w:rsidR="00E3689E" w:rsidRPr="00E3689E" w:rsidRDefault="00E3689E" w:rsidP="00E3689E">
      <w:pPr>
        <w:widowControl/>
        <w:shd w:val="clear" w:color="auto" w:fill="FFFFFF"/>
        <w:adjustRightInd w:val="0"/>
        <w:snapToGrid w:val="0"/>
        <w:spacing w:line="240" w:lineRule="atLeast"/>
        <w:outlineLvl w:val="0"/>
        <w:rPr>
          <w:rFonts w:ascii="微軟正黑體" w:eastAsia="微軟正黑體" w:hAnsi="微軟正黑體" w:cs="Helvetica"/>
          <w:color w:val="3292CA"/>
          <w:spacing w:val="10"/>
          <w:kern w:val="36"/>
          <w:sz w:val="20"/>
          <w:szCs w:val="20"/>
        </w:rPr>
      </w:pPr>
      <w:r w:rsidRPr="00E3689E">
        <w:rPr>
          <w:rFonts w:ascii="微軟正黑體" w:eastAsia="微軟正黑體" w:hAnsi="微軟正黑體" w:cs="Helvetica"/>
          <w:color w:val="3292CA"/>
          <w:spacing w:val="10"/>
          <w:kern w:val="36"/>
          <w:sz w:val="20"/>
          <w:szCs w:val="20"/>
        </w:rPr>
        <w:t>從ADAS到全自動駕駛</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proofErr w:type="spellStart"/>
      <w:r w:rsidRPr="00E3689E">
        <w:rPr>
          <w:rFonts w:ascii="微軟正黑體" w:eastAsia="微軟正黑體" w:hAnsi="微軟正黑體" w:cs="Helvetica"/>
          <w:color w:val="4A4A4A"/>
          <w:spacing w:val="10"/>
          <w:kern w:val="0"/>
          <w:sz w:val="20"/>
          <w:szCs w:val="20"/>
        </w:rPr>
        <w:t>Waymo</w:t>
      </w:r>
      <w:proofErr w:type="spellEnd"/>
      <w:r w:rsidRPr="00E3689E">
        <w:rPr>
          <w:rFonts w:ascii="微軟正黑體" w:eastAsia="微軟正黑體" w:hAnsi="微軟正黑體" w:cs="Helvetica"/>
          <w:color w:val="4A4A4A"/>
          <w:spacing w:val="10"/>
          <w:kern w:val="0"/>
          <w:sz w:val="20"/>
          <w:szCs w:val="20"/>
        </w:rPr>
        <w:t>自動駕駛研發和路測歷時10年，耗資超過10億美元，目前已經達到Level 4，這也是全球自動駕駛領域目前所達到的最高等級。以下大致回顧和展望汽車產業從ADAS到全自動駕駛的發展歷程。</w:t>
      </w:r>
    </w:p>
    <w:p w:rsidR="00E3689E" w:rsidRDefault="00E3689E" w:rsidP="00E3689E">
      <w:pPr>
        <w:widowControl/>
        <w:shd w:val="clear" w:color="auto" w:fill="FFFFFF"/>
        <w:adjustRightInd w:val="0"/>
        <w:snapToGrid w:val="0"/>
        <w:spacing w:line="240" w:lineRule="atLeast"/>
        <w:jc w:val="center"/>
        <w:rPr>
          <w:rFonts w:ascii="微軟正黑體" w:eastAsia="微軟正黑體" w:hAnsi="微軟正黑體" w:cs="Helvetica"/>
          <w:i/>
          <w:iCs/>
          <w:color w:val="4A4A4A"/>
          <w:spacing w:val="10"/>
          <w:kern w:val="0"/>
          <w:sz w:val="20"/>
          <w:szCs w:val="20"/>
        </w:rPr>
      </w:pPr>
      <w:r w:rsidRPr="00E3689E">
        <w:rPr>
          <w:rFonts w:ascii="微軟正黑體" w:eastAsia="微軟正黑體" w:hAnsi="微軟正黑體" w:cs="Helvetica"/>
          <w:noProof/>
          <w:color w:val="4A4A4A"/>
          <w:spacing w:val="10"/>
          <w:kern w:val="0"/>
          <w:sz w:val="20"/>
          <w:szCs w:val="20"/>
        </w:rPr>
        <w:drawing>
          <wp:inline distT="0" distB="0" distL="0" distR="0">
            <wp:extent cx="4932385" cy="2418610"/>
            <wp:effectExtent l="0" t="0" r="1905" b="1270"/>
            <wp:docPr id="4" name="圖片 4" descr="20191128NT61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128NT61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2612" cy="2428528"/>
                    </a:xfrm>
                    <a:prstGeom prst="rect">
                      <a:avLst/>
                    </a:prstGeom>
                    <a:noFill/>
                    <a:ln>
                      <a:noFill/>
                    </a:ln>
                  </pic:spPr>
                </pic:pic>
              </a:graphicData>
            </a:graphic>
          </wp:inline>
        </w:drawing>
      </w:r>
    </w:p>
    <w:p w:rsid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i/>
          <w:iCs/>
          <w:color w:val="4A4A4A"/>
          <w:spacing w:val="10"/>
          <w:kern w:val="0"/>
          <w:sz w:val="20"/>
          <w:szCs w:val="20"/>
        </w:rPr>
      </w:pPr>
      <w:r w:rsidRPr="00E3689E">
        <w:rPr>
          <w:rFonts w:ascii="微軟正黑體" w:eastAsia="微軟正黑體" w:hAnsi="微軟正黑體" w:cs="Helvetica"/>
          <w:i/>
          <w:iCs/>
          <w:color w:val="4A4A4A"/>
          <w:spacing w:val="10"/>
          <w:kern w:val="0"/>
          <w:sz w:val="20"/>
          <w:szCs w:val="20"/>
        </w:rPr>
        <w:t>圖1 自動駕駛不同等級可以實現的功能及時間預測。(資料來源：Arm)</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國際汽車工程師學會(SAE International)定義了Level 0~5</w:t>
      </w:r>
      <w:proofErr w:type="gramStart"/>
      <w:r w:rsidRPr="00E3689E">
        <w:rPr>
          <w:rFonts w:ascii="微軟正黑體" w:eastAsia="微軟正黑體" w:hAnsi="微軟正黑體" w:cs="Helvetica"/>
          <w:color w:val="4A4A4A"/>
          <w:spacing w:val="10"/>
          <w:kern w:val="0"/>
          <w:sz w:val="20"/>
          <w:szCs w:val="20"/>
        </w:rPr>
        <w:t>六個</w:t>
      </w:r>
      <w:proofErr w:type="gramEnd"/>
      <w:r w:rsidRPr="00E3689E">
        <w:rPr>
          <w:rFonts w:ascii="微軟正黑體" w:eastAsia="微軟正黑體" w:hAnsi="微軟正黑體" w:cs="Helvetica"/>
          <w:color w:val="4A4A4A"/>
          <w:spacing w:val="10"/>
          <w:kern w:val="0"/>
          <w:sz w:val="20"/>
          <w:szCs w:val="20"/>
        </w:rPr>
        <w:t>自動駕駛等級。其中Level 0完全沒有駕駛輔助控制功能，本文從Level 1開始到Level 5大致介紹這五</w:t>
      </w:r>
      <w:proofErr w:type="gramStart"/>
      <w:r w:rsidRPr="00E3689E">
        <w:rPr>
          <w:rFonts w:ascii="微軟正黑體" w:eastAsia="微軟正黑體" w:hAnsi="微軟正黑體" w:cs="Helvetica"/>
          <w:color w:val="4A4A4A"/>
          <w:spacing w:val="10"/>
          <w:kern w:val="0"/>
          <w:sz w:val="20"/>
          <w:szCs w:val="20"/>
        </w:rPr>
        <w:t>個</w:t>
      </w:r>
      <w:proofErr w:type="gramEnd"/>
      <w:r w:rsidRPr="00E3689E">
        <w:rPr>
          <w:rFonts w:ascii="微軟正黑體" w:eastAsia="微軟正黑體" w:hAnsi="微軟正黑體" w:cs="Helvetica"/>
          <w:color w:val="4A4A4A"/>
          <w:spacing w:val="10"/>
          <w:kern w:val="0"/>
          <w:sz w:val="20"/>
          <w:szCs w:val="20"/>
        </w:rPr>
        <w:t>等級，從先進駕駛輔助系統和完全自動駕駛的區別。</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lastRenderedPageBreak/>
        <w:t>·Level 1和Level 2以人自主駕駛為主，ADAS為輔。大約從2000年開始，Level 1等級的駕駛協助工具開始出現，包括自我調整巡航控制(ACC)、車道保持、自動緊急煞車系統(AEB)和平行停車(parallel parking problem)協助等。2013年開始出現Level 2等級的部分自動功能，包括方向盤自動控制、</w:t>
      </w:r>
      <w:proofErr w:type="gramStart"/>
      <w:r w:rsidRPr="00E3689E">
        <w:rPr>
          <w:rFonts w:ascii="微軟正黑體" w:eastAsia="微軟正黑體" w:hAnsi="微軟正黑體" w:cs="Helvetica"/>
          <w:color w:val="4A4A4A"/>
          <w:spacing w:val="10"/>
          <w:kern w:val="0"/>
          <w:sz w:val="20"/>
          <w:szCs w:val="20"/>
        </w:rPr>
        <w:t>換道</w:t>
      </w:r>
      <w:proofErr w:type="gramEnd"/>
      <w:r w:rsidRPr="00E3689E">
        <w:rPr>
          <w:rFonts w:ascii="微軟正黑體" w:eastAsia="微軟正黑體" w:hAnsi="微軟正黑體" w:cs="Helvetica"/>
          <w:color w:val="4A4A4A"/>
          <w:spacing w:val="10"/>
          <w:kern w:val="0"/>
          <w:sz w:val="20"/>
          <w:szCs w:val="20"/>
        </w:rPr>
        <w:t>、交通堵塞協助等，特斯拉</w:t>
      </w:r>
      <w:proofErr w:type="spellStart"/>
      <w:r w:rsidRPr="00E3689E">
        <w:rPr>
          <w:rFonts w:ascii="微軟正黑體" w:eastAsia="微軟正黑體" w:hAnsi="微軟正黑體" w:cs="Helvetica"/>
          <w:color w:val="4A4A4A"/>
          <w:spacing w:val="10"/>
          <w:kern w:val="0"/>
          <w:sz w:val="20"/>
          <w:szCs w:val="20"/>
        </w:rPr>
        <w:t>AutoPilot</w:t>
      </w:r>
      <w:proofErr w:type="spellEnd"/>
      <w:r w:rsidRPr="00E3689E">
        <w:rPr>
          <w:rFonts w:ascii="微軟正黑體" w:eastAsia="微軟正黑體" w:hAnsi="微軟正黑體" w:cs="Helvetica"/>
          <w:color w:val="4A4A4A"/>
          <w:spacing w:val="10"/>
          <w:kern w:val="0"/>
          <w:sz w:val="20"/>
          <w:szCs w:val="20"/>
        </w:rPr>
        <w:t>系統就屬於Level 2等級。</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·2018年出現的Level 3等級實現了有條件的自動駕駛，即需要人和車同時參與。但這在人類行為習慣和法律裁定方面都難以協調，因為一旦不需要全神貫注地開車，人們就會分神，在出現緊急情況車輛需要人工參與時很難及時做出反應，甚至有可能因為駕駛不知道自己是否應該介入而導致事故。很多OEM和技術公司都聲稱越過Level 3，直接進入Level 4，因為無論從法規還是技術角度Level 3都比較有挑戰；但是，從研究和學習的角度還是有其價值。</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·Level 4和Level 5以車為主，人基本或完全不參與。Level 4等級即可實現高度自動化，解放出人的眼、手和腳，車輛可以在高速上自動行駛達到100英哩/小時，實現</w:t>
      </w:r>
      <w:proofErr w:type="gramStart"/>
      <w:r w:rsidRPr="00E3689E">
        <w:rPr>
          <w:rFonts w:ascii="微軟正黑體" w:eastAsia="微軟正黑體" w:hAnsi="微軟正黑體" w:cs="Helvetica"/>
          <w:color w:val="4A4A4A"/>
          <w:spacing w:val="10"/>
          <w:kern w:val="0"/>
          <w:sz w:val="20"/>
          <w:szCs w:val="20"/>
        </w:rPr>
        <w:t>自動換道和</w:t>
      </w:r>
      <w:proofErr w:type="gramEnd"/>
      <w:r w:rsidRPr="00E3689E">
        <w:rPr>
          <w:rFonts w:ascii="微軟正黑體" w:eastAsia="微軟正黑體" w:hAnsi="微軟正黑體" w:cs="Helvetica"/>
          <w:color w:val="4A4A4A"/>
          <w:spacing w:val="10"/>
          <w:kern w:val="0"/>
          <w:sz w:val="20"/>
          <w:szCs w:val="20"/>
        </w:rPr>
        <w:t>自由行駛，預計2024年進入商用部署階段。Level 5是真正的全自動駕駛，預計2027年自動駕駛計程車(</w:t>
      </w:r>
      <w:proofErr w:type="spellStart"/>
      <w:r w:rsidRPr="00E3689E">
        <w:rPr>
          <w:rFonts w:ascii="微軟正黑體" w:eastAsia="微軟正黑體" w:hAnsi="微軟正黑體" w:cs="Helvetica"/>
          <w:color w:val="4A4A4A"/>
          <w:spacing w:val="10"/>
          <w:kern w:val="0"/>
          <w:sz w:val="20"/>
          <w:szCs w:val="20"/>
        </w:rPr>
        <w:t>Robo</w:t>
      </w:r>
      <w:proofErr w:type="spellEnd"/>
      <w:r w:rsidRPr="00E3689E">
        <w:rPr>
          <w:rFonts w:ascii="微軟正黑體" w:eastAsia="微軟正黑體" w:hAnsi="微軟正黑體" w:cs="Helvetica"/>
          <w:color w:val="4A4A4A"/>
          <w:spacing w:val="10"/>
          <w:kern w:val="0"/>
          <w:sz w:val="20"/>
          <w:szCs w:val="20"/>
        </w:rPr>
        <w:t>-Taxi)和無人駕駛穿梭巴士開始提供交通運輸服務，人們可以在任何環境條件下自由乘坐，但目前還沒有廠家達到Level 5等級。</w:t>
      </w:r>
    </w:p>
    <w:p w:rsidR="00E3689E" w:rsidRPr="00E3689E" w:rsidRDefault="00E3689E" w:rsidP="00E3689E">
      <w:pPr>
        <w:widowControl/>
        <w:shd w:val="clear" w:color="auto" w:fill="FFFFFF"/>
        <w:adjustRightInd w:val="0"/>
        <w:snapToGrid w:val="0"/>
        <w:spacing w:line="240" w:lineRule="atLeast"/>
        <w:outlineLvl w:val="0"/>
        <w:rPr>
          <w:rFonts w:ascii="微軟正黑體" w:eastAsia="微軟正黑體" w:hAnsi="微軟正黑體" w:cs="Helvetica"/>
          <w:color w:val="3292CA"/>
          <w:spacing w:val="10"/>
          <w:kern w:val="36"/>
          <w:sz w:val="20"/>
          <w:szCs w:val="20"/>
        </w:rPr>
      </w:pPr>
      <w:r w:rsidRPr="00E3689E">
        <w:rPr>
          <w:rFonts w:ascii="微軟正黑體" w:eastAsia="微軟正黑體" w:hAnsi="微軟正黑體" w:cs="Helvetica"/>
          <w:color w:val="3292CA"/>
          <w:spacing w:val="10"/>
          <w:kern w:val="36"/>
          <w:sz w:val="20"/>
          <w:szCs w:val="20"/>
        </w:rPr>
        <w:t>從原型測試到量產和商用部署面臨的挑戰</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無論網際網路巨頭、汽車OEM，還是自動駕駛技術公司，目前都在原型測試和驗證階段，自動駕駛離批量生產和大規模商用部署還有很長的路要走。從非技術層面來說，所面臨的挑戰在於高昂的成本和消費者心理接受程度；從技術角度來看，面臨的難題包括多感測器融合所需要的高性能處理運算能力、複雜的軟體和演算法，以及自動駕駛所要達到的功能性安全(Functional Safety)及資訊安全(Information Security)。</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·自動駕駛車輛成本居高不下。實現Level 4和Level 5等級自動駕駛的車輛要比普通車輛額外花費7.5~10萬美元，只有交通行動服務(Mobility-as-a-Service；</w:t>
      </w:r>
      <w:proofErr w:type="spellStart"/>
      <w:r w:rsidRPr="00E3689E">
        <w:rPr>
          <w:rFonts w:ascii="微軟正黑體" w:eastAsia="微軟正黑體" w:hAnsi="微軟正黑體" w:cs="Helvetica"/>
          <w:color w:val="4A4A4A"/>
          <w:spacing w:val="10"/>
          <w:kern w:val="0"/>
          <w:sz w:val="20"/>
          <w:szCs w:val="20"/>
        </w:rPr>
        <w:t>MaaS</w:t>
      </w:r>
      <w:proofErr w:type="spellEnd"/>
      <w:r w:rsidRPr="00E3689E">
        <w:rPr>
          <w:rFonts w:ascii="微軟正黑體" w:eastAsia="微軟正黑體" w:hAnsi="微軟正黑體" w:cs="Helvetica"/>
          <w:color w:val="4A4A4A"/>
          <w:spacing w:val="10"/>
          <w:kern w:val="0"/>
          <w:sz w:val="20"/>
          <w:szCs w:val="20"/>
        </w:rPr>
        <w:t>)營運商才能支付得起，還遠遠高於普通消費者的支付水準，而各種類型的感測器是導致高昂成本的主要因素。</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消費者心理接受程度：對自動駕駛車輛安全的擔心是消費者不願接受自動駕駛的主要原因。調查統計顯示，超過60%的受訪者不但不願意乘坐自動駕駛車輛，也不願意在路上跟自動駕駛車輛共用道路。要建立對車輛功能安全性的信任還需要時間，另外消費者也擔心連網的車輛會遭受駭客攻擊和破壞。</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·複雜繁多的感測器和資訊輸入源：</w:t>
      </w:r>
      <w:proofErr w:type="gramStart"/>
      <w:r w:rsidRPr="00E3689E">
        <w:rPr>
          <w:rFonts w:ascii="微軟正黑體" w:eastAsia="微軟正黑體" w:hAnsi="微軟正黑體" w:cs="Helvetica"/>
          <w:color w:val="4A4A4A"/>
          <w:spacing w:val="10"/>
          <w:kern w:val="0"/>
          <w:sz w:val="20"/>
          <w:szCs w:val="20"/>
        </w:rPr>
        <w:t>光達(</w:t>
      </w:r>
      <w:proofErr w:type="gramEnd"/>
      <w:r w:rsidRPr="00E3689E">
        <w:rPr>
          <w:rFonts w:ascii="微軟正黑體" w:eastAsia="微軟正黑體" w:hAnsi="微軟正黑體" w:cs="Helvetica"/>
          <w:color w:val="4A4A4A"/>
          <w:spacing w:val="10"/>
          <w:kern w:val="0"/>
          <w:sz w:val="20"/>
          <w:szCs w:val="20"/>
        </w:rPr>
        <w:t>LiDAR)、車載雷達、攝影機、影像處理、電腦視覺等大量資料的輸入和融合需要分類處理、做出即時決策和採用相應行動。</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·軟體和演算法的複雜性：一個能夠實現完全自動駕駛的車輛大約需要10億行程式碼的軟體，這是任何一家公司都無法獨自完成。和飛機做個對比，波音787 Dreamliner的軟體才包含1,400萬行程式碼，因為飛機的飛行環境和路徑相對簡單，而且飛行員都是經過專業訓練的駕駛。而自動駕駛車輛的運行環境要複雜得多，不但要在擁擠的道路上與其他車輛互動，而且要隨時注意行人，還要應對各種各樣的天氣和路況。</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·異質整合的高性能處理器支援：</w:t>
      </w:r>
      <w:proofErr w:type="gramStart"/>
      <w:r w:rsidRPr="00E3689E">
        <w:rPr>
          <w:rFonts w:ascii="微軟正黑體" w:eastAsia="微軟正黑體" w:hAnsi="微軟正黑體" w:cs="Helvetica"/>
          <w:color w:val="4A4A4A"/>
          <w:spacing w:val="10"/>
          <w:kern w:val="0"/>
          <w:sz w:val="20"/>
          <w:szCs w:val="20"/>
        </w:rPr>
        <w:t>感測器融合(</w:t>
      </w:r>
      <w:proofErr w:type="gramEnd"/>
      <w:r w:rsidRPr="00E3689E">
        <w:rPr>
          <w:rFonts w:ascii="微軟正黑體" w:eastAsia="微軟正黑體" w:hAnsi="微軟正黑體" w:cs="Helvetica"/>
          <w:color w:val="4A4A4A"/>
          <w:spacing w:val="10"/>
          <w:kern w:val="0"/>
          <w:sz w:val="20"/>
          <w:szCs w:val="20"/>
        </w:rPr>
        <w:t>Sensor Fusion)和影像處理對CPU、GPU和專用AI加速器提出了極高的要求。</w:t>
      </w:r>
      <w:proofErr w:type="gramStart"/>
      <w:r w:rsidRPr="00E3689E">
        <w:rPr>
          <w:rFonts w:ascii="微軟正黑體" w:eastAsia="微軟正黑體" w:hAnsi="微軟正黑體" w:cs="Helvetica"/>
          <w:color w:val="4A4A4A"/>
          <w:spacing w:val="10"/>
          <w:kern w:val="0"/>
          <w:sz w:val="20"/>
          <w:szCs w:val="20"/>
        </w:rPr>
        <w:t>此外，</w:t>
      </w:r>
      <w:proofErr w:type="gramEnd"/>
      <w:r w:rsidRPr="00E3689E">
        <w:rPr>
          <w:rFonts w:ascii="微軟正黑體" w:eastAsia="微軟正黑體" w:hAnsi="微軟正黑體" w:cs="Helvetica"/>
          <w:color w:val="4A4A4A"/>
          <w:spacing w:val="10"/>
          <w:kern w:val="0"/>
          <w:sz w:val="20"/>
          <w:szCs w:val="20"/>
        </w:rPr>
        <w:t>處理器和整個系統的</w:t>
      </w:r>
      <w:proofErr w:type="gramStart"/>
      <w:r w:rsidRPr="00E3689E">
        <w:rPr>
          <w:rFonts w:ascii="微軟正黑體" w:eastAsia="微軟正黑體" w:hAnsi="微軟正黑體" w:cs="Helvetica"/>
          <w:color w:val="4A4A4A"/>
          <w:spacing w:val="10"/>
          <w:kern w:val="0"/>
          <w:sz w:val="20"/>
          <w:szCs w:val="20"/>
        </w:rPr>
        <w:t>功耗和</w:t>
      </w:r>
      <w:proofErr w:type="gramEnd"/>
      <w:r w:rsidRPr="00E3689E">
        <w:rPr>
          <w:rFonts w:ascii="微軟正黑體" w:eastAsia="微軟正黑體" w:hAnsi="微軟正黑體" w:cs="Helvetica"/>
          <w:color w:val="4A4A4A"/>
          <w:spacing w:val="10"/>
          <w:kern w:val="0"/>
          <w:sz w:val="20"/>
          <w:szCs w:val="20"/>
        </w:rPr>
        <w:t>尺寸也要大幅度減少。</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lastRenderedPageBreak/>
        <w:t>·功能性安全：目前業界還沒有統一的功能性安全標準，各種安全性技術雖然已經經過驗證，但仍無法滿足自動駕駛對功能性安全的要求。</w:t>
      </w:r>
    </w:p>
    <w:p w:rsidR="00E3689E" w:rsidRPr="00E3689E" w:rsidRDefault="00E3689E" w:rsidP="00E3689E">
      <w:pPr>
        <w:widowControl/>
        <w:shd w:val="clear" w:color="auto" w:fill="FFFFFF"/>
        <w:adjustRightInd w:val="0"/>
        <w:snapToGrid w:val="0"/>
        <w:spacing w:line="240" w:lineRule="atLeast"/>
        <w:outlineLvl w:val="0"/>
        <w:rPr>
          <w:rFonts w:ascii="微軟正黑體" w:eastAsia="微軟正黑體" w:hAnsi="微軟正黑體" w:cs="Helvetica"/>
          <w:color w:val="3292CA"/>
          <w:spacing w:val="10"/>
          <w:kern w:val="36"/>
          <w:sz w:val="20"/>
          <w:szCs w:val="20"/>
        </w:rPr>
      </w:pPr>
      <w:r w:rsidRPr="00E3689E">
        <w:rPr>
          <w:rFonts w:ascii="微軟正黑體" w:eastAsia="微軟正黑體" w:hAnsi="微軟正黑體" w:cs="Helvetica"/>
          <w:color w:val="3292CA"/>
          <w:spacing w:val="10"/>
          <w:kern w:val="36"/>
          <w:sz w:val="20"/>
          <w:szCs w:val="20"/>
        </w:rPr>
        <w:t>運算性能要提升10~100倍</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對多輸入來源的感測器資料進行即時處理是自動駕駛系統對處理器硬體和軟體提出的高要求。資料處理分為四步：</w:t>
      </w:r>
      <w:proofErr w:type="gramStart"/>
      <w:r w:rsidRPr="00E3689E">
        <w:rPr>
          <w:rFonts w:ascii="微軟正黑體" w:eastAsia="微軟正黑體" w:hAnsi="微軟正黑體" w:cs="Helvetica"/>
          <w:color w:val="4A4A4A"/>
          <w:spacing w:val="10"/>
          <w:kern w:val="0"/>
          <w:sz w:val="20"/>
          <w:szCs w:val="20"/>
        </w:rPr>
        <w:t>感</w:t>
      </w:r>
      <w:proofErr w:type="gramEnd"/>
      <w:r w:rsidRPr="00E3689E">
        <w:rPr>
          <w:rFonts w:ascii="微軟正黑體" w:eastAsia="微軟正黑體" w:hAnsi="微軟正黑體" w:cs="Helvetica"/>
          <w:color w:val="4A4A4A"/>
          <w:spacing w:val="10"/>
          <w:kern w:val="0"/>
          <w:sz w:val="20"/>
          <w:szCs w:val="20"/>
        </w:rPr>
        <w:t>測(Sense)、察覺(Perceive)、決策(Decide)和致動(Actuate)。</w:t>
      </w:r>
    </w:p>
    <w:p w:rsidR="00E3689E" w:rsidRPr="00E3689E" w:rsidRDefault="00E3689E" w:rsidP="00E3689E">
      <w:pPr>
        <w:widowControl/>
        <w:shd w:val="clear" w:color="auto" w:fill="FFFFFF"/>
        <w:adjustRightInd w:val="0"/>
        <w:snapToGrid w:val="0"/>
        <w:spacing w:line="240" w:lineRule="atLeast"/>
        <w:jc w:val="center"/>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noProof/>
          <w:color w:val="4A4A4A"/>
          <w:spacing w:val="10"/>
          <w:kern w:val="0"/>
          <w:sz w:val="20"/>
          <w:szCs w:val="20"/>
        </w:rPr>
        <w:drawing>
          <wp:inline distT="0" distB="0" distL="0" distR="0">
            <wp:extent cx="5585247" cy="3061306"/>
            <wp:effectExtent l="0" t="0" r="0" b="6350"/>
            <wp:docPr id="3" name="圖片 3" descr="20191128NT61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128NT61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7690" cy="3068126"/>
                    </a:xfrm>
                    <a:prstGeom prst="rect">
                      <a:avLst/>
                    </a:prstGeom>
                    <a:noFill/>
                    <a:ln>
                      <a:noFill/>
                    </a:ln>
                  </pic:spPr>
                </pic:pic>
              </a:graphicData>
            </a:graphic>
          </wp:inline>
        </w:drawing>
      </w:r>
      <w:r w:rsidRPr="00E3689E">
        <w:rPr>
          <w:rFonts w:ascii="微軟正黑體" w:eastAsia="微軟正黑體" w:hAnsi="微軟正黑體" w:cs="Helvetica"/>
          <w:i/>
          <w:iCs/>
          <w:color w:val="4A4A4A"/>
          <w:spacing w:val="10"/>
          <w:kern w:val="0"/>
          <w:sz w:val="20"/>
          <w:szCs w:val="20"/>
        </w:rPr>
        <w:t>圖2 自動駕駛系統處理資料的步驟。(資料來源：Arm)</w:t>
      </w:r>
    </w:p>
    <w:p w:rsid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鑒於自動駕駛對資料處理性能的要求和軟體及演算法的複雜性，Arm汽車解決方案和平台總監Robert Day認為，若採用統一的自動駕駛運算平台，業界就可以更好地協作開發硬體和軟體系統，確保安全一致性，而且可以降低整體成本，加速自動駕駛從原型測試到批量生產、規模化部署和商業化營運的發展步伐。Arm最近聯合</w:t>
      </w:r>
      <w:proofErr w:type="spellStart"/>
      <w:r w:rsidRPr="00E3689E">
        <w:rPr>
          <w:rFonts w:ascii="微軟正黑體" w:eastAsia="微軟正黑體" w:hAnsi="微軟正黑體" w:cs="Helvetica"/>
          <w:color w:val="4A4A4A"/>
          <w:spacing w:val="10"/>
          <w:kern w:val="0"/>
          <w:sz w:val="20"/>
          <w:szCs w:val="20"/>
        </w:rPr>
        <w:t>Nvidia</w:t>
      </w:r>
      <w:proofErr w:type="spellEnd"/>
      <w:r w:rsidRPr="00E3689E">
        <w:rPr>
          <w:rFonts w:ascii="微軟正黑體" w:eastAsia="微軟正黑體" w:hAnsi="微軟正黑體" w:cs="Helvetica"/>
          <w:color w:val="4A4A4A"/>
          <w:spacing w:val="10"/>
          <w:kern w:val="0"/>
          <w:sz w:val="20"/>
          <w:szCs w:val="20"/>
        </w:rPr>
        <w:t>、NXP、GM、豐田和</w:t>
      </w:r>
      <w:proofErr w:type="gramStart"/>
      <w:r w:rsidRPr="00E3689E">
        <w:rPr>
          <w:rFonts w:ascii="微軟正黑體" w:eastAsia="微軟正黑體" w:hAnsi="微軟正黑體" w:cs="Helvetica"/>
          <w:color w:val="4A4A4A"/>
          <w:spacing w:val="10"/>
          <w:kern w:val="0"/>
          <w:sz w:val="20"/>
          <w:szCs w:val="20"/>
        </w:rPr>
        <w:t>博世</w:t>
      </w:r>
      <w:proofErr w:type="gramEnd"/>
      <w:r w:rsidRPr="00E3689E">
        <w:rPr>
          <w:rFonts w:ascii="微軟正黑體" w:eastAsia="微軟正黑體" w:hAnsi="微軟正黑體" w:cs="Helvetica"/>
          <w:color w:val="4A4A4A"/>
          <w:spacing w:val="10"/>
          <w:kern w:val="0"/>
          <w:sz w:val="20"/>
          <w:szCs w:val="20"/>
        </w:rPr>
        <w:t>(Bosch)等業界廠商聯合成立自動駕駛運算聯盟(AVCC)就是基於這一理念。</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據Day介紹，Arm CPU、GPU、ISP和NPU等系列IP使得基於Arm的晶片解決方案可以在整個車輛中使用，而Arm的半導體合作夥伴提供了廣泛的汽車級</w:t>
      </w:r>
      <w:proofErr w:type="spellStart"/>
      <w:r w:rsidRPr="00E3689E">
        <w:rPr>
          <w:rFonts w:ascii="微軟正黑體" w:eastAsia="微軟正黑體" w:hAnsi="微軟正黑體" w:cs="Helvetica"/>
          <w:color w:val="4A4A4A"/>
          <w:spacing w:val="10"/>
          <w:kern w:val="0"/>
          <w:sz w:val="20"/>
          <w:szCs w:val="20"/>
        </w:rPr>
        <w:t>SoC</w:t>
      </w:r>
      <w:proofErr w:type="spellEnd"/>
      <w:r w:rsidRPr="00E3689E">
        <w:rPr>
          <w:rFonts w:ascii="微軟正黑體" w:eastAsia="微軟正黑體" w:hAnsi="微軟正黑體" w:cs="Helvetica"/>
          <w:color w:val="4A4A4A"/>
          <w:spacing w:val="10"/>
          <w:kern w:val="0"/>
          <w:sz w:val="20"/>
          <w:szCs w:val="20"/>
        </w:rPr>
        <w:t>。Arm完整的處理器系列包括應用處理器(Cortex-A)、即時處理器(Cortex-R)和小型</w:t>
      </w:r>
      <w:proofErr w:type="gramStart"/>
      <w:r w:rsidRPr="00E3689E">
        <w:rPr>
          <w:rFonts w:ascii="微軟正黑體" w:eastAsia="微軟正黑體" w:hAnsi="微軟正黑體" w:cs="Helvetica"/>
          <w:color w:val="4A4A4A"/>
          <w:spacing w:val="10"/>
          <w:kern w:val="0"/>
          <w:sz w:val="20"/>
          <w:szCs w:val="20"/>
        </w:rPr>
        <w:t>低功耗</w:t>
      </w:r>
      <w:proofErr w:type="gramEnd"/>
      <w:r w:rsidRPr="00E3689E">
        <w:rPr>
          <w:rFonts w:ascii="微軟正黑體" w:eastAsia="微軟正黑體" w:hAnsi="微軟正黑體" w:cs="Helvetica"/>
          <w:color w:val="4A4A4A"/>
          <w:spacing w:val="10"/>
          <w:kern w:val="0"/>
          <w:sz w:val="20"/>
          <w:szCs w:val="20"/>
        </w:rPr>
        <w:t>微處理器(Cortex-M)，以適應自動駕駛系統的所有階段。隨著Arm的半導體合作夥伴將更多運算元素加入異質</w:t>
      </w:r>
      <w:proofErr w:type="spellStart"/>
      <w:r w:rsidRPr="00E3689E">
        <w:rPr>
          <w:rFonts w:ascii="微軟正黑體" w:eastAsia="微軟正黑體" w:hAnsi="微軟正黑體" w:cs="Helvetica"/>
          <w:color w:val="4A4A4A"/>
          <w:spacing w:val="10"/>
          <w:kern w:val="0"/>
          <w:sz w:val="20"/>
          <w:szCs w:val="20"/>
        </w:rPr>
        <w:t>SoC</w:t>
      </w:r>
      <w:proofErr w:type="spellEnd"/>
      <w:r w:rsidRPr="00E3689E">
        <w:rPr>
          <w:rFonts w:ascii="微軟正黑體" w:eastAsia="微軟正黑體" w:hAnsi="微軟正黑體" w:cs="Helvetica"/>
          <w:color w:val="4A4A4A"/>
          <w:spacing w:val="10"/>
          <w:kern w:val="0"/>
          <w:sz w:val="20"/>
          <w:szCs w:val="20"/>
        </w:rPr>
        <w:t>平台，將有助於滿足自動駕駛的運算處理要求，同時有助於</w:t>
      </w:r>
      <w:proofErr w:type="gramStart"/>
      <w:r w:rsidRPr="00E3689E">
        <w:rPr>
          <w:rFonts w:ascii="微軟正黑體" w:eastAsia="微軟正黑體" w:hAnsi="微軟正黑體" w:cs="Helvetica"/>
          <w:color w:val="4A4A4A"/>
          <w:spacing w:val="10"/>
          <w:kern w:val="0"/>
          <w:sz w:val="20"/>
          <w:szCs w:val="20"/>
        </w:rPr>
        <w:t>降低功耗</w:t>
      </w:r>
      <w:proofErr w:type="gramEnd"/>
      <w:r w:rsidRPr="00E3689E">
        <w:rPr>
          <w:rFonts w:ascii="微軟正黑體" w:eastAsia="微軟正黑體" w:hAnsi="微軟正黑體" w:cs="Helvetica"/>
          <w:color w:val="4A4A4A"/>
          <w:spacing w:val="10"/>
          <w:kern w:val="0"/>
          <w:sz w:val="20"/>
          <w:szCs w:val="20"/>
        </w:rPr>
        <w:t>、價格、尺寸和散熱。</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這些離散的感測器包括：光探測和測距(光達)，用脈衝雷射測量到目標的距離；無線電探測和測距(雷達)，使用無線電波代替雷射；紅外線(IR)攝影系統，使用熱成像技術在黑暗中進行感測，以及普遍採用的攝影機系統等。</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某些資料可以在感測器本地處理，但大部分數據都要透過感測器融合來彙聚、過濾和分類。</w:t>
      </w:r>
      <w:proofErr w:type="gramStart"/>
      <w:r w:rsidRPr="00E3689E">
        <w:rPr>
          <w:rFonts w:ascii="微軟正黑體" w:eastAsia="微軟正黑體" w:hAnsi="微軟正黑體" w:cs="Helvetica"/>
          <w:color w:val="4A4A4A"/>
          <w:spacing w:val="10"/>
          <w:kern w:val="0"/>
          <w:sz w:val="20"/>
          <w:szCs w:val="20"/>
        </w:rPr>
        <w:t>感</w:t>
      </w:r>
      <w:proofErr w:type="gramEnd"/>
      <w:r w:rsidRPr="00E3689E">
        <w:rPr>
          <w:rFonts w:ascii="微軟正黑體" w:eastAsia="微軟正黑體" w:hAnsi="微軟正黑體" w:cs="Helvetica"/>
          <w:color w:val="4A4A4A"/>
          <w:spacing w:val="10"/>
          <w:kern w:val="0"/>
          <w:sz w:val="20"/>
          <w:szCs w:val="20"/>
        </w:rPr>
        <w:t>測器融合要處理TB量級的資料，這是通用型CPU無法滿足的，但GPU可以提供10倍於CPU的性能， 非常適合自動駕駛和ADAS技術對處理能力的要求，尤其是</w:t>
      </w:r>
      <w:r w:rsidRPr="00E3689E">
        <w:rPr>
          <w:rFonts w:ascii="微軟正黑體" w:eastAsia="微軟正黑體" w:hAnsi="微軟正黑體" w:cs="Helvetica"/>
          <w:color w:val="4A4A4A"/>
          <w:spacing w:val="10"/>
          <w:kern w:val="0"/>
          <w:sz w:val="20"/>
          <w:szCs w:val="20"/>
        </w:rPr>
        <w:lastRenderedPageBreak/>
        <w:t>在影像分析和平行訊號處理方面，自動駕駛系統可以利用GPU的圖形運算能力去即時處理和分析感測器資料。</w:t>
      </w:r>
    </w:p>
    <w:p w:rsidR="00E3689E" w:rsidRDefault="00E3689E" w:rsidP="00E3689E">
      <w:pPr>
        <w:widowControl/>
        <w:shd w:val="clear" w:color="auto" w:fill="FFFFFF"/>
        <w:adjustRightInd w:val="0"/>
        <w:snapToGrid w:val="0"/>
        <w:spacing w:line="240" w:lineRule="atLeast"/>
        <w:jc w:val="center"/>
        <w:rPr>
          <w:rFonts w:ascii="微軟正黑體" w:eastAsia="微軟正黑體" w:hAnsi="微軟正黑體" w:cs="Helvetica"/>
          <w:i/>
          <w:iCs/>
          <w:color w:val="4A4A4A"/>
          <w:spacing w:val="10"/>
          <w:kern w:val="0"/>
          <w:sz w:val="20"/>
          <w:szCs w:val="20"/>
        </w:rPr>
      </w:pPr>
      <w:r w:rsidRPr="00E3689E">
        <w:rPr>
          <w:rFonts w:ascii="微軟正黑體" w:eastAsia="微軟正黑體" w:hAnsi="微軟正黑體" w:cs="Helvetica"/>
          <w:noProof/>
          <w:color w:val="4A4A4A"/>
          <w:spacing w:val="10"/>
          <w:kern w:val="0"/>
          <w:sz w:val="20"/>
          <w:szCs w:val="20"/>
        </w:rPr>
        <w:drawing>
          <wp:inline distT="0" distB="0" distL="0" distR="0">
            <wp:extent cx="4724552" cy="2767096"/>
            <wp:effectExtent l="0" t="0" r="0" b="0"/>
            <wp:docPr id="2" name="圖片 2" descr="20191128NT61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1128NT61P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2827" cy="2777800"/>
                    </a:xfrm>
                    <a:prstGeom prst="rect">
                      <a:avLst/>
                    </a:prstGeom>
                    <a:noFill/>
                    <a:ln>
                      <a:noFill/>
                    </a:ln>
                  </pic:spPr>
                </pic:pic>
              </a:graphicData>
            </a:graphic>
          </wp:inline>
        </w:drawing>
      </w:r>
    </w:p>
    <w:p w:rsidR="00E3689E" w:rsidRDefault="00E3689E" w:rsidP="00E3689E">
      <w:pPr>
        <w:widowControl/>
        <w:shd w:val="clear" w:color="auto" w:fill="FFFFFF"/>
        <w:adjustRightInd w:val="0"/>
        <w:snapToGrid w:val="0"/>
        <w:spacing w:line="240" w:lineRule="atLeast"/>
        <w:rPr>
          <w:rFonts w:ascii="微軟正黑體" w:eastAsia="微軟正黑體" w:hAnsi="微軟正黑體" w:cs="Helvetica"/>
          <w:i/>
          <w:iCs/>
          <w:color w:val="4A4A4A"/>
          <w:spacing w:val="10"/>
          <w:kern w:val="0"/>
          <w:sz w:val="20"/>
          <w:szCs w:val="20"/>
        </w:rPr>
      </w:pPr>
      <w:r w:rsidRPr="00E3689E">
        <w:rPr>
          <w:rFonts w:ascii="微軟正黑體" w:eastAsia="微軟正黑體" w:hAnsi="微軟正黑體" w:cs="Helvetica"/>
          <w:i/>
          <w:iCs/>
          <w:color w:val="4A4A4A"/>
          <w:spacing w:val="10"/>
          <w:kern w:val="0"/>
          <w:sz w:val="20"/>
          <w:szCs w:val="20"/>
        </w:rPr>
        <w:t>圖3 自動駕駛的不同等級所需要處理的感測器類型和數量。(資料來源：Imagination)</w:t>
      </w:r>
    </w:p>
    <w:p w:rsidR="00E3689E" w:rsidRPr="00E3689E" w:rsidRDefault="00E3689E" w:rsidP="00E3689E">
      <w:pPr>
        <w:widowControl/>
        <w:shd w:val="clear" w:color="auto" w:fill="FFFFFF"/>
        <w:adjustRightInd w:val="0"/>
        <w:snapToGrid w:val="0"/>
        <w:spacing w:line="240" w:lineRule="atLeast"/>
        <w:jc w:val="center"/>
        <w:rPr>
          <w:rFonts w:ascii="微軟正黑體" w:eastAsia="微軟正黑體" w:hAnsi="微軟正黑體" w:cs="Helvetica"/>
          <w:color w:val="4A4A4A"/>
          <w:spacing w:val="10"/>
          <w:kern w:val="0"/>
          <w:sz w:val="20"/>
          <w:szCs w:val="20"/>
        </w:rPr>
      </w:pP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在上世紀90年代，CPU增加了浮點運算單元和快取記憶體以提高性能，此後GPU也被整合至CPU中。到</w:t>
      </w:r>
      <w:proofErr w:type="gramStart"/>
      <w:r w:rsidRPr="00E3689E">
        <w:rPr>
          <w:rFonts w:ascii="微軟正黑體" w:eastAsia="微軟正黑體" w:hAnsi="微軟正黑體" w:cs="Helvetica"/>
          <w:color w:val="4A4A4A"/>
          <w:spacing w:val="10"/>
          <w:kern w:val="0"/>
          <w:sz w:val="20"/>
          <w:szCs w:val="20"/>
        </w:rPr>
        <w:t>2010</w:t>
      </w:r>
      <w:proofErr w:type="gramEnd"/>
      <w:r w:rsidRPr="00E3689E">
        <w:rPr>
          <w:rFonts w:ascii="微軟正黑體" w:eastAsia="微軟正黑體" w:hAnsi="微軟正黑體" w:cs="Helvetica"/>
          <w:color w:val="4A4A4A"/>
          <w:spacing w:val="10"/>
          <w:kern w:val="0"/>
          <w:sz w:val="20"/>
          <w:szCs w:val="20"/>
        </w:rPr>
        <w:t>年代，影像訊號處理器(ISP)和對視訊</w:t>
      </w:r>
      <w:proofErr w:type="gramStart"/>
      <w:r w:rsidRPr="00E3689E">
        <w:rPr>
          <w:rFonts w:ascii="微軟正黑體" w:eastAsia="微軟正黑體" w:hAnsi="微軟正黑體" w:cs="Helvetica"/>
          <w:color w:val="4A4A4A"/>
          <w:spacing w:val="10"/>
          <w:kern w:val="0"/>
          <w:sz w:val="20"/>
          <w:szCs w:val="20"/>
        </w:rPr>
        <w:t>轉碼器的</w:t>
      </w:r>
      <w:proofErr w:type="gramEnd"/>
      <w:r w:rsidRPr="00E3689E">
        <w:rPr>
          <w:rFonts w:ascii="微軟正黑體" w:eastAsia="微軟正黑體" w:hAnsi="微軟正黑體" w:cs="Helvetica"/>
          <w:color w:val="4A4A4A"/>
          <w:spacing w:val="10"/>
          <w:kern w:val="0"/>
          <w:sz w:val="20"/>
          <w:szCs w:val="20"/>
        </w:rPr>
        <w:t>硬體支援也加入進來。現在則輪到神經網路加速器整合進晶片，實現晶片自身的最佳化，並成為網路邊緣運算設備的標準組成部分。</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隨著AI、神經網路和深度學習的興起，針對特定領域的專用加速器NPU則可以將運算性能提高200倍。所有這些使得ADAS/自動駕駛系統能夠更好地解析環境，並且可提升系統輔助駕駛和維護自動駕駛車安全性的能力。隨著自動駕駛從Level 2級提升至Level 4和Level 5，越來越需要車內系統能夠對車輛所行駛的環境有更詳細、更廣泛的瞭解。</w:t>
      </w:r>
    </w:p>
    <w:p w:rsidR="00E3689E" w:rsidRDefault="00E3689E" w:rsidP="00E3689E">
      <w:pPr>
        <w:widowControl/>
        <w:shd w:val="clear" w:color="auto" w:fill="FFFFFF"/>
        <w:adjustRightInd w:val="0"/>
        <w:snapToGrid w:val="0"/>
        <w:spacing w:line="240" w:lineRule="atLeast"/>
        <w:jc w:val="center"/>
        <w:rPr>
          <w:rFonts w:ascii="微軟正黑體" w:eastAsia="微軟正黑體" w:hAnsi="微軟正黑體" w:cs="Helvetica"/>
          <w:i/>
          <w:iCs/>
          <w:color w:val="4A4A4A"/>
          <w:spacing w:val="10"/>
          <w:kern w:val="0"/>
          <w:sz w:val="20"/>
          <w:szCs w:val="20"/>
        </w:rPr>
      </w:pPr>
      <w:r w:rsidRPr="00E3689E">
        <w:rPr>
          <w:rFonts w:ascii="微軟正黑體" w:eastAsia="微軟正黑體" w:hAnsi="微軟正黑體" w:cs="Helvetica"/>
          <w:noProof/>
          <w:color w:val="4A4A4A"/>
          <w:spacing w:val="10"/>
          <w:kern w:val="0"/>
          <w:sz w:val="20"/>
          <w:szCs w:val="20"/>
        </w:rPr>
        <w:drawing>
          <wp:inline distT="0" distB="0" distL="0" distR="0">
            <wp:extent cx="5163348" cy="2561341"/>
            <wp:effectExtent l="0" t="0" r="0" b="0"/>
            <wp:docPr id="1" name="圖片 1" descr="20191128NT61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1128NT61P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735" cy="2566990"/>
                    </a:xfrm>
                    <a:prstGeom prst="rect">
                      <a:avLst/>
                    </a:prstGeom>
                    <a:noFill/>
                    <a:ln>
                      <a:noFill/>
                    </a:ln>
                  </pic:spPr>
                </pic:pic>
              </a:graphicData>
            </a:graphic>
          </wp:inline>
        </w:drawing>
      </w:r>
      <w:r w:rsidRPr="00E3689E">
        <w:rPr>
          <w:rFonts w:ascii="微軟正黑體" w:eastAsia="微軟正黑體" w:hAnsi="微軟正黑體" w:cs="Helvetica"/>
          <w:i/>
          <w:iCs/>
          <w:color w:val="4A4A4A"/>
          <w:spacing w:val="10"/>
          <w:kern w:val="0"/>
          <w:sz w:val="20"/>
          <w:szCs w:val="20"/>
        </w:rPr>
        <w:t>圖4 嵌入式系統</w:t>
      </w:r>
      <w:proofErr w:type="spellStart"/>
      <w:r w:rsidRPr="00E3689E">
        <w:rPr>
          <w:rFonts w:ascii="微軟正黑體" w:eastAsia="微軟正黑體" w:hAnsi="微軟正黑體" w:cs="Helvetica"/>
          <w:i/>
          <w:iCs/>
          <w:color w:val="4A4A4A"/>
          <w:spacing w:val="10"/>
          <w:kern w:val="0"/>
          <w:sz w:val="20"/>
          <w:szCs w:val="20"/>
        </w:rPr>
        <w:t>SoC</w:t>
      </w:r>
      <w:proofErr w:type="spellEnd"/>
      <w:r w:rsidRPr="00E3689E">
        <w:rPr>
          <w:rFonts w:ascii="微軟正黑體" w:eastAsia="微軟正黑體" w:hAnsi="微軟正黑體" w:cs="Helvetica"/>
          <w:i/>
          <w:iCs/>
          <w:color w:val="4A4A4A"/>
          <w:spacing w:val="10"/>
          <w:kern w:val="0"/>
          <w:sz w:val="20"/>
          <w:szCs w:val="20"/>
        </w:rPr>
        <w:t>的演化。(資料來源：Imagination)</w:t>
      </w:r>
    </w:p>
    <w:p w:rsidR="00E3689E" w:rsidRPr="00E3689E" w:rsidRDefault="00E3689E" w:rsidP="00E3689E">
      <w:pPr>
        <w:widowControl/>
        <w:shd w:val="clear" w:color="auto" w:fill="FFFFFF"/>
        <w:adjustRightInd w:val="0"/>
        <w:snapToGrid w:val="0"/>
        <w:spacing w:line="240" w:lineRule="atLeast"/>
        <w:jc w:val="center"/>
        <w:rPr>
          <w:rFonts w:ascii="微軟正黑體" w:eastAsia="微軟正黑體" w:hAnsi="微軟正黑體" w:cs="Helvetica"/>
          <w:color w:val="4A4A4A"/>
          <w:spacing w:val="10"/>
          <w:kern w:val="0"/>
          <w:sz w:val="20"/>
          <w:szCs w:val="20"/>
        </w:rPr>
      </w:pP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lastRenderedPageBreak/>
        <w:t>據Imagination公司汽車業務總監Bryce Johnstone介紹，</w:t>
      </w:r>
      <w:proofErr w:type="spellStart"/>
      <w:r w:rsidRPr="00E3689E">
        <w:rPr>
          <w:rFonts w:ascii="微軟正黑體" w:eastAsia="微軟正黑體" w:hAnsi="微軟正黑體" w:cs="Helvetica"/>
          <w:color w:val="4A4A4A"/>
          <w:spacing w:val="10"/>
          <w:kern w:val="0"/>
          <w:sz w:val="20"/>
          <w:szCs w:val="20"/>
        </w:rPr>
        <w:t>PowerVR</w:t>
      </w:r>
      <w:proofErr w:type="spellEnd"/>
      <w:r w:rsidRPr="00E3689E">
        <w:rPr>
          <w:rFonts w:ascii="微軟正黑體" w:eastAsia="微軟正黑體" w:hAnsi="微軟正黑體" w:cs="Helvetica"/>
          <w:color w:val="4A4A4A"/>
          <w:spacing w:val="10"/>
          <w:kern w:val="0"/>
          <w:sz w:val="20"/>
          <w:szCs w:val="20"/>
        </w:rPr>
        <w:t xml:space="preserve"> GPU和神經網路加速器可以解決自動駕駛平台開發人員面臨的資料處理和可信架構挑戰。</w:t>
      </w:r>
      <w:proofErr w:type="gramStart"/>
      <w:r w:rsidRPr="00E3689E">
        <w:rPr>
          <w:rFonts w:ascii="微軟正黑體" w:eastAsia="微軟正黑體" w:hAnsi="微軟正黑體" w:cs="Helvetica"/>
          <w:color w:val="4A4A4A"/>
          <w:spacing w:val="10"/>
          <w:kern w:val="0"/>
          <w:sz w:val="20"/>
          <w:szCs w:val="20"/>
        </w:rPr>
        <w:t>此外，</w:t>
      </w:r>
      <w:proofErr w:type="spellStart"/>
      <w:proofErr w:type="gramEnd"/>
      <w:r w:rsidRPr="00E3689E">
        <w:rPr>
          <w:rFonts w:ascii="微軟正黑體" w:eastAsia="微軟正黑體" w:hAnsi="微軟正黑體" w:cs="Helvetica"/>
          <w:color w:val="4A4A4A"/>
          <w:spacing w:val="10"/>
          <w:kern w:val="0"/>
          <w:sz w:val="20"/>
          <w:szCs w:val="20"/>
        </w:rPr>
        <w:t>PowerVR</w:t>
      </w:r>
      <w:proofErr w:type="spellEnd"/>
      <w:r w:rsidRPr="00E3689E">
        <w:rPr>
          <w:rFonts w:ascii="微軟正黑體" w:eastAsia="微軟正黑體" w:hAnsi="微軟正黑體" w:cs="Helvetica"/>
          <w:color w:val="4A4A4A"/>
          <w:spacing w:val="10"/>
          <w:kern w:val="0"/>
          <w:sz w:val="20"/>
          <w:szCs w:val="20"/>
        </w:rPr>
        <w:t xml:space="preserve"> GPU支援完全的硬體虛擬化，將共用GPU的虛擬實例進行徹底的隔離。從而可以有效地驅動ADAS/自動駕駛平台架構的發展，同時提供實現安全、可靠的自動駕駛處理所需的強大性能。</w:t>
      </w:r>
    </w:p>
    <w:p w:rsidR="00E3689E" w:rsidRPr="00E3689E" w:rsidRDefault="00E3689E" w:rsidP="00E3689E">
      <w:pPr>
        <w:widowControl/>
        <w:shd w:val="clear" w:color="auto" w:fill="FFFFFF"/>
        <w:adjustRightInd w:val="0"/>
        <w:snapToGrid w:val="0"/>
        <w:spacing w:line="240" w:lineRule="atLeast"/>
        <w:outlineLvl w:val="0"/>
        <w:rPr>
          <w:rFonts w:ascii="微軟正黑體" w:eastAsia="微軟正黑體" w:hAnsi="微軟正黑體" w:cs="Helvetica"/>
          <w:color w:val="3292CA"/>
          <w:spacing w:val="10"/>
          <w:kern w:val="36"/>
          <w:sz w:val="20"/>
          <w:szCs w:val="20"/>
        </w:rPr>
      </w:pPr>
      <w:r w:rsidRPr="00E3689E">
        <w:rPr>
          <w:rFonts w:ascii="微軟正黑體" w:eastAsia="微軟正黑體" w:hAnsi="微軟正黑體" w:cs="Helvetica"/>
          <w:color w:val="3292CA"/>
          <w:spacing w:val="10"/>
          <w:kern w:val="36"/>
          <w:sz w:val="20"/>
          <w:szCs w:val="20"/>
        </w:rPr>
        <w:t>功能安全要達到ASIL D等級</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根據ISO 26262規範的定義，功能安全性是指即便電氣和電子系統因為故障導致損壞，但也不會給車輛帶來無法預測的安全風險。ISO 26262對車輛安全完整性等級(ASIL)從低到高劃分為四個等級，即ASIL A、B、C、D，這些安全等級跟特定系統監測出的故障次數有直接關係。</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據統計，超過90%的車輛事故都是人為失誤造成的，如果自動駕駛車能夠達到所期望的安全等級，嚴重交通事故將有望大幅度減少。然而，自動駕駛系統需要極高的運算性能和最高等級的安全性以確保車輛高速行駛的安全，在功能安全性方面有哪些技術可供選擇呢？</w:t>
      </w:r>
    </w:p>
    <w:p w:rsidR="00E3689E" w:rsidRPr="00E3689E" w:rsidRDefault="00E3689E" w:rsidP="00E3689E">
      <w:pPr>
        <w:widowControl/>
        <w:shd w:val="clear" w:color="auto" w:fill="FFFFFF"/>
        <w:adjustRightInd w:val="0"/>
        <w:snapToGrid w:val="0"/>
        <w:spacing w:line="240" w:lineRule="atLeast"/>
        <w:outlineLvl w:val="0"/>
        <w:rPr>
          <w:rFonts w:ascii="微軟正黑體" w:eastAsia="微軟正黑體" w:hAnsi="微軟正黑體" w:cs="Helvetica"/>
          <w:color w:val="3292CA"/>
          <w:spacing w:val="10"/>
          <w:kern w:val="36"/>
          <w:sz w:val="20"/>
          <w:szCs w:val="20"/>
        </w:rPr>
      </w:pPr>
      <w:proofErr w:type="gramStart"/>
      <w:r w:rsidRPr="00E3689E">
        <w:rPr>
          <w:rFonts w:ascii="微軟正黑體" w:eastAsia="微軟正黑體" w:hAnsi="微軟正黑體" w:cs="Helvetica"/>
          <w:color w:val="3292CA"/>
          <w:spacing w:val="10"/>
          <w:kern w:val="36"/>
          <w:sz w:val="20"/>
          <w:szCs w:val="20"/>
        </w:rPr>
        <w:t>鎖步和</w:t>
      </w:r>
      <w:proofErr w:type="gramEnd"/>
      <w:r w:rsidRPr="00E3689E">
        <w:rPr>
          <w:rFonts w:ascii="微軟正黑體" w:eastAsia="微軟正黑體" w:hAnsi="微軟正黑體" w:cs="Helvetica"/>
          <w:color w:val="3292CA"/>
          <w:spacing w:val="10"/>
          <w:kern w:val="36"/>
          <w:sz w:val="20"/>
          <w:szCs w:val="20"/>
        </w:rPr>
        <w:t>拆分-鎖定</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從晶片和硬體的角度，實現功能性安全所涉及的技術包括內建自檢、同位、</w:t>
      </w:r>
      <w:proofErr w:type="gramStart"/>
      <w:r w:rsidRPr="00E3689E">
        <w:rPr>
          <w:rFonts w:ascii="微軟正黑體" w:eastAsia="微軟正黑體" w:hAnsi="微軟正黑體" w:cs="Helvetica"/>
          <w:color w:val="4A4A4A"/>
          <w:spacing w:val="10"/>
          <w:kern w:val="0"/>
          <w:sz w:val="20"/>
          <w:szCs w:val="20"/>
        </w:rPr>
        <w:t>鎖步</w:t>
      </w:r>
      <w:proofErr w:type="gramEnd"/>
      <w:r w:rsidRPr="00E3689E">
        <w:rPr>
          <w:rFonts w:ascii="微軟正黑體" w:eastAsia="微軟正黑體" w:hAnsi="微軟正黑體" w:cs="Helvetica"/>
          <w:color w:val="4A4A4A"/>
          <w:spacing w:val="10"/>
          <w:kern w:val="0"/>
          <w:sz w:val="20"/>
          <w:szCs w:val="20"/>
        </w:rPr>
        <w:t>(Lock-step)、錯誤監測/糾正，以及看門狗等。</w:t>
      </w:r>
      <w:proofErr w:type="gramStart"/>
      <w:r w:rsidRPr="00E3689E">
        <w:rPr>
          <w:rFonts w:ascii="微軟正黑體" w:eastAsia="微軟正黑體" w:hAnsi="微軟正黑體" w:cs="Helvetica"/>
          <w:color w:val="4A4A4A"/>
          <w:spacing w:val="10"/>
          <w:kern w:val="0"/>
          <w:sz w:val="20"/>
          <w:szCs w:val="20"/>
        </w:rPr>
        <w:t>其中鎖步和</w:t>
      </w:r>
      <w:proofErr w:type="gramEnd"/>
      <w:r w:rsidRPr="00E3689E">
        <w:rPr>
          <w:rFonts w:ascii="微軟正黑體" w:eastAsia="微軟正黑體" w:hAnsi="微軟正黑體" w:cs="Helvetica"/>
          <w:color w:val="4A4A4A"/>
          <w:spacing w:val="10"/>
          <w:kern w:val="0"/>
          <w:sz w:val="20"/>
          <w:szCs w:val="20"/>
        </w:rPr>
        <w:t>拆分-鎖定(Split-lock)是兩個可以同時滿足自動駕駛性能和安全性要求的安全技術。</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在「</w:t>
      </w:r>
      <w:proofErr w:type="gramStart"/>
      <w:r w:rsidRPr="00E3689E">
        <w:rPr>
          <w:rFonts w:ascii="微軟正黑體" w:eastAsia="微軟正黑體" w:hAnsi="微軟正黑體" w:cs="Helvetica"/>
          <w:color w:val="4A4A4A"/>
          <w:spacing w:val="10"/>
          <w:kern w:val="0"/>
          <w:sz w:val="20"/>
          <w:szCs w:val="20"/>
        </w:rPr>
        <w:t>鎖步</w:t>
      </w:r>
      <w:proofErr w:type="gramEnd"/>
      <w:r w:rsidRPr="00E3689E">
        <w:rPr>
          <w:rFonts w:ascii="微軟正黑體" w:eastAsia="微軟正黑體" w:hAnsi="微軟正黑體" w:cs="Helvetica"/>
          <w:color w:val="4A4A4A"/>
          <w:spacing w:val="10"/>
          <w:kern w:val="0"/>
          <w:sz w:val="20"/>
          <w:szCs w:val="20"/>
        </w:rPr>
        <w:t>」中配置兩個CPU核心是實現高水準診斷的傳統方法，即能夠檢測到錯誤情況的發生。其原理非常直截了當，每</w:t>
      </w:r>
      <w:proofErr w:type="gramStart"/>
      <w:r w:rsidRPr="00E3689E">
        <w:rPr>
          <w:rFonts w:ascii="微軟正黑體" w:eastAsia="微軟正黑體" w:hAnsi="微軟正黑體" w:cs="Helvetica"/>
          <w:color w:val="4A4A4A"/>
          <w:spacing w:val="10"/>
          <w:kern w:val="0"/>
          <w:sz w:val="20"/>
          <w:szCs w:val="20"/>
        </w:rPr>
        <w:t>個</w:t>
      </w:r>
      <w:proofErr w:type="gramEnd"/>
      <w:r w:rsidRPr="00E3689E">
        <w:rPr>
          <w:rFonts w:ascii="微軟正黑體" w:eastAsia="微軟正黑體" w:hAnsi="微軟正黑體" w:cs="Helvetica"/>
          <w:color w:val="4A4A4A"/>
          <w:spacing w:val="10"/>
          <w:kern w:val="0"/>
          <w:sz w:val="20"/>
          <w:szCs w:val="20"/>
        </w:rPr>
        <w:t>核心</w:t>
      </w:r>
      <w:proofErr w:type="gramStart"/>
      <w:r w:rsidRPr="00E3689E">
        <w:rPr>
          <w:rFonts w:ascii="微軟正黑體" w:eastAsia="微軟正黑體" w:hAnsi="微軟正黑體" w:cs="Helvetica"/>
          <w:color w:val="4A4A4A"/>
          <w:spacing w:val="10"/>
          <w:kern w:val="0"/>
          <w:sz w:val="20"/>
          <w:szCs w:val="20"/>
        </w:rPr>
        <w:t>饋</w:t>
      </w:r>
      <w:proofErr w:type="gramEnd"/>
      <w:r w:rsidRPr="00E3689E">
        <w:rPr>
          <w:rFonts w:ascii="微軟正黑體" w:eastAsia="微軟正黑體" w:hAnsi="微軟正黑體" w:cs="Helvetica"/>
          <w:color w:val="4A4A4A"/>
          <w:spacing w:val="10"/>
          <w:kern w:val="0"/>
          <w:sz w:val="20"/>
          <w:szCs w:val="20"/>
        </w:rPr>
        <w:t>入比較器邏輯塊，並且每</w:t>
      </w:r>
      <w:proofErr w:type="gramStart"/>
      <w:r w:rsidRPr="00E3689E">
        <w:rPr>
          <w:rFonts w:ascii="微軟正黑體" w:eastAsia="微軟正黑體" w:hAnsi="微軟正黑體" w:cs="Helvetica"/>
          <w:color w:val="4A4A4A"/>
          <w:spacing w:val="10"/>
          <w:kern w:val="0"/>
          <w:sz w:val="20"/>
          <w:szCs w:val="20"/>
        </w:rPr>
        <w:t>個</w:t>
      </w:r>
      <w:proofErr w:type="gramEnd"/>
      <w:r w:rsidRPr="00E3689E">
        <w:rPr>
          <w:rFonts w:ascii="微軟正黑體" w:eastAsia="微軟正黑體" w:hAnsi="微軟正黑體" w:cs="Helvetica"/>
          <w:color w:val="4A4A4A"/>
          <w:spacing w:val="10"/>
          <w:kern w:val="0"/>
          <w:sz w:val="20"/>
          <w:szCs w:val="20"/>
        </w:rPr>
        <w:t>核心執行完全相同的程式碼，比較器邏輯逐</w:t>
      </w:r>
      <w:proofErr w:type="gramStart"/>
      <w:r w:rsidRPr="00E3689E">
        <w:rPr>
          <w:rFonts w:ascii="微軟正黑體" w:eastAsia="微軟正黑體" w:hAnsi="微軟正黑體" w:cs="Helvetica"/>
          <w:color w:val="4A4A4A"/>
          <w:spacing w:val="10"/>
          <w:kern w:val="0"/>
          <w:sz w:val="20"/>
          <w:szCs w:val="20"/>
        </w:rPr>
        <w:t>個</w:t>
      </w:r>
      <w:proofErr w:type="gramEnd"/>
      <w:r w:rsidRPr="00E3689E">
        <w:rPr>
          <w:rFonts w:ascii="微軟正黑體" w:eastAsia="微軟正黑體" w:hAnsi="微軟正黑體" w:cs="Helvetica"/>
          <w:color w:val="4A4A4A"/>
          <w:spacing w:val="10"/>
          <w:kern w:val="0"/>
          <w:sz w:val="20"/>
          <w:szCs w:val="20"/>
        </w:rPr>
        <w:t>週期比較輸出，只要結果相等，一切就OK。如果結果之間存在差異，則表示有安全隱患，應該進一步監測或採取措施解決故障狀況。這種「</w:t>
      </w:r>
      <w:proofErr w:type="gramStart"/>
      <w:r w:rsidRPr="00E3689E">
        <w:rPr>
          <w:rFonts w:ascii="微軟正黑體" w:eastAsia="微軟正黑體" w:hAnsi="微軟正黑體" w:cs="Helvetica"/>
          <w:color w:val="4A4A4A"/>
          <w:spacing w:val="10"/>
          <w:kern w:val="0"/>
          <w:sz w:val="20"/>
          <w:szCs w:val="20"/>
        </w:rPr>
        <w:t>鎖步</w:t>
      </w:r>
      <w:proofErr w:type="gramEnd"/>
      <w:r w:rsidRPr="00E3689E">
        <w:rPr>
          <w:rFonts w:ascii="微軟正黑體" w:eastAsia="微軟正黑體" w:hAnsi="微軟正黑體" w:cs="Helvetica"/>
          <w:color w:val="4A4A4A"/>
          <w:spacing w:val="10"/>
          <w:kern w:val="0"/>
          <w:sz w:val="20"/>
          <w:szCs w:val="20"/>
        </w:rPr>
        <w:t>」機制是透過設計固定在晶片裡的，因此靈活性不夠。因為運作應用程式要使用兩個核心，只能獲得單核心的性能，這種方法已被「證明」可行有效，並已在微控制器和不太複雜的確定性微處理器上使用多年。</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color w:val="4A4A4A"/>
          <w:spacing w:val="10"/>
          <w:kern w:val="0"/>
          <w:sz w:val="20"/>
          <w:szCs w:val="20"/>
        </w:rPr>
        <w:t>據Day稱，Arm在</w:t>
      </w:r>
      <w:proofErr w:type="gramStart"/>
      <w:r w:rsidRPr="00E3689E">
        <w:rPr>
          <w:rFonts w:ascii="微軟正黑體" w:eastAsia="微軟正黑體" w:hAnsi="微軟正黑體" w:cs="Helvetica"/>
          <w:color w:val="4A4A4A"/>
          <w:spacing w:val="10"/>
          <w:kern w:val="0"/>
          <w:sz w:val="20"/>
          <w:szCs w:val="20"/>
        </w:rPr>
        <w:t>車用級微處理器</w:t>
      </w:r>
      <w:proofErr w:type="gramEnd"/>
      <w:r w:rsidRPr="00E3689E">
        <w:rPr>
          <w:rFonts w:ascii="微軟正黑體" w:eastAsia="微軟正黑體" w:hAnsi="微軟正黑體" w:cs="Helvetica"/>
          <w:color w:val="4A4A4A"/>
          <w:spacing w:val="10"/>
          <w:kern w:val="0"/>
          <w:sz w:val="20"/>
          <w:szCs w:val="20"/>
        </w:rPr>
        <w:t>核心Cortex-A76AE和Cortex-A65AE中導入了「拆分-鎖定」安全機制。拆分-鎖定允許在啟動時將系統組態為「分離模式」(兩個獨立的CPU，可用於處理不同的任務和應用)，或「鎖定模式」(針對高安全完整性應用，CPU</w:t>
      </w:r>
      <w:proofErr w:type="gramStart"/>
      <w:r w:rsidRPr="00E3689E">
        <w:rPr>
          <w:rFonts w:ascii="微軟正黑體" w:eastAsia="微軟正黑體" w:hAnsi="微軟正黑體" w:cs="Helvetica"/>
          <w:color w:val="4A4A4A"/>
          <w:spacing w:val="10"/>
          <w:kern w:val="0"/>
          <w:sz w:val="20"/>
          <w:szCs w:val="20"/>
        </w:rPr>
        <w:t>處於鎖步模式</w:t>
      </w:r>
      <w:proofErr w:type="gramEnd"/>
      <w:r w:rsidRPr="00E3689E">
        <w:rPr>
          <w:rFonts w:ascii="微軟正黑體" w:eastAsia="微軟正黑體" w:hAnsi="微軟正黑體" w:cs="Helvetica"/>
          <w:color w:val="4A4A4A"/>
          <w:spacing w:val="10"/>
          <w:kern w:val="0"/>
          <w:sz w:val="20"/>
          <w:szCs w:val="20"/>
        </w:rPr>
        <w:t>)。這種「拆分-鎖定」功能對於自動駕駛系統至關重要，可以實現出色的運算性能和高度的安全完整性支持。</w:t>
      </w:r>
    </w:p>
    <w:p w:rsidR="00E3689E" w:rsidRPr="00E3689E" w:rsidRDefault="00E3689E" w:rsidP="00E3689E">
      <w:pPr>
        <w:widowControl/>
        <w:shd w:val="clear" w:color="auto" w:fill="FFFFFF"/>
        <w:adjustRightInd w:val="0"/>
        <w:snapToGrid w:val="0"/>
        <w:spacing w:line="240" w:lineRule="atLeast"/>
        <w:jc w:val="both"/>
        <w:rPr>
          <w:rFonts w:ascii="微軟正黑體" w:eastAsia="微軟正黑體" w:hAnsi="微軟正黑體" w:cs="Helvetica"/>
          <w:color w:val="4A4A4A"/>
          <w:spacing w:val="10"/>
          <w:kern w:val="0"/>
          <w:sz w:val="20"/>
          <w:szCs w:val="20"/>
        </w:rPr>
      </w:pPr>
      <w:r w:rsidRPr="00E3689E">
        <w:rPr>
          <w:rFonts w:ascii="微軟正黑體" w:eastAsia="微軟正黑體" w:hAnsi="微軟正黑體" w:cs="Helvetica"/>
          <w:b/>
          <w:bCs/>
          <w:color w:val="4A4A4A"/>
          <w:spacing w:val="10"/>
          <w:kern w:val="0"/>
          <w:sz w:val="20"/>
          <w:szCs w:val="20"/>
        </w:rPr>
        <w:t>本文為EE Times China原創文章</w:t>
      </w:r>
    </w:p>
    <w:p w:rsidR="00A60243" w:rsidRPr="00E3689E" w:rsidRDefault="00E3689E" w:rsidP="00E3689E">
      <w:pPr>
        <w:adjustRightInd w:val="0"/>
        <w:snapToGrid w:val="0"/>
        <w:spacing w:line="240" w:lineRule="atLeast"/>
        <w:rPr>
          <w:rFonts w:ascii="微軟正黑體" w:eastAsia="微軟正黑體" w:hAnsi="微軟正黑體"/>
          <w:sz w:val="20"/>
          <w:szCs w:val="20"/>
        </w:rPr>
      </w:pPr>
    </w:p>
    <w:sectPr w:rsidR="00A60243" w:rsidRPr="00E368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F5013"/>
    <w:multiLevelType w:val="multilevel"/>
    <w:tmpl w:val="48C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9E"/>
    <w:rsid w:val="0068384D"/>
    <w:rsid w:val="00CC16FD"/>
    <w:rsid w:val="00E368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9E881-6B54-4B9D-B7CA-D69BBACB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E3689E"/>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3689E"/>
    <w:rPr>
      <w:rFonts w:ascii="新細明體" w:eastAsia="新細明體" w:hAnsi="新細明體" w:cs="新細明體"/>
      <w:b/>
      <w:bCs/>
      <w:kern w:val="36"/>
      <w:sz w:val="48"/>
      <w:szCs w:val="48"/>
    </w:rPr>
  </w:style>
  <w:style w:type="paragraph" w:styleId="Web">
    <w:name w:val="Normal (Web)"/>
    <w:basedOn w:val="a"/>
    <w:uiPriority w:val="99"/>
    <w:semiHidden/>
    <w:unhideWhenUsed/>
    <w:rsid w:val="00E3689E"/>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E3689E"/>
    <w:rPr>
      <w:i/>
      <w:iCs/>
    </w:rPr>
  </w:style>
  <w:style w:type="character" w:styleId="a4">
    <w:name w:val="Strong"/>
    <w:basedOn w:val="a0"/>
    <w:uiPriority w:val="22"/>
    <w:qFormat/>
    <w:rsid w:val="00E36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7266">
      <w:bodyDiv w:val="1"/>
      <w:marLeft w:val="0"/>
      <w:marRight w:val="0"/>
      <w:marTop w:val="0"/>
      <w:marBottom w:val="0"/>
      <w:divBdr>
        <w:top w:val="none" w:sz="0" w:space="0" w:color="auto"/>
        <w:left w:val="none" w:sz="0" w:space="0" w:color="auto"/>
        <w:bottom w:val="none" w:sz="0" w:space="0" w:color="auto"/>
        <w:right w:val="none" w:sz="0" w:space="0" w:color="auto"/>
      </w:divBdr>
      <w:divsChild>
        <w:div w:id="397438248">
          <w:marLeft w:val="-240"/>
          <w:marRight w:val="-240"/>
          <w:marTop w:val="0"/>
          <w:marBottom w:val="0"/>
          <w:divBdr>
            <w:top w:val="none" w:sz="0" w:space="0" w:color="auto"/>
            <w:left w:val="none" w:sz="0" w:space="0" w:color="auto"/>
            <w:bottom w:val="none" w:sz="0" w:space="0" w:color="auto"/>
            <w:right w:val="none" w:sz="0" w:space="0" w:color="auto"/>
          </w:divBdr>
          <w:divsChild>
            <w:div w:id="1570966189">
              <w:marLeft w:val="0"/>
              <w:marRight w:val="0"/>
              <w:marTop w:val="0"/>
              <w:marBottom w:val="0"/>
              <w:divBdr>
                <w:top w:val="none" w:sz="0" w:space="0" w:color="auto"/>
                <w:left w:val="none" w:sz="0" w:space="0" w:color="auto"/>
                <w:bottom w:val="none" w:sz="0" w:space="0" w:color="auto"/>
                <w:right w:val="none" w:sz="0" w:space="0" w:color="auto"/>
              </w:divBdr>
              <w:divsChild>
                <w:div w:id="1603608400">
                  <w:marLeft w:val="0"/>
                  <w:marRight w:val="0"/>
                  <w:marTop w:val="240"/>
                  <w:marBottom w:val="204"/>
                  <w:divBdr>
                    <w:top w:val="none" w:sz="0" w:space="0" w:color="auto"/>
                    <w:left w:val="none" w:sz="0" w:space="0" w:color="auto"/>
                    <w:bottom w:val="none" w:sz="0" w:space="0" w:color="auto"/>
                    <w:right w:val="none" w:sz="0" w:space="0" w:color="auto"/>
                  </w:divBdr>
                </w:div>
              </w:divsChild>
            </w:div>
          </w:divsChild>
        </w:div>
        <w:div w:id="668948580">
          <w:marLeft w:val="-240"/>
          <w:marRight w:val="-240"/>
          <w:marTop w:val="0"/>
          <w:marBottom w:val="0"/>
          <w:divBdr>
            <w:top w:val="none" w:sz="0" w:space="0" w:color="auto"/>
            <w:left w:val="none" w:sz="0" w:space="0" w:color="auto"/>
            <w:bottom w:val="none" w:sz="0" w:space="0" w:color="auto"/>
            <w:right w:val="none" w:sz="0" w:space="0" w:color="auto"/>
          </w:divBdr>
          <w:divsChild>
            <w:div w:id="72747180">
              <w:marLeft w:val="0"/>
              <w:marRight w:val="0"/>
              <w:marTop w:val="0"/>
              <w:marBottom w:val="0"/>
              <w:divBdr>
                <w:top w:val="none" w:sz="0" w:space="0" w:color="auto"/>
                <w:left w:val="none" w:sz="0" w:space="0" w:color="auto"/>
                <w:bottom w:val="none" w:sz="0" w:space="0" w:color="auto"/>
                <w:right w:val="none" w:sz="0" w:space="0" w:color="auto"/>
              </w:divBdr>
              <w:divsChild>
                <w:div w:id="2038384371">
                  <w:marLeft w:val="0"/>
                  <w:marRight w:val="-240"/>
                  <w:marTop w:val="0"/>
                  <w:marBottom w:val="240"/>
                  <w:divBdr>
                    <w:top w:val="none" w:sz="0" w:space="0" w:color="auto"/>
                    <w:left w:val="none" w:sz="0" w:space="0" w:color="auto"/>
                    <w:bottom w:val="none" w:sz="0" w:space="0" w:color="auto"/>
                    <w:right w:val="none" w:sz="0" w:space="0" w:color="auto"/>
                  </w:divBdr>
                  <w:divsChild>
                    <w:div w:id="450978424">
                      <w:marLeft w:val="0"/>
                      <w:marRight w:val="0"/>
                      <w:marTop w:val="0"/>
                      <w:marBottom w:val="480"/>
                      <w:divBdr>
                        <w:top w:val="none" w:sz="0" w:space="0" w:color="auto"/>
                        <w:left w:val="none" w:sz="0" w:space="0" w:color="auto"/>
                        <w:bottom w:val="none" w:sz="0" w:space="0" w:color="auto"/>
                        <w:right w:val="none" w:sz="0" w:space="0" w:color="auto"/>
                      </w:divBdr>
                      <w:divsChild>
                        <w:div w:id="1112896637">
                          <w:marLeft w:val="0"/>
                          <w:marRight w:val="0"/>
                          <w:marTop w:val="0"/>
                          <w:marBottom w:val="0"/>
                          <w:divBdr>
                            <w:top w:val="none" w:sz="0" w:space="0" w:color="auto"/>
                            <w:left w:val="none" w:sz="0" w:space="0" w:color="auto"/>
                            <w:bottom w:val="none" w:sz="0" w:space="0" w:color="auto"/>
                            <w:right w:val="none" w:sz="0" w:space="0" w:color="auto"/>
                          </w:divBdr>
                        </w:div>
                      </w:divsChild>
                    </w:div>
                    <w:div w:id="1946113617">
                      <w:marLeft w:val="0"/>
                      <w:marRight w:val="0"/>
                      <w:marTop w:val="0"/>
                      <w:marBottom w:val="480"/>
                      <w:divBdr>
                        <w:top w:val="none" w:sz="0" w:space="0" w:color="auto"/>
                        <w:left w:val="none" w:sz="0" w:space="0" w:color="auto"/>
                        <w:bottom w:val="none" w:sz="0" w:space="0" w:color="auto"/>
                        <w:right w:val="none" w:sz="0" w:space="0" w:color="auto"/>
                      </w:divBdr>
                      <w:divsChild>
                        <w:div w:id="10529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694</Words>
  <Characters>3959</Characters>
  <Application>Microsoft Office Word</Application>
  <DocSecurity>0</DocSecurity>
  <Lines>32</Lines>
  <Paragraphs>9</Paragraphs>
  <ScaleCrop>false</ScaleCrop>
  <Company>Toshiba</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tdchiueh</dc:creator>
  <cp:keywords/>
  <dc:description/>
  <cp:lastModifiedBy>tdchiueh</cp:lastModifiedBy>
  <cp:revision>1</cp:revision>
  <dcterms:created xsi:type="dcterms:W3CDTF">2019-12-11T13:39:00Z</dcterms:created>
  <dcterms:modified xsi:type="dcterms:W3CDTF">2019-12-11T13:43:00Z</dcterms:modified>
</cp:coreProperties>
</file>