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A61E2" w:rsidP="60671081" w:rsidRDefault="003A61E2" w14:paraId="4D852F56" w14:textId="7DD762E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671081" w:rsidR="606710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#575 OOAD:  Assignment 2 – Group 1</w:t>
      </w:r>
    </w:p>
    <w:p w:rsidR="003A61E2" w:rsidP="60671081" w:rsidRDefault="003A61E2" w14:paraId="5C9C5BD4" w14:textId="3C0CA2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A61E2" w:rsidP="60671081" w:rsidRDefault="003A61E2" w14:paraId="47E77391" w14:textId="4CBB96BA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A61E2" w:rsidP="60671081" w:rsidRDefault="003A61E2" w14:paraId="5DF8F565" w14:textId="7261A55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Factory &amp; Builder patterns improve the design of your system?</w:t>
      </w:r>
      <w:r>
        <w:tab/>
      </w:r>
    </w:p>
    <w:p w:rsidR="003A61E2" w:rsidP="60671081" w:rsidRDefault="003A61E2" w14:paraId="376D0657" w14:textId="149428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A61E2" w:rsidP="60671081" w:rsidRDefault="003A61E2" w14:paraId="2164E73A" w14:textId="781554B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FACTORY DESIGN </w:t>
      </w:r>
      <w:proofErr w:type="gramStart"/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PATTERN :</w:t>
      </w:r>
      <w:proofErr w:type="gramEnd"/>
    </w:p>
    <w:p w:rsidR="003A61E2" w:rsidP="60671081" w:rsidRDefault="003A61E2" w14:paraId="540B92D6" w14:textId="6A57F5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3A61E2" w:rsidP="60671081" w:rsidRDefault="003A61E2" w14:paraId="06C64D4A" w14:textId="257F7FA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factory design pattern’s objective is to return one of the sub-classes based on the input, when there is a superclass with multiple sub-classes.</w:t>
      </w:r>
    </w:p>
    <w:p w:rsidR="003A61E2" w:rsidP="60671081" w:rsidRDefault="003A61E2" w14:paraId="49C69AA6" w14:textId="25AD6B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factory design pattern comes under the creational design pattern, and this class provides abstraction between implementation &amp; client classes.</w:t>
      </w:r>
    </w:p>
    <w:p w:rsidR="003A61E2" w:rsidP="60671081" w:rsidRDefault="003A61E2" w14:paraId="7C508931" w14:textId="4364FBE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removes the instantiation of client classes from client code</w:t>
      </w:r>
    </w:p>
    <w:p w:rsidR="003A61E2" w:rsidP="60671081" w:rsidRDefault="003A61E2" w14:paraId="7460DECB" w14:textId="53F843B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factory pattern, we create object without exposing the creation logic to the client and refer to newly created object using a common interface.</w:t>
      </w:r>
    </w:p>
    <w:p w:rsidR="003A61E2" w:rsidP="60671081" w:rsidRDefault="003A61E2" w14:paraId="5D9FB712" w14:textId="03D0CC1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our 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project, first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need to define a document type interface. Next, we shall implement this document type into concrete classes. Then, we need to create a document Factory method that supplies document type based on the input.</w:t>
      </w:r>
    </w:p>
    <w:p w:rsidR="003A61E2" w:rsidP="60671081" w:rsidRDefault="003A61E2" w14:paraId="2EBF0521" w14:textId="4159E142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idea here is that the caller requests the factory for a type of document type. The factory then supplies an appropriate document type object.</w:t>
      </w:r>
    </w:p>
    <w:p w:rsidR="003A61E2" w:rsidP="60671081" w:rsidRDefault="003A61E2" w14:paraId="5D24689F" w14:textId="7336ED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A61E2" w:rsidP="60671081" w:rsidRDefault="003A61E2" w14:paraId="72363EE8" w14:textId="7C73516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BUILDER DESIGN PATTERN:</w:t>
      </w:r>
    </w:p>
    <w:p w:rsidR="003A61E2" w:rsidP="60671081" w:rsidRDefault="003A61E2" w14:paraId="707BE7DC" w14:textId="51422A2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A61E2" w:rsidP="60671081" w:rsidRDefault="003A61E2" w14:paraId="0D9DF1AE" w14:textId="2786114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Builder design pattern also comes under the creational design pattern and provides one of the best ways to create an object.</w:t>
      </w:r>
    </w:p>
    <w:p w:rsidR="003A61E2" w:rsidP="60671081" w:rsidRDefault="003A61E2" w14:paraId="1DAB87DB" w14:textId="3A27757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 main reasons of using builder design pattern is that it allows you to vary the product’s internal representation, it encapsulates the code for construction and 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representation 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over the steps of construction process.</w:t>
      </w:r>
    </w:p>
    <w:p w:rsidR="003A61E2" w:rsidP="60671081" w:rsidRDefault="003A61E2" w14:paraId="747F3BF2" w14:textId="7356535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Builder design pattern also helps in minimizing the number of parameters in the constructor and thus there is no need to pass in null for optional parameters to the constructor.</w:t>
      </w:r>
    </w:p>
    <w:p w:rsidR="003A61E2" w:rsidP="60671081" w:rsidRDefault="003A61E2" w14:paraId="25F1FDD5" w14:textId="76AD2B4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our project, we took </w:t>
      </w:r>
      <w:proofErr w:type="spellStart"/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BookDetailsResponse</w:t>
      </w:r>
      <w:proofErr w:type="spellEnd"/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and implemented the builder pattern, create static anonymous inner class named Builder to the </w:t>
      </w:r>
      <w:proofErr w:type="spellStart"/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pojo</w:t>
      </w:r>
      <w:proofErr w:type="spellEnd"/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We use static because we want to return / Use the current object.</w:t>
      </w:r>
    </w:p>
    <w:p w:rsidR="003A61E2" w:rsidP="60671081" w:rsidRDefault="003A61E2" w14:paraId="651B0FCE" w14:textId="65D8118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same fields to it from pojo. Also ADD setter of each field with return type of Builder Class.</w:t>
      </w:r>
    </w:p>
    <w:p w:rsidR="003A61E2" w:rsidP="60671081" w:rsidRDefault="003A61E2" w14:paraId="3DE1CA8A" w14:textId="1D07429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</w:t>
      </w:r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method build which will return the new  </w:t>
      </w:r>
      <w:proofErr w:type="spellStart"/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BookDetailsResponse</w:t>
      </w:r>
      <w:proofErr w:type="spellEnd"/>
      <w:r w:rsidRPr="60671081" w:rsidR="6067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instance.</w:t>
      </w:r>
    </w:p>
    <w:p w:rsidR="003A61E2" w:rsidP="60671081" w:rsidRDefault="003A61E2" w14:paraId="62B92C5D" w14:textId="17C0A866">
      <w:pPr>
        <w:pStyle w:val="Normal"/>
      </w:pPr>
    </w:p>
    <w:p w:rsidR="60671081" w:rsidP="60671081" w:rsidRDefault="60671081" w14:paraId="4F9DDA5E" w14:textId="1C6E00CA">
      <w:pPr>
        <w:pStyle w:val="Normal"/>
      </w:pPr>
    </w:p>
    <w:p w:rsidR="60671081" w:rsidP="60671081" w:rsidRDefault="60671081" w14:paraId="6855BBB4" w14:textId="07AAA938">
      <w:pPr>
        <w:pStyle w:val="Normal"/>
      </w:pPr>
    </w:p>
    <w:p w:rsidR="60671081" w:rsidP="60671081" w:rsidRDefault="60671081" w14:paraId="6D5F431F" w14:textId="436C626F">
      <w:pPr>
        <w:pStyle w:val="Normal"/>
      </w:pPr>
    </w:p>
    <w:p w:rsidR="60671081" w:rsidP="60671081" w:rsidRDefault="60671081" w14:paraId="50057D4B" w14:textId="718FCC36">
      <w:pPr>
        <w:pStyle w:val="Normal"/>
      </w:pPr>
    </w:p>
    <w:p w:rsidR="60671081" w:rsidP="60671081" w:rsidRDefault="60671081" w14:paraId="54DC7F55" w14:textId="6F76B42D">
      <w:pPr>
        <w:pStyle w:val="Normal"/>
      </w:pPr>
    </w:p>
    <w:p w:rsidR="60671081" w:rsidP="60671081" w:rsidRDefault="60671081" w14:paraId="1B619E06" w14:textId="25AA0FF2">
      <w:pPr>
        <w:pStyle w:val="Normal"/>
      </w:pPr>
    </w:p>
    <w:p w:rsidR="60671081" w:rsidP="60671081" w:rsidRDefault="60671081" w14:paraId="34E66444" w14:textId="3188AAAC">
      <w:pPr>
        <w:pStyle w:val="Normal"/>
      </w:pPr>
    </w:p>
    <w:p w:rsidR="60671081" w:rsidP="60671081" w:rsidRDefault="60671081" w14:paraId="0755F9AE" w14:textId="598CFEC7">
      <w:pPr>
        <w:pStyle w:val="Normal"/>
      </w:pPr>
    </w:p>
    <w:p w:rsidR="60671081" w:rsidP="60671081" w:rsidRDefault="60671081" w14:paraId="3C7F37FC" w14:textId="6AC16658">
      <w:pPr>
        <w:pStyle w:val="Normal"/>
      </w:pPr>
    </w:p>
    <w:p w:rsidR="60671081" w:rsidP="60671081" w:rsidRDefault="60671081" w14:paraId="22CF2439" w14:textId="00297A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Class Diagrams</w:t>
      </w:r>
    </w:p>
    <w:p w:rsidR="60671081" w:rsidP="60671081" w:rsidRDefault="60671081" w14:paraId="04F26FB8" w14:textId="0DF9A863">
      <w:pPr>
        <w:pStyle w:val="Normal"/>
        <w:ind w:left="0"/>
        <w:rPr>
          <w:b w:val="1"/>
          <w:bCs w:val="1"/>
        </w:rPr>
      </w:pPr>
    </w:p>
    <w:p w:rsidR="60671081" w:rsidP="60671081" w:rsidRDefault="60671081" w14:paraId="6165B9FF" w14:textId="27A2492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A. FACTORY DESIGN PATTERN</w:t>
      </w:r>
    </w:p>
    <w:p w:rsidR="60671081" w:rsidP="60671081" w:rsidRDefault="60671081" w14:paraId="2991FBE7" w14:textId="53A27A00">
      <w:pPr>
        <w:pStyle w:val="Normal"/>
        <w:ind w:left="0"/>
      </w:pPr>
      <w:r w:rsidR="60671081">
        <w:drawing>
          <wp:inline wp14:editId="036F7EA6" wp14:anchorId="499C512B">
            <wp:extent cx="4572000" cy="3124200"/>
            <wp:effectExtent l="0" t="0" r="0" b="0"/>
            <wp:docPr id="81621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6e5e9e7cf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71081" w:rsidP="60671081" w:rsidRDefault="60671081" w14:paraId="36B53EB2" w14:textId="77544011">
      <w:pPr>
        <w:pStyle w:val="Normal"/>
        <w:ind w:left="0"/>
      </w:pPr>
    </w:p>
    <w:p w:rsidR="60671081" w:rsidP="60671081" w:rsidRDefault="60671081" w14:paraId="4CE3C441" w14:textId="1A9211CD">
      <w:pPr>
        <w:pStyle w:val="Normal"/>
        <w:ind w:left="0"/>
      </w:pPr>
    </w:p>
    <w:p w:rsidR="60671081" w:rsidP="60671081" w:rsidRDefault="60671081" w14:paraId="75E15D6F" w14:textId="7612F480">
      <w:pPr>
        <w:pStyle w:val="Normal"/>
        <w:ind w:left="0"/>
      </w:pPr>
    </w:p>
    <w:p w:rsidR="60671081" w:rsidP="60671081" w:rsidRDefault="60671081" w14:paraId="5ECEB857" w14:textId="6FF9CEFA">
      <w:pPr>
        <w:pStyle w:val="Normal"/>
        <w:ind w:left="0"/>
      </w:pPr>
    </w:p>
    <w:p w:rsidR="60671081" w:rsidP="60671081" w:rsidRDefault="60671081" w14:paraId="210CC4A3" w14:textId="0E5FE372">
      <w:pPr>
        <w:pStyle w:val="Normal"/>
        <w:ind w:left="0"/>
        <w:rPr>
          <w:b w:val="1"/>
          <w:bCs w:val="1"/>
        </w:rPr>
      </w:pPr>
    </w:p>
    <w:p w:rsidR="60671081" w:rsidP="60671081" w:rsidRDefault="60671081" w14:paraId="2C86D5B6" w14:textId="17AA758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1"/>
          <w:bCs w:val="1"/>
        </w:rPr>
      </w:pPr>
      <w:r w:rsidRPr="60671081" w:rsidR="60671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B. BUILDER DESIGN PATTERN</w:t>
      </w:r>
    </w:p>
    <w:p w:rsidR="60671081" w:rsidP="60671081" w:rsidRDefault="60671081" w14:paraId="4E91BA4F" w14:textId="4224B2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0671081">
        <w:drawing>
          <wp:inline wp14:editId="203DAC95" wp14:anchorId="4741B308">
            <wp:extent cx="3943350" cy="4572000"/>
            <wp:effectExtent l="0" t="0" r="0" b="0"/>
            <wp:docPr id="5369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df3cceed3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71081" w:rsidP="60671081" w:rsidRDefault="60671081" w14:paraId="470BEE76" w14:textId="1F9C2F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1C964BD6" w14:textId="74E5C5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21D9E9D7" w14:textId="1333179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6AAB7EA1" w14:textId="2AA537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46D0783A" w14:textId="5259295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2ADE40CB" w14:textId="32A5A8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46426B2C" w14:textId="2DD690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62DB4FAA" w14:textId="20B23C4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17C2CA8D" w14:textId="2F5465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0671081" w:rsidR="60671081">
        <w:rPr>
          <w:b w:val="1"/>
          <w:bCs w:val="1"/>
          <w:sz w:val="28"/>
          <w:szCs w:val="28"/>
        </w:rPr>
        <w:t>3. Sequence Diagrams</w:t>
      </w:r>
    </w:p>
    <w:p w:rsidR="60671081" w:rsidP="60671081" w:rsidRDefault="60671081" w14:paraId="7C311A5E" w14:textId="5A767C7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0671081" w:rsidR="60671081">
        <w:rPr>
          <w:b w:val="1"/>
          <w:bCs w:val="1"/>
          <w:sz w:val="28"/>
          <w:szCs w:val="28"/>
        </w:rPr>
        <w:t>FACTORY DESIGN PATTERN</w:t>
      </w:r>
    </w:p>
    <w:p w:rsidR="60671081" w:rsidP="60671081" w:rsidRDefault="60671081" w14:paraId="1C40F706" w14:textId="17B0DA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0671081" w:rsidP="60671081" w:rsidRDefault="60671081" w14:paraId="73D9CEE8" w14:textId="7714DB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0671081">
        <w:drawing>
          <wp:inline wp14:editId="0CC80B1B" wp14:anchorId="1DB5F49B">
            <wp:extent cx="5895975" cy="2763738"/>
            <wp:effectExtent l="0" t="0" r="0" b="0"/>
            <wp:docPr id="16683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38498dbb3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71081" w:rsidP="60671081" w:rsidRDefault="60671081" w14:paraId="6F2F4E2B" w14:textId="625DA33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625BBF34" w14:textId="5A1865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375760CC" w14:textId="2B4C9BC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0671081" w:rsidP="60671081" w:rsidRDefault="60671081" w14:paraId="7D7DD0FE" w14:textId="0497B3A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0671081" w:rsidR="60671081">
        <w:rPr>
          <w:b w:val="1"/>
          <w:bCs w:val="1"/>
          <w:sz w:val="28"/>
          <w:szCs w:val="28"/>
        </w:rPr>
        <w:t>BUILDER DESIGN PATTERN</w:t>
      </w:r>
    </w:p>
    <w:p w:rsidR="60671081" w:rsidP="60671081" w:rsidRDefault="60671081" w14:paraId="7E500119" w14:textId="79FBE2B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60671081">
        <w:drawing>
          <wp:inline wp14:editId="5B3B43CA" wp14:anchorId="38CBC5B2">
            <wp:extent cx="5276850" cy="3913664"/>
            <wp:effectExtent l="0" t="0" r="0" b="0"/>
            <wp:docPr id="1563713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f3350b3bc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1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7C"/>
    <w:rsid w:val="002A127C"/>
    <w:rsid w:val="003A61E2"/>
    <w:rsid w:val="02A00423"/>
    <w:rsid w:val="03073357"/>
    <w:rsid w:val="063ED419"/>
    <w:rsid w:val="0A9DAF07"/>
    <w:rsid w:val="0EFBE3C8"/>
    <w:rsid w:val="127C7788"/>
    <w:rsid w:val="1A825E6E"/>
    <w:rsid w:val="206D69F3"/>
    <w:rsid w:val="20D674BF"/>
    <w:rsid w:val="2589369C"/>
    <w:rsid w:val="26341129"/>
    <w:rsid w:val="26B8D408"/>
    <w:rsid w:val="2A8C7260"/>
    <w:rsid w:val="2BB9E5B8"/>
    <w:rsid w:val="2EF1867A"/>
    <w:rsid w:val="3633750E"/>
    <w:rsid w:val="37CF456F"/>
    <w:rsid w:val="3B9ED288"/>
    <w:rsid w:val="411830A2"/>
    <w:rsid w:val="4B8C26B5"/>
    <w:rsid w:val="51C52703"/>
    <w:rsid w:val="52F65901"/>
    <w:rsid w:val="57C9CA24"/>
    <w:rsid w:val="5D4D363B"/>
    <w:rsid w:val="5F4D56A3"/>
    <w:rsid w:val="5F4D56A3"/>
    <w:rsid w:val="60671081"/>
    <w:rsid w:val="6A268E44"/>
    <w:rsid w:val="77254AD8"/>
    <w:rsid w:val="772DAE18"/>
    <w:rsid w:val="7B034F46"/>
    <w:rsid w:val="7B1C77A3"/>
    <w:rsid w:val="7FD6C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3FD3"/>
  <w15:chartTrackingRefBased/>
  <w15:docId w15:val="{3178F0DD-04E8-6149-BF6E-22AE65D8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36e5e9e7cf43e2" /><Relationship Type="http://schemas.openxmlformats.org/officeDocument/2006/relationships/image" Target="/media/image2.png" Id="R261df3cceed34ce6" /><Relationship Type="http://schemas.openxmlformats.org/officeDocument/2006/relationships/image" Target="/media/image3.png" Id="R4e938498dbb34b6b" /><Relationship Type="http://schemas.openxmlformats.org/officeDocument/2006/relationships/image" Target="/media/image4.png" Id="R121f3350b3bc4454" /><Relationship Type="http://schemas.openxmlformats.org/officeDocument/2006/relationships/numbering" Target="numbering.xml" Id="R385849cf2c8b47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Samruddhi Nitin Kahane</dc:creator>
  <keywords/>
  <dc:description/>
  <lastModifiedBy>Swarnavalli Srinivasan</lastModifiedBy>
  <revision>2</revision>
  <dcterms:created xsi:type="dcterms:W3CDTF">2022-03-16T03:34:00.0000000Z</dcterms:created>
  <dcterms:modified xsi:type="dcterms:W3CDTF">2022-03-16T06:03:05.0617512Z</dcterms:modified>
</coreProperties>
</file>