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AD12" w14:textId="77777777" w:rsidR="00976F35" w:rsidRDefault="00976F35">
      <w:pPr>
        <w:spacing w:line="360" w:lineRule="auto"/>
        <w:rPr>
          <w:rFonts w:ascii="Candara" w:eastAsia="Candara" w:hAnsi="Candara" w:cs="Candara"/>
          <w:b/>
          <w:bCs/>
        </w:rPr>
      </w:pPr>
    </w:p>
    <w:p w14:paraId="4C8C7EEE" w14:textId="77777777" w:rsidR="00976F35" w:rsidRDefault="00000000">
      <w:pPr>
        <w:spacing w:line="360" w:lineRule="auto"/>
        <w:rPr>
          <w:rFonts w:ascii="Candara" w:eastAsia="Candara" w:hAnsi="Candara" w:cs="Candara"/>
        </w:rPr>
      </w:pPr>
      <w:r>
        <w:rPr>
          <w:rFonts w:ascii="Candara" w:eastAsia="Candara" w:hAnsi="Candara" w:cs="Candara"/>
          <w:b/>
          <w:bCs/>
        </w:rPr>
        <w:t>N° de la demande de l’analyse :</w:t>
      </w:r>
      <w:r>
        <w:rPr>
          <w:rFonts w:ascii="Candara" w:eastAsia="Candara" w:hAnsi="Candara" w:cs="Candara"/>
        </w:rPr>
        <w:t xml:space="preserve"> ……./2026/IBTIKAR/PLAGENOR/ESSBO                                          </w:t>
      </w:r>
      <w:r>
        <w:rPr>
          <w:rFonts w:ascii="Candara" w:eastAsia="Candara" w:hAnsi="Candara" w:cs="Candara"/>
          <w:b/>
          <w:bCs/>
        </w:rPr>
        <w:t>V 01 / 24.10.2025</w:t>
      </w:r>
    </w:p>
    <w:p w14:paraId="44EE3FCF" w14:textId="77777777" w:rsidR="00976F35" w:rsidRPr="00A731DF" w:rsidRDefault="00000000">
      <w:pPr>
        <w:spacing w:after="0" w:line="240" w:lineRule="auto"/>
        <w:ind w:left="-284"/>
        <w:jc w:val="center"/>
        <w:rPr>
          <w:rFonts w:ascii="Candara" w:eastAsia="Candara" w:hAnsi="Candara" w:cs="Candara"/>
          <w:b/>
          <w:bCs/>
          <w:color w:val="000000"/>
          <w:sz w:val="40"/>
          <w:szCs w:val="40"/>
          <w:lang w:val="en-US"/>
        </w:rPr>
      </w:pPr>
      <w:proofErr w:type="spellStart"/>
      <w:r w:rsidRPr="00A731DF">
        <w:rPr>
          <w:rFonts w:ascii="Candara" w:eastAsia="Candara" w:hAnsi="Candara" w:cs="Candara"/>
          <w:b/>
          <w:bCs/>
          <w:color w:val="000000"/>
          <w:sz w:val="40"/>
          <w:szCs w:val="40"/>
          <w:lang w:val="en-US"/>
        </w:rPr>
        <w:t>MiSeq</w:t>
      </w:r>
      <w:proofErr w:type="spellEnd"/>
      <w:r w:rsidRPr="00A731DF">
        <w:rPr>
          <w:rFonts w:ascii="Candara" w:eastAsia="Candara" w:hAnsi="Candara" w:cs="Candara"/>
          <w:b/>
          <w:bCs/>
          <w:color w:val="000000"/>
          <w:sz w:val="40"/>
          <w:szCs w:val="40"/>
          <w:lang w:val="en-US"/>
        </w:rPr>
        <w:t xml:space="preserve"> Illumina (Whole Genome Sequencing – WGS)</w:t>
      </w:r>
      <w:r w:rsidRPr="00A731DF">
        <w:rPr>
          <w:rFonts w:ascii="Candara" w:eastAsia="Candara" w:hAnsi="Candara" w:cs="Candara"/>
          <w:b/>
          <w:bCs/>
          <w:color w:val="000000"/>
          <w:sz w:val="40"/>
          <w:szCs w:val="40"/>
          <w:lang w:val="en-US"/>
        </w:rPr>
        <w:br/>
        <w:t>EGTP-Illumina-Microbial-WGS</w:t>
      </w:r>
    </w:p>
    <w:p w14:paraId="0312CFC1" w14:textId="77777777" w:rsidR="00976F35" w:rsidRPr="00A731DF" w:rsidRDefault="00976F35">
      <w:pPr>
        <w:spacing w:after="0" w:line="240" w:lineRule="auto"/>
        <w:jc w:val="center"/>
        <w:rPr>
          <w:rFonts w:ascii="Candara" w:eastAsia="Candara" w:hAnsi="Candara" w:cs="Candara"/>
          <w:b/>
          <w:bCs/>
          <w:color w:val="0070C0"/>
          <w:sz w:val="32"/>
          <w:szCs w:val="32"/>
          <w:lang w:val="en-US"/>
        </w:rPr>
      </w:pPr>
    </w:p>
    <w:p w14:paraId="03B8D3A4" w14:textId="77777777" w:rsidR="00976F35" w:rsidRDefault="00000000">
      <w:pPr>
        <w:spacing w:line="276" w:lineRule="auto"/>
        <w:rPr>
          <w:rFonts w:ascii="Candara" w:eastAsia="Candara" w:hAnsi="Candara" w:cs="Candara"/>
        </w:rPr>
      </w:pPr>
      <w:r>
        <w:rPr>
          <w:rFonts w:ascii="Candara" w:eastAsia="Candara" w:hAnsi="Candara" w:cs="Candara"/>
        </w:rPr>
        <w:t>Afin de garantir un traitement optimal de vos échantillons, veuillez remplir ce formulaire avec précision. Tous les champs marqués d’un astérisque (</w:t>
      </w:r>
      <w:r>
        <w:rPr>
          <w:rFonts w:ascii="Candara" w:eastAsia="Candara" w:hAnsi="Candara" w:cs="Candara"/>
          <w:color w:val="FF0000"/>
        </w:rPr>
        <w:t>*</w:t>
      </w:r>
      <w:r>
        <w:rPr>
          <w:rFonts w:ascii="Candara" w:eastAsia="Candara" w:hAnsi="Candara" w:cs="Candara"/>
        </w:rPr>
        <w:t>) sont obligatoires.</w:t>
      </w:r>
    </w:p>
    <w:p w14:paraId="649BFAB8" w14:textId="77777777" w:rsidR="00976F35" w:rsidRDefault="00976F35">
      <w:pPr>
        <w:spacing w:line="240" w:lineRule="auto"/>
        <w:rPr>
          <w:rFonts w:ascii="Candara" w:eastAsia="Candara" w:hAnsi="Candara" w:cs="Candara"/>
          <w:sz w:val="2"/>
          <w:szCs w:val="2"/>
        </w:rPr>
      </w:pPr>
    </w:p>
    <w:p w14:paraId="4EEE41E5" w14:textId="77777777" w:rsidR="00976F35" w:rsidRDefault="00000000">
      <w:pPr>
        <w:spacing w:line="240" w:lineRule="auto"/>
        <w:rPr>
          <w:rFonts w:ascii="Candara" w:eastAsia="Candara" w:hAnsi="Candara" w:cs="Candara"/>
          <w:b/>
          <w:bCs/>
          <w:sz w:val="28"/>
          <w:szCs w:val="28"/>
        </w:rPr>
      </w:pPr>
      <w:r>
        <w:rPr>
          <w:rFonts w:ascii="Candara" w:eastAsia="Candara" w:hAnsi="Candara" w:cs="Candara"/>
          <w:b/>
          <w:bCs/>
          <w:sz w:val="28"/>
          <w:szCs w:val="28"/>
        </w:rPr>
        <w:t>1. Informations du demandeur</w:t>
      </w:r>
    </w:p>
    <w:p w14:paraId="2562CFAD" w14:textId="3B459969" w:rsidR="00976F35" w:rsidRDefault="00000000">
      <w:pPr>
        <w:ind w:left="360"/>
        <w:rPr>
          <w:rFonts w:ascii="Candara" w:eastAsia="Candara" w:hAnsi="Candara" w:cs="Candara"/>
        </w:rPr>
      </w:pPr>
      <w:r>
        <w:rPr>
          <w:rFonts w:ascii="Candara" w:eastAsia="Candara" w:hAnsi="Candara" w:cs="Candara"/>
          <w:b/>
          <w:bCs/>
        </w:rPr>
        <w:t>Nom et prénom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p>
    <w:p w14:paraId="5AC5DF63" w14:textId="781B2895" w:rsidR="00976F35" w:rsidRDefault="00000000">
      <w:pPr>
        <w:ind w:left="360"/>
        <w:rPr>
          <w:rFonts w:ascii="Candara" w:eastAsia="Candara" w:hAnsi="Candara" w:cs="Candara"/>
        </w:rPr>
      </w:pPr>
      <w:r>
        <w:rPr>
          <w:rFonts w:ascii="Candara" w:eastAsia="Candara" w:hAnsi="Candara" w:cs="Candara"/>
          <w:b/>
          <w:bCs/>
        </w:rPr>
        <w:t>Université / École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p>
    <w:p w14:paraId="7417B400" w14:textId="44F0DB5B" w:rsidR="00976F35" w:rsidRDefault="00000000">
      <w:pPr>
        <w:ind w:left="360"/>
        <w:rPr>
          <w:rFonts w:ascii="Candara" w:eastAsia="Candara" w:hAnsi="Candara" w:cs="Candara"/>
          <w:color w:val="808080"/>
        </w:rPr>
      </w:pPr>
      <w:r>
        <w:rPr>
          <w:rFonts w:ascii="Candara" w:eastAsia="Candara" w:hAnsi="Candara" w:cs="Candara"/>
          <w:b/>
          <w:bCs/>
        </w:rPr>
        <w:t>Laboratoire :</w:t>
      </w:r>
      <w:r>
        <w:rPr>
          <w:rFonts w:ascii="Candara" w:eastAsia="Candara" w:hAnsi="Candara" w:cs="Candara"/>
        </w:rPr>
        <w:t xml:space="preserve">  </w:t>
      </w:r>
    </w:p>
    <w:p w14:paraId="4C615870" w14:textId="671C1C61" w:rsidR="00976F35" w:rsidRDefault="00000000">
      <w:pPr>
        <w:ind w:left="360"/>
        <w:rPr>
          <w:rFonts w:ascii="Candara" w:eastAsia="Candara" w:hAnsi="Candara" w:cs="Candara"/>
        </w:rPr>
      </w:pPr>
      <w:r>
        <w:rPr>
          <w:rFonts w:ascii="Candara" w:eastAsia="Candara" w:hAnsi="Candara" w:cs="Candara"/>
          <w:b/>
          <w:bCs/>
        </w:rPr>
        <w:t>Fonction / Poste:</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p>
    <w:p w14:paraId="4D8AA504" w14:textId="3C79ABC6" w:rsidR="00976F35" w:rsidRDefault="00000000">
      <w:pPr>
        <w:ind w:left="360"/>
        <w:rPr>
          <w:rFonts w:ascii="Candara" w:eastAsia="Candara" w:hAnsi="Candara" w:cs="Candara"/>
          <w:color w:val="808080"/>
        </w:rPr>
      </w:pPr>
      <w:r>
        <w:rPr>
          <w:rFonts w:ascii="Candara" w:eastAsia="Candara" w:hAnsi="Candara" w:cs="Candara"/>
          <w:b/>
          <w:bCs/>
        </w:rPr>
        <w:t>Adresse e-mail:</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color w:val="808080"/>
        </w:rPr>
        <w:t xml:space="preserve"> </w:t>
      </w:r>
    </w:p>
    <w:p w14:paraId="5AE96C9C" w14:textId="2F2C13B4" w:rsidR="00976F35" w:rsidRDefault="00000000">
      <w:pPr>
        <w:ind w:left="360"/>
        <w:rPr>
          <w:rFonts w:ascii="Candara" w:eastAsia="Candara" w:hAnsi="Candara" w:cs="Candara"/>
        </w:rPr>
      </w:pPr>
      <w:r>
        <w:rPr>
          <w:rFonts w:ascii="Candara" w:eastAsia="Candara" w:hAnsi="Candara" w:cs="Candara"/>
          <w:b/>
          <w:bCs/>
        </w:rPr>
        <w:t>Numéro de téléphone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p>
    <w:p w14:paraId="47F87490" w14:textId="77777777" w:rsidR="00976F35" w:rsidRDefault="00000000">
      <w:pPr>
        <w:rPr>
          <w:rFonts w:ascii="Candara" w:eastAsia="Candara" w:hAnsi="Candara" w:cs="Candara"/>
          <w:sz w:val="28"/>
          <w:szCs w:val="28"/>
        </w:rPr>
      </w:pPr>
      <w:r>
        <w:rPr>
          <w:rFonts w:ascii="Candara" w:eastAsia="Candara" w:hAnsi="Candara" w:cs="Candara"/>
          <w:b/>
          <w:bCs/>
          <w:sz w:val="28"/>
          <w:szCs w:val="28"/>
        </w:rPr>
        <w:t>2. Informations relatives à la demande d’analyse</w:t>
      </w:r>
    </w:p>
    <w:p w14:paraId="219C94A0" w14:textId="77777777" w:rsidR="00976F35" w:rsidRPr="00A731DF" w:rsidRDefault="00000000">
      <w:pPr>
        <w:ind w:left="360"/>
        <w:rPr>
          <w:rFonts w:ascii="Candara" w:eastAsia="Candara" w:hAnsi="Candara" w:cs="Candara"/>
          <w:b/>
          <w:bCs/>
          <w:lang w:val="en-US"/>
        </w:rPr>
      </w:pPr>
      <w:r w:rsidRPr="00A731DF">
        <w:rPr>
          <w:rFonts w:ascii="Candara" w:eastAsia="Candara" w:hAnsi="Candara" w:cs="Candara"/>
          <w:b/>
          <w:bCs/>
          <w:lang w:val="en-US"/>
        </w:rPr>
        <w:t xml:space="preserve">Type </w:t>
      </w:r>
      <w:proofErr w:type="spellStart"/>
      <w:r w:rsidRPr="00A731DF">
        <w:rPr>
          <w:rFonts w:ascii="Candara" w:eastAsia="Candara" w:hAnsi="Candara" w:cs="Candara"/>
          <w:b/>
          <w:bCs/>
          <w:lang w:val="en-US"/>
        </w:rPr>
        <w:t>d’analyse</w:t>
      </w:r>
      <w:proofErr w:type="spellEnd"/>
      <w:r w:rsidRPr="00A731DF">
        <w:rPr>
          <w:rFonts w:ascii="Candara" w:eastAsia="Candara" w:hAnsi="Candara" w:cs="Candara"/>
          <w:b/>
          <w:bCs/>
          <w:lang w:val="en-US"/>
        </w:rPr>
        <w:t xml:space="preserve"> Illumina: </w:t>
      </w:r>
      <w:r w:rsidRPr="00A731DF">
        <w:rPr>
          <w:rFonts w:ascii="Candara" w:eastAsia="Candara" w:hAnsi="Candara" w:cs="Candara"/>
          <w:lang w:val="en-US"/>
        </w:rPr>
        <w:t xml:space="preserve">Whole Genome Sequencing </w:t>
      </w:r>
      <w:r w:rsidRPr="00A731DF">
        <w:rPr>
          <w:rFonts w:ascii="Candara" w:eastAsia="Candara" w:hAnsi="Candara" w:cs="Candara"/>
          <w:b/>
          <w:bCs/>
          <w:lang w:val="en-US"/>
        </w:rPr>
        <w:t>(WGS)</w:t>
      </w:r>
    </w:p>
    <w:p w14:paraId="0EFE8F93" w14:textId="48FCA4A6" w:rsidR="00976F35" w:rsidRDefault="00000000">
      <w:pPr>
        <w:ind w:left="360"/>
        <w:rPr>
          <w:rFonts w:ascii="Candara" w:eastAsia="Candara" w:hAnsi="Candara" w:cs="Candara"/>
          <w:b/>
          <w:bCs/>
        </w:rPr>
      </w:pPr>
      <w:r>
        <w:rPr>
          <w:rFonts w:ascii="Candara" w:eastAsia="Candara" w:hAnsi="Candara" w:cs="Candara"/>
          <w:b/>
          <w:bCs/>
        </w:rPr>
        <w:t xml:space="preserve">Cadre de l’analyse : </w:t>
      </w:r>
      <w:r>
        <w:rPr>
          <w:rFonts w:ascii="Candara" w:eastAsia="Candara" w:hAnsi="Candara" w:cs="Candara"/>
          <w:b/>
          <w:bCs/>
          <w:color w:val="FF0000"/>
        </w:rPr>
        <w:t>*</w:t>
      </w:r>
      <w:r>
        <w:rPr>
          <w:rFonts w:ascii="Candara" w:eastAsia="Candara" w:hAnsi="Candara" w:cs="Candara"/>
          <w:b/>
          <w:bCs/>
        </w:rPr>
        <w:t xml:space="preserve"> </w:t>
      </w:r>
    </w:p>
    <w:p w14:paraId="56D6BEE3" w14:textId="1F45605B" w:rsidR="00976F35" w:rsidRDefault="00000000">
      <w:pPr>
        <w:ind w:left="360"/>
        <w:rPr>
          <w:rFonts w:ascii="Candara" w:eastAsia="Candara" w:hAnsi="Candara" w:cs="Candara"/>
        </w:rPr>
      </w:pPr>
      <w:bookmarkStart w:id="0" w:name="_heading=h.h155yl780m32" w:colFirst="0" w:colLast="0"/>
      <w:bookmarkEnd w:id="0"/>
      <w:r>
        <w:rPr>
          <w:rFonts w:ascii="Candara" w:eastAsia="Candara" w:hAnsi="Candara" w:cs="Candara"/>
          <w:b/>
          <w:bCs/>
        </w:rPr>
        <w:t>Titre du projet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color w:val="7B7B7B"/>
        </w:rPr>
        <w:t xml:space="preserve"> </w:t>
      </w:r>
    </w:p>
    <w:p w14:paraId="0765E50F" w14:textId="438E33B0" w:rsidR="00976F35" w:rsidRDefault="00000000">
      <w:pPr>
        <w:ind w:left="360"/>
        <w:rPr>
          <w:rFonts w:ascii="Candara" w:eastAsia="Candara" w:hAnsi="Candara" w:cs="Candara"/>
        </w:rPr>
      </w:pPr>
      <w:r>
        <w:rPr>
          <w:rFonts w:ascii="Candara" w:eastAsia="Candara" w:hAnsi="Candara" w:cs="Candara"/>
          <w:b/>
          <w:bCs/>
        </w:rPr>
        <w:t>Directeur de recherche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color w:val="808080"/>
        </w:rPr>
        <w:t xml:space="preserve"> </w:t>
      </w:r>
    </w:p>
    <w:p w14:paraId="47A2A02C" w14:textId="77777777" w:rsidR="00976F35" w:rsidRDefault="00000000">
      <w:pPr>
        <w:spacing w:after="0" w:line="480" w:lineRule="auto"/>
        <w:rPr>
          <w:rFonts w:ascii="Candara" w:eastAsia="Candara" w:hAnsi="Candara" w:cs="Candara"/>
          <w:b/>
          <w:bCs/>
          <w:sz w:val="28"/>
          <w:szCs w:val="28"/>
        </w:rPr>
      </w:pPr>
      <w:r>
        <w:rPr>
          <w:rFonts w:ascii="Candara" w:eastAsia="Candara" w:hAnsi="Candara" w:cs="Candara"/>
          <w:b/>
          <w:bCs/>
          <w:sz w:val="28"/>
          <w:szCs w:val="28"/>
        </w:rPr>
        <w:t>3. Informations sur les échantillons</w:t>
      </w:r>
    </w:p>
    <w:tbl>
      <w:tblPr>
        <w:tblStyle w:val="a"/>
        <w:tblW w:w="10759" w:type="dxa"/>
        <w:tblInd w:w="-42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567"/>
        <w:gridCol w:w="698"/>
        <w:gridCol w:w="1701"/>
        <w:gridCol w:w="2126"/>
        <w:gridCol w:w="1276"/>
        <w:gridCol w:w="2126"/>
        <w:gridCol w:w="2265"/>
      </w:tblGrid>
      <w:tr w:rsidR="00976F35" w14:paraId="65C47A5C" w14:textId="77777777">
        <w:trPr>
          <w:trHeight w:val="744"/>
          <w:tblHeader/>
        </w:trPr>
        <w:tc>
          <w:tcPr>
            <w:tcW w:w="567" w:type="dxa"/>
            <w:tcMar>
              <w:top w:w="120" w:type="dxa"/>
              <w:left w:w="120" w:type="dxa"/>
              <w:bottom w:w="120" w:type="dxa"/>
              <w:right w:w="120" w:type="dxa"/>
            </w:tcMar>
            <w:vAlign w:val="center"/>
          </w:tcPr>
          <w:p w14:paraId="44E785AF"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N</w:t>
            </w:r>
          </w:p>
        </w:tc>
        <w:tc>
          <w:tcPr>
            <w:tcW w:w="698" w:type="dxa"/>
            <w:vAlign w:val="center"/>
          </w:tcPr>
          <w:p w14:paraId="01007247"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Code</w:t>
            </w:r>
            <w:r>
              <w:rPr>
                <w:rFonts w:ascii="Candara" w:eastAsia="Candara" w:hAnsi="Candara" w:cs="Candara"/>
                <w:b/>
                <w:bCs/>
                <w:color w:val="FF0000"/>
                <w:sz w:val="20"/>
                <w:szCs w:val="20"/>
              </w:rPr>
              <w:t>*</w:t>
            </w:r>
          </w:p>
        </w:tc>
        <w:tc>
          <w:tcPr>
            <w:tcW w:w="1701" w:type="dxa"/>
            <w:tcMar>
              <w:top w:w="120" w:type="dxa"/>
              <w:left w:w="120" w:type="dxa"/>
              <w:bottom w:w="120" w:type="dxa"/>
              <w:right w:w="120" w:type="dxa"/>
            </w:tcMar>
            <w:vAlign w:val="center"/>
          </w:tcPr>
          <w:p w14:paraId="092CD042"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Type de microorganisme (Bactérie, levure, moisissure) </w:t>
            </w:r>
            <w:r>
              <w:rPr>
                <w:rFonts w:ascii="Candara" w:eastAsia="Candara" w:hAnsi="Candara" w:cs="Candara"/>
                <w:b/>
                <w:bCs/>
                <w:color w:val="EE0000"/>
                <w:sz w:val="20"/>
                <w:szCs w:val="20"/>
              </w:rPr>
              <w:t>*</w:t>
            </w:r>
          </w:p>
        </w:tc>
        <w:tc>
          <w:tcPr>
            <w:tcW w:w="2126" w:type="dxa"/>
            <w:tcMar>
              <w:top w:w="120" w:type="dxa"/>
              <w:left w:w="120" w:type="dxa"/>
              <w:bottom w:w="120" w:type="dxa"/>
              <w:right w:w="120" w:type="dxa"/>
            </w:tcMar>
            <w:vAlign w:val="center"/>
          </w:tcPr>
          <w:p w14:paraId="173E2BE1"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 Source d’isolement (environnementale, alimentaire, clinique, etc.) *</w:t>
            </w:r>
          </w:p>
        </w:tc>
        <w:tc>
          <w:tcPr>
            <w:tcW w:w="1276" w:type="dxa"/>
            <w:tcMar>
              <w:top w:w="120" w:type="dxa"/>
              <w:left w:w="120" w:type="dxa"/>
              <w:bottom w:w="120" w:type="dxa"/>
              <w:right w:w="120" w:type="dxa"/>
            </w:tcMar>
            <w:vAlign w:val="center"/>
          </w:tcPr>
          <w:p w14:paraId="472602AF"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Milieu de culture approprié*</w:t>
            </w:r>
          </w:p>
        </w:tc>
        <w:tc>
          <w:tcPr>
            <w:tcW w:w="2126" w:type="dxa"/>
            <w:tcMar>
              <w:top w:w="120" w:type="dxa"/>
              <w:left w:w="120" w:type="dxa"/>
              <w:bottom w:w="120" w:type="dxa"/>
              <w:right w:w="120" w:type="dxa"/>
            </w:tcMar>
            <w:vAlign w:val="center"/>
          </w:tcPr>
          <w:p w14:paraId="1841CEA7"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Conditions de culture (Température, type respiratoire, durée d’incubation) *</w:t>
            </w:r>
          </w:p>
        </w:tc>
        <w:tc>
          <w:tcPr>
            <w:tcW w:w="2265" w:type="dxa"/>
            <w:tcMar>
              <w:top w:w="120" w:type="dxa"/>
              <w:left w:w="120" w:type="dxa"/>
              <w:bottom w:w="120" w:type="dxa"/>
              <w:right w:w="120" w:type="dxa"/>
            </w:tcMar>
            <w:vAlign w:val="center"/>
          </w:tcPr>
          <w:p w14:paraId="2FA19B02"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Remarques particulières</w:t>
            </w:r>
          </w:p>
        </w:tc>
      </w:tr>
      <w:tr w:rsidR="00976F35" w14:paraId="13FA5376" w14:textId="77777777">
        <w:trPr>
          <w:trHeight w:val="478"/>
        </w:trPr>
        <w:tc>
          <w:tcPr>
            <w:tcW w:w="567" w:type="dxa"/>
            <w:tcMar>
              <w:top w:w="137" w:type="dxa"/>
              <w:left w:w="120" w:type="dxa"/>
              <w:bottom w:w="137" w:type="dxa"/>
              <w:right w:w="120" w:type="dxa"/>
            </w:tcMar>
            <w:vAlign w:val="center"/>
          </w:tcPr>
          <w:p w14:paraId="3D970512"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01</w:t>
            </w:r>
          </w:p>
        </w:tc>
        <w:tc>
          <w:tcPr>
            <w:tcW w:w="698" w:type="dxa"/>
            <w:vAlign w:val="center"/>
          </w:tcPr>
          <w:p w14:paraId="65AA61B9" w14:textId="77777777" w:rsidR="00976F35" w:rsidRDefault="00000000">
            <w:pPr>
              <w:spacing w:after="0" w:line="240" w:lineRule="auto"/>
              <w:rPr>
                <w:rFonts w:ascii="Candara" w:eastAsia="Candara" w:hAnsi="Candara" w:cs="Candara"/>
                <w:sz w:val="18"/>
                <w:szCs w:val="18"/>
              </w:rPr>
            </w:pPr>
            <w:r>
              <w:rPr>
                <w:rFonts w:ascii="Candara" w:eastAsia="Candara" w:hAnsi="Candara" w:cs="Candara"/>
                <w:sz w:val="18"/>
                <w:szCs w:val="18"/>
              </w:rPr>
              <w:t>SA-PDC-1</w:t>
            </w:r>
          </w:p>
        </w:tc>
        <w:tc>
          <w:tcPr>
            <w:tcW w:w="1701" w:type="dxa"/>
            <w:tcMar>
              <w:top w:w="137" w:type="dxa"/>
              <w:left w:w="120" w:type="dxa"/>
              <w:bottom w:w="137" w:type="dxa"/>
              <w:right w:w="120" w:type="dxa"/>
            </w:tcMar>
            <w:vAlign w:val="center"/>
          </w:tcPr>
          <w:p w14:paraId="5473DC69" w14:textId="73011F64"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7BDB78B0" w14:textId="711FFB85" w:rsidR="00976F35" w:rsidRDefault="00976F35">
            <w:pPr>
              <w:spacing w:after="0" w:line="240" w:lineRule="auto"/>
              <w:rPr>
                <w:rFonts w:ascii="Candara" w:eastAsia="Candara" w:hAnsi="Candara" w:cs="Candara"/>
                <w:sz w:val="18"/>
                <w:szCs w:val="18"/>
              </w:rPr>
            </w:pPr>
          </w:p>
        </w:tc>
        <w:tc>
          <w:tcPr>
            <w:tcW w:w="1276" w:type="dxa"/>
            <w:tcMar>
              <w:top w:w="137" w:type="dxa"/>
              <w:left w:w="120" w:type="dxa"/>
              <w:bottom w:w="137" w:type="dxa"/>
              <w:right w:w="120" w:type="dxa"/>
            </w:tcMar>
            <w:vAlign w:val="center"/>
          </w:tcPr>
          <w:p w14:paraId="2DB20242" w14:textId="24266C93"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210D5D71" w14:textId="5D83CB98" w:rsidR="00976F35" w:rsidRDefault="00976F35">
            <w:pPr>
              <w:spacing w:after="0" w:line="240" w:lineRule="auto"/>
              <w:rPr>
                <w:rFonts w:ascii="Candara" w:eastAsia="Candara" w:hAnsi="Candara" w:cs="Candara"/>
                <w:sz w:val="18"/>
                <w:szCs w:val="18"/>
              </w:rPr>
            </w:pPr>
          </w:p>
        </w:tc>
        <w:tc>
          <w:tcPr>
            <w:tcW w:w="2265" w:type="dxa"/>
            <w:tcMar>
              <w:top w:w="137" w:type="dxa"/>
              <w:left w:w="120" w:type="dxa"/>
              <w:bottom w:w="137" w:type="dxa"/>
              <w:right w:w="120" w:type="dxa"/>
            </w:tcMar>
            <w:vAlign w:val="center"/>
          </w:tcPr>
          <w:p w14:paraId="18C68C1F" w14:textId="4161BC5B" w:rsidR="00976F35" w:rsidRDefault="00976F35">
            <w:pPr>
              <w:spacing w:after="0" w:line="240" w:lineRule="auto"/>
              <w:rPr>
                <w:rFonts w:ascii="Candara" w:eastAsia="Candara" w:hAnsi="Candara" w:cs="Candara"/>
                <w:sz w:val="18"/>
                <w:szCs w:val="18"/>
              </w:rPr>
            </w:pPr>
          </w:p>
        </w:tc>
      </w:tr>
      <w:tr w:rsidR="00976F35" w14:paraId="58627065" w14:textId="77777777">
        <w:trPr>
          <w:trHeight w:val="192"/>
        </w:trPr>
        <w:tc>
          <w:tcPr>
            <w:tcW w:w="567" w:type="dxa"/>
            <w:tcMar>
              <w:top w:w="137" w:type="dxa"/>
              <w:left w:w="120" w:type="dxa"/>
              <w:bottom w:w="137" w:type="dxa"/>
              <w:right w:w="120" w:type="dxa"/>
            </w:tcMar>
            <w:vAlign w:val="center"/>
          </w:tcPr>
          <w:p w14:paraId="05609350"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02</w:t>
            </w:r>
          </w:p>
        </w:tc>
        <w:tc>
          <w:tcPr>
            <w:tcW w:w="698" w:type="dxa"/>
            <w:vAlign w:val="center"/>
          </w:tcPr>
          <w:p w14:paraId="65001570" w14:textId="77777777" w:rsidR="00976F35" w:rsidRDefault="00976F35">
            <w:pPr>
              <w:spacing w:after="0" w:line="240" w:lineRule="auto"/>
              <w:rPr>
                <w:rFonts w:ascii="Candara" w:eastAsia="Candara" w:hAnsi="Candara" w:cs="Candara"/>
                <w:sz w:val="18"/>
                <w:szCs w:val="18"/>
              </w:rPr>
            </w:pPr>
          </w:p>
        </w:tc>
        <w:tc>
          <w:tcPr>
            <w:tcW w:w="1701" w:type="dxa"/>
            <w:tcMar>
              <w:top w:w="137" w:type="dxa"/>
              <w:left w:w="120" w:type="dxa"/>
              <w:bottom w:w="137" w:type="dxa"/>
              <w:right w:w="120" w:type="dxa"/>
            </w:tcMar>
            <w:vAlign w:val="center"/>
          </w:tcPr>
          <w:p w14:paraId="4F435E6D" w14:textId="77777777"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668A5549" w14:textId="77777777" w:rsidR="00976F35" w:rsidRDefault="00976F35">
            <w:pPr>
              <w:spacing w:after="0" w:line="240" w:lineRule="auto"/>
              <w:rPr>
                <w:rFonts w:ascii="Candara" w:eastAsia="Candara" w:hAnsi="Candara" w:cs="Candara"/>
                <w:sz w:val="18"/>
                <w:szCs w:val="18"/>
              </w:rPr>
            </w:pPr>
          </w:p>
        </w:tc>
        <w:tc>
          <w:tcPr>
            <w:tcW w:w="1276" w:type="dxa"/>
            <w:tcMar>
              <w:top w:w="137" w:type="dxa"/>
              <w:left w:w="120" w:type="dxa"/>
              <w:bottom w:w="137" w:type="dxa"/>
              <w:right w:w="120" w:type="dxa"/>
            </w:tcMar>
            <w:vAlign w:val="center"/>
          </w:tcPr>
          <w:p w14:paraId="63F6BB9E" w14:textId="77777777"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0B887E09" w14:textId="77777777" w:rsidR="00976F35" w:rsidRDefault="00976F35">
            <w:pPr>
              <w:spacing w:after="0" w:line="240" w:lineRule="auto"/>
              <w:rPr>
                <w:rFonts w:ascii="Candara" w:eastAsia="Candara" w:hAnsi="Candara" w:cs="Candara"/>
                <w:sz w:val="18"/>
                <w:szCs w:val="18"/>
              </w:rPr>
            </w:pPr>
          </w:p>
        </w:tc>
        <w:tc>
          <w:tcPr>
            <w:tcW w:w="2265" w:type="dxa"/>
            <w:tcMar>
              <w:top w:w="137" w:type="dxa"/>
              <w:left w:w="120" w:type="dxa"/>
              <w:bottom w:w="137" w:type="dxa"/>
              <w:right w:w="120" w:type="dxa"/>
            </w:tcMar>
            <w:vAlign w:val="center"/>
          </w:tcPr>
          <w:p w14:paraId="0E57C663" w14:textId="77777777" w:rsidR="00976F35" w:rsidRDefault="00976F35">
            <w:pPr>
              <w:spacing w:after="0" w:line="240" w:lineRule="auto"/>
              <w:rPr>
                <w:rFonts w:ascii="Candara" w:eastAsia="Candara" w:hAnsi="Candara" w:cs="Candara"/>
                <w:sz w:val="18"/>
                <w:szCs w:val="18"/>
              </w:rPr>
            </w:pPr>
          </w:p>
        </w:tc>
      </w:tr>
      <w:tr w:rsidR="00976F35" w14:paraId="5BEBD97E" w14:textId="77777777">
        <w:trPr>
          <w:trHeight w:val="183"/>
        </w:trPr>
        <w:tc>
          <w:tcPr>
            <w:tcW w:w="567" w:type="dxa"/>
            <w:tcMar>
              <w:top w:w="137" w:type="dxa"/>
              <w:left w:w="120" w:type="dxa"/>
              <w:bottom w:w="137" w:type="dxa"/>
              <w:right w:w="120" w:type="dxa"/>
            </w:tcMar>
            <w:vAlign w:val="center"/>
          </w:tcPr>
          <w:p w14:paraId="537EC7E1"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lastRenderedPageBreak/>
              <w:t>03</w:t>
            </w:r>
          </w:p>
        </w:tc>
        <w:tc>
          <w:tcPr>
            <w:tcW w:w="698" w:type="dxa"/>
            <w:vAlign w:val="center"/>
          </w:tcPr>
          <w:p w14:paraId="41C6DFE0" w14:textId="77777777" w:rsidR="00976F35" w:rsidRDefault="00976F35">
            <w:pPr>
              <w:spacing w:after="0" w:line="240" w:lineRule="auto"/>
              <w:rPr>
                <w:rFonts w:ascii="Candara" w:eastAsia="Candara" w:hAnsi="Candara" w:cs="Candara"/>
                <w:sz w:val="18"/>
                <w:szCs w:val="18"/>
              </w:rPr>
            </w:pPr>
          </w:p>
        </w:tc>
        <w:tc>
          <w:tcPr>
            <w:tcW w:w="1701" w:type="dxa"/>
            <w:tcMar>
              <w:top w:w="137" w:type="dxa"/>
              <w:left w:w="120" w:type="dxa"/>
              <w:bottom w:w="137" w:type="dxa"/>
              <w:right w:w="120" w:type="dxa"/>
            </w:tcMar>
            <w:vAlign w:val="center"/>
          </w:tcPr>
          <w:p w14:paraId="058765C0" w14:textId="77777777"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36573444" w14:textId="77777777" w:rsidR="00976F35" w:rsidRDefault="00976F35">
            <w:pPr>
              <w:spacing w:after="0" w:line="240" w:lineRule="auto"/>
              <w:rPr>
                <w:rFonts w:ascii="Candara" w:eastAsia="Candara" w:hAnsi="Candara" w:cs="Candara"/>
                <w:sz w:val="18"/>
                <w:szCs w:val="18"/>
              </w:rPr>
            </w:pPr>
          </w:p>
        </w:tc>
        <w:tc>
          <w:tcPr>
            <w:tcW w:w="1276" w:type="dxa"/>
            <w:tcMar>
              <w:top w:w="137" w:type="dxa"/>
              <w:left w:w="120" w:type="dxa"/>
              <w:bottom w:w="137" w:type="dxa"/>
              <w:right w:w="120" w:type="dxa"/>
            </w:tcMar>
            <w:vAlign w:val="center"/>
          </w:tcPr>
          <w:p w14:paraId="4A7CF36A" w14:textId="77777777"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3692F3C3" w14:textId="77777777" w:rsidR="00976F35" w:rsidRDefault="00976F35">
            <w:pPr>
              <w:spacing w:after="0" w:line="240" w:lineRule="auto"/>
              <w:rPr>
                <w:rFonts w:ascii="Candara" w:eastAsia="Candara" w:hAnsi="Candara" w:cs="Candara"/>
                <w:sz w:val="18"/>
                <w:szCs w:val="18"/>
              </w:rPr>
            </w:pPr>
          </w:p>
        </w:tc>
        <w:tc>
          <w:tcPr>
            <w:tcW w:w="2265" w:type="dxa"/>
            <w:tcMar>
              <w:top w:w="137" w:type="dxa"/>
              <w:left w:w="120" w:type="dxa"/>
              <w:bottom w:w="137" w:type="dxa"/>
              <w:right w:w="120" w:type="dxa"/>
            </w:tcMar>
            <w:vAlign w:val="center"/>
          </w:tcPr>
          <w:p w14:paraId="3E9E59E7" w14:textId="77777777" w:rsidR="00976F35" w:rsidRDefault="00976F35">
            <w:pPr>
              <w:spacing w:after="0" w:line="240" w:lineRule="auto"/>
              <w:rPr>
                <w:rFonts w:ascii="Candara" w:eastAsia="Candara" w:hAnsi="Candara" w:cs="Candara"/>
                <w:sz w:val="18"/>
                <w:szCs w:val="18"/>
              </w:rPr>
            </w:pPr>
          </w:p>
        </w:tc>
      </w:tr>
      <w:tr w:rsidR="00976F35" w14:paraId="001F1A59" w14:textId="77777777">
        <w:trPr>
          <w:trHeight w:val="192"/>
        </w:trPr>
        <w:tc>
          <w:tcPr>
            <w:tcW w:w="567" w:type="dxa"/>
            <w:tcMar>
              <w:top w:w="137" w:type="dxa"/>
              <w:left w:w="120" w:type="dxa"/>
              <w:bottom w:w="137" w:type="dxa"/>
              <w:right w:w="120" w:type="dxa"/>
            </w:tcMar>
            <w:vAlign w:val="center"/>
          </w:tcPr>
          <w:p w14:paraId="0203AA2B"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04</w:t>
            </w:r>
          </w:p>
        </w:tc>
        <w:tc>
          <w:tcPr>
            <w:tcW w:w="698" w:type="dxa"/>
            <w:vAlign w:val="center"/>
          </w:tcPr>
          <w:p w14:paraId="61A3DC9B" w14:textId="77777777" w:rsidR="00976F35" w:rsidRDefault="00976F35">
            <w:pPr>
              <w:spacing w:after="0" w:line="240" w:lineRule="auto"/>
              <w:rPr>
                <w:rFonts w:ascii="Candara" w:eastAsia="Candara" w:hAnsi="Candara" w:cs="Candara"/>
                <w:sz w:val="18"/>
                <w:szCs w:val="18"/>
              </w:rPr>
            </w:pPr>
          </w:p>
        </w:tc>
        <w:tc>
          <w:tcPr>
            <w:tcW w:w="1701" w:type="dxa"/>
            <w:tcMar>
              <w:top w:w="137" w:type="dxa"/>
              <w:left w:w="120" w:type="dxa"/>
              <w:bottom w:w="137" w:type="dxa"/>
              <w:right w:w="120" w:type="dxa"/>
            </w:tcMar>
            <w:vAlign w:val="center"/>
          </w:tcPr>
          <w:p w14:paraId="66530DDC" w14:textId="77777777"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1B47A2D1" w14:textId="77777777" w:rsidR="00976F35" w:rsidRDefault="00976F35">
            <w:pPr>
              <w:spacing w:after="0" w:line="240" w:lineRule="auto"/>
              <w:rPr>
                <w:rFonts w:ascii="Candara" w:eastAsia="Candara" w:hAnsi="Candara" w:cs="Candara"/>
                <w:sz w:val="18"/>
                <w:szCs w:val="18"/>
              </w:rPr>
            </w:pPr>
          </w:p>
        </w:tc>
        <w:tc>
          <w:tcPr>
            <w:tcW w:w="1276" w:type="dxa"/>
            <w:tcMar>
              <w:top w:w="137" w:type="dxa"/>
              <w:left w:w="120" w:type="dxa"/>
              <w:bottom w:w="137" w:type="dxa"/>
              <w:right w:w="120" w:type="dxa"/>
            </w:tcMar>
            <w:vAlign w:val="center"/>
          </w:tcPr>
          <w:p w14:paraId="263DE300" w14:textId="77777777"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2F3A3DE2" w14:textId="77777777" w:rsidR="00976F35" w:rsidRDefault="00976F35">
            <w:pPr>
              <w:spacing w:after="0" w:line="240" w:lineRule="auto"/>
              <w:rPr>
                <w:rFonts w:ascii="Candara" w:eastAsia="Candara" w:hAnsi="Candara" w:cs="Candara"/>
                <w:sz w:val="18"/>
                <w:szCs w:val="18"/>
              </w:rPr>
            </w:pPr>
          </w:p>
        </w:tc>
        <w:tc>
          <w:tcPr>
            <w:tcW w:w="2265" w:type="dxa"/>
            <w:tcMar>
              <w:top w:w="137" w:type="dxa"/>
              <w:left w:w="120" w:type="dxa"/>
              <w:bottom w:w="137" w:type="dxa"/>
              <w:right w:w="120" w:type="dxa"/>
            </w:tcMar>
            <w:vAlign w:val="center"/>
          </w:tcPr>
          <w:p w14:paraId="6864DA7F" w14:textId="77777777" w:rsidR="00976F35" w:rsidRDefault="00976F35">
            <w:pPr>
              <w:spacing w:after="0" w:line="240" w:lineRule="auto"/>
              <w:rPr>
                <w:rFonts w:ascii="Candara" w:eastAsia="Candara" w:hAnsi="Candara" w:cs="Candara"/>
                <w:sz w:val="18"/>
                <w:szCs w:val="18"/>
              </w:rPr>
            </w:pPr>
          </w:p>
        </w:tc>
      </w:tr>
      <w:tr w:rsidR="00976F35" w14:paraId="55E5BF80" w14:textId="77777777">
        <w:trPr>
          <w:trHeight w:val="192"/>
        </w:trPr>
        <w:tc>
          <w:tcPr>
            <w:tcW w:w="567" w:type="dxa"/>
            <w:tcMar>
              <w:top w:w="137" w:type="dxa"/>
              <w:left w:w="120" w:type="dxa"/>
              <w:bottom w:w="137" w:type="dxa"/>
              <w:right w:w="120" w:type="dxa"/>
            </w:tcMar>
            <w:vAlign w:val="center"/>
          </w:tcPr>
          <w:p w14:paraId="44428480" w14:textId="77777777" w:rsidR="00976F35"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05</w:t>
            </w:r>
          </w:p>
        </w:tc>
        <w:tc>
          <w:tcPr>
            <w:tcW w:w="698" w:type="dxa"/>
            <w:vAlign w:val="center"/>
          </w:tcPr>
          <w:p w14:paraId="46E1F6DF" w14:textId="77777777" w:rsidR="00976F35" w:rsidRDefault="00976F35">
            <w:pPr>
              <w:spacing w:after="0" w:line="240" w:lineRule="auto"/>
              <w:rPr>
                <w:rFonts w:ascii="Candara" w:eastAsia="Candara" w:hAnsi="Candara" w:cs="Candara"/>
                <w:sz w:val="18"/>
                <w:szCs w:val="18"/>
              </w:rPr>
            </w:pPr>
          </w:p>
        </w:tc>
        <w:tc>
          <w:tcPr>
            <w:tcW w:w="1701" w:type="dxa"/>
            <w:tcMar>
              <w:top w:w="137" w:type="dxa"/>
              <w:left w:w="120" w:type="dxa"/>
              <w:bottom w:w="137" w:type="dxa"/>
              <w:right w:w="120" w:type="dxa"/>
            </w:tcMar>
            <w:vAlign w:val="center"/>
          </w:tcPr>
          <w:p w14:paraId="65C89F1A" w14:textId="77777777"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5C8C9D55" w14:textId="77777777" w:rsidR="00976F35" w:rsidRDefault="00976F35">
            <w:pPr>
              <w:spacing w:after="0" w:line="240" w:lineRule="auto"/>
              <w:rPr>
                <w:rFonts w:ascii="Candara" w:eastAsia="Candara" w:hAnsi="Candara" w:cs="Candara"/>
                <w:sz w:val="18"/>
                <w:szCs w:val="18"/>
              </w:rPr>
            </w:pPr>
          </w:p>
        </w:tc>
        <w:tc>
          <w:tcPr>
            <w:tcW w:w="1276" w:type="dxa"/>
            <w:tcMar>
              <w:top w:w="137" w:type="dxa"/>
              <w:left w:w="120" w:type="dxa"/>
              <w:bottom w:w="137" w:type="dxa"/>
              <w:right w:w="120" w:type="dxa"/>
            </w:tcMar>
            <w:vAlign w:val="center"/>
          </w:tcPr>
          <w:p w14:paraId="197CAD82" w14:textId="77777777" w:rsidR="00976F35" w:rsidRDefault="00976F35">
            <w:pPr>
              <w:spacing w:after="0" w:line="240" w:lineRule="auto"/>
              <w:rPr>
                <w:rFonts w:ascii="Candara" w:eastAsia="Candara" w:hAnsi="Candara" w:cs="Candara"/>
                <w:sz w:val="18"/>
                <w:szCs w:val="18"/>
              </w:rPr>
            </w:pPr>
          </w:p>
        </w:tc>
        <w:tc>
          <w:tcPr>
            <w:tcW w:w="2126" w:type="dxa"/>
            <w:tcMar>
              <w:top w:w="137" w:type="dxa"/>
              <w:left w:w="120" w:type="dxa"/>
              <w:bottom w:w="137" w:type="dxa"/>
              <w:right w:w="120" w:type="dxa"/>
            </w:tcMar>
            <w:vAlign w:val="center"/>
          </w:tcPr>
          <w:p w14:paraId="5F190FB8" w14:textId="77777777" w:rsidR="00976F35" w:rsidRDefault="00976F35">
            <w:pPr>
              <w:spacing w:after="0" w:line="240" w:lineRule="auto"/>
              <w:rPr>
                <w:rFonts w:ascii="Candara" w:eastAsia="Candara" w:hAnsi="Candara" w:cs="Candara"/>
                <w:sz w:val="18"/>
                <w:szCs w:val="18"/>
              </w:rPr>
            </w:pPr>
          </w:p>
        </w:tc>
        <w:tc>
          <w:tcPr>
            <w:tcW w:w="2265" w:type="dxa"/>
            <w:tcMar>
              <w:top w:w="137" w:type="dxa"/>
              <w:left w:w="120" w:type="dxa"/>
              <w:bottom w:w="137" w:type="dxa"/>
              <w:right w:w="120" w:type="dxa"/>
            </w:tcMar>
            <w:vAlign w:val="center"/>
          </w:tcPr>
          <w:p w14:paraId="5F7CE839" w14:textId="77777777" w:rsidR="00976F35" w:rsidRDefault="00976F35">
            <w:pPr>
              <w:spacing w:after="0" w:line="240" w:lineRule="auto"/>
              <w:rPr>
                <w:rFonts w:ascii="Candara" w:eastAsia="Candara" w:hAnsi="Candara" w:cs="Candara"/>
                <w:sz w:val="18"/>
                <w:szCs w:val="18"/>
              </w:rPr>
            </w:pPr>
          </w:p>
        </w:tc>
      </w:tr>
    </w:tbl>
    <w:p w14:paraId="69F087CF" w14:textId="77777777" w:rsidR="00976F35" w:rsidRDefault="00976F35">
      <w:pPr>
        <w:spacing w:after="0" w:line="240" w:lineRule="auto"/>
        <w:jc w:val="both"/>
        <w:rPr>
          <w:rFonts w:ascii="Candara" w:eastAsia="Candara" w:hAnsi="Candara" w:cs="Candara"/>
          <w:b/>
          <w:bCs/>
        </w:rPr>
      </w:pPr>
    </w:p>
    <w:p w14:paraId="4B970922" w14:textId="77777777" w:rsidR="00976F35" w:rsidRDefault="00000000">
      <w:pPr>
        <w:spacing w:after="0" w:line="240" w:lineRule="auto"/>
        <w:jc w:val="both"/>
        <w:rPr>
          <w:rFonts w:ascii="Candara" w:eastAsia="Candara" w:hAnsi="Candara" w:cs="Candara"/>
        </w:rPr>
      </w:pPr>
      <w:r>
        <w:rPr>
          <w:rFonts w:ascii="Candara" w:eastAsia="Candara" w:hAnsi="Candara" w:cs="Candara"/>
          <w:b/>
          <w:bCs/>
        </w:rPr>
        <w:t>Très important :</w:t>
      </w:r>
      <w:r>
        <w:rPr>
          <w:rFonts w:ascii="Candara" w:eastAsia="Candara" w:hAnsi="Candara" w:cs="Candara"/>
        </w:rPr>
        <w:t xml:space="preserve"> </w:t>
      </w:r>
    </w:p>
    <w:p w14:paraId="7C463DA2" w14:textId="77777777" w:rsidR="00976F35" w:rsidRDefault="00000000">
      <w:pPr>
        <w:spacing w:after="0" w:line="240" w:lineRule="auto"/>
        <w:jc w:val="both"/>
        <w:rPr>
          <w:rFonts w:ascii="Candara" w:eastAsia="Candara" w:hAnsi="Candara" w:cs="Candara"/>
        </w:rPr>
      </w:pPr>
      <w:r>
        <w:rPr>
          <w:rFonts w:ascii="Candara" w:eastAsia="Candara" w:hAnsi="Candara" w:cs="Candara"/>
        </w:rPr>
        <w:t>Les cultures soumises à l’analyse Illumina doivent impérativement être fraîches pures et isolées afin de garantir une extraction d’ADN de haute qualité et un séquençage fiable.</w:t>
      </w:r>
    </w:p>
    <w:p w14:paraId="2DB7595A" w14:textId="77777777" w:rsidR="00976F35" w:rsidRDefault="00976F35">
      <w:pPr>
        <w:spacing w:after="0" w:line="240" w:lineRule="auto"/>
        <w:jc w:val="both"/>
        <w:rPr>
          <w:rFonts w:ascii="Candara" w:eastAsia="Candara" w:hAnsi="Candara" w:cs="Candara"/>
        </w:rPr>
      </w:pPr>
    </w:p>
    <w:p w14:paraId="6DEBA1F1" w14:textId="77777777" w:rsidR="00976F35" w:rsidRDefault="00000000">
      <w:pPr>
        <w:spacing w:after="0" w:line="240" w:lineRule="auto"/>
        <w:jc w:val="both"/>
        <w:rPr>
          <w:rFonts w:ascii="Candara" w:eastAsia="Candara" w:hAnsi="Candara" w:cs="Candara"/>
        </w:rPr>
      </w:pPr>
      <w:r>
        <w:rPr>
          <w:rFonts w:ascii="Candara" w:eastAsia="Candara" w:hAnsi="Candara" w:cs="Candara"/>
        </w:rPr>
        <w:t xml:space="preserve">Veuillez fournir des colonies bien isolées, cultivées sur un milieu gélosé approprié (par exemple : gélose TSA, Sabouraud, etc.), selon les conditions spécifiques au type de micro-organisme, ainsi que 4 tubes de 5 ml du milieu liquide adéquat </w:t>
      </w:r>
      <w:proofErr w:type="spellStart"/>
      <w:r>
        <w:rPr>
          <w:rFonts w:ascii="Candara" w:eastAsia="Candara" w:hAnsi="Candara" w:cs="Candara"/>
        </w:rPr>
        <w:t>sterile</w:t>
      </w:r>
      <w:proofErr w:type="spellEnd"/>
      <w:r>
        <w:rPr>
          <w:rFonts w:ascii="Candara" w:eastAsia="Candara" w:hAnsi="Candara" w:cs="Candara"/>
        </w:rPr>
        <w:t xml:space="preserve"> pour le repiquage et la croissance préalable à l’extraction d’ADN.</w:t>
      </w:r>
    </w:p>
    <w:p w14:paraId="03B08900" w14:textId="77777777" w:rsidR="00976F35" w:rsidRDefault="00976F35">
      <w:pPr>
        <w:spacing w:after="0" w:line="240" w:lineRule="auto"/>
        <w:jc w:val="both"/>
        <w:rPr>
          <w:rFonts w:ascii="Candara" w:eastAsia="Candara" w:hAnsi="Candara" w:cs="Candara"/>
        </w:rPr>
      </w:pPr>
    </w:p>
    <w:p w14:paraId="26846E96" w14:textId="77777777" w:rsidR="00976F35" w:rsidRDefault="00000000">
      <w:pPr>
        <w:spacing w:after="0" w:line="240" w:lineRule="auto"/>
        <w:jc w:val="both"/>
        <w:rPr>
          <w:rFonts w:ascii="Candara" w:eastAsia="Candara" w:hAnsi="Candara" w:cs="Candara"/>
        </w:rPr>
      </w:pPr>
      <w:r>
        <w:rPr>
          <w:rFonts w:ascii="Candara" w:eastAsia="Candara" w:hAnsi="Candara" w:cs="Candara"/>
        </w:rPr>
        <w:t>Pour tout isolat pathogène ou d'origine clinique, le demandeur doit joindre un document de déclaration de risque biologique, précisant le niveau de biosécurité (ex. : pathogène de classe 2 ou 3). En l’absence de ce document, la demande pourra être suspendue ou refusée, conformément aux normes de biosécurité en vigueur. Il est strictement interdit d’envoyer des échantillons présentant un risque non déclaré pour le personnel du laboratoire.</w:t>
      </w:r>
    </w:p>
    <w:p w14:paraId="41934310" w14:textId="77777777" w:rsidR="00976F35" w:rsidRDefault="00976F35">
      <w:pPr>
        <w:spacing w:after="0" w:line="240" w:lineRule="auto"/>
        <w:jc w:val="both"/>
        <w:rPr>
          <w:rFonts w:ascii="Candara" w:eastAsia="Candara" w:hAnsi="Candara" w:cs="Candara"/>
        </w:rPr>
      </w:pPr>
    </w:p>
    <w:p w14:paraId="49809D18" w14:textId="77777777" w:rsidR="00976F35" w:rsidRDefault="00000000">
      <w:pPr>
        <w:spacing w:after="0" w:line="240" w:lineRule="auto"/>
        <w:jc w:val="both"/>
        <w:rPr>
          <w:rFonts w:ascii="Candara" w:eastAsia="Candara" w:hAnsi="Candara" w:cs="Candara"/>
          <w:b/>
          <w:bCs/>
        </w:rPr>
      </w:pPr>
      <w:r>
        <w:rPr>
          <w:rFonts w:ascii="Candara" w:eastAsia="Candara" w:hAnsi="Candara" w:cs="Candara"/>
          <w:b/>
          <w:bCs/>
        </w:rPr>
        <w:t>Sécurité et conditions de transport :</w:t>
      </w:r>
    </w:p>
    <w:p w14:paraId="66178B37" w14:textId="77777777" w:rsidR="00976F35" w:rsidRDefault="00000000">
      <w:pPr>
        <w:spacing w:after="0" w:line="240" w:lineRule="auto"/>
        <w:jc w:val="both"/>
        <w:rPr>
          <w:rFonts w:ascii="Candara" w:eastAsia="Candara" w:hAnsi="Candara" w:cs="Candara"/>
        </w:rPr>
      </w:pPr>
      <w:r>
        <w:rPr>
          <w:rFonts w:ascii="Candara" w:eastAsia="Candara" w:hAnsi="Candara" w:cs="Candara"/>
        </w:rPr>
        <w:t xml:space="preserve">Les échantillons doivent être conditionnés dans des boîtes de Pétri bien fermées, scellées individuellement avec du film </w:t>
      </w:r>
      <w:proofErr w:type="spellStart"/>
      <w:r>
        <w:rPr>
          <w:rFonts w:ascii="Candara" w:eastAsia="Candara" w:hAnsi="Candara" w:cs="Candara"/>
        </w:rPr>
        <w:t>paraffin</w:t>
      </w:r>
      <w:proofErr w:type="spellEnd"/>
      <w:r>
        <w:rPr>
          <w:rFonts w:ascii="Candara" w:eastAsia="Candara" w:hAnsi="Candara" w:cs="Candara"/>
        </w:rPr>
        <w:t>/</w:t>
      </w:r>
      <w:proofErr w:type="spellStart"/>
      <w:r>
        <w:rPr>
          <w:rFonts w:ascii="Candara" w:eastAsia="Candara" w:hAnsi="Candara" w:cs="Candara"/>
        </w:rPr>
        <w:t>alimenatire</w:t>
      </w:r>
      <w:proofErr w:type="spellEnd"/>
      <w:r>
        <w:rPr>
          <w:rFonts w:ascii="Candara" w:eastAsia="Candara" w:hAnsi="Candara" w:cs="Candara"/>
        </w:rPr>
        <w:t xml:space="preserve"> ou du ruban adhésif de laboratoire, puis placés dans un emballage secondaire étanche et rigide.</w:t>
      </w:r>
    </w:p>
    <w:p w14:paraId="3044B398" w14:textId="77777777" w:rsidR="00976F35" w:rsidRDefault="00000000">
      <w:pPr>
        <w:spacing w:after="0" w:line="240" w:lineRule="auto"/>
        <w:jc w:val="both"/>
        <w:rPr>
          <w:rFonts w:ascii="Candara" w:eastAsia="Candara" w:hAnsi="Candara" w:cs="Candara"/>
        </w:rPr>
      </w:pPr>
      <w:r>
        <w:rPr>
          <w:rFonts w:ascii="Candara" w:eastAsia="Candara" w:hAnsi="Candara" w:cs="Candara"/>
        </w:rPr>
        <w:t xml:space="preserve">L’ensemble doit être transporté dans un contenant isotherme ou une boîte réfrigérée si nécessaire, à une température comprise entre 4°C et 8°C, et livré dans les 24 heures suivant la mise en culture, pour garantir la viabilité et la qualité des colonies. </w:t>
      </w:r>
    </w:p>
    <w:p w14:paraId="56AA964C" w14:textId="77777777" w:rsidR="00976F35" w:rsidRDefault="00000000">
      <w:pPr>
        <w:spacing w:after="0" w:line="240" w:lineRule="auto"/>
        <w:jc w:val="both"/>
        <w:rPr>
          <w:rFonts w:ascii="Candara" w:eastAsia="Candara" w:hAnsi="Candara" w:cs="Candara"/>
        </w:rPr>
      </w:pPr>
      <w:r>
        <w:rPr>
          <w:rFonts w:ascii="Candara" w:eastAsia="Candara" w:hAnsi="Candara" w:cs="Candara"/>
        </w:rPr>
        <w:t>Tout non-respect des règles de conditionnement ou de température de transport pourra entraîner le rejet de l’échantillon.</w:t>
      </w:r>
    </w:p>
    <w:p w14:paraId="6954D7C5" w14:textId="77777777" w:rsidR="00976F35" w:rsidRDefault="00976F35">
      <w:pPr>
        <w:jc w:val="both"/>
        <w:rPr>
          <w:rFonts w:ascii="Candara" w:eastAsia="Candara" w:hAnsi="Candara" w:cs="Candara"/>
          <w:b/>
          <w:bCs/>
          <w:sz w:val="16"/>
          <w:szCs w:val="16"/>
        </w:rPr>
      </w:pPr>
    </w:p>
    <w:p w14:paraId="0584FBD7" w14:textId="77777777" w:rsidR="00976F35" w:rsidRDefault="00000000">
      <w:pPr>
        <w:rPr>
          <w:rFonts w:ascii="Candara" w:eastAsia="Candara" w:hAnsi="Candara" w:cs="Candara"/>
          <w:b/>
          <w:bCs/>
          <w:sz w:val="28"/>
          <w:szCs w:val="28"/>
        </w:rPr>
      </w:pPr>
      <w:r>
        <w:rPr>
          <w:rFonts w:ascii="Candara" w:eastAsia="Candara" w:hAnsi="Candara" w:cs="Candara"/>
          <w:b/>
          <w:bCs/>
          <w:sz w:val="28"/>
          <w:szCs w:val="28"/>
        </w:rPr>
        <w:t>4. Informations supplémentaires :</w:t>
      </w:r>
    </w:p>
    <w:p w14:paraId="59BE2991" w14:textId="77777777" w:rsidR="00976F35" w:rsidRDefault="00000000">
      <w:pPr>
        <w:rPr>
          <w:rFonts w:ascii="Candara" w:eastAsia="Candara" w:hAnsi="Candara" w:cs="Candara"/>
          <w:b/>
          <w:bCs/>
        </w:rPr>
      </w:pPr>
      <w:r>
        <w:rPr>
          <w:rFonts w:ascii="Candara" w:eastAsia="Candara" w:hAnsi="Candara" w:cs="Candara"/>
          <w:b/>
          <w:bCs/>
        </w:rPr>
        <w:t>Format fichiers livrés</w:t>
      </w:r>
      <w:r>
        <w:rPr>
          <w:rFonts w:ascii="Candara" w:eastAsia="Candara" w:hAnsi="Candara" w:cs="Candara"/>
        </w:rPr>
        <w:t xml:space="preserve"> : </w:t>
      </w:r>
      <w:r>
        <w:rPr>
          <w:rFonts w:ascii="Candara" w:eastAsia="Candara" w:hAnsi="Candara" w:cs="Candara"/>
          <w:color w:val="808080"/>
        </w:rPr>
        <w:t>FASTQ</w:t>
      </w:r>
    </w:p>
    <w:p w14:paraId="6F4D7DEF" w14:textId="77777777" w:rsidR="00976F35" w:rsidRDefault="00000000">
      <w:pPr>
        <w:rPr>
          <w:rFonts w:ascii="Candara" w:eastAsia="Candara" w:hAnsi="Candara" w:cs="Candara"/>
          <w:b/>
          <w:bCs/>
        </w:rPr>
      </w:pPr>
      <w:r>
        <w:rPr>
          <w:rFonts w:ascii="Candara" w:eastAsia="Candara" w:hAnsi="Candara" w:cs="Candara"/>
          <w:b/>
          <w:bCs/>
        </w:rPr>
        <w:t>Support de livraison des données :</w:t>
      </w:r>
      <w:r>
        <w:rPr>
          <w:rFonts w:ascii="Candara" w:eastAsia="Candara" w:hAnsi="Candara" w:cs="Candara"/>
        </w:rPr>
        <w:t xml:space="preserve"> </w:t>
      </w:r>
      <w:r>
        <w:rPr>
          <w:rFonts w:ascii="Candara" w:eastAsia="Candara" w:hAnsi="Candara" w:cs="Candara"/>
          <w:color w:val="808080"/>
        </w:rPr>
        <w:t>Téléchargement via plateforme sécurisée</w:t>
      </w:r>
    </w:p>
    <w:p w14:paraId="0AE52700" w14:textId="77777777" w:rsidR="00976F35" w:rsidRDefault="00000000">
      <w:pPr>
        <w:spacing w:before="120" w:after="120"/>
        <w:rPr>
          <w:rFonts w:ascii="Candara" w:eastAsia="Candara" w:hAnsi="Candara" w:cs="Candara"/>
          <w:b/>
          <w:bCs/>
        </w:rPr>
      </w:pPr>
      <w:r>
        <w:rPr>
          <w:rFonts w:ascii="Candara" w:eastAsia="Candara" w:hAnsi="Candara" w:cs="Candara"/>
          <w:b/>
          <w:bCs/>
        </w:rPr>
        <w:t>La plateforme PLAGENOR prend en charge l’ensemble du processus suivant :</w:t>
      </w:r>
    </w:p>
    <w:p w14:paraId="1415D124" w14:textId="77777777" w:rsidR="00976F35" w:rsidRDefault="00000000">
      <w:pPr>
        <w:spacing w:before="120" w:after="120"/>
        <w:rPr>
          <w:rFonts w:ascii="Candara" w:eastAsia="Candara" w:hAnsi="Candara" w:cs="Candara"/>
        </w:rPr>
      </w:pPr>
      <w:r>
        <w:rPr>
          <w:rFonts w:ascii="Candara" w:eastAsia="Candara" w:hAnsi="Candara" w:cs="Candara"/>
        </w:rPr>
        <w:t>- Extraction de l’ADN à partir des cultures reçues.</w:t>
      </w:r>
      <w:r>
        <w:rPr>
          <w:rFonts w:ascii="Candara" w:eastAsia="Candara" w:hAnsi="Candara" w:cs="Candara"/>
        </w:rPr>
        <w:br/>
        <w:t xml:space="preserve">- Contrôle qualité quantitatif et qualitatif de l’ADN </w:t>
      </w:r>
      <w:r>
        <w:rPr>
          <w:rFonts w:ascii="Candara" w:eastAsia="Candara" w:hAnsi="Candara" w:cs="Candara"/>
        </w:rPr>
        <w:br/>
      </w:r>
      <w:r>
        <w:rPr>
          <w:rFonts w:ascii="Candara" w:eastAsia="Candara" w:hAnsi="Candara" w:cs="Candara"/>
        </w:rPr>
        <w:lastRenderedPageBreak/>
        <w:t>- Préparation de la bibliothèque Illumina adaptée au kit choisi.</w:t>
      </w:r>
      <w:r>
        <w:rPr>
          <w:rFonts w:ascii="Candara" w:eastAsia="Candara" w:hAnsi="Candara" w:cs="Candara"/>
        </w:rPr>
        <w:br/>
      </w:r>
      <w:r>
        <w:rPr>
          <w:rFonts w:ascii="Quattrocento Sans" w:eastAsia="Quattrocento Sans" w:hAnsi="Quattrocento Sans" w:cs="Quattrocento Sans"/>
        </w:rPr>
        <w:t>- S</w:t>
      </w:r>
      <w:r>
        <w:rPr>
          <w:rFonts w:ascii="Candara" w:eastAsia="Candara" w:hAnsi="Candara" w:cs="Candara"/>
        </w:rPr>
        <w:t>équençage haut débit (NGS) selon le type d’analyse demandé.</w:t>
      </w:r>
    </w:p>
    <w:p w14:paraId="24051704" w14:textId="77777777" w:rsidR="00976F35" w:rsidRDefault="00976F35">
      <w:pPr>
        <w:spacing w:before="120" w:after="120"/>
        <w:rPr>
          <w:rFonts w:ascii="Candara" w:eastAsia="Candara" w:hAnsi="Candara" w:cs="Candara"/>
          <w:sz w:val="10"/>
          <w:szCs w:val="10"/>
        </w:rPr>
      </w:pPr>
    </w:p>
    <w:p w14:paraId="7250AC1F" w14:textId="77777777" w:rsidR="00976F35" w:rsidRDefault="00000000">
      <w:pPr>
        <w:spacing w:before="120" w:after="120"/>
        <w:rPr>
          <w:rFonts w:ascii="Candara" w:eastAsia="Candara" w:hAnsi="Candara" w:cs="Candara"/>
          <w:b/>
          <w:bCs/>
        </w:rPr>
      </w:pPr>
      <w:r>
        <w:rPr>
          <w:rFonts w:ascii="Candara" w:eastAsia="Candara" w:hAnsi="Candara" w:cs="Candara"/>
          <w:b/>
          <w:bCs/>
        </w:rPr>
        <w:t>Déclaration de responsabilité éthique :</w:t>
      </w:r>
      <w:r>
        <w:rPr>
          <w:rFonts w:ascii="Candara" w:eastAsia="Candara" w:hAnsi="Candara" w:cs="Candara"/>
        </w:rPr>
        <w:t xml:space="preserve"> </w:t>
      </w:r>
    </w:p>
    <w:p w14:paraId="1BE81FE5" w14:textId="77777777" w:rsidR="00976F35" w:rsidRDefault="00000000">
      <w:pPr>
        <w:jc w:val="both"/>
      </w:pPr>
      <w:r>
        <w:rPr>
          <w:rFonts w:ascii="Candara" w:eastAsia="Candara" w:hAnsi="Candara" w:cs="Candara"/>
          <w:i/>
          <w:iCs/>
        </w:rPr>
        <w:t>La signature du présent formulaire atteste que les échantillons ont été collectés, manipulés et transférés conformément aux exigences éthiques, réglementaires et institutionnelles applicables. Le demandeur assume l’entière responsabilité quant à la nature, l’origine et l’utilisation des échantillons, y compris toute implication éthique ou juridique liée à leur traitement ou à leur analyse.</w:t>
      </w:r>
      <w:r>
        <w:t xml:space="preserve"> </w:t>
      </w:r>
    </w:p>
    <w:p w14:paraId="331C46C5" w14:textId="69F87709" w:rsidR="00976F35" w:rsidRDefault="00A731DF">
      <w:pPr>
        <w:ind w:firstLine="720"/>
        <w:rPr>
          <w:rFonts w:ascii="Candara" w:eastAsia="Candara" w:hAnsi="Candara" w:cs="Candara"/>
        </w:rPr>
      </w:pPr>
      <w:r>
        <w:rPr>
          <w:rFonts w:ascii="Candara" w:eastAsia="Candara" w:hAnsi="Candara" w:cs="Candara"/>
          <w:b/>
          <w:bCs/>
          <w:noProof/>
        </w:rPr>
        <mc:AlternateContent>
          <mc:Choice Requires="wps">
            <w:drawing>
              <wp:anchor distT="0" distB="0" distL="114300" distR="114300" simplePos="0" relativeHeight="251656192" behindDoc="0" locked="0" layoutInCell="1" allowOverlap="1" wp14:anchorId="0D64C9CF" wp14:editId="1B5F82E4">
                <wp:simplePos x="0" y="0"/>
                <wp:positionH relativeFrom="column">
                  <wp:posOffset>380365</wp:posOffset>
                </wp:positionH>
                <wp:positionV relativeFrom="paragraph">
                  <wp:posOffset>269875</wp:posOffset>
                </wp:positionV>
                <wp:extent cx="3057525" cy="828675"/>
                <wp:effectExtent l="0" t="0" r="28575" b="28575"/>
                <wp:wrapTopAndBottom/>
                <wp:docPr id="611355489" name="Rectangle 2081404563"/>
                <wp:cNvGraphicFramePr/>
                <a:graphic xmlns:a="http://schemas.openxmlformats.org/drawingml/2006/main">
                  <a:graphicData uri="http://schemas.microsoft.com/office/word/2010/wordprocessingShape">
                    <wps:wsp>
                      <wps:cNvSpPr/>
                      <wps:spPr>
                        <a:xfrm>
                          <a:off x="0" y="0"/>
                          <a:ext cx="3057525" cy="828675"/>
                        </a:xfrm>
                        <a:prstGeom prst="rect">
                          <a:avLst/>
                        </a:prstGeom>
                        <a:solidFill>
                          <a:schemeClr val="lt1"/>
                        </a:solidFill>
                        <a:ln w="12700" cap="flat" cmpd="sng">
                          <a:solidFill>
                            <a:srgbClr val="AEABAB"/>
                          </a:solidFill>
                          <a:prstDash val="solid"/>
                          <a:miter lim="800000"/>
                          <a:headEnd type="none" w="sm" len="sm"/>
                          <a:tailEnd type="none" w="sm" len="sm"/>
                        </a:ln>
                      </wps:spPr>
                      <wps:txbx>
                        <w:txbxContent>
                          <w:p w14:paraId="503A6C15" w14:textId="77777777" w:rsidR="00976F35" w:rsidRDefault="00976F35">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D64C9CF" id="Rectangle 2081404563" o:spid="_x0000_s1026" style="position:absolute;left:0;text-align:left;margin-left:29.95pt;margin-top:21.25pt;width:240.75pt;height:65.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" fillcolor="white [3201]" strokecolor="#aeabab" strokeweight="1pt">
                <v:stroke startarrowwidth="narrow" startarrowlength="short" endarrowwidth="narrow" endarrowlength="short"/>
                <v:textbox inset="2.53958mm,2.53958mm,2.53958mm,2.53958mm">
                  <w:txbxContent>
                    <w:p w14:paraId="503A6C15" w14:textId="77777777" w:rsidR="00976F35" w:rsidRDefault="00976F35">
                      <w:pPr>
                        <w:spacing w:after="0" w:line="240" w:lineRule="auto"/>
                        <w:textDirection w:val="btLr"/>
                      </w:pPr>
                    </w:p>
                  </w:txbxContent>
                </v:textbox>
                <w10:wrap type="topAndBottom"/>
              </v:rect>
            </w:pict>
          </mc:Fallback>
        </mc:AlternateContent>
      </w:r>
      <w:r w:rsidR="00000000">
        <w:rPr>
          <w:rFonts w:ascii="Candara" w:eastAsia="Candara" w:hAnsi="Candara" w:cs="Candara"/>
          <w:b/>
          <w:bCs/>
        </w:rPr>
        <w:t>Signature du demandeur :</w:t>
      </w:r>
      <w:r w:rsidR="00000000">
        <w:rPr>
          <w:rFonts w:ascii="Candara" w:eastAsia="Candara" w:hAnsi="Candara" w:cs="Candara"/>
        </w:rPr>
        <w:t xml:space="preserve"> </w:t>
      </w:r>
      <w:r w:rsidR="00000000">
        <w:rPr>
          <w:rFonts w:ascii="Candara" w:eastAsia="Candara" w:hAnsi="Candara" w:cs="Candara"/>
          <w:color w:val="FF0000"/>
        </w:rPr>
        <w:t>*</w:t>
      </w:r>
    </w:p>
    <w:p w14:paraId="5ED3BE58" w14:textId="77777777" w:rsidR="00976F35" w:rsidRDefault="00976F35">
      <w:pPr>
        <w:jc w:val="both"/>
        <w:rPr>
          <w:rFonts w:ascii="Candara" w:eastAsia="Candara" w:hAnsi="Candara" w:cs="Candara"/>
          <w:i/>
          <w:iCs/>
        </w:rPr>
      </w:pPr>
    </w:p>
    <w:p w14:paraId="7C3A1A72" w14:textId="77777777" w:rsidR="00976F35" w:rsidRDefault="00000000">
      <w:pPr>
        <w:pBdr>
          <w:top w:val="nil"/>
          <w:left w:val="nil"/>
          <w:bottom w:val="nil"/>
          <w:right w:val="nil"/>
          <w:between w:val="nil"/>
        </w:pBdr>
        <w:rPr>
          <w:rFonts w:ascii="Candara" w:eastAsia="Candara" w:hAnsi="Candara" w:cs="Candara"/>
          <w:b/>
          <w:bCs/>
          <w:color w:val="000000"/>
          <w:sz w:val="28"/>
          <w:szCs w:val="28"/>
        </w:rPr>
      </w:pPr>
      <w:r>
        <w:rPr>
          <w:rFonts w:ascii="Candara" w:eastAsia="Candara" w:hAnsi="Candara" w:cs="Candara"/>
          <w:b/>
          <w:bCs/>
          <w:color w:val="000000"/>
          <w:sz w:val="28"/>
          <w:szCs w:val="28"/>
        </w:rPr>
        <w:t>5. Validation de la demande (Cadre réservé à PLAGENOR) :</w:t>
      </w:r>
    </w:p>
    <w:tbl>
      <w:tblPr>
        <w:tblStyle w:val="a0"/>
        <w:tblpPr w:leftFromText="180" w:rightFromText="180" w:vertAnchor="text" w:tblpY="14"/>
        <w:tblW w:w="105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3"/>
        <w:gridCol w:w="5602"/>
      </w:tblGrid>
      <w:tr w:rsidR="00976F35" w14:paraId="3E9685E0"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tcPr>
          <w:p w14:paraId="5C157781" w14:textId="77777777" w:rsidR="00976F35" w:rsidRDefault="00000000">
            <w:pPr>
              <w:spacing w:line="276" w:lineRule="auto"/>
              <w:jc w:val="center"/>
              <w:rPr>
                <w:rFonts w:ascii="Candara" w:eastAsia="Candara" w:hAnsi="Candara" w:cs="Candara"/>
                <w:b/>
                <w:bCs/>
                <w:color w:val="000000"/>
                <w:sz w:val="24"/>
                <w:szCs w:val="24"/>
              </w:rPr>
            </w:pPr>
            <w:r>
              <w:rPr>
                <w:rFonts w:ascii="Candara" w:eastAsia="Candara" w:hAnsi="Candara" w:cs="Candara"/>
                <w:b/>
                <w:bCs/>
                <w:color w:val="000000"/>
                <w:sz w:val="24"/>
                <w:szCs w:val="24"/>
              </w:rPr>
              <w:t>Opérateur</w:t>
            </w:r>
          </w:p>
        </w:tc>
      </w:tr>
      <w:tr w:rsidR="00976F35" w14:paraId="195B7EE2" w14:textId="77777777">
        <w:tc>
          <w:tcPr>
            <w:tcW w:w="4913" w:type="dxa"/>
            <w:tcBorders>
              <w:top w:val="nil"/>
              <w:left w:val="single" w:sz="12" w:space="0" w:color="000000"/>
              <w:bottom w:val="nil"/>
              <w:right w:val="single" w:sz="18" w:space="0" w:color="000000"/>
            </w:tcBorders>
            <w:vAlign w:val="center"/>
          </w:tcPr>
          <w:p w14:paraId="2F9ABF70" w14:textId="77777777" w:rsidR="00976F35" w:rsidRDefault="00000000">
            <w:pPr>
              <w:spacing w:line="276" w:lineRule="auto"/>
              <w:rPr>
                <w:rFonts w:ascii="Candara" w:eastAsia="Candara" w:hAnsi="Candara" w:cs="Candara"/>
                <w:b/>
                <w:bCs/>
              </w:rPr>
            </w:pPr>
            <w:r>
              <w:rPr>
                <w:rFonts w:ascii="Candara" w:eastAsia="Candara" w:hAnsi="Candara" w:cs="Candara"/>
                <w:b/>
                <w:bCs/>
              </w:rPr>
              <w:t xml:space="preserve">Nom et prénom : </w:t>
            </w:r>
            <w:r>
              <w:rPr>
                <w:color w:val="808080"/>
              </w:rPr>
              <w:t>Cliquez ou appuyez ici pour entrer du texte.</w:t>
            </w:r>
          </w:p>
          <w:p w14:paraId="5EAEF617" w14:textId="77777777" w:rsidR="00976F35" w:rsidRDefault="00976F35">
            <w:pPr>
              <w:spacing w:line="276" w:lineRule="auto"/>
              <w:rPr>
                <w:rFonts w:ascii="Candara" w:eastAsia="Candara" w:hAnsi="Candara" w:cs="Candara"/>
              </w:rPr>
            </w:pPr>
          </w:p>
        </w:tc>
        <w:tc>
          <w:tcPr>
            <w:tcW w:w="5602" w:type="dxa"/>
            <w:vMerge w:val="restart"/>
            <w:tcBorders>
              <w:top w:val="single" w:sz="12" w:space="0" w:color="000000"/>
              <w:left w:val="single" w:sz="18" w:space="0" w:color="000000"/>
              <w:right w:val="single" w:sz="18" w:space="0" w:color="000000"/>
            </w:tcBorders>
          </w:tcPr>
          <w:p w14:paraId="7923B85A" w14:textId="77777777" w:rsidR="00976F35" w:rsidRDefault="00000000">
            <w:pPr>
              <w:spacing w:line="360" w:lineRule="auto"/>
              <w:rPr>
                <w:rFonts w:ascii="Candara" w:eastAsia="Candara" w:hAnsi="Candara" w:cs="Candara"/>
                <w:b/>
                <w:bCs/>
                <w:color w:val="000000"/>
              </w:rPr>
            </w:pPr>
            <w:r>
              <w:rPr>
                <w:rFonts w:ascii="Candara" w:eastAsia="Candara" w:hAnsi="Candara" w:cs="Candara"/>
                <w:b/>
                <w:bCs/>
                <w:color w:val="000000"/>
              </w:rPr>
              <w:t>Checklist de conformité (à remplir par PLAGENOR) :</w:t>
            </w:r>
          </w:p>
          <w:p w14:paraId="6A645964" w14:textId="77777777" w:rsidR="00976F35" w:rsidRDefault="00000000">
            <w:pPr>
              <w:rPr>
                <w:rFonts w:ascii="Candara" w:eastAsia="Candara" w:hAnsi="Candara" w:cs="Candara"/>
              </w:rPr>
            </w:pPr>
            <w:sdt>
              <w:sdtPr>
                <w:tag w:val="goog_rdk_0"/>
                <w:id w:val="1514917384"/>
              </w:sdtPr>
              <w:sdtContent>
                <w:r>
                  <w:rPr>
                    <w:rFonts w:ascii="Arial Unicode MS" w:eastAsia="Arial Unicode MS" w:hAnsi="Arial Unicode MS" w:cs="Arial Unicode MS"/>
                  </w:rPr>
                  <w:t>☐</w:t>
                </w:r>
              </w:sdtContent>
            </w:sdt>
            <w:r>
              <w:rPr>
                <w:rFonts w:ascii="Candara" w:eastAsia="Candara" w:hAnsi="Candara" w:cs="Candara"/>
              </w:rPr>
              <w:t xml:space="preserve"> Échantillons reçus en bon état</w:t>
            </w:r>
            <w:r>
              <w:t xml:space="preserve"> </w:t>
            </w:r>
            <w:r>
              <w:rPr>
                <w:rFonts w:ascii="Candara" w:eastAsia="Candara" w:hAnsi="Candara" w:cs="Candara"/>
              </w:rPr>
              <w:t>(aspect, température…)</w:t>
            </w:r>
          </w:p>
          <w:p w14:paraId="26C6458B" w14:textId="77777777" w:rsidR="00976F35" w:rsidRDefault="00000000">
            <w:pPr>
              <w:rPr>
                <w:rFonts w:ascii="Candara" w:eastAsia="Candara" w:hAnsi="Candara" w:cs="Candara"/>
              </w:rPr>
            </w:pPr>
            <w:r>
              <w:rPr>
                <w:rFonts w:ascii="MS Gothic" w:eastAsia="MS Gothic" w:hAnsi="MS Gothic" w:cs="MS Gothic"/>
              </w:rPr>
              <w:t>☐</w:t>
            </w:r>
            <w:r>
              <w:rPr>
                <w:rFonts w:ascii="Candara" w:eastAsia="Candara" w:hAnsi="Candara" w:cs="Candara"/>
              </w:rPr>
              <w:t xml:space="preserve"> Quantité du milieu de culture respectée (~ 4 * 5 ml)</w:t>
            </w:r>
          </w:p>
          <w:p w14:paraId="1F66B4C6" w14:textId="77777777" w:rsidR="00976F35" w:rsidRDefault="00000000">
            <w:pPr>
              <w:rPr>
                <w:rFonts w:ascii="Candara" w:eastAsia="Candara" w:hAnsi="Candara" w:cs="Candara"/>
              </w:rPr>
            </w:pPr>
            <w:sdt>
              <w:sdtPr>
                <w:tag w:val="goog_rdk_1"/>
                <w:id w:val="-1348050703"/>
              </w:sdtPr>
              <w:sdtContent>
                <w:r>
                  <w:rPr>
                    <w:rFonts w:ascii="Arial Unicode MS" w:eastAsia="Arial Unicode MS" w:hAnsi="Arial Unicode MS" w:cs="Arial Unicode MS"/>
                  </w:rPr>
                  <w:t>☐</w:t>
                </w:r>
              </w:sdtContent>
            </w:sdt>
            <w:r>
              <w:rPr>
                <w:rFonts w:ascii="Candara" w:eastAsia="Candara" w:hAnsi="Candara" w:cs="Candara"/>
              </w:rPr>
              <w:t xml:space="preserve"> </w:t>
            </w:r>
            <w:r>
              <w:rPr>
                <w:rFonts w:ascii="Candara" w:eastAsia="Candara" w:hAnsi="Candara" w:cs="Candara"/>
                <w:color w:val="000000"/>
              </w:rPr>
              <w:t xml:space="preserve"> </w:t>
            </w:r>
            <w:r>
              <w:rPr>
                <w:rFonts w:ascii="Candara" w:eastAsia="Candara" w:hAnsi="Candara" w:cs="Candara"/>
              </w:rPr>
              <w:t>Mode de conservation/transport respecté</w:t>
            </w:r>
          </w:p>
          <w:p w14:paraId="4231CA26" w14:textId="77777777" w:rsidR="00976F35" w:rsidRDefault="00000000">
            <w:pPr>
              <w:spacing w:line="276" w:lineRule="auto"/>
              <w:rPr>
                <w:rFonts w:ascii="Candara" w:eastAsia="Candara" w:hAnsi="Candara" w:cs="Candara"/>
              </w:rPr>
            </w:pPr>
            <w:sdt>
              <w:sdtPr>
                <w:tag w:val="goog_rdk_2"/>
                <w:id w:val="1909659923"/>
              </w:sdtPr>
              <w:sdtContent>
                <w:r>
                  <w:rPr>
                    <w:rFonts w:ascii="Arial Unicode MS" w:eastAsia="Arial Unicode MS" w:hAnsi="Arial Unicode MS" w:cs="Arial Unicode MS"/>
                  </w:rPr>
                  <w:t>☐</w:t>
                </w:r>
              </w:sdtContent>
            </w:sdt>
            <w:r>
              <w:rPr>
                <w:rFonts w:ascii="Candara" w:eastAsia="Candara" w:hAnsi="Candara" w:cs="Candara"/>
              </w:rPr>
              <w:t xml:space="preserve"> Formulaire rempli intégralement</w:t>
            </w:r>
          </w:p>
          <w:p w14:paraId="0B24F2D1" w14:textId="77777777" w:rsidR="00976F35" w:rsidRDefault="00000000">
            <w:pPr>
              <w:spacing w:line="276" w:lineRule="auto"/>
              <w:rPr>
                <w:rFonts w:ascii="Candara" w:eastAsia="Candara" w:hAnsi="Candara" w:cs="Candara"/>
                <w:b/>
                <w:bCs/>
                <w:color w:val="000000"/>
              </w:rPr>
            </w:pPr>
            <w:r>
              <w:rPr>
                <w:rFonts w:ascii="Candara" w:eastAsia="Candara" w:hAnsi="Candara" w:cs="Candara"/>
                <w:b/>
                <w:bCs/>
                <w:color w:val="000000"/>
              </w:rPr>
              <w:t xml:space="preserve">Commentaire (optionnel) : </w:t>
            </w:r>
            <w:r>
              <w:rPr>
                <w:color w:val="808080"/>
              </w:rPr>
              <w:t>Cliquez ou appuyez ici pour entrer du texte.</w:t>
            </w:r>
          </w:p>
          <w:p w14:paraId="2383FBB1" w14:textId="77777777" w:rsidR="00976F35" w:rsidRDefault="00976F35">
            <w:pPr>
              <w:spacing w:line="276" w:lineRule="auto"/>
              <w:rPr>
                <w:rFonts w:ascii="Candara" w:eastAsia="Candara" w:hAnsi="Candara" w:cs="Candara"/>
                <w:b/>
                <w:bCs/>
                <w:color w:val="000000"/>
              </w:rPr>
            </w:pPr>
          </w:p>
        </w:tc>
      </w:tr>
      <w:tr w:rsidR="00976F35" w14:paraId="1A2B5FF0" w14:textId="77777777">
        <w:trPr>
          <w:trHeight w:val="833"/>
        </w:trPr>
        <w:tc>
          <w:tcPr>
            <w:tcW w:w="4913" w:type="dxa"/>
            <w:tcBorders>
              <w:top w:val="nil"/>
              <w:left w:val="single" w:sz="12" w:space="0" w:color="000000"/>
              <w:bottom w:val="nil"/>
              <w:right w:val="single" w:sz="18" w:space="0" w:color="000000"/>
            </w:tcBorders>
            <w:vAlign w:val="center"/>
          </w:tcPr>
          <w:p w14:paraId="661F65D0" w14:textId="77777777" w:rsidR="00976F35" w:rsidRDefault="00000000">
            <w:pPr>
              <w:spacing w:line="276" w:lineRule="auto"/>
              <w:rPr>
                <w:rFonts w:ascii="Candara" w:eastAsia="Candara" w:hAnsi="Candara" w:cs="Candara"/>
                <w:b/>
                <w:bCs/>
              </w:rPr>
            </w:pPr>
            <w:r>
              <w:rPr>
                <w:rFonts w:ascii="Candara" w:eastAsia="Candara" w:hAnsi="Candara" w:cs="Candara"/>
                <w:b/>
                <w:bCs/>
              </w:rPr>
              <w:t xml:space="preserve">Date de la réception : </w:t>
            </w:r>
            <w:r>
              <w:rPr>
                <w:color w:val="808080"/>
              </w:rPr>
              <w:t>Cliquez ou appuyez ici pour entrer du texte.</w:t>
            </w:r>
          </w:p>
          <w:p w14:paraId="5D91C1DD" w14:textId="77777777" w:rsidR="00976F35" w:rsidRDefault="00976F35">
            <w:pPr>
              <w:spacing w:line="276" w:lineRule="auto"/>
              <w:rPr>
                <w:rFonts w:ascii="Candara" w:eastAsia="Candara" w:hAnsi="Candara" w:cs="Candara"/>
                <w:b/>
                <w:bCs/>
              </w:rPr>
            </w:pPr>
          </w:p>
          <w:p w14:paraId="3BC72B4E" w14:textId="77777777" w:rsidR="00976F35" w:rsidRDefault="00976F35">
            <w:pPr>
              <w:spacing w:line="276" w:lineRule="auto"/>
              <w:rPr>
                <w:rFonts w:ascii="Candara" w:eastAsia="Candara" w:hAnsi="Candara" w:cs="Candara"/>
                <w:b/>
                <w:bCs/>
              </w:rPr>
            </w:pPr>
          </w:p>
          <w:p w14:paraId="62D51804" w14:textId="77777777" w:rsidR="00976F35" w:rsidRDefault="00000000">
            <w:pPr>
              <w:spacing w:line="276" w:lineRule="auto"/>
              <w:rPr>
                <w:rFonts w:ascii="Candara" w:eastAsia="Candara" w:hAnsi="Candara" w:cs="Candara"/>
                <w:b/>
                <w:bCs/>
              </w:rPr>
            </w:pPr>
            <w:r>
              <w:rPr>
                <w:rFonts w:ascii="Candara" w:eastAsia="Candara" w:hAnsi="Candara" w:cs="Candara"/>
                <w:b/>
                <w:bCs/>
              </w:rPr>
              <w:t xml:space="preserve">Signature : </w:t>
            </w:r>
          </w:p>
          <w:p w14:paraId="240732A3" w14:textId="77777777" w:rsidR="00976F35" w:rsidRDefault="00976F35">
            <w:pPr>
              <w:spacing w:line="276" w:lineRule="auto"/>
              <w:rPr>
                <w:rFonts w:ascii="Candara" w:eastAsia="Candara" w:hAnsi="Candara" w:cs="Candara"/>
                <w:b/>
                <w:bCs/>
              </w:rPr>
            </w:pPr>
          </w:p>
          <w:p w14:paraId="432E613E" w14:textId="77777777" w:rsidR="00976F35" w:rsidRDefault="00976F35">
            <w:pPr>
              <w:spacing w:line="276" w:lineRule="auto"/>
              <w:rPr>
                <w:rFonts w:ascii="Candara" w:eastAsia="Candara" w:hAnsi="Candara" w:cs="Candara"/>
              </w:rPr>
            </w:pPr>
          </w:p>
        </w:tc>
        <w:tc>
          <w:tcPr>
            <w:tcW w:w="5602" w:type="dxa"/>
            <w:vMerge/>
            <w:tcBorders>
              <w:top w:val="single" w:sz="12" w:space="0" w:color="000000"/>
              <w:left w:val="single" w:sz="18" w:space="0" w:color="000000"/>
              <w:right w:val="single" w:sz="18" w:space="0" w:color="000000"/>
            </w:tcBorders>
          </w:tcPr>
          <w:p w14:paraId="6555730B" w14:textId="77777777" w:rsidR="00976F35" w:rsidRDefault="00976F35">
            <w:pPr>
              <w:widowControl w:val="0"/>
              <w:pBdr>
                <w:top w:val="nil"/>
                <w:left w:val="nil"/>
                <w:bottom w:val="nil"/>
                <w:right w:val="nil"/>
                <w:between w:val="nil"/>
              </w:pBdr>
              <w:spacing w:line="276" w:lineRule="auto"/>
              <w:rPr>
                <w:rFonts w:ascii="Candara" w:eastAsia="Candara" w:hAnsi="Candara" w:cs="Candara"/>
              </w:rPr>
            </w:pPr>
          </w:p>
        </w:tc>
      </w:tr>
      <w:tr w:rsidR="00976F35" w14:paraId="2AE9BA45"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tcPr>
          <w:p w14:paraId="0D0C4618" w14:textId="77777777" w:rsidR="00976F35" w:rsidRDefault="00000000">
            <w:pPr>
              <w:spacing w:line="276" w:lineRule="auto"/>
              <w:jc w:val="center"/>
              <w:rPr>
                <w:rFonts w:ascii="Candara" w:eastAsia="Candara" w:hAnsi="Candara" w:cs="Candara"/>
                <w:b/>
                <w:bCs/>
                <w:color w:val="000000"/>
              </w:rPr>
            </w:pPr>
            <w:r>
              <w:rPr>
                <w:rFonts w:ascii="Candara" w:eastAsia="Candara" w:hAnsi="Candara" w:cs="Candara"/>
                <w:b/>
                <w:bCs/>
                <w:color w:val="000000"/>
                <w:sz w:val="24"/>
                <w:szCs w:val="24"/>
              </w:rPr>
              <w:t>Visa des responsables</w:t>
            </w:r>
          </w:p>
        </w:tc>
      </w:tr>
      <w:tr w:rsidR="00976F35" w14:paraId="18B73EC8" w14:textId="77777777">
        <w:trPr>
          <w:trHeight w:val="2621"/>
        </w:trPr>
        <w:tc>
          <w:tcPr>
            <w:tcW w:w="4913" w:type="dxa"/>
            <w:tcBorders>
              <w:top w:val="single" w:sz="12" w:space="0" w:color="000000"/>
              <w:left w:val="single" w:sz="12" w:space="0" w:color="000000"/>
              <w:bottom w:val="single" w:sz="12" w:space="0" w:color="000000"/>
              <w:right w:val="single" w:sz="12" w:space="0" w:color="000000"/>
            </w:tcBorders>
            <w:shd w:val="clear" w:color="auto" w:fill="FFFFFF"/>
          </w:tcPr>
          <w:p w14:paraId="639BC1B4" w14:textId="77777777" w:rsidR="00976F35" w:rsidRDefault="00000000">
            <w:pPr>
              <w:spacing w:line="276" w:lineRule="auto"/>
              <w:jc w:val="center"/>
              <w:rPr>
                <w:rFonts w:ascii="Candara" w:eastAsia="Candara" w:hAnsi="Candara" w:cs="Candara"/>
                <w:b/>
                <w:bCs/>
                <w:color w:val="2E75B5"/>
              </w:rPr>
            </w:pPr>
            <w:r>
              <w:rPr>
                <w:rFonts w:ascii="Candara" w:eastAsia="Candara" w:hAnsi="Candara" w:cs="Candara"/>
                <w:b/>
                <w:bCs/>
              </w:rPr>
              <w:t>Visa du Chef du Service Commun</w:t>
            </w:r>
          </w:p>
        </w:tc>
        <w:tc>
          <w:tcPr>
            <w:tcW w:w="5602" w:type="dxa"/>
            <w:tcBorders>
              <w:top w:val="single" w:sz="12" w:space="0" w:color="000000"/>
              <w:left w:val="single" w:sz="12" w:space="0" w:color="000000"/>
              <w:bottom w:val="single" w:sz="12" w:space="0" w:color="000000"/>
              <w:right w:val="single" w:sz="12" w:space="0" w:color="000000"/>
            </w:tcBorders>
            <w:shd w:val="clear" w:color="auto" w:fill="FFFFFF"/>
          </w:tcPr>
          <w:p w14:paraId="69631205" w14:textId="77777777" w:rsidR="00976F35" w:rsidRDefault="00000000">
            <w:pPr>
              <w:spacing w:line="276" w:lineRule="auto"/>
              <w:jc w:val="center"/>
              <w:rPr>
                <w:rFonts w:ascii="Candara" w:eastAsia="Candara" w:hAnsi="Candara" w:cs="Candara"/>
                <w:b/>
                <w:bCs/>
              </w:rPr>
            </w:pPr>
            <w:r>
              <w:rPr>
                <w:rFonts w:ascii="Candara" w:eastAsia="Candara" w:hAnsi="Candara" w:cs="Candara"/>
                <w:b/>
                <w:bCs/>
              </w:rPr>
              <w:t>Visa du Directeur de l’ESSBO</w:t>
            </w:r>
          </w:p>
        </w:tc>
      </w:tr>
    </w:tbl>
    <w:p w14:paraId="48F046E3" w14:textId="77777777" w:rsidR="00976F35" w:rsidRDefault="00976F35">
      <w:pPr>
        <w:jc w:val="both"/>
        <w:rPr>
          <w:rFonts w:ascii="Candara" w:eastAsia="Candara" w:hAnsi="Candara" w:cs="Candara"/>
          <w:sz w:val="24"/>
          <w:szCs w:val="24"/>
        </w:rPr>
      </w:pPr>
    </w:p>
    <w:sectPr w:rsidR="00976F35">
      <w:headerReference w:type="default" r:id="rId7"/>
      <w:footerReference w:type="default" r:id="rId8"/>
      <w:headerReference w:type="first" r:id="rId9"/>
      <w:footerReference w:type="first" r:id="rId10"/>
      <w:pgSz w:w="12240" w:h="15840"/>
      <w:pgMar w:top="1800" w:right="810" w:bottom="1440" w:left="117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AA732" w14:textId="77777777" w:rsidR="00E51F7B" w:rsidRDefault="00E51F7B">
      <w:pPr>
        <w:spacing w:after="0" w:line="240" w:lineRule="auto"/>
      </w:pPr>
      <w:r>
        <w:separator/>
      </w:r>
    </w:p>
  </w:endnote>
  <w:endnote w:type="continuationSeparator" w:id="0">
    <w:p w14:paraId="06092BE5" w14:textId="77777777" w:rsidR="00E51F7B" w:rsidRDefault="00E51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embedRegular r:id="rId1" w:fontKey="{013EDD10-0F4B-46A2-AA35-46DDE7AB7B63}"/>
    <w:embedBold r:id="rId2" w:fontKey="{6418EFD1-174A-4700-ADD9-2C28763EDB8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708FE3C-A258-4EB4-9729-5B4CBFF424D9}"/>
  </w:font>
  <w:font w:name="Candara">
    <w:panose1 w:val="020E0502030303020204"/>
    <w:charset w:val="00"/>
    <w:family w:val="swiss"/>
    <w:pitch w:val="variable"/>
    <w:sig w:usb0="A00002EF" w:usb1="4000A44B" w:usb2="00000000" w:usb3="00000000" w:csb0="0000019F" w:csb1="00000000"/>
    <w:embedRegular r:id="rId4" w:fontKey="{D203FAF2-C5A1-45CB-8B70-D061AD3F8D3F}"/>
    <w:embedBold r:id="rId5" w:fontKey="{8B8B5AA3-70B2-4442-BD20-B6356348251B}"/>
    <w:embedItalic r:id="rId6" w:fontKey="{A3AA5A91-9BC9-49AC-B9D1-8A14600FEF9C}"/>
  </w:font>
  <w:font w:name="Quattrocento Sans">
    <w:charset w:val="00"/>
    <w:family w:val="swiss"/>
    <w:pitch w:val="variable"/>
    <w:sig w:usb0="800000BF" w:usb1="4000005B" w:usb2="00000000" w:usb3="00000000" w:csb0="00000001" w:csb1="00000000"/>
    <w:embedRegular r:id="rId7" w:fontKey="{4D02329C-91FA-4485-9E6E-63A49F8E2474}"/>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8" w:subsetted="1" w:fontKey="{3256C182-ADC6-42AF-9957-8307C026079B}"/>
  </w:font>
  <w:font w:name="Calibri Light">
    <w:panose1 w:val="020F0302020204030204"/>
    <w:charset w:val="00"/>
    <w:family w:val="swiss"/>
    <w:pitch w:val="variable"/>
    <w:sig w:usb0="E0002AFF" w:usb1="C000247B" w:usb2="00000009" w:usb3="00000000" w:csb0="000001FF" w:csb1="00000000"/>
    <w:embedRegular r:id="rId9" w:fontKey="{F3C5DE93-5AB1-4110-9D70-9523C8D3979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7D3A" w14:textId="77777777" w:rsidR="00976F35"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731DF">
      <w:rPr>
        <w:noProof/>
        <w:color w:val="000000"/>
      </w:rPr>
      <w:t>2</w:t>
    </w:r>
    <w:r>
      <w:rPr>
        <w:color w:val="000000"/>
      </w:rPr>
      <w:fldChar w:fldCharType="end"/>
    </w:r>
  </w:p>
  <w:p w14:paraId="294BF004" w14:textId="77777777" w:rsidR="00976F35" w:rsidRDefault="00976F3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6FBB" w14:textId="77777777" w:rsidR="00976F35"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731DF">
      <w:rPr>
        <w:noProof/>
        <w:color w:val="000000"/>
      </w:rPr>
      <w:t>1</w:t>
    </w:r>
    <w:r>
      <w:rPr>
        <w:color w:val="000000"/>
      </w:rPr>
      <w:fldChar w:fldCharType="end"/>
    </w:r>
  </w:p>
  <w:p w14:paraId="1C644894" w14:textId="77777777" w:rsidR="00976F35" w:rsidRDefault="00976F3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62B49" w14:textId="77777777" w:rsidR="00E51F7B" w:rsidRDefault="00E51F7B">
      <w:pPr>
        <w:spacing w:after="0" w:line="240" w:lineRule="auto"/>
      </w:pPr>
      <w:r>
        <w:separator/>
      </w:r>
    </w:p>
  </w:footnote>
  <w:footnote w:type="continuationSeparator" w:id="0">
    <w:p w14:paraId="5129EDBB" w14:textId="77777777" w:rsidR="00E51F7B" w:rsidRDefault="00E51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8566" w14:textId="77777777" w:rsidR="00976F35" w:rsidRDefault="00976F35">
    <w:pPr>
      <w:pBdr>
        <w:top w:val="nil"/>
        <w:left w:val="nil"/>
        <w:bottom w:val="nil"/>
        <w:right w:val="nil"/>
        <w:between w:val="nil"/>
      </w:pBdr>
      <w:tabs>
        <w:tab w:val="center" w:pos="4680"/>
        <w:tab w:val="right" w:pos="9360"/>
      </w:tabs>
      <w:spacing w:after="0" w:line="240" w:lineRule="auto"/>
      <w:rPr>
        <w:color w:val="000000"/>
      </w:rPr>
    </w:pPr>
  </w:p>
  <w:p w14:paraId="2D087D1D" w14:textId="77777777" w:rsidR="00976F35" w:rsidRDefault="00976F3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917F" w14:textId="77777777" w:rsidR="00976F35"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0CBE147A" wp14:editId="73243CB9">
          <wp:simplePos x="0" y="0"/>
          <wp:positionH relativeFrom="column">
            <wp:posOffset>-85724</wp:posOffset>
          </wp:positionH>
          <wp:positionV relativeFrom="paragraph">
            <wp:posOffset>-75564</wp:posOffset>
          </wp:positionV>
          <wp:extent cx="6581775" cy="802504"/>
          <wp:effectExtent l="0" t="0" r="0" b="0"/>
          <wp:wrapNone/>
          <wp:docPr id="21348323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471" t="-1" b="7857"/>
                  <a:stretch>
                    <a:fillRect/>
                  </a:stretch>
                </pic:blipFill>
                <pic:spPr>
                  <a:xfrm>
                    <a:off x="0" y="0"/>
                    <a:ext cx="6581775" cy="80250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F35"/>
    <w:rsid w:val="008C7795"/>
    <w:rsid w:val="00976F35"/>
    <w:rsid w:val="00A731DF"/>
    <w:rsid w:val="00E51F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EE33"/>
  <w15:docId w15:val="{F1B2C885-428C-476C-AFA5-F55F7929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B16681"/>
    <w:rPr>
      <w:color w:val="0563C1" w:themeColor="hyperlink"/>
      <w:u w:val="single"/>
    </w:rPr>
  </w:style>
  <w:style w:type="paragraph" w:styleId="Header">
    <w:name w:val="header"/>
    <w:basedOn w:val="Normal"/>
    <w:link w:val="HeaderChar"/>
    <w:uiPriority w:val="99"/>
    <w:unhideWhenUsed/>
    <w:rsid w:val="00F02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63D"/>
  </w:style>
  <w:style w:type="paragraph" w:styleId="Footer">
    <w:name w:val="footer"/>
    <w:basedOn w:val="Normal"/>
    <w:link w:val="FooterChar"/>
    <w:uiPriority w:val="99"/>
    <w:unhideWhenUsed/>
    <w:rsid w:val="00F02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63D"/>
  </w:style>
  <w:style w:type="character" w:styleId="PlaceholderText">
    <w:name w:val="Placeholder Text"/>
    <w:basedOn w:val="DefaultParagraphFont"/>
    <w:uiPriority w:val="99"/>
    <w:semiHidden/>
    <w:rsid w:val="00DF6548"/>
    <w:rPr>
      <w:color w:val="808080"/>
    </w:rPr>
  </w:style>
  <w:style w:type="paragraph" w:styleId="ListParagraph">
    <w:name w:val="List Paragraph"/>
    <w:basedOn w:val="Normal"/>
    <w:uiPriority w:val="34"/>
    <w:qFormat/>
    <w:rsid w:val="00945597"/>
    <w:pPr>
      <w:ind w:left="720"/>
      <w:contextualSpacing/>
    </w:pPr>
  </w:style>
  <w:style w:type="table" w:styleId="TableGrid">
    <w:name w:val="Table Grid"/>
    <w:basedOn w:val="TableNormal"/>
    <w:uiPriority w:val="39"/>
    <w:rsid w:val="00B47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2B47"/>
    <w:rPr>
      <w:b/>
      <w:bCs/>
    </w:rPr>
  </w:style>
  <w:style w:type="paragraph" w:styleId="NormalWeb">
    <w:name w:val="Normal (Web)"/>
    <w:basedOn w:val="Normal"/>
    <w:uiPriority w:val="99"/>
    <w:semiHidden/>
    <w:unhideWhenUsed/>
    <w:rsid w:val="00D629AB"/>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019D7"/>
    <w:rPr>
      <w:sz w:val="16"/>
      <w:szCs w:val="16"/>
    </w:rPr>
  </w:style>
  <w:style w:type="paragraph" w:styleId="CommentText">
    <w:name w:val="annotation text"/>
    <w:basedOn w:val="Normal"/>
    <w:link w:val="CommentTextChar"/>
    <w:uiPriority w:val="99"/>
    <w:semiHidden/>
    <w:unhideWhenUsed/>
    <w:rsid w:val="000019D7"/>
    <w:pPr>
      <w:spacing w:line="240" w:lineRule="auto"/>
    </w:pPr>
    <w:rPr>
      <w:sz w:val="20"/>
      <w:szCs w:val="20"/>
    </w:rPr>
  </w:style>
  <w:style w:type="character" w:customStyle="1" w:styleId="CommentTextChar">
    <w:name w:val="Comment Text Char"/>
    <w:basedOn w:val="DefaultParagraphFont"/>
    <w:link w:val="CommentText"/>
    <w:uiPriority w:val="99"/>
    <w:semiHidden/>
    <w:rsid w:val="000019D7"/>
    <w:rPr>
      <w:sz w:val="20"/>
      <w:szCs w:val="20"/>
    </w:rPr>
  </w:style>
  <w:style w:type="paragraph" w:styleId="CommentSubject">
    <w:name w:val="annotation subject"/>
    <w:basedOn w:val="CommentText"/>
    <w:next w:val="CommentText"/>
    <w:link w:val="CommentSubjectChar"/>
    <w:uiPriority w:val="99"/>
    <w:semiHidden/>
    <w:unhideWhenUsed/>
    <w:rsid w:val="000019D7"/>
    <w:rPr>
      <w:b/>
      <w:bCs/>
    </w:rPr>
  </w:style>
  <w:style w:type="character" w:customStyle="1" w:styleId="CommentSubjectChar">
    <w:name w:val="Comment Subject Char"/>
    <w:basedOn w:val="CommentTextChar"/>
    <w:link w:val="CommentSubject"/>
    <w:uiPriority w:val="99"/>
    <w:semiHidden/>
    <w:rsid w:val="000019D7"/>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Vs69eHpL3gOpI3b93Wf8O7ag==">CgMxLjAaMAoBMBIrCikIB0IlChFRdWF0dHJvY2VudG8gU2FucxIQQXJpYWwgVW5pY29kZSBNUxowCgExEisKKQgHQiUKEVF1YXR0cm9jZW50byBTYW5zEhBBcmlhbCBVbmljb2RlIE1TGjAKATISKwopCAdCJQoRUXVhdHRyb2NlbnRvIFNhbnMSEEFyaWFsIFVuaWNvZGUgTVMyDmguaDE1NXlsNzgwbTMyOAByITFuSWUwR09zcExqZjA5ZFNWTVRTamYtZ0xLR1ljSDJp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MERZOUG</dc:creator>
  <cp:lastModifiedBy>MED MIDOU</cp:lastModifiedBy>
  <cp:revision>3</cp:revision>
  <dcterms:created xsi:type="dcterms:W3CDTF">2025-10-13T22:21:00Z</dcterms:created>
  <dcterms:modified xsi:type="dcterms:W3CDTF">2026-02-07T19:27:00Z</dcterms:modified>
</cp:coreProperties>
</file>