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52489831"/>
    <w:p w14:paraId="652B5F08" w14:textId="7141BC54" w:rsidR="00E36F8B" w:rsidRPr="00874B4A" w:rsidRDefault="00FC5B1B" w:rsidP="005B2C16">
      <w:pPr>
        <w:ind w:firstLine="0"/>
        <w:rPr>
          <w:rFonts w:ascii="Open Sans" w:hAnsi="Open Sans" w:cs="Open Sans"/>
          <w:color w:val="000000" w:themeColor="text1"/>
          <w:sz w:val="16"/>
          <w:szCs w:val="44"/>
        </w:rPr>
      </w:pPr>
      <w:r w:rsidRPr="00874B4A">
        <w:rPr>
          <w:noProof/>
          <w:color w:val="000000" w:themeColor="text1"/>
          <w:lang w:eastAsia="en-US"/>
        </w:rPr>
        <mc:AlternateContent>
          <mc:Choice Requires="wps">
            <w:drawing>
              <wp:anchor distT="0" distB="0" distL="114300" distR="114300" simplePos="0" relativeHeight="251696128" behindDoc="0" locked="0" layoutInCell="1" allowOverlap="1" wp14:anchorId="42147ACF" wp14:editId="28AD2711">
                <wp:simplePos x="0" y="0"/>
                <wp:positionH relativeFrom="column">
                  <wp:posOffset>-159385</wp:posOffset>
                </wp:positionH>
                <wp:positionV relativeFrom="paragraph">
                  <wp:posOffset>-93345</wp:posOffset>
                </wp:positionV>
                <wp:extent cx="6953250" cy="1007745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0" cy="1007745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rect w14:anchorId="6870FF9F" id="Rectangle 1" o:spid="_x0000_s1026" style="position:absolute;margin-left:-12.55pt;margin-top:-7.35pt;width:547.5pt;height:7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" filled="f" strokecolor="#00b050" strokeweight="1pt">
                <v:path arrowok="t"/>
              </v:rect>
            </w:pict>
          </mc:Fallback>
        </mc:AlternateContent>
      </w:r>
      <w:r w:rsidR="001B156A" w:rsidRPr="00874B4A">
        <w:rPr>
          <w:noProof/>
          <w:color w:val="000000" w:themeColor="text1"/>
          <w:lang w:eastAsia="en-US"/>
        </w:rPr>
        <w:drawing>
          <wp:anchor distT="0" distB="0" distL="114300" distR="114300" simplePos="0" relativeHeight="251672576" behindDoc="1" locked="0" layoutInCell="1" allowOverlap="1" wp14:anchorId="046BF0BB" wp14:editId="2F691C94">
            <wp:simplePos x="0" y="0"/>
            <wp:positionH relativeFrom="column">
              <wp:posOffset>80010</wp:posOffset>
            </wp:positionH>
            <wp:positionV relativeFrom="paragraph">
              <wp:posOffset>0</wp:posOffset>
            </wp:positionV>
            <wp:extent cx="6652895" cy="1336040"/>
            <wp:effectExtent l="0" t="0" r="0" b="0"/>
            <wp:wrapTight wrapText="bothSides">
              <wp:wrapPolygon edited="0">
                <wp:start x="0" y="0"/>
                <wp:lineTo x="0" y="21251"/>
                <wp:lineTo x="21524" y="21251"/>
                <wp:lineTo x="21524" y="0"/>
                <wp:lineTo x="0" y="0"/>
              </wp:wrapPolygon>
            </wp:wrapTight>
            <wp:docPr id="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2895" cy="1336040"/>
                    </a:xfrm>
                    <a:prstGeom prst="rect">
                      <a:avLst/>
                    </a:prstGeom>
                    <a:noFill/>
                  </pic:spPr>
                </pic:pic>
              </a:graphicData>
            </a:graphic>
          </wp:anchor>
        </w:drawing>
      </w:r>
      <w:bookmarkStart w:id="1" w:name="_Toc50207515"/>
      <w:bookmarkStart w:id="2" w:name="_Toc402290549"/>
      <w:bookmarkStart w:id="3" w:name="_Toc56873157"/>
      <w:bookmarkStart w:id="4" w:name="_Hlk507744409"/>
      <w:bookmarkEnd w:id="0"/>
    </w:p>
    <w:sdt>
      <w:sdtPr>
        <w:rPr>
          <w:rFonts w:ascii="Open Sans" w:hAnsi="Open Sans" w:cs="Open Sans"/>
          <w:color w:val="000000" w:themeColor="text1"/>
          <w:sz w:val="16"/>
          <w:szCs w:val="44"/>
        </w:rPr>
        <w:id w:val="-1357660701"/>
        <w:docPartObj>
          <w:docPartGallery w:val="Cover Pages"/>
          <w:docPartUnique/>
        </w:docPartObj>
      </w:sdtPr>
      <w:sdtEndPr>
        <w:rPr>
          <w:rFonts w:ascii="Times New Roman" w:hAnsi="Times New Roman" w:cs="Times New Roman"/>
          <w:sz w:val="20"/>
          <w:szCs w:val="52"/>
        </w:rPr>
      </w:sdtEndPr>
      <w:sdtContent>
        <w:p w14:paraId="4E9D5529" w14:textId="4D558710" w:rsidR="005B2C16" w:rsidRPr="00874B4A" w:rsidRDefault="005B2C16" w:rsidP="005B2C16">
          <w:pPr>
            <w:ind w:firstLine="0"/>
            <w:rPr>
              <w:rFonts w:ascii="Open Sans" w:hAnsi="Open Sans" w:cs="Open Sans"/>
              <w:b/>
              <w:bCs/>
              <w:color w:val="000000" w:themeColor="text1"/>
              <w:sz w:val="16"/>
              <w:szCs w:val="44"/>
              <w:lang w:eastAsia="en-US" w:bidi="en-US"/>
            </w:rPr>
          </w:pPr>
        </w:p>
        <w:p w14:paraId="0FAA19DC" w14:textId="5CA9510D" w:rsidR="005B2C16" w:rsidRPr="00874B4A" w:rsidRDefault="005B2C16" w:rsidP="003614A0">
          <w:pPr>
            <w:ind w:right="319" w:firstLine="0"/>
            <w:jc w:val="center"/>
            <w:rPr>
              <w:rFonts w:ascii="Times New Roman" w:hAnsi="Times New Roman" w:cs="Times New Roman"/>
              <w:b/>
              <w:bCs/>
              <w:color w:val="000000" w:themeColor="text1"/>
              <w:sz w:val="48"/>
            </w:rPr>
          </w:pPr>
          <w:r w:rsidRPr="00874B4A">
            <w:rPr>
              <w:rFonts w:ascii="Times New Roman" w:hAnsi="Times New Roman" w:cs="Times New Roman"/>
              <w:b/>
              <w:bCs/>
              <w:color w:val="000000" w:themeColor="text1"/>
              <w:sz w:val="28"/>
              <w:szCs w:val="96"/>
            </w:rPr>
            <w:t>Appel d’Offres National Ouvert</w:t>
          </w:r>
          <w:r w:rsidRPr="00874B4A">
            <w:rPr>
              <w:rFonts w:ascii="Times New Roman" w:hAnsi="Times New Roman" w:cs="Times New Roman"/>
              <w:b/>
              <w:bCs/>
              <w:color w:val="000000" w:themeColor="text1"/>
              <w:sz w:val="28"/>
              <w:szCs w:val="96"/>
            </w:rPr>
            <w:br/>
            <w:t>avec Exigence de Capacités Minimales</w:t>
          </w:r>
          <w:r w:rsidRPr="00874B4A">
            <w:rPr>
              <w:rFonts w:ascii="Times New Roman" w:hAnsi="Times New Roman" w:cs="Times New Roman"/>
              <w:b/>
              <w:bCs/>
              <w:color w:val="000000" w:themeColor="text1"/>
              <w:sz w:val="28"/>
              <w:szCs w:val="96"/>
            </w:rPr>
            <w:br/>
            <w:t xml:space="preserve">n° </w:t>
          </w:r>
          <w:r w:rsidR="00AA14AE" w:rsidRPr="00874B4A">
            <w:rPr>
              <w:rFonts w:ascii="Times New Roman" w:hAnsi="Times New Roman" w:cs="Times New Roman"/>
              <w:b/>
              <w:bCs/>
              <w:color w:val="000000" w:themeColor="text1"/>
              <w:sz w:val="28"/>
              <w:szCs w:val="96"/>
            </w:rPr>
            <w:t>0</w:t>
          </w:r>
          <w:r w:rsidR="00D07A72" w:rsidRPr="00874B4A">
            <w:rPr>
              <w:rFonts w:ascii="Times New Roman" w:hAnsi="Times New Roman" w:cs="Times New Roman"/>
              <w:b/>
              <w:bCs/>
              <w:color w:val="000000" w:themeColor="text1"/>
              <w:sz w:val="28"/>
              <w:szCs w:val="96"/>
            </w:rPr>
            <w:t>3</w:t>
          </w:r>
          <w:r w:rsidRPr="00874B4A">
            <w:rPr>
              <w:rFonts w:ascii="Times New Roman" w:hAnsi="Times New Roman" w:cs="Times New Roman"/>
              <w:b/>
              <w:bCs/>
              <w:color w:val="000000" w:themeColor="text1"/>
              <w:sz w:val="28"/>
              <w:szCs w:val="96"/>
            </w:rPr>
            <w:t>/SME/SDFM/SG/ESSBO/</w:t>
          </w:r>
          <w:r w:rsidR="00CB5462" w:rsidRPr="00874B4A">
            <w:rPr>
              <w:rFonts w:ascii="Times New Roman" w:hAnsi="Times New Roman" w:cs="Times New Roman"/>
              <w:b/>
              <w:bCs/>
              <w:color w:val="000000" w:themeColor="text1"/>
              <w:sz w:val="28"/>
              <w:szCs w:val="96"/>
            </w:rPr>
            <w:t>20</w:t>
          </w:r>
          <w:r w:rsidR="004853B9" w:rsidRPr="00874B4A">
            <w:rPr>
              <w:rFonts w:ascii="Times New Roman" w:hAnsi="Times New Roman" w:cs="Times New Roman"/>
              <w:b/>
              <w:bCs/>
              <w:color w:val="000000" w:themeColor="text1"/>
              <w:sz w:val="28"/>
              <w:szCs w:val="96"/>
            </w:rPr>
            <w:t>2</w:t>
          </w:r>
          <w:r w:rsidR="00D07A72" w:rsidRPr="00874B4A">
            <w:rPr>
              <w:rFonts w:ascii="Times New Roman" w:hAnsi="Times New Roman" w:cs="Times New Roman"/>
              <w:b/>
              <w:bCs/>
              <w:color w:val="000000" w:themeColor="text1"/>
              <w:sz w:val="28"/>
              <w:szCs w:val="96"/>
            </w:rPr>
            <w:t>6</w:t>
          </w:r>
        </w:p>
        <w:p w14:paraId="0BAEC379" w14:textId="4C08D629" w:rsidR="005B2C16" w:rsidRPr="00874B4A" w:rsidRDefault="005B2C16" w:rsidP="005B2C16">
          <w:pPr>
            <w:spacing w:before="0" w:after="0"/>
            <w:ind w:firstLine="0"/>
            <w:rPr>
              <w:rFonts w:ascii="Times New Roman" w:hAnsi="Times New Roman" w:cs="Times New Roman"/>
              <w:color w:val="000000" w:themeColor="text1"/>
            </w:rPr>
          </w:pPr>
        </w:p>
        <w:p w14:paraId="4A8DB56D" w14:textId="310DD10E" w:rsidR="005B2C16" w:rsidRPr="00874B4A" w:rsidRDefault="005B2C16" w:rsidP="005B2C16">
          <w:pPr>
            <w:spacing w:before="0" w:after="0"/>
            <w:ind w:firstLine="0"/>
            <w:rPr>
              <w:rFonts w:ascii="Times New Roman" w:hAnsi="Times New Roman" w:cs="Times New Roman"/>
              <w:color w:val="000000" w:themeColor="text1"/>
            </w:rPr>
          </w:pPr>
        </w:p>
        <w:p w14:paraId="3975E07A" w14:textId="77777777" w:rsidR="005B2C16" w:rsidRPr="00874B4A" w:rsidRDefault="005B2C16" w:rsidP="003614A0">
          <w:pPr>
            <w:ind w:right="319" w:firstLine="0"/>
            <w:jc w:val="center"/>
            <w:rPr>
              <w:rFonts w:ascii="Times New Roman" w:hAnsi="Times New Roman" w:cs="Times New Roman"/>
              <w:b/>
              <w:bCs/>
              <w:color w:val="000000" w:themeColor="text1"/>
              <w:sz w:val="52"/>
              <w:szCs w:val="240"/>
            </w:rPr>
          </w:pPr>
          <w:r w:rsidRPr="00874B4A">
            <w:rPr>
              <w:rFonts w:ascii="Times New Roman" w:hAnsi="Times New Roman" w:cs="Times New Roman"/>
              <w:b/>
              <w:bCs/>
              <w:color w:val="000000" w:themeColor="text1"/>
              <w:sz w:val="52"/>
              <w:szCs w:val="240"/>
            </w:rPr>
            <w:t>CAHIER DES CHARGES</w:t>
          </w:r>
        </w:p>
        <w:p w14:paraId="7A3185E7" w14:textId="2AB5143C" w:rsidR="005B2C16" w:rsidRPr="00874B4A" w:rsidRDefault="005B2C16" w:rsidP="003614A0">
          <w:pPr>
            <w:pStyle w:val="Sous-titre"/>
            <w:ind w:left="0" w:right="319"/>
            <w:rPr>
              <w:rFonts w:ascii="Times New Roman" w:hAnsi="Times New Roman" w:cs="Times New Roman"/>
              <w:b/>
              <w:bCs/>
              <w:color w:val="000000" w:themeColor="text1"/>
              <w:sz w:val="16"/>
              <w:szCs w:val="16"/>
            </w:rPr>
          </w:pPr>
          <w:r w:rsidRPr="00874B4A">
            <w:rPr>
              <w:rFonts w:ascii="Times New Roman" w:hAnsi="Times New Roman" w:cs="Times New Roman"/>
              <w:b/>
              <w:bCs/>
              <w:color w:val="000000" w:themeColor="text1"/>
              <w:sz w:val="20"/>
              <w:szCs w:val="40"/>
            </w:rPr>
            <w:t>Établi conformément au décret présidentiel n</w:t>
          </w:r>
          <w:r w:rsidRPr="00874B4A">
            <w:rPr>
              <w:rFonts w:ascii="Times New Roman" w:hAnsi="Times New Roman" w:cs="Times New Roman"/>
              <w:b/>
              <w:bCs/>
              <w:color w:val="000000" w:themeColor="text1"/>
              <w:sz w:val="20"/>
              <w:szCs w:val="40"/>
              <w:lang w:bidi="ar-DZ"/>
            </w:rPr>
            <w:t>°15-247 du 16/09/2015,</w:t>
          </w:r>
          <w:r w:rsidRPr="00874B4A">
            <w:rPr>
              <w:rFonts w:ascii="Times New Roman" w:hAnsi="Times New Roman" w:cs="Times New Roman"/>
              <w:b/>
              <w:bCs/>
              <w:color w:val="000000" w:themeColor="text1"/>
              <w:sz w:val="20"/>
              <w:szCs w:val="40"/>
              <w:lang w:bidi="ar-DZ"/>
            </w:rPr>
            <w:br/>
            <w:t xml:space="preserve">portant réglementation des marchés publics </w:t>
          </w:r>
          <w:r w:rsidR="00CF7183" w:rsidRPr="00874B4A">
            <w:rPr>
              <w:rFonts w:ascii="Times New Roman" w:hAnsi="Times New Roman" w:cs="Times New Roman"/>
              <w:b/>
              <w:bCs/>
              <w:color w:val="000000" w:themeColor="text1"/>
              <w:sz w:val="20"/>
              <w:szCs w:val="40"/>
              <w:lang w:bidi="ar-DZ"/>
            </w:rPr>
            <w:t>et des délégations</w:t>
          </w:r>
          <w:r w:rsidRPr="00874B4A">
            <w:rPr>
              <w:rFonts w:ascii="Times New Roman" w:hAnsi="Times New Roman" w:cs="Times New Roman"/>
              <w:b/>
              <w:bCs/>
              <w:color w:val="000000" w:themeColor="text1"/>
              <w:sz w:val="20"/>
              <w:szCs w:val="40"/>
              <w:lang w:bidi="ar-DZ"/>
            </w:rPr>
            <w:t xml:space="preserve"> </w:t>
          </w:r>
          <w:r w:rsidR="00CF7183" w:rsidRPr="00874B4A">
            <w:rPr>
              <w:rFonts w:ascii="Times New Roman" w:hAnsi="Times New Roman" w:cs="Times New Roman"/>
              <w:b/>
              <w:bCs/>
              <w:color w:val="000000" w:themeColor="text1"/>
              <w:sz w:val="20"/>
              <w:szCs w:val="40"/>
              <w:lang w:bidi="ar-DZ"/>
            </w:rPr>
            <w:t>de service public</w:t>
          </w:r>
        </w:p>
        <w:p w14:paraId="58EAEA19" w14:textId="77777777" w:rsidR="005B2C16" w:rsidRPr="00874B4A" w:rsidRDefault="005B2C16" w:rsidP="005B2C16">
          <w:pPr>
            <w:ind w:firstLine="0"/>
            <w:rPr>
              <w:rFonts w:ascii="Times New Roman" w:hAnsi="Times New Roman" w:cs="Times New Roman"/>
              <w:color w:val="000000" w:themeColor="text1"/>
              <w:lang w:eastAsia="en-US" w:bidi="en-US"/>
            </w:rPr>
          </w:pPr>
        </w:p>
        <w:p w14:paraId="4723B299" w14:textId="468F9909" w:rsidR="005B2C16" w:rsidRPr="00E61843" w:rsidRDefault="005B2C16" w:rsidP="00E61843">
          <w:pPr>
            <w:ind w:firstLine="0"/>
            <w:jc w:val="center"/>
            <w:rPr>
              <w:rFonts w:ascii="Times New Roman" w:hAnsi="Times New Roman" w:cs="Times New Roman"/>
              <w:b/>
              <w:bCs/>
              <w:color w:val="000000" w:themeColor="text1"/>
              <w:sz w:val="28"/>
              <w:szCs w:val="28"/>
              <w:u w:val="single"/>
              <w:lang w:eastAsia="en-US" w:bidi="en-US"/>
            </w:rPr>
          </w:pPr>
          <w:r w:rsidRPr="00E61843">
            <w:rPr>
              <w:rFonts w:ascii="Times New Roman" w:hAnsi="Times New Roman" w:cs="Times New Roman"/>
              <w:b/>
              <w:bCs/>
              <w:color w:val="000000" w:themeColor="text1"/>
              <w:sz w:val="28"/>
              <w:szCs w:val="28"/>
              <w:u w:val="single"/>
              <w:lang w:eastAsia="en-US" w:bidi="en-US"/>
            </w:rPr>
            <w:t>Objet :</w:t>
          </w:r>
        </w:p>
        <w:p w14:paraId="7885C725" w14:textId="7DFA2FB9" w:rsidR="00FD75C5" w:rsidRPr="00874B4A" w:rsidRDefault="00A9240E" w:rsidP="00E61843">
          <w:pPr>
            <w:ind w:left="720" w:right="769" w:firstLine="0"/>
            <w:jc w:val="center"/>
            <w:rPr>
              <w:rFonts w:ascii="Times New Roman" w:hAnsi="Times New Roman" w:cs="Times New Roman"/>
              <w:b/>
              <w:bCs/>
              <w:color w:val="000000" w:themeColor="text1"/>
              <w:sz w:val="28"/>
              <w:szCs w:val="96"/>
              <w:lang w:eastAsia="en-US" w:bidi="en-US"/>
            </w:rPr>
          </w:pPr>
          <w:bookmarkStart w:id="5" w:name="_Hlk222919870"/>
          <w:r w:rsidRPr="00874B4A">
            <w:rPr>
              <w:rFonts w:ascii="Times New Roman" w:hAnsi="Times New Roman" w:cs="Times New Roman"/>
              <w:b/>
              <w:bCs/>
              <w:color w:val="000000" w:themeColor="text1"/>
              <w:sz w:val="28"/>
              <w:szCs w:val="96"/>
              <w:lang w:eastAsia="en-US" w:bidi="en-US"/>
            </w:rPr>
            <w:t xml:space="preserve">Fourniture de </w:t>
          </w:r>
          <w:r w:rsidR="001023B9" w:rsidRPr="00874B4A">
            <w:rPr>
              <w:rFonts w:ascii="Times New Roman" w:hAnsi="Times New Roman" w:cs="Times New Roman"/>
              <w:b/>
              <w:bCs/>
              <w:color w:val="000000" w:themeColor="text1"/>
              <w:sz w:val="28"/>
              <w:szCs w:val="96"/>
              <w:lang w:eastAsia="en-US" w:bidi="en-US"/>
            </w:rPr>
            <w:t>réactifs de génomique,</w:t>
          </w:r>
          <w:r w:rsidRPr="00874B4A">
            <w:rPr>
              <w:rFonts w:ascii="Times New Roman" w:hAnsi="Times New Roman" w:cs="Times New Roman"/>
              <w:b/>
              <w:bCs/>
              <w:color w:val="000000" w:themeColor="text1"/>
              <w:sz w:val="28"/>
              <w:szCs w:val="96"/>
              <w:lang w:eastAsia="en-US" w:bidi="en-US"/>
            </w:rPr>
            <w:t xml:space="preserve"> de biologie moléculaire</w:t>
          </w:r>
          <w:r w:rsidR="001023B9" w:rsidRPr="00874B4A">
            <w:rPr>
              <w:rFonts w:ascii="Times New Roman" w:hAnsi="Times New Roman" w:cs="Times New Roman"/>
              <w:b/>
              <w:bCs/>
              <w:color w:val="000000" w:themeColor="text1"/>
              <w:sz w:val="28"/>
              <w:szCs w:val="96"/>
              <w:lang w:eastAsia="en-US" w:bidi="en-US"/>
            </w:rPr>
            <w:t xml:space="preserve"> et cellulaire, </w:t>
          </w:r>
          <w:r w:rsidRPr="00874B4A">
            <w:rPr>
              <w:rFonts w:ascii="Times New Roman" w:hAnsi="Times New Roman" w:cs="Times New Roman"/>
              <w:b/>
              <w:bCs/>
              <w:color w:val="000000" w:themeColor="text1"/>
              <w:sz w:val="28"/>
              <w:szCs w:val="96"/>
              <w:lang w:eastAsia="en-US" w:bidi="en-US"/>
            </w:rPr>
            <w:t xml:space="preserve">de </w:t>
          </w:r>
          <w:r w:rsidR="001023B9" w:rsidRPr="00874B4A">
            <w:rPr>
              <w:rFonts w:ascii="Times New Roman" w:hAnsi="Times New Roman" w:cs="Times New Roman"/>
              <w:b/>
              <w:bCs/>
              <w:color w:val="000000" w:themeColor="text1"/>
              <w:sz w:val="28"/>
              <w:szCs w:val="96"/>
              <w:lang w:eastAsia="en-US" w:bidi="en-US"/>
            </w:rPr>
            <w:t xml:space="preserve">produits chimiques </w:t>
          </w:r>
          <w:r w:rsidRPr="00874B4A">
            <w:rPr>
              <w:rFonts w:ascii="Times New Roman" w:hAnsi="Times New Roman" w:cs="Times New Roman"/>
              <w:b/>
              <w:bCs/>
              <w:color w:val="000000" w:themeColor="text1"/>
              <w:sz w:val="28"/>
              <w:szCs w:val="96"/>
              <w:lang w:eastAsia="en-US" w:bidi="en-US"/>
            </w:rPr>
            <w:t xml:space="preserve">et de </w:t>
          </w:r>
          <w:r w:rsidR="001023B9" w:rsidRPr="00874B4A">
            <w:rPr>
              <w:rFonts w:ascii="Times New Roman" w:hAnsi="Times New Roman" w:cs="Times New Roman"/>
              <w:b/>
              <w:bCs/>
              <w:color w:val="000000" w:themeColor="text1"/>
              <w:sz w:val="28"/>
              <w:szCs w:val="96"/>
              <w:lang w:eastAsia="en-US" w:bidi="en-US"/>
            </w:rPr>
            <w:t>c</w:t>
          </w:r>
          <w:r w:rsidRPr="00874B4A">
            <w:rPr>
              <w:rFonts w:ascii="Times New Roman" w:hAnsi="Times New Roman" w:cs="Times New Roman"/>
              <w:b/>
              <w:bCs/>
              <w:color w:val="000000" w:themeColor="text1"/>
              <w:sz w:val="28"/>
              <w:szCs w:val="96"/>
              <w:lang w:eastAsia="en-US" w:bidi="en-US"/>
            </w:rPr>
            <w:t xml:space="preserve">onsommables de </w:t>
          </w:r>
          <w:r w:rsidR="001023B9" w:rsidRPr="00874B4A">
            <w:rPr>
              <w:rFonts w:ascii="Times New Roman" w:hAnsi="Times New Roman" w:cs="Times New Roman"/>
              <w:b/>
              <w:bCs/>
              <w:color w:val="000000" w:themeColor="text1"/>
              <w:sz w:val="28"/>
              <w:szCs w:val="96"/>
              <w:lang w:eastAsia="en-US" w:bidi="en-US"/>
            </w:rPr>
            <w:t xml:space="preserve">laboratoire </w:t>
          </w:r>
          <w:r w:rsidR="004E2501">
            <w:rPr>
              <w:rFonts w:ascii="Times New Roman" w:hAnsi="Times New Roman" w:cs="Times New Roman"/>
              <w:b/>
              <w:bCs/>
              <w:color w:val="000000" w:themeColor="text1"/>
              <w:sz w:val="28"/>
              <w:szCs w:val="96"/>
              <w:lang w:eastAsia="en-US" w:bidi="en-US"/>
            </w:rPr>
            <w:t>au profit de l’École Supérieure en Sciences Biologiques d’Oran</w:t>
          </w:r>
          <w:r w:rsidRPr="00874B4A">
            <w:rPr>
              <w:rFonts w:ascii="Times New Roman" w:hAnsi="Times New Roman" w:cs="Times New Roman"/>
              <w:b/>
              <w:bCs/>
              <w:color w:val="000000" w:themeColor="text1"/>
              <w:sz w:val="28"/>
              <w:szCs w:val="96"/>
              <w:lang w:eastAsia="en-US" w:bidi="en-US"/>
            </w:rPr>
            <w:t xml:space="preserve"> en 0</w:t>
          </w:r>
          <w:r w:rsidR="001023B9" w:rsidRPr="00874B4A">
            <w:rPr>
              <w:rFonts w:ascii="Times New Roman" w:hAnsi="Times New Roman" w:cs="Times New Roman"/>
              <w:b/>
              <w:bCs/>
              <w:color w:val="000000" w:themeColor="text1"/>
              <w:sz w:val="28"/>
              <w:szCs w:val="96"/>
              <w:lang w:eastAsia="en-US" w:bidi="en-US"/>
            </w:rPr>
            <w:t>4</w:t>
          </w:r>
          <w:r w:rsidRPr="00874B4A">
            <w:rPr>
              <w:rFonts w:ascii="Times New Roman" w:hAnsi="Times New Roman" w:cs="Times New Roman"/>
              <w:b/>
              <w:bCs/>
              <w:color w:val="000000" w:themeColor="text1"/>
              <w:sz w:val="28"/>
              <w:szCs w:val="96"/>
              <w:lang w:eastAsia="en-US" w:bidi="en-US"/>
            </w:rPr>
            <w:t xml:space="preserve"> lots</w:t>
          </w:r>
        </w:p>
        <w:bookmarkEnd w:id="5"/>
        <w:p w14:paraId="3F87788A" w14:textId="3F35D43F" w:rsidR="005B2C16" w:rsidRPr="00874B4A" w:rsidRDefault="005B2C16" w:rsidP="005B2C16">
          <w:pPr>
            <w:ind w:left="720" w:right="769" w:firstLine="0"/>
            <w:jc w:val="center"/>
            <w:rPr>
              <w:rFonts w:ascii="Times New Roman" w:hAnsi="Times New Roman" w:cs="Times New Roman"/>
              <w:b/>
              <w:bCs/>
              <w:color w:val="000000" w:themeColor="text1"/>
              <w:sz w:val="28"/>
              <w:szCs w:val="96"/>
              <w:lang w:eastAsia="en-US" w:bidi="en-US"/>
            </w:rPr>
          </w:pPr>
        </w:p>
        <w:p w14:paraId="4B28219F" w14:textId="77777777" w:rsidR="005B2C16" w:rsidRPr="00874B4A" w:rsidRDefault="005B2C16" w:rsidP="005B2C16">
          <w:pPr>
            <w:ind w:left="720" w:right="769" w:firstLine="0"/>
            <w:jc w:val="center"/>
            <w:rPr>
              <w:rFonts w:ascii="Times New Roman" w:hAnsi="Times New Roman" w:cs="Times New Roman"/>
              <w:b/>
              <w:bCs/>
              <w:color w:val="000000" w:themeColor="text1"/>
              <w:sz w:val="28"/>
              <w:szCs w:val="96"/>
              <w:lang w:eastAsia="en-US" w:bidi="en-US"/>
            </w:rPr>
          </w:pPr>
        </w:p>
        <w:p w14:paraId="5D9EA248" w14:textId="77777777" w:rsidR="005B2C16" w:rsidRPr="00874B4A" w:rsidRDefault="005B2C16" w:rsidP="005B2C16">
          <w:pPr>
            <w:ind w:firstLine="270"/>
            <w:rPr>
              <w:rFonts w:ascii="Times New Roman" w:hAnsi="Times New Roman" w:cs="Times New Roman"/>
              <w:b/>
              <w:bCs/>
              <w:color w:val="000000" w:themeColor="text1"/>
              <w:sz w:val="24"/>
              <w:szCs w:val="72"/>
              <w:u w:val="single"/>
              <w:lang w:eastAsia="en-US" w:bidi="en-US"/>
            </w:rPr>
          </w:pPr>
          <w:r w:rsidRPr="00874B4A">
            <w:rPr>
              <w:rFonts w:ascii="Times New Roman" w:hAnsi="Times New Roman" w:cs="Times New Roman"/>
              <w:b/>
              <w:bCs/>
              <w:color w:val="000000" w:themeColor="text1"/>
              <w:sz w:val="24"/>
              <w:szCs w:val="72"/>
              <w:u w:val="single"/>
              <w:lang w:eastAsia="en-US" w:bidi="en-US"/>
            </w:rPr>
            <w:t>Lots :</w:t>
          </w:r>
        </w:p>
        <w:tbl>
          <w:tblPr>
            <w:tblStyle w:val="Grilledutableau"/>
            <w:tblW w:w="0" w:type="auto"/>
            <w:jc w:val="center"/>
            <w:tblBorders>
              <w:top w:val="single" w:sz="18" w:space="0" w:color="00B050"/>
              <w:left w:val="single" w:sz="18" w:space="0" w:color="00B050"/>
              <w:bottom w:val="single" w:sz="18" w:space="0" w:color="00B050"/>
              <w:right w:val="single" w:sz="18" w:space="0" w:color="00B050"/>
              <w:insideH w:val="single" w:sz="18" w:space="0" w:color="00B050"/>
              <w:insideV w:val="single" w:sz="18" w:space="0" w:color="00B050"/>
            </w:tblBorders>
            <w:tblLayout w:type="fixed"/>
            <w:tblLook w:val="04A0" w:firstRow="1" w:lastRow="0" w:firstColumn="1" w:lastColumn="0" w:noHBand="0" w:noVBand="1"/>
          </w:tblPr>
          <w:tblGrid>
            <w:gridCol w:w="9858"/>
          </w:tblGrid>
          <w:tr w:rsidR="005B2C16" w:rsidRPr="00874B4A" w14:paraId="16042A8B" w14:textId="77777777" w:rsidTr="00450913">
            <w:trPr>
              <w:trHeight w:val="1392"/>
              <w:jc w:val="center"/>
            </w:trPr>
            <w:tc>
              <w:tcPr>
                <w:tcW w:w="9858" w:type="dxa"/>
                <w:vAlign w:val="center"/>
              </w:tcPr>
              <w:p w14:paraId="1B59865D" w14:textId="65BF6071" w:rsidR="00671737" w:rsidRPr="00874B4A" w:rsidRDefault="002745B4" w:rsidP="00671737">
                <w:pPr>
                  <w:spacing w:beforeLines="40" w:before="96" w:afterLines="40" w:after="96"/>
                  <w:ind w:firstLine="425"/>
                  <w:contextualSpacing/>
                  <w:rPr>
                    <w:rFonts w:cs="Times New Roman"/>
                    <w:color w:val="000000" w:themeColor="text1"/>
                    <w:sz w:val="24"/>
                    <w:szCs w:val="72"/>
                  </w:rPr>
                </w:pPr>
                <w:bookmarkStart w:id="6" w:name="_Hlk222919910"/>
                <w:bookmarkStart w:id="7" w:name="_Hlk48076944"/>
                <w:r w:rsidRPr="00874B4A">
                  <w:rPr>
                    <w:rFonts w:cs="Times New Roman"/>
                    <w:b/>
                    <w:bCs/>
                    <w:color w:val="000000" w:themeColor="text1"/>
                    <w:sz w:val="24"/>
                    <w:szCs w:val="72"/>
                  </w:rPr>
                  <w:t xml:space="preserve">Lot 01 : </w:t>
                </w:r>
                <w:r w:rsidR="00D07A72" w:rsidRPr="00874B4A">
                  <w:rPr>
                    <w:rFonts w:cs="Times New Roman"/>
                    <w:color w:val="000000" w:themeColor="text1"/>
                    <w:sz w:val="24"/>
                    <w:szCs w:val="72"/>
                  </w:rPr>
                  <w:t>Réactifs de génomique</w:t>
                </w:r>
              </w:p>
              <w:p w14:paraId="2DC63853" w14:textId="559E827C" w:rsidR="00671737" w:rsidRPr="00874B4A" w:rsidRDefault="00671737" w:rsidP="00671737">
                <w:pPr>
                  <w:spacing w:beforeLines="40" w:before="96" w:afterLines="40" w:after="96"/>
                  <w:ind w:firstLine="425"/>
                  <w:contextualSpacing/>
                  <w:rPr>
                    <w:rFonts w:cs="Times New Roman"/>
                    <w:b/>
                    <w:bCs/>
                    <w:color w:val="000000" w:themeColor="text1"/>
                    <w:sz w:val="24"/>
                    <w:szCs w:val="72"/>
                  </w:rPr>
                </w:pPr>
                <w:r w:rsidRPr="00874B4A">
                  <w:rPr>
                    <w:rFonts w:cs="Times New Roman"/>
                    <w:b/>
                    <w:bCs/>
                    <w:color w:val="000000" w:themeColor="text1"/>
                    <w:sz w:val="24"/>
                    <w:szCs w:val="72"/>
                  </w:rPr>
                  <w:t xml:space="preserve">Lot 02 : </w:t>
                </w:r>
                <w:r w:rsidRPr="00874B4A">
                  <w:rPr>
                    <w:rFonts w:cs="Times New Roman"/>
                    <w:color w:val="000000" w:themeColor="text1"/>
                    <w:sz w:val="24"/>
                    <w:szCs w:val="72"/>
                  </w:rPr>
                  <w:t xml:space="preserve">Réactifs de </w:t>
                </w:r>
                <w:r w:rsidR="00D07A72" w:rsidRPr="00874B4A">
                  <w:rPr>
                    <w:rFonts w:cs="Times New Roman"/>
                    <w:color w:val="000000" w:themeColor="text1"/>
                    <w:sz w:val="24"/>
                    <w:szCs w:val="72"/>
                  </w:rPr>
                  <w:t>biologie moléculaire, cellulaire et de séquençage</w:t>
                </w:r>
              </w:p>
              <w:p w14:paraId="74C81445" w14:textId="1EB9E505" w:rsidR="005B2C16" w:rsidRPr="00874B4A" w:rsidRDefault="00671737" w:rsidP="00671737">
                <w:pPr>
                  <w:spacing w:beforeLines="40" w:before="96" w:afterLines="40" w:after="96"/>
                  <w:ind w:firstLine="425"/>
                  <w:contextualSpacing/>
                  <w:rPr>
                    <w:rFonts w:cs="Times New Roman"/>
                    <w:b/>
                    <w:bCs/>
                    <w:color w:val="000000" w:themeColor="text1"/>
                    <w:sz w:val="24"/>
                    <w:szCs w:val="72"/>
                  </w:rPr>
                </w:pPr>
                <w:r w:rsidRPr="00874B4A">
                  <w:rPr>
                    <w:rFonts w:cs="Times New Roman"/>
                    <w:b/>
                    <w:bCs/>
                    <w:color w:val="000000" w:themeColor="text1"/>
                    <w:sz w:val="24"/>
                    <w:szCs w:val="72"/>
                  </w:rPr>
                  <w:t>Lot 03</w:t>
                </w:r>
                <w:r w:rsidR="001023B9" w:rsidRPr="00874B4A">
                  <w:rPr>
                    <w:rFonts w:cs="Times New Roman"/>
                    <w:b/>
                    <w:bCs/>
                    <w:color w:val="000000" w:themeColor="text1"/>
                    <w:sz w:val="24"/>
                    <w:szCs w:val="72"/>
                  </w:rPr>
                  <w:t> :</w:t>
                </w:r>
                <w:r w:rsidRPr="00874B4A">
                  <w:rPr>
                    <w:rFonts w:cs="Times New Roman"/>
                    <w:b/>
                    <w:bCs/>
                    <w:color w:val="000000" w:themeColor="text1"/>
                    <w:sz w:val="24"/>
                    <w:szCs w:val="72"/>
                  </w:rPr>
                  <w:t xml:space="preserve"> </w:t>
                </w:r>
                <w:r w:rsidR="001023B9" w:rsidRPr="00874B4A">
                  <w:rPr>
                    <w:rFonts w:cs="Times New Roman"/>
                    <w:color w:val="000000" w:themeColor="text1"/>
                    <w:sz w:val="24"/>
                    <w:szCs w:val="72"/>
                  </w:rPr>
                  <w:t>Produits chimiques de laboratoire</w:t>
                </w:r>
              </w:p>
              <w:p w14:paraId="06661A1B" w14:textId="7D476085" w:rsidR="001023B9" w:rsidRPr="00874B4A" w:rsidRDefault="001023B9" w:rsidP="00671737">
                <w:pPr>
                  <w:spacing w:beforeLines="40" w:before="96" w:afterLines="40" w:after="96"/>
                  <w:ind w:firstLine="425"/>
                  <w:contextualSpacing/>
                  <w:rPr>
                    <w:rFonts w:cs="Times New Roman"/>
                    <w:b/>
                    <w:bCs/>
                    <w:color w:val="000000" w:themeColor="text1"/>
                    <w:sz w:val="24"/>
                    <w:szCs w:val="72"/>
                  </w:rPr>
                </w:pPr>
                <w:r w:rsidRPr="00874B4A">
                  <w:rPr>
                    <w:rFonts w:cs="Times New Roman"/>
                    <w:b/>
                    <w:bCs/>
                    <w:color w:val="000000" w:themeColor="text1"/>
                    <w:sz w:val="24"/>
                    <w:szCs w:val="72"/>
                  </w:rPr>
                  <w:t xml:space="preserve">Lot 04 : </w:t>
                </w:r>
                <w:r w:rsidRPr="00874B4A">
                  <w:rPr>
                    <w:rFonts w:cs="Times New Roman"/>
                    <w:color w:val="000000" w:themeColor="text1"/>
                    <w:sz w:val="24"/>
                    <w:szCs w:val="72"/>
                  </w:rPr>
                  <w:t>Consommables de laboratoire</w:t>
                </w:r>
                <w:bookmarkEnd w:id="6"/>
              </w:p>
            </w:tc>
          </w:tr>
          <w:bookmarkEnd w:id="7"/>
        </w:tbl>
        <w:p w14:paraId="38E0DAD5" w14:textId="77777777" w:rsidR="005B2C16" w:rsidRPr="00874B4A" w:rsidRDefault="005B2C16" w:rsidP="005B2C16">
          <w:pPr>
            <w:ind w:firstLine="270"/>
            <w:rPr>
              <w:rFonts w:ascii="Times New Roman" w:hAnsi="Times New Roman" w:cs="Times New Roman"/>
              <w:color w:val="000000" w:themeColor="text1"/>
              <w:sz w:val="24"/>
              <w:szCs w:val="24"/>
              <w:lang w:eastAsia="en-US" w:bidi="en-US"/>
            </w:rPr>
          </w:pPr>
        </w:p>
        <w:p w14:paraId="2537EA08" w14:textId="182D5689" w:rsidR="005B2C16" w:rsidRPr="00874B4A" w:rsidRDefault="0049253B" w:rsidP="005B2C16">
          <w:pPr>
            <w:ind w:firstLine="270"/>
            <w:rPr>
              <w:rFonts w:ascii="Times New Roman" w:hAnsi="Times New Roman" w:cs="Times New Roman"/>
              <w:i w:val="0"/>
              <w:iCs/>
              <w:color w:val="000000" w:themeColor="text1"/>
              <w:sz w:val="24"/>
              <w:szCs w:val="24"/>
              <w:lang w:eastAsia="en-US" w:bidi="en-US"/>
            </w:rPr>
          </w:pPr>
          <w:r w:rsidRPr="00874B4A">
            <w:rPr>
              <w:rFonts w:ascii="Times New Roman" w:hAnsi="Times New Roman" w:cs="Times New Roman"/>
              <w:b/>
              <w:bCs/>
              <w:i w:val="0"/>
              <w:iCs/>
              <w:color w:val="000000" w:themeColor="text1"/>
              <w:sz w:val="24"/>
              <w:szCs w:val="24"/>
            </w:rPr>
            <w:t>Financement</w:t>
          </w:r>
          <w:r w:rsidRPr="00874B4A">
            <w:rPr>
              <w:rFonts w:ascii="Times New Roman" w:hAnsi="Times New Roman" w:cs="Times New Roman"/>
              <w:color w:val="000000" w:themeColor="text1"/>
              <w:sz w:val="24"/>
              <w:szCs w:val="24"/>
              <w:lang w:eastAsia="en-US" w:bidi="en-US"/>
            </w:rPr>
            <w:t xml:space="preserve"> : </w:t>
          </w:r>
          <w:r w:rsidR="0075119A" w:rsidRPr="00874B4A">
            <w:rPr>
              <w:rFonts w:ascii="Times New Roman" w:hAnsi="Times New Roman" w:cs="Times New Roman"/>
              <w:i w:val="0"/>
              <w:iCs/>
              <w:color w:val="000000" w:themeColor="text1"/>
              <w:sz w:val="24"/>
              <w:szCs w:val="24"/>
              <w:lang w:eastAsia="en-US" w:bidi="en-US"/>
            </w:rPr>
            <w:t>Budget de Fonctionnement 202</w:t>
          </w:r>
          <w:r w:rsidR="001023B9" w:rsidRPr="00874B4A">
            <w:rPr>
              <w:rFonts w:ascii="Times New Roman" w:hAnsi="Times New Roman" w:cs="Times New Roman"/>
              <w:i w:val="0"/>
              <w:iCs/>
              <w:color w:val="000000" w:themeColor="text1"/>
              <w:sz w:val="24"/>
              <w:szCs w:val="24"/>
              <w:lang w:eastAsia="en-US" w:bidi="en-US"/>
            </w:rPr>
            <w:t>6</w:t>
          </w:r>
        </w:p>
        <w:p w14:paraId="6D1A07C6" w14:textId="77777777" w:rsidR="005B2C16" w:rsidRPr="00874B4A" w:rsidRDefault="005B2C16" w:rsidP="005B2C16">
          <w:pPr>
            <w:ind w:firstLine="270"/>
            <w:rPr>
              <w:rFonts w:ascii="Times New Roman" w:hAnsi="Times New Roman" w:cs="Times New Roman"/>
              <w:color w:val="000000" w:themeColor="text1"/>
              <w:lang w:eastAsia="en-US" w:bidi="en-US"/>
            </w:rPr>
          </w:pPr>
        </w:p>
        <w:tbl>
          <w:tblPr>
            <w:tblStyle w:val="Grilledutableau"/>
            <w:tblW w:w="9990" w:type="dxa"/>
            <w:jc w:val="center"/>
            <w:tblLayout w:type="fixed"/>
            <w:tblLook w:val="04A0" w:firstRow="1" w:lastRow="0" w:firstColumn="1" w:lastColumn="0" w:noHBand="0" w:noVBand="1"/>
          </w:tblPr>
          <w:tblGrid>
            <w:gridCol w:w="4692"/>
            <w:gridCol w:w="425"/>
            <w:gridCol w:w="4873"/>
          </w:tblGrid>
          <w:tr w:rsidR="001032EF" w:rsidRPr="004E2501" w14:paraId="41A99FF7" w14:textId="77777777" w:rsidTr="00374FFD">
            <w:trPr>
              <w:trHeight w:val="1895"/>
              <w:jc w:val="center"/>
            </w:trPr>
            <w:tc>
              <w:tcPr>
                <w:tcW w:w="4692" w:type="dxa"/>
                <w:tcBorders>
                  <w:top w:val="single" w:sz="18" w:space="0" w:color="00B050"/>
                  <w:left w:val="single" w:sz="18" w:space="0" w:color="00B050"/>
                  <w:bottom w:val="single" w:sz="18" w:space="0" w:color="00B050"/>
                  <w:right w:val="single" w:sz="18" w:space="0" w:color="00B050"/>
                </w:tcBorders>
              </w:tcPr>
              <w:p w14:paraId="1AA93317" w14:textId="77777777" w:rsidR="005B2C16" w:rsidRPr="00874B4A" w:rsidRDefault="005B2C16" w:rsidP="00374FFD">
                <w:pPr>
                  <w:spacing w:before="0" w:after="0"/>
                  <w:ind w:firstLine="270"/>
                  <w:rPr>
                    <w:rFonts w:cs="Times New Roman"/>
                    <w:b/>
                    <w:bCs/>
                    <w:color w:val="000000" w:themeColor="text1"/>
                  </w:rPr>
                </w:pPr>
              </w:p>
              <w:p w14:paraId="6819AC14" w14:textId="18FB7383" w:rsidR="005B2C16" w:rsidRPr="00874B4A" w:rsidRDefault="005B2C16" w:rsidP="00374FFD">
                <w:pPr>
                  <w:spacing w:before="0" w:after="0"/>
                  <w:ind w:hanging="25"/>
                  <w:rPr>
                    <w:rFonts w:cs="Times New Roman"/>
                    <w:b/>
                    <w:bCs/>
                    <w:color w:val="000000" w:themeColor="text1"/>
                    <w:sz w:val="20"/>
                    <w:szCs w:val="52"/>
                  </w:rPr>
                </w:pPr>
                <w:r w:rsidRPr="00874B4A">
                  <w:rPr>
                    <w:rFonts w:cs="Times New Roman"/>
                    <w:b/>
                    <w:bCs/>
                    <w:color w:val="000000" w:themeColor="text1"/>
                    <w:sz w:val="20"/>
                    <w:szCs w:val="52"/>
                  </w:rPr>
                  <w:t>Soumissionnaire (cachet de l’entreprise</w:t>
                </w:r>
                <w:r w:rsidR="009D24BA" w:rsidRPr="00874B4A">
                  <w:rPr>
                    <w:rFonts w:cs="Times New Roman"/>
                    <w:b/>
                    <w:bCs/>
                    <w:color w:val="000000" w:themeColor="text1"/>
                    <w:sz w:val="20"/>
                    <w:szCs w:val="52"/>
                  </w:rPr>
                  <w:t>) :</w:t>
                </w:r>
              </w:p>
              <w:p w14:paraId="3BEB7A58" w14:textId="77777777" w:rsidR="005B2C16" w:rsidRPr="00874B4A" w:rsidRDefault="005B2C16" w:rsidP="00374FFD">
                <w:pPr>
                  <w:spacing w:before="0" w:after="0"/>
                  <w:ind w:firstLine="270"/>
                  <w:rPr>
                    <w:rFonts w:cs="Times New Roman"/>
                    <w:b/>
                    <w:bCs/>
                    <w:color w:val="000000" w:themeColor="text1"/>
                    <w:lang w:eastAsia="en-US" w:bidi="en-US"/>
                  </w:rPr>
                </w:pPr>
              </w:p>
            </w:tc>
            <w:tc>
              <w:tcPr>
                <w:tcW w:w="425" w:type="dxa"/>
                <w:tcBorders>
                  <w:top w:val="nil"/>
                  <w:left w:val="single" w:sz="18" w:space="0" w:color="00B050"/>
                  <w:bottom w:val="nil"/>
                  <w:right w:val="single" w:sz="18" w:space="0" w:color="00B050"/>
                </w:tcBorders>
              </w:tcPr>
              <w:p w14:paraId="53C15E34" w14:textId="77777777" w:rsidR="005B2C16" w:rsidRPr="00874B4A" w:rsidRDefault="005B2C16" w:rsidP="00374FFD">
                <w:pPr>
                  <w:spacing w:before="0" w:after="0"/>
                  <w:ind w:firstLine="270"/>
                  <w:rPr>
                    <w:rFonts w:cs="Times New Roman"/>
                    <w:b/>
                    <w:bCs/>
                    <w:color w:val="000000" w:themeColor="text1"/>
                    <w:lang w:eastAsia="en-US" w:bidi="en-US"/>
                  </w:rPr>
                </w:pPr>
              </w:p>
            </w:tc>
            <w:tc>
              <w:tcPr>
                <w:tcW w:w="4873" w:type="dxa"/>
                <w:tcBorders>
                  <w:top w:val="single" w:sz="18" w:space="0" w:color="00B050"/>
                  <w:left w:val="single" w:sz="18" w:space="0" w:color="00B050"/>
                  <w:bottom w:val="single" w:sz="18" w:space="0" w:color="00B050"/>
                  <w:right w:val="single" w:sz="18" w:space="0" w:color="00B050"/>
                </w:tcBorders>
                <w:vAlign w:val="center"/>
              </w:tcPr>
              <w:p w14:paraId="3C47E1BC" w14:textId="77777777" w:rsidR="005B2C16" w:rsidRPr="00874B4A" w:rsidRDefault="005B2C16" w:rsidP="00374FFD">
                <w:pPr>
                  <w:spacing w:before="0" w:after="0"/>
                  <w:ind w:firstLine="270"/>
                  <w:jc w:val="left"/>
                  <w:rPr>
                    <w:rFonts w:cs="Times New Roman"/>
                    <w:b/>
                    <w:bCs/>
                    <w:color w:val="000000" w:themeColor="text1"/>
                  </w:rPr>
                </w:pPr>
              </w:p>
              <w:p w14:paraId="2CABB1E7" w14:textId="77777777" w:rsidR="005B2C16" w:rsidRPr="00874B4A" w:rsidRDefault="005B2C16" w:rsidP="00374FFD">
                <w:pPr>
                  <w:spacing w:before="0" w:after="0"/>
                  <w:ind w:firstLine="0"/>
                  <w:jc w:val="left"/>
                  <w:rPr>
                    <w:rFonts w:cs="Times New Roman"/>
                    <w:b/>
                    <w:bCs/>
                    <w:color w:val="000000" w:themeColor="text1"/>
                    <w:sz w:val="22"/>
                    <w:szCs w:val="22"/>
                  </w:rPr>
                </w:pPr>
                <w:r w:rsidRPr="00874B4A">
                  <w:rPr>
                    <w:rFonts w:cs="Times New Roman"/>
                    <w:b/>
                    <w:bCs/>
                    <w:color w:val="000000" w:themeColor="text1"/>
                    <w:sz w:val="22"/>
                    <w:szCs w:val="22"/>
                  </w:rPr>
                  <w:t>Service Contractant :</w:t>
                </w:r>
              </w:p>
              <w:p w14:paraId="51D4C522" w14:textId="77777777" w:rsidR="005B2C16" w:rsidRPr="00874B4A" w:rsidRDefault="005B2C16" w:rsidP="00374FFD">
                <w:pPr>
                  <w:spacing w:before="0" w:after="0"/>
                  <w:ind w:firstLine="0"/>
                  <w:jc w:val="left"/>
                  <w:rPr>
                    <w:rFonts w:cs="Times New Roman"/>
                    <w:b/>
                    <w:bCs/>
                    <w:color w:val="000000" w:themeColor="text1"/>
                    <w:sz w:val="22"/>
                    <w:szCs w:val="22"/>
                  </w:rPr>
                </w:pPr>
              </w:p>
              <w:p w14:paraId="6A9B7780" w14:textId="77777777" w:rsidR="005B2C16" w:rsidRPr="00874B4A" w:rsidRDefault="005B2C16" w:rsidP="00374FFD">
                <w:pPr>
                  <w:spacing w:before="0" w:after="0"/>
                  <w:ind w:firstLine="0"/>
                  <w:jc w:val="center"/>
                  <w:rPr>
                    <w:rFonts w:cs="Times New Roman"/>
                    <w:b/>
                    <w:bCs/>
                    <w:color w:val="000000" w:themeColor="text1"/>
                    <w:sz w:val="22"/>
                    <w:szCs w:val="22"/>
                  </w:rPr>
                </w:pPr>
                <w:r w:rsidRPr="00874B4A">
                  <w:rPr>
                    <w:rFonts w:cs="Times New Roman"/>
                    <w:b/>
                    <w:bCs/>
                    <w:color w:val="000000" w:themeColor="text1"/>
                    <w:sz w:val="22"/>
                    <w:szCs w:val="22"/>
                  </w:rPr>
                  <w:t>École Supérieure en Sciences Biologiques d’Oran</w:t>
                </w:r>
              </w:p>
              <w:p w14:paraId="694454A5" w14:textId="7017C629" w:rsidR="005B2C16" w:rsidRPr="00874B4A" w:rsidRDefault="005B2C16" w:rsidP="009517E1">
                <w:pPr>
                  <w:spacing w:before="0" w:after="0"/>
                  <w:ind w:firstLine="0"/>
                  <w:rPr>
                    <w:rFonts w:cs="Times New Roman"/>
                    <w:b/>
                    <w:bCs/>
                    <w:color w:val="000000" w:themeColor="text1"/>
                    <w:sz w:val="22"/>
                    <w:szCs w:val="22"/>
                  </w:rPr>
                </w:pPr>
                <w:r w:rsidRPr="00874B4A">
                  <w:rPr>
                    <w:rFonts w:cs="Times New Roman"/>
                    <w:b/>
                    <w:bCs/>
                    <w:color w:val="000000" w:themeColor="text1"/>
                    <w:sz w:val="22"/>
                    <w:szCs w:val="22"/>
                  </w:rPr>
                  <w:t>N. I. F : 41</w:t>
                </w:r>
                <w:r w:rsidR="00D94C09">
                  <w:rPr>
                    <w:rFonts w:cs="Times New Roman"/>
                    <w:b/>
                    <w:bCs/>
                    <w:color w:val="000000" w:themeColor="text1"/>
                    <w:sz w:val="22"/>
                    <w:szCs w:val="22"/>
                  </w:rPr>
                  <w:t>9</w:t>
                </w:r>
                <w:r w:rsidRPr="00874B4A">
                  <w:rPr>
                    <w:rFonts w:cs="Times New Roman"/>
                    <w:b/>
                    <w:bCs/>
                    <w:color w:val="000000" w:themeColor="text1"/>
                    <w:sz w:val="22"/>
                    <w:szCs w:val="22"/>
                  </w:rPr>
                  <w:t>020000310</w:t>
                </w:r>
                <w:r w:rsidR="00D94C09">
                  <w:rPr>
                    <w:rFonts w:cs="Times New Roman"/>
                    <w:b/>
                    <w:bCs/>
                    <w:color w:val="000000" w:themeColor="text1"/>
                    <w:sz w:val="22"/>
                    <w:szCs w:val="22"/>
                  </w:rPr>
                  <w:t>963</w:t>
                </w:r>
              </w:p>
              <w:p w14:paraId="7D703466" w14:textId="77777777" w:rsidR="005B2C16" w:rsidRPr="005D0294" w:rsidRDefault="005B2C16" w:rsidP="00374FFD">
                <w:pPr>
                  <w:spacing w:before="0" w:after="0"/>
                  <w:ind w:firstLine="0"/>
                  <w:jc w:val="left"/>
                  <w:rPr>
                    <w:rFonts w:cs="Times New Roman"/>
                    <w:b/>
                    <w:bCs/>
                    <w:color w:val="000000" w:themeColor="text1"/>
                    <w:sz w:val="22"/>
                    <w:szCs w:val="22"/>
                    <w:lang w:val="en-US" w:eastAsia="en-US" w:bidi="en-US"/>
                  </w:rPr>
                </w:pPr>
                <w:r w:rsidRPr="00874B4A">
                  <w:rPr>
                    <w:rFonts w:cs="Times New Roman"/>
                    <w:b/>
                    <w:bCs/>
                    <w:color w:val="000000" w:themeColor="text1"/>
                    <w:sz w:val="22"/>
                    <w:szCs w:val="22"/>
                    <w:lang w:eastAsia="en-US" w:bidi="en-US"/>
                  </w:rPr>
                  <w:t xml:space="preserve">Adresse : </w:t>
                </w:r>
                <w:r w:rsidRPr="00874B4A">
                  <w:rPr>
                    <w:rFonts w:cs="Times New Roman"/>
                    <w:color w:val="000000" w:themeColor="text1"/>
                    <w:sz w:val="22"/>
                    <w:szCs w:val="22"/>
                    <w:lang w:eastAsia="en-US" w:bidi="en-US"/>
                  </w:rPr>
                  <w:t xml:space="preserve">Cité Emir Abdelkader, Ex-INESSMO, 31000. </w:t>
                </w:r>
                <w:r w:rsidRPr="005D0294">
                  <w:rPr>
                    <w:rFonts w:cs="Times New Roman"/>
                    <w:color w:val="000000" w:themeColor="text1"/>
                    <w:sz w:val="22"/>
                    <w:szCs w:val="22"/>
                    <w:lang w:val="en-US" w:eastAsia="en-US" w:bidi="en-US"/>
                  </w:rPr>
                  <w:t>Oran, BP 1042 Saim Mohamed.</w:t>
                </w:r>
              </w:p>
              <w:p w14:paraId="549733ED" w14:textId="77777777" w:rsidR="005B2C16" w:rsidRPr="005D0294" w:rsidRDefault="005B2C16" w:rsidP="00374FFD">
                <w:pPr>
                  <w:spacing w:before="0" w:after="0"/>
                  <w:ind w:firstLine="0"/>
                  <w:jc w:val="left"/>
                  <w:rPr>
                    <w:rFonts w:cs="Times New Roman"/>
                    <w:color w:val="000000" w:themeColor="text1"/>
                    <w:sz w:val="22"/>
                    <w:szCs w:val="22"/>
                    <w:lang w:val="en-US" w:eastAsia="en-US" w:bidi="en-US"/>
                  </w:rPr>
                </w:pPr>
                <w:r w:rsidRPr="005D0294">
                  <w:rPr>
                    <w:rFonts w:cs="Times New Roman"/>
                    <w:b/>
                    <w:bCs/>
                    <w:color w:val="000000" w:themeColor="text1"/>
                    <w:sz w:val="22"/>
                    <w:szCs w:val="22"/>
                    <w:lang w:val="en-US" w:eastAsia="en-US" w:bidi="en-US"/>
                  </w:rPr>
                  <w:t xml:space="preserve">Tél./ Fax : </w:t>
                </w:r>
                <w:r w:rsidRPr="005D0294">
                  <w:rPr>
                    <w:rFonts w:cs="Times New Roman"/>
                    <w:color w:val="000000" w:themeColor="text1"/>
                    <w:sz w:val="22"/>
                    <w:szCs w:val="22"/>
                    <w:lang w:val="en-US" w:eastAsia="en-US" w:bidi="en-US"/>
                  </w:rPr>
                  <w:t>041.24.63.59</w:t>
                </w:r>
              </w:p>
              <w:p w14:paraId="47AFE323" w14:textId="77777777" w:rsidR="005B2C16" w:rsidRPr="005D0294" w:rsidRDefault="005B2C16" w:rsidP="00374FFD">
                <w:pPr>
                  <w:spacing w:before="0" w:after="0"/>
                  <w:ind w:firstLine="270"/>
                  <w:jc w:val="left"/>
                  <w:rPr>
                    <w:rFonts w:cs="Times New Roman"/>
                    <w:b/>
                    <w:bCs/>
                    <w:color w:val="000000" w:themeColor="text1"/>
                    <w:lang w:val="en-US" w:eastAsia="en-US" w:bidi="en-US"/>
                  </w:rPr>
                </w:pPr>
              </w:p>
            </w:tc>
          </w:tr>
        </w:tbl>
        <w:p w14:paraId="236A8FF0" w14:textId="77777777" w:rsidR="005B2C16" w:rsidRPr="00874B4A" w:rsidRDefault="005B2C16" w:rsidP="005B2C16">
          <w:pPr>
            <w:tabs>
              <w:tab w:val="left" w:pos="8605"/>
            </w:tabs>
            <w:ind w:firstLine="270"/>
            <w:rPr>
              <w:rFonts w:ascii="Times New Roman" w:hAnsi="Times New Roman" w:cs="Times New Roman"/>
              <w:color w:val="000000" w:themeColor="text1"/>
              <w:sz w:val="20"/>
              <w:szCs w:val="52"/>
            </w:rPr>
          </w:pPr>
          <w:r w:rsidRPr="005D0294">
            <w:rPr>
              <w:rFonts w:ascii="Times New Roman" w:hAnsi="Times New Roman" w:cs="Times New Roman"/>
              <w:color w:val="000000" w:themeColor="text1"/>
              <w:sz w:val="20"/>
              <w:szCs w:val="52"/>
              <w:lang w:val="en-US"/>
            </w:rPr>
            <w:tab/>
          </w:r>
        </w:p>
      </w:sdtContent>
    </w:sdt>
    <w:bookmarkEnd w:id="4" w:displacedByCustomXml="prev"/>
    <w:bookmarkEnd w:id="3" w:displacedByCustomXml="prev"/>
    <w:p w14:paraId="4A20AF6C" w14:textId="77777777" w:rsidR="005B2C16" w:rsidRPr="00874B4A" w:rsidRDefault="005B2C16" w:rsidP="005B2C16">
      <w:pPr>
        <w:rPr>
          <w:i w:val="0"/>
          <w:color w:val="000000" w:themeColor="text1"/>
        </w:rPr>
        <w:sectPr w:rsidR="005B2C16" w:rsidRPr="00874B4A" w:rsidSect="004E2501">
          <w:headerReference w:type="even" r:id="rId9"/>
          <w:footerReference w:type="even" r:id="rId10"/>
          <w:footerReference w:type="default" r:id="rId11"/>
          <w:footerReference w:type="first" r:id="rId12"/>
          <w:pgSz w:w="11907" w:h="16840" w:code="9"/>
          <w:pgMar w:top="567" w:right="567" w:bottom="737" w:left="851" w:header="284" w:footer="586" w:gutter="0"/>
          <w:pgNumType w:start="1"/>
          <w:cols w:space="708"/>
          <w:docGrid w:linePitch="360"/>
        </w:sectPr>
      </w:pPr>
    </w:p>
    <w:p w14:paraId="62F695C7" w14:textId="77777777" w:rsidR="005B2C16" w:rsidRPr="00874B4A" w:rsidRDefault="005B2C16" w:rsidP="005B2C16">
      <w:pPr>
        <w:spacing w:before="0" w:after="0"/>
        <w:ind w:firstLine="0"/>
        <w:jc w:val="center"/>
        <w:rPr>
          <w:b/>
          <w:bCs/>
          <w:color w:val="000000" w:themeColor="text1"/>
          <w:sz w:val="40"/>
          <w:szCs w:val="180"/>
        </w:rPr>
      </w:pPr>
      <w:r w:rsidRPr="00874B4A">
        <w:rPr>
          <w:b/>
          <w:bCs/>
          <w:color w:val="000000" w:themeColor="text1"/>
          <w:sz w:val="40"/>
          <w:szCs w:val="180"/>
        </w:rPr>
        <w:lastRenderedPageBreak/>
        <w:t>Sommaire</w:t>
      </w:r>
    </w:p>
    <w:sdt>
      <w:sdtPr>
        <w:rPr>
          <w:rFonts w:asciiTheme="minorHAnsi" w:eastAsia="Times New Roman" w:hAnsiTheme="minorHAnsi" w:cs="Microsoft Sans Serif"/>
          <w:i/>
          <w:color w:val="000000" w:themeColor="text1"/>
          <w:sz w:val="18"/>
          <w:szCs w:val="48"/>
          <w:lang w:eastAsia="fr-FR"/>
        </w:rPr>
        <w:id w:val="-1511143942"/>
        <w:docPartObj>
          <w:docPartGallery w:val="Table of Contents"/>
          <w:docPartUnique/>
        </w:docPartObj>
      </w:sdtPr>
      <w:sdtEndPr>
        <w:rPr>
          <w:b/>
          <w:bCs/>
        </w:rPr>
      </w:sdtEndPr>
      <w:sdtContent>
        <w:p w14:paraId="28DCE170" w14:textId="77777777" w:rsidR="005B2C16" w:rsidRPr="00874B4A" w:rsidRDefault="005B2C16" w:rsidP="00ED65A5">
          <w:pPr>
            <w:pStyle w:val="En-ttedetabledesmatires"/>
            <w:rPr>
              <w:color w:val="000000" w:themeColor="text1"/>
              <w:sz w:val="2"/>
              <w:szCs w:val="2"/>
            </w:rPr>
          </w:pPr>
        </w:p>
        <w:p w14:paraId="4EF23B87" w14:textId="79D89459" w:rsidR="00F40949" w:rsidRDefault="005B2C16">
          <w:pPr>
            <w:pStyle w:val="TM1"/>
            <w:rPr>
              <w:rFonts w:eastAsiaTheme="minorEastAsia" w:cstheme="minorBidi"/>
              <w:b w:val="0"/>
              <w:bCs w:val="0"/>
              <w:caps w:val="0"/>
              <w:kern w:val="2"/>
              <w:sz w:val="24"/>
              <w:szCs w:val="24"/>
              <w:lang w:val="en-US" w:eastAsia="en-US"/>
              <w14:ligatures w14:val="standardContextual"/>
            </w:rPr>
          </w:pPr>
          <w:r w:rsidRPr="00874B4A">
            <w:rPr>
              <w:noProof w:val="0"/>
              <w:color w:val="000000" w:themeColor="text1"/>
            </w:rPr>
            <w:fldChar w:fldCharType="begin"/>
          </w:r>
          <w:r w:rsidRPr="00874B4A">
            <w:rPr>
              <w:noProof w:val="0"/>
              <w:color w:val="000000" w:themeColor="text1"/>
            </w:rPr>
            <w:instrText xml:space="preserve"> TOC \o "1-3" \h \z \u </w:instrText>
          </w:r>
          <w:r w:rsidRPr="00874B4A">
            <w:rPr>
              <w:noProof w:val="0"/>
              <w:color w:val="000000" w:themeColor="text1"/>
            </w:rPr>
            <w:fldChar w:fldCharType="separate"/>
          </w:r>
          <w:hyperlink w:anchor="_Toc224002401" w:history="1">
            <w:r w:rsidR="00F40949" w:rsidRPr="009D00F0">
              <w:rPr>
                <w:rStyle w:val="Lienhypertexte"/>
              </w:rPr>
              <w:t>1-</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Instructions aux Soumissionnaires</w:t>
            </w:r>
            <w:r w:rsidR="00F40949">
              <w:rPr>
                <w:webHidden/>
              </w:rPr>
              <w:tab/>
            </w:r>
            <w:r w:rsidR="00F40949">
              <w:rPr>
                <w:webHidden/>
              </w:rPr>
              <w:fldChar w:fldCharType="begin"/>
            </w:r>
            <w:r w:rsidR="00F40949">
              <w:rPr>
                <w:webHidden/>
              </w:rPr>
              <w:instrText xml:space="preserve"> PAGEREF _Toc224002401 \h </w:instrText>
            </w:r>
            <w:r w:rsidR="00F40949">
              <w:rPr>
                <w:webHidden/>
              </w:rPr>
            </w:r>
            <w:r w:rsidR="00F40949">
              <w:rPr>
                <w:webHidden/>
              </w:rPr>
              <w:fldChar w:fldCharType="separate"/>
            </w:r>
            <w:r w:rsidR="00F40949">
              <w:rPr>
                <w:webHidden/>
              </w:rPr>
              <w:t>4</w:t>
            </w:r>
            <w:r w:rsidR="00F40949">
              <w:rPr>
                <w:webHidden/>
              </w:rPr>
              <w:fldChar w:fldCharType="end"/>
            </w:r>
          </w:hyperlink>
        </w:p>
        <w:p w14:paraId="3DE27AF7" w14:textId="5964E47A" w:rsidR="00F40949" w:rsidRDefault="00000000">
          <w:pPr>
            <w:pStyle w:val="TM2"/>
            <w:rPr>
              <w:rFonts w:eastAsiaTheme="minorEastAsia" w:cstheme="minorBidi"/>
              <w:kern w:val="2"/>
              <w:sz w:val="24"/>
              <w:szCs w:val="24"/>
              <w:lang w:val="en-US"/>
              <w14:ligatures w14:val="standardContextual"/>
            </w:rPr>
          </w:pPr>
          <w:hyperlink w:anchor="_Toc224002402" w:history="1">
            <w:r w:rsidR="00F40949" w:rsidRPr="009D00F0">
              <w:rPr>
                <w:rStyle w:val="Lienhypertexte"/>
              </w:rPr>
              <w:t>1.</w:t>
            </w:r>
            <w:r w:rsidR="00F40949">
              <w:rPr>
                <w:rFonts w:eastAsiaTheme="minorEastAsia" w:cstheme="minorBidi"/>
                <w:kern w:val="2"/>
                <w:sz w:val="24"/>
                <w:szCs w:val="24"/>
                <w:lang w:val="en-US"/>
                <w14:ligatures w14:val="standardContextual"/>
              </w:rPr>
              <w:tab/>
            </w:r>
            <w:r w:rsidR="00F40949" w:rsidRPr="009D00F0">
              <w:rPr>
                <w:rStyle w:val="Lienhypertexte"/>
              </w:rPr>
              <w:t>Objet du cahier des charges</w:t>
            </w:r>
            <w:r w:rsidR="00F40949">
              <w:rPr>
                <w:webHidden/>
              </w:rPr>
              <w:tab/>
            </w:r>
            <w:r w:rsidR="00F40949">
              <w:rPr>
                <w:webHidden/>
              </w:rPr>
              <w:fldChar w:fldCharType="begin"/>
            </w:r>
            <w:r w:rsidR="00F40949">
              <w:rPr>
                <w:webHidden/>
              </w:rPr>
              <w:instrText xml:space="preserve"> PAGEREF _Toc224002402 \h </w:instrText>
            </w:r>
            <w:r w:rsidR="00F40949">
              <w:rPr>
                <w:webHidden/>
              </w:rPr>
            </w:r>
            <w:r w:rsidR="00F40949">
              <w:rPr>
                <w:webHidden/>
              </w:rPr>
              <w:fldChar w:fldCharType="separate"/>
            </w:r>
            <w:r w:rsidR="00F40949">
              <w:rPr>
                <w:webHidden/>
              </w:rPr>
              <w:t>5</w:t>
            </w:r>
            <w:r w:rsidR="00F40949">
              <w:rPr>
                <w:webHidden/>
              </w:rPr>
              <w:fldChar w:fldCharType="end"/>
            </w:r>
          </w:hyperlink>
        </w:p>
        <w:p w14:paraId="3494362A" w14:textId="5F85D735" w:rsidR="00F40949" w:rsidRDefault="00000000">
          <w:pPr>
            <w:pStyle w:val="TM2"/>
            <w:rPr>
              <w:rFonts w:eastAsiaTheme="minorEastAsia" w:cstheme="minorBidi"/>
              <w:kern w:val="2"/>
              <w:sz w:val="24"/>
              <w:szCs w:val="24"/>
              <w:lang w:val="en-US"/>
              <w14:ligatures w14:val="standardContextual"/>
            </w:rPr>
          </w:pPr>
          <w:hyperlink w:anchor="_Toc224002403" w:history="1">
            <w:r w:rsidR="00F40949" w:rsidRPr="009D00F0">
              <w:rPr>
                <w:rStyle w:val="Lienhypertexte"/>
              </w:rPr>
              <w:t>2.</w:t>
            </w:r>
            <w:r w:rsidR="00F40949">
              <w:rPr>
                <w:rFonts w:eastAsiaTheme="minorEastAsia" w:cstheme="minorBidi"/>
                <w:kern w:val="2"/>
                <w:sz w:val="24"/>
                <w:szCs w:val="24"/>
                <w:lang w:val="en-US"/>
                <w14:ligatures w14:val="standardContextual"/>
              </w:rPr>
              <w:tab/>
            </w:r>
            <w:r w:rsidR="00F40949" w:rsidRPr="009D00F0">
              <w:rPr>
                <w:rStyle w:val="Lienhypertexte"/>
              </w:rPr>
              <w:t>Mode de passation</w:t>
            </w:r>
            <w:r w:rsidR="00F40949">
              <w:rPr>
                <w:webHidden/>
              </w:rPr>
              <w:tab/>
            </w:r>
            <w:r w:rsidR="00F40949">
              <w:rPr>
                <w:webHidden/>
              </w:rPr>
              <w:fldChar w:fldCharType="begin"/>
            </w:r>
            <w:r w:rsidR="00F40949">
              <w:rPr>
                <w:webHidden/>
              </w:rPr>
              <w:instrText xml:space="preserve"> PAGEREF _Toc224002403 \h </w:instrText>
            </w:r>
            <w:r w:rsidR="00F40949">
              <w:rPr>
                <w:webHidden/>
              </w:rPr>
            </w:r>
            <w:r w:rsidR="00F40949">
              <w:rPr>
                <w:webHidden/>
              </w:rPr>
              <w:fldChar w:fldCharType="separate"/>
            </w:r>
            <w:r w:rsidR="00F40949">
              <w:rPr>
                <w:webHidden/>
              </w:rPr>
              <w:t>5</w:t>
            </w:r>
            <w:r w:rsidR="00F40949">
              <w:rPr>
                <w:webHidden/>
              </w:rPr>
              <w:fldChar w:fldCharType="end"/>
            </w:r>
          </w:hyperlink>
        </w:p>
        <w:p w14:paraId="34EEBA55" w14:textId="4409306E" w:rsidR="00F40949" w:rsidRDefault="00000000">
          <w:pPr>
            <w:pStyle w:val="TM2"/>
            <w:rPr>
              <w:rFonts w:eastAsiaTheme="minorEastAsia" w:cstheme="minorBidi"/>
              <w:kern w:val="2"/>
              <w:sz w:val="24"/>
              <w:szCs w:val="24"/>
              <w:lang w:val="en-US"/>
              <w14:ligatures w14:val="standardContextual"/>
            </w:rPr>
          </w:pPr>
          <w:hyperlink w:anchor="_Toc224002404" w:history="1">
            <w:r w:rsidR="00F40949" w:rsidRPr="009D00F0">
              <w:rPr>
                <w:rStyle w:val="Lienhypertexte"/>
              </w:rPr>
              <w:t>3.</w:t>
            </w:r>
            <w:r w:rsidR="00F40949">
              <w:rPr>
                <w:rFonts w:eastAsiaTheme="minorEastAsia" w:cstheme="minorBidi"/>
                <w:kern w:val="2"/>
                <w:sz w:val="24"/>
                <w:szCs w:val="24"/>
                <w:lang w:val="en-US"/>
                <w14:ligatures w14:val="standardContextual"/>
              </w:rPr>
              <w:tab/>
            </w:r>
            <w:r w:rsidR="00F40949" w:rsidRPr="009D00F0">
              <w:rPr>
                <w:rStyle w:val="Lienhypertexte"/>
              </w:rPr>
              <w:t>Conditions d’éligibilité</w:t>
            </w:r>
            <w:r w:rsidR="00F40949">
              <w:rPr>
                <w:webHidden/>
              </w:rPr>
              <w:tab/>
            </w:r>
            <w:r w:rsidR="00F40949">
              <w:rPr>
                <w:webHidden/>
              </w:rPr>
              <w:fldChar w:fldCharType="begin"/>
            </w:r>
            <w:r w:rsidR="00F40949">
              <w:rPr>
                <w:webHidden/>
              </w:rPr>
              <w:instrText xml:space="preserve"> PAGEREF _Toc224002404 \h </w:instrText>
            </w:r>
            <w:r w:rsidR="00F40949">
              <w:rPr>
                <w:webHidden/>
              </w:rPr>
            </w:r>
            <w:r w:rsidR="00F40949">
              <w:rPr>
                <w:webHidden/>
              </w:rPr>
              <w:fldChar w:fldCharType="separate"/>
            </w:r>
            <w:r w:rsidR="00F40949">
              <w:rPr>
                <w:webHidden/>
              </w:rPr>
              <w:t>5</w:t>
            </w:r>
            <w:r w:rsidR="00F40949">
              <w:rPr>
                <w:webHidden/>
              </w:rPr>
              <w:fldChar w:fldCharType="end"/>
            </w:r>
          </w:hyperlink>
        </w:p>
        <w:p w14:paraId="5D29939D" w14:textId="3BFA4B94" w:rsidR="00F40949" w:rsidRDefault="00000000">
          <w:pPr>
            <w:pStyle w:val="TM2"/>
            <w:rPr>
              <w:rFonts w:eastAsiaTheme="minorEastAsia" w:cstheme="minorBidi"/>
              <w:kern w:val="2"/>
              <w:sz w:val="24"/>
              <w:szCs w:val="24"/>
              <w:lang w:val="en-US"/>
              <w14:ligatures w14:val="standardContextual"/>
            </w:rPr>
          </w:pPr>
          <w:hyperlink w:anchor="_Toc224002410" w:history="1">
            <w:r w:rsidR="00F40949" w:rsidRPr="009D00F0">
              <w:rPr>
                <w:rStyle w:val="Lienhypertexte"/>
              </w:rPr>
              <w:t>4.</w:t>
            </w:r>
            <w:r w:rsidR="00F40949">
              <w:rPr>
                <w:rFonts w:eastAsiaTheme="minorEastAsia" w:cstheme="minorBidi"/>
                <w:kern w:val="2"/>
                <w:sz w:val="24"/>
                <w:szCs w:val="24"/>
                <w:lang w:val="en-US"/>
                <w14:ligatures w14:val="standardContextual"/>
              </w:rPr>
              <w:tab/>
            </w:r>
            <w:r w:rsidR="00F40949" w:rsidRPr="009D00F0">
              <w:rPr>
                <w:rStyle w:val="Lienhypertexte"/>
              </w:rPr>
              <w:t>Exclusion de la participation aux marchés publics</w:t>
            </w:r>
            <w:r w:rsidR="00F40949">
              <w:rPr>
                <w:webHidden/>
              </w:rPr>
              <w:tab/>
            </w:r>
            <w:r w:rsidR="00F40949">
              <w:rPr>
                <w:webHidden/>
              </w:rPr>
              <w:fldChar w:fldCharType="begin"/>
            </w:r>
            <w:r w:rsidR="00F40949">
              <w:rPr>
                <w:webHidden/>
              </w:rPr>
              <w:instrText xml:space="preserve"> PAGEREF _Toc224002410 \h </w:instrText>
            </w:r>
            <w:r w:rsidR="00F40949">
              <w:rPr>
                <w:webHidden/>
              </w:rPr>
            </w:r>
            <w:r w:rsidR="00F40949">
              <w:rPr>
                <w:webHidden/>
              </w:rPr>
              <w:fldChar w:fldCharType="separate"/>
            </w:r>
            <w:r w:rsidR="00F40949">
              <w:rPr>
                <w:webHidden/>
              </w:rPr>
              <w:t>5</w:t>
            </w:r>
            <w:r w:rsidR="00F40949">
              <w:rPr>
                <w:webHidden/>
              </w:rPr>
              <w:fldChar w:fldCharType="end"/>
            </w:r>
          </w:hyperlink>
        </w:p>
        <w:p w14:paraId="1F10DD75" w14:textId="7D2DB81C" w:rsidR="00F40949" w:rsidRDefault="00000000">
          <w:pPr>
            <w:pStyle w:val="TM2"/>
            <w:rPr>
              <w:rFonts w:eastAsiaTheme="minorEastAsia" w:cstheme="minorBidi"/>
              <w:kern w:val="2"/>
              <w:sz w:val="24"/>
              <w:szCs w:val="24"/>
              <w:lang w:val="en-US"/>
              <w14:ligatures w14:val="standardContextual"/>
            </w:rPr>
          </w:pPr>
          <w:hyperlink w:anchor="_Toc224002411" w:history="1">
            <w:r w:rsidR="00F40949" w:rsidRPr="009D00F0">
              <w:rPr>
                <w:rStyle w:val="Lienhypertexte"/>
              </w:rPr>
              <w:t>5.</w:t>
            </w:r>
            <w:r w:rsidR="00F40949">
              <w:rPr>
                <w:rFonts w:eastAsiaTheme="minorEastAsia" w:cstheme="minorBidi"/>
                <w:kern w:val="2"/>
                <w:sz w:val="24"/>
                <w:szCs w:val="24"/>
                <w:lang w:val="en-US"/>
                <w14:ligatures w14:val="standardContextual"/>
              </w:rPr>
              <w:tab/>
            </w:r>
            <w:r w:rsidR="00F40949" w:rsidRPr="009D00F0">
              <w:rPr>
                <w:rStyle w:val="Lienhypertexte"/>
              </w:rPr>
              <w:t>Publication de l’avis d’appel d’offres</w:t>
            </w:r>
            <w:r w:rsidR="00F40949">
              <w:rPr>
                <w:webHidden/>
              </w:rPr>
              <w:tab/>
            </w:r>
            <w:r w:rsidR="00F40949">
              <w:rPr>
                <w:webHidden/>
              </w:rPr>
              <w:fldChar w:fldCharType="begin"/>
            </w:r>
            <w:r w:rsidR="00F40949">
              <w:rPr>
                <w:webHidden/>
              </w:rPr>
              <w:instrText xml:space="preserve"> PAGEREF _Toc224002411 \h </w:instrText>
            </w:r>
            <w:r w:rsidR="00F40949">
              <w:rPr>
                <w:webHidden/>
              </w:rPr>
            </w:r>
            <w:r w:rsidR="00F40949">
              <w:rPr>
                <w:webHidden/>
              </w:rPr>
              <w:fldChar w:fldCharType="separate"/>
            </w:r>
            <w:r w:rsidR="00F40949">
              <w:rPr>
                <w:webHidden/>
              </w:rPr>
              <w:t>6</w:t>
            </w:r>
            <w:r w:rsidR="00F40949">
              <w:rPr>
                <w:webHidden/>
              </w:rPr>
              <w:fldChar w:fldCharType="end"/>
            </w:r>
          </w:hyperlink>
        </w:p>
        <w:p w14:paraId="650C88CD" w14:textId="4F9DB562" w:rsidR="00F40949" w:rsidRDefault="00000000">
          <w:pPr>
            <w:pStyle w:val="TM2"/>
            <w:rPr>
              <w:rFonts w:eastAsiaTheme="minorEastAsia" w:cstheme="minorBidi"/>
              <w:kern w:val="2"/>
              <w:sz w:val="24"/>
              <w:szCs w:val="24"/>
              <w:lang w:val="en-US"/>
              <w14:ligatures w14:val="standardContextual"/>
            </w:rPr>
          </w:pPr>
          <w:hyperlink w:anchor="_Toc224002412" w:history="1">
            <w:r w:rsidR="00F40949" w:rsidRPr="009D00F0">
              <w:rPr>
                <w:rStyle w:val="Lienhypertexte"/>
              </w:rPr>
              <w:t>6.</w:t>
            </w:r>
            <w:r w:rsidR="00F40949">
              <w:rPr>
                <w:rFonts w:eastAsiaTheme="minorEastAsia" w:cstheme="minorBidi"/>
                <w:kern w:val="2"/>
                <w:sz w:val="24"/>
                <w:szCs w:val="24"/>
                <w:lang w:val="en-US"/>
                <w14:ligatures w14:val="standardContextual"/>
              </w:rPr>
              <w:tab/>
            </w:r>
            <w:r w:rsidR="00F40949" w:rsidRPr="009D00F0">
              <w:rPr>
                <w:rStyle w:val="Lienhypertexte"/>
              </w:rPr>
              <w:t>Retrait du cahier des charges</w:t>
            </w:r>
            <w:r w:rsidR="00F40949">
              <w:rPr>
                <w:webHidden/>
              </w:rPr>
              <w:tab/>
            </w:r>
            <w:r w:rsidR="00F40949">
              <w:rPr>
                <w:webHidden/>
              </w:rPr>
              <w:fldChar w:fldCharType="begin"/>
            </w:r>
            <w:r w:rsidR="00F40949">
              <w:rPr>
                <w:webHidden/>
              </w:rPr>
              <w:instrText xml:space="preserve"> PAGEREF _Toc224002412 \h </w:instrText>
            </w:r>
            <w:r w:rsidR="00F40949">
              <w:rPr>
                <w:webHidden/>
              </w:rPr>
            </w:r>
            <w:r w:rsidR="00F40949">
              <w:rPr>
                <w:webHidden/>
              </w:rPr>
              <w:fldChar w:fldCharType="separate"/>
            </w:r>
            <w:r w:rsidR="00F40949">
              <w:rPr>
                <w:webHidden/>
              </w:rPr>
              <w:t>6</w:t>
            </w:r>
            <w:r w:rsidR="00F40949">
              <w:rPr>
                <w:webHidden/>
              </w:rPr>
              <w:fldChar w:fldCharType="end"/>
            </w:r>
          </w:hyperlink>
        </w:p>
        <w:p w14:paraId="2CE8FC43" w14:textId="0708414E" w:rsidR="00F40949" w:rsidRDefault="00000000">
          <w:pPr>
            <w:pStyle w:val="TM2"/>
            <w:rPr>
              <w:rFonts w:eastAsiaTheme="minorEastAsia" w:cstheme="minorBidi"/>
              <w:kern w:val="2"/>
              <w:sz w:val="24"/>
              <w:szCs w:val="24"/>
              <w:lang w:val="en-US"/>
              <w14:ligatures w14:val="standardContextual"/>
            </w:rPr>
          </w:pPr>
          <w:hyperlink w:anchor="_Toc224002413" w:history="1">
            <w:r w:rsidR="00F40949" w:rsidRPr="009D00F0">
              <w:rPr>
                <w:rStyle w:val="Lienhypertexte"/>
              </w:rPr>
              <w:t>7.</w:t>
            </w:r>
            <w:r w:rsidR="00F40949">
              <w:rPr>
                <w:rFonts w:eastAsiaTheme="minorEastAsia" w:cstheme="minorBidi"/>
                <w:kern w:val="2"/>
                <w:sz w:val="24"/>
                <w:szCs w:val="24"/>
                <w:lang w:val="en-US"/>
                <w14:ligatures w14:val="standardContextual"/>
              </w:rPr>
              <w:tab/>
            </w:r>
            <w:r w:rsidR="00F40949" w:rsidRPr="009D00F0">
              <w:rPr>
                <w:rStyle w:val="Lienhypertexte"/>
              </w:rPr>
              <w:t>Spécifications techniques et origine des produits</w:t>
            </w:r>
            <w:r w:rsidR="00F40949">
              <w:rPr>
                <w:webHidden/>
              </w:rPr>
              <w:tab/>
            </w:r>
            <w:r w:rsidR="00F40949">
              <w:rPr>
                <w:webHidden/>
              </w:rPr>
              <w:fldChar w:fldCharType="begin"/>
            </w:r>
            <w:r w:rsidR="00F40949">
              <w:rPr>
                <w:webHidden/>
              </w:rPr>
              <w:instrText xml:space="preserve"> PAGEREF _Toc224002413 \h </w:instrText>
            </w:r>
            <w:r w:rsidR="00F40949">
              <w:rPr>
                <w:webHidden/>
              </w:rPr>
            </w:r>
            <w:r w:rsidR="00F40949">
              <w:rPr>
                <w:webHidden/>
              </w:rPr>
              <w:fldChar w:fldCharType="separate"/>
            </w:r>
            <w:r w:rsidR="00F40949">
              <w:rPr>
                <w:webHidden/>
              </w:rPr>
              <w:t>6</w:t>
            </w:r>
            <w:r w:rsidR="00F40949">
              <w:rPr>
                <w:webHidden/>
              </w:rPr>
              <w:fldChar w:fldCharType="end"/>
            </w:r>
          </w:hyperlink>
        </w:p>
        <w:p w14:paraId="01225D60" w14:textId="2D1849E9" w:rsidR="00F40949" w:rsidRDefault="00000000">
          <w:pPr>
            <w:pStyle w:val="TM2"/>
            <w:rPr>
              <w:rFonts w:eastAsiaTheme="minorEastAsia" w:cstheme="minorBidi"/>
              <w:kern w:val="2"/>
              <w:sz w:val="24"/>
              <w:szCs w:val="24"/>
              <w:lang w:val="en-US"/>
              <w14:ligatures w14:val="standardContextual"/>
            </w:rPr>
          </w:pPr>
          <w:hyperlink w:anchor="_Toc224002414" w:history="1">
            <w:r w:rsidR="00F40949" w:rsidRPr="009D00F0">
              <w:rPr>
                <w:rStyle w:val="Lienhypertexte"/>
              </w:rPr>
              <w:t>8.</w:t>
            </w:r>
            <w:r w:rsidR="00F40949">
              <w:rPr>
                <w:rFonts w:eastAsiaTheme="minorEastAsia" w:cstheme="minorBidi"/>
                <w:kern w:val="2"/>
                <w:sz w:val="24"/>
                <w:szCs w:val="24"/>
                <w:lang w:val="en-US"/>
                <w14:ligatures w14:val="standardContextual"/>
              </w:rPr>
              <w:tab/>
            </w:r>
            <w:r w:rsidR="00F40949" w:rsidRPr="009D00F0">
              <w:rPr>
                <w:rStyle w:val="Lienhypertexte"/>
              </w:rPr>
              <w:t>Brevets</w:t>
            </w:r>
            <w:r w:rsidR="00F40949">
              <w:rPr>
                <w:webHidden/>
              </w:rPr>
              <w:tab/>
            </w:r>
            <w:r w:rsidR="00F40949">
              <w:rPr>
                <w:webHidden/>
              </w:rPr>
              <w:fldChar w:fldCharType="begin"/>
            </w:r>
            <w:r w:rsidR="00F40949">
              <w:rPr>
                <w:webHidden/>
              </w:rPr>
              <w:instrText xml:space="preserve"> PAGEREF _Toc224002414 \h </w:instrText>
            </w:r>
            <w:r w:rsidR="00F40949">
              <w:rPr>
                <w:webHidden/>
              </w:rPr>
            </w:r>
            <w:r w:rsidR="00F40949">
              <w:rPr>
                <w:webHidden/>
              </w:rPr>
              <w:fldChar w:fldCharType="separate"/>
            </w:r>
            <w:r w:rsidR="00F40949">
              <w:rPr>
                <w:webHidden/>
              </w:rPr>
              <w:t>6</w:t>
            </w:r>
            <w:r w:rsidR="00F40949">
              <w:rPr>
                <w:webHidden/>
              </w:rPr>
              <w:fldChar w:fldCharType="end"/>
            </w:r>
          </w:hyperlink>
        </w:p>
        <w:p w14:paraId="1E64E6D9" w14:textId="5CBF0BCA" w:rsidR="00F40949" w:rsidRDefault="00000000">
          <w:pPr>
            <w:pStyle w:val="TM2"/>
            <w:rPr>
              <w:rFonts w:eastAsiaTheme="minorEastAsia" w:cstheme="minorBidi"/>
              <w:kern w:val="2"/>
              <w:sz w:val="24"/>
              <w:szCs w:val="24"/>
              <w:lang w:val="en-US"/>
              <w14:ligatures w14:val="standardContextual"/>
            </w:rPr>
          </w:pPr>
          <w:hyperlink w:anchor="_Toc224002415" w:history="1">
            <w:r w:rsidR="00F40949" w:rsidRPr="009D00F0">
              <w:rPr>
                <w:rStyle w:val="Lienhypertexte"/>
              </w:rPr>
              <w:t>9.</w:t>
            </w:r>
            <w:r w:rsidR="00F40949">
              <w:rPr>
                <w:rFonts w:eastAsiaTheme="minorEastAsia" w:cstheme="minorBidi"/>
                <w:kern w:val="2"/>
                <w:sz w:val="24"/>
                <w:szCs w:val="24"/>
                <w:lang w:val="en-US"/>
                <w14:ligatures w14:val="standardContextual"/>
              </w:rPr>
              <w:tab/>
            </w:r>
            <w:r w:rsidR="00F40949" w:rsidRPr="009D00F0">
              <w:rPr>
                <w:rStyle w:val="Lienhypertexte"/>
              </w:rPr>
              <w:t>Coûts de préparation de l’offre</w:t>
            </w:r>
            <w:r w:rsidR="00F40949">
              <w:rPr>
                <w:webHidden/>
              </w:rPr>
              <w:tab/>
            </w:r>
            <w:r w:rsidR="00F40949">
              <w:rPr>
                <w:webHidden/>
              </w:rPr>
              <w:fldChar w:fldCharType="begin"/>
            </w:r>
            <w:r w:rsidR="00F40949">
              <w:rPr>
                <w:webHidden/>
              </w:rPr>
              <w:instrText xml:space="preserve"> PAGEREF _Toc224002415 \h </w:instrText>
            </w:r>
            <w:r w:rsidR="00F40949">
              <w:rPr>
                <w:webHidden/>
              </w:rPr>
            </w:r>
            <w:r w:rsidR="00F40949">
              <w:rPr>
                <w:webHidden/>
              </w:rPr>
              <w:fldChar w:fldCharType="separate"/>
            </w:r>
            <w:r w:rsidR="00F40949">
              <w:rPr>
                <w:webHidden/>
              </w:rPr>
              <w:t>6</w:t>
            </w:r>
            <w:r w:rsidR="00F40949">
              <w:rPr>
                <w:webHidden/>
              </w:rPr>
              <w:fldChar w:fldCharType="end"/>
            </w:r>
          </w:hyperlink>
        </w:p>
        <w:p w14:paraId="1FF8C470" w14:textId="7615D8BC" w:rsidR="00F40949" w:rsidRDefault="00000000">
          <w:pPr>
            <w:pStyle w:val="TM2"/>
            <w:rPr>
              <w:rFonts w:eastAsiaTheme="minorEastAsia" w:cstheme="minorBidi"/>
              <w:kern w:val="2"/>
              <w:sz w:val="24"/>
              <w:szCs w:val="24"/>
              <w:lang w:val="en-US"/>
              <w14:ligatures w14:val="standardContextual"/>
            </w:rPr>
          </w:pPr>
          <w:hyperlink w:anchor="_Toc224002416" w:history="1">
            <w:r w:rsidR="00F40949" w:rsidRPr="009D00F0">
              <w:rPr>
                <w:rStyle w:val="Lienhypertexte"/>
              </w:rPr>
              <w:t>10.</w:t>
            </w:r>
            <w:r w:rsidR="00F40949">
              <w:rPr>
                <w:rFonts w:eastAsiaTheme="minorEastAsia" w:cstheme="minorBidi"/>
                <w:kern w:val="2"/>
                <w:sz w:val="24"/>
                <w:szCs w:val="24"/>
                <w:lang w:val="en-US"/>
                <w14:ligatures w14:val="standardContextual"/>
              </w:rPr>
              <w:tab/>
            </w:r>
            <w:r w:rsidR="00F40949" w:rsidRPr="009D00F0">
              <w:rPr>
                <w:rStyle w:val="Lienhypertexte"/>
              </w:rPr>
              <w:t>Demande d’éclaircissements apportés aux documents de l’appel d’offres</w:t>
            </w:r>
            <w:r w:rsidR="00F40949">
              <w:rPr>
                <w:webHidden/>
              </w:rPr>
              <w:tab/>
            </w:r>
            <w:r w:rsidR="00F40949">
              <w:rPr>
                <w:webHidden/>
              </w:rPr>
              <w:fldChar w:fldCharType="begin"/>
            </w:r>
            <w:r w:rsidR="00F40949">
              <w:rPr>
                <w:webHidden/>
              </w:rPr>
              <w:instrText xml:space="preserve"> PAGEREF _Toc224002416 \h </w:instrText>
            </w:r>
            <w:r w:rsidR="00F40949">
              <w:rPr>
                <w:webHidden/>
              </w:rPr>
            </w:r>
            <w:r w:rsidR="00F40949">
              <w:rPr>
                <w:webHidden/>
              </w:rPr>
              <w:fldChar w:fldCharType="separate"/>
            </w:r>
            <w:r w:rsidR="00F40949">
              <w:rPr>
                <w:webHidden/>
              </w:rPr>
              <w:t>6</w:t>
            </w:r>
            <w:r w:rsidR="00F40949">
              <w:rPr>
                <w:webHidden/>
              </w:rPr>
              <w:fldChar w:fldCharType="end"/>
            </w:r>
          </w:hyperlink>
        </w:p>
        <w:p w14:paraId="2594C51C" w14:textId="11C63C15" w:rsidR="00F40949" w:rsidRDefault="00000000">
          <w:pPr>
            <w:pStyle w:val="TM2"/>
            <w:rPr>
              <w:rFonts w:eastAsiaTheme="minorEastAsia" w:cstheme="minorBidi"/>
              <w:kern w:val="2"/>
              <w:sz w:val="24"/>
              <w:szCs w:val="24"/>
              <w:lang w:val="en-US"/>
              <w14:ligatures w14:val="standardContextual"/>
            </w:rPr>
          </w:pPr>
          <w:hyperlink w:anchor="_Toc224002417" w:history="1">
            <w:r w:rsidR="00F40949" w:rsidRPr="009D00F0">
              <w:rPr>
                <w:rStyle w:val="Lienhypertexte"/>
              </w:rPr>
              <w:t>11.</w:t>
            </w:r>
            <w:r w:rsidR="00F40949">
              <w:rPr>
                <w:rFonts w:eastAsiaTheme="minorEastAsia" w:cstheme="minorBidi"/>
                <w:kern w:val="2"/>
                <w:sz w:val="24"/>
                <w:szCs w:val="24"/>
                <w:lang w:val="en-US"/>
                <w14:ligatures w14:val="standardContextual"/>
              </w:rPr>
              <w:tab/>
            </w:r>
            <w:r w:rsidR="00F40949" w:rsidRPr="009D00F0">
              <w:rPr>
                <w:rStyle w:val="Lienhypertexte"/>
              </w:rPr>
              <w:t>Modification du cahier des charges</w:t>
            </w:r>
            <w:r w:rsidR="00F40949">
              <w:rPr>
                <w:webHidden/>
              </w:rPr>
              <w:tab/>
            </w:r>
            <w:r w:rsidR="00F40949">
              <w:rPr>
                <w:webHidden/>
              </w:rPr>
              <w:fldChar w:fldCharType="begin"/>
            </w:r>
            <w:r w:rsidR="00F40949">
              <w:rPr>
                <w:webHidden/>
              </w:rPr>
              <w:instrText xml:space="preserve"> PAGEREF _Toc224002417 \h </w:instrText>
            </w:r>
            <w:r w:rsidR="00F40949">
              <w:rPr>
                <w:webHidden/>
              </w:rPr>
            </w:r>
            <w:r w:rsidR="00F40949">
              <w:rPr>
                <w:webHidden/>
              </w:rPr>
              <w:fldChar w:fldCharType="separate"/>
            </w:r>
            <w:r w:rsidR="00F40949">
              <w:rPr>
                <w:webHidden/>
              </w:rPr>
              <w:t>6</w:t>
            </w:r>
            <w:r w:rsidR="00F40949">
              <w:rPr>
                <w:webHidden/>
              </w:rPr>
              <w:fldChar w:fldCharType="end"/>
            </w:r>
          </w:hyperlink>
        </w:p>
        <w:p w14:paraId="575A78C8" w14:textId="5E725D8A" w:rsidR="00F40949" w:rsidRDefault="00000000">
          <w:pPr>
            <w:pStyle w:val="TM2"/>
            <w:rPr>
              <w:rFonts w:eastAsiaTheme="minorEastAsia" w:cstheme="minorBidi"/>
              <w:kern w:val="2"/>
              <w:sz w:val="24"/>
              <w:szCs w:val="24"/>
              <w:lang w:val="en-US"/>
              <w14:ligatures w14:val="standardContextual"/>
            </w:rPr>
          </w:pPr>
          <w:hyperlink w:anchor="_Toc224002418" w:history="1">
            <w:r w:rsidR="00F40949" w:rsidRPr="009D00F0">
              <w:rPr>
                <w:rStyle w:val="Lienhypertexte"/>
              </w:rPr>
              <w:t>12.</w:t>
            </w:r>
            <w:r w:rsidR="00F40949">
              <w:rPr>
                <w:rFonts w:eastAsiaTheme="minorEastAsia" w:cstheme="minorBidi"/>
                <w:kern w:val="2"/>
                <w:sz w:val="24"/>
                <w:szCs w:val="24"/>
                <w:lang w:val="en-US"/>
                <w14:ligatures w14:val="standardContextual"/>
              </w:rPr>
              <w:tab/>
            </w:r>
            <w:r w:rsidR="00F40949" w:rsidRPr="009D00F0">
              <w:rPr>
                <w:rStyle w:val="Lienhypertexte"/>
              </w:rPr>
              <w:t>Langues de l’offre</w:t>
            </w:r>
            <w:r w:rsidR="00F40949">
              <w:rPr>
                <w:webHidden/>
              </w:rPr>
              <w:tab/>
            </w:r>
            <w:r w:rsidR="00F40949">
              <w:rPr>
                <w:webHidden/>
              </w:rPr>
              <w:fldChar w:fldCharType="begin"/>
            </w:r>
            <w:r w:rsidR="00F40949">
              <w:rPr>
                <w:webHidden/>
              </w:rPr>
              <w:instrText xml:space="preserve"> PAGEREF _Toc224002418 \h </w:instrText>
            </w:r>
            <w:r w:rsidR="00F40949">
              <w:rPr>
                <w:webHidden/>
              </w:rPr>
            </w:r>
            <w:r w:rsidR="00F40949">
              <w:rPr>
                <w:webHidden/>
              </w:rPr>
              <w:fldChar w:fldCharType="separate"/>
            </w:r>
            <w:r w:rsidR="00F40949">
              <w:rPr>
                <w:webHidden/>
              </w:rPr>
              <w:t>7</w:t>
            </w:r>
            <w:r w:rsidR="00F40949">
              <w:rPr>
                <w:webHidden/>
              </w:rPr>
              <w:fldChar w:fldCharType="end"/>
            </w:r>
          </w:hyperlink>
        </w:p>
        <w:p w14:paraId="794FEA2C" w14:textId="50A44F0B" w:rsidR="00F40949" w:rsidRDefault="00000000" w:rsidP="00F40949">
          <w:pPr>
            <w:pStyle w:val="TM2"/>
            <w:rPr>
              <w:rFonts w:eastAsiaTheme="minorEastAsia" w:cstheme="minorBidi"/>
              <w:kern w:val="2"/>
              <w:sz w:val="24"/>
              <w:szCs w:val="24"/>
              <w:lang w:val="en-US"/>
              <w14:ligatures w14:val="standardContextual"/>
            </w:rPr>
          </w:pPr>
          <w:hyperlink w:anchor="_Toc224002419" w:history="1">
            <w:r w:rsidR="00F40949" w:rsidRPr="009D00F0">
              <w:rPr>
                <w:rStyle w:val="Lienhypertexte"/>
              </w:rPr>
              <w:t>13.</w:t>
            </w:r>
            <w:r w:rsidR="00F40949">
              <w:rPr>
                <w:rFonts w:eastAsiaTheme="minorEastAsia" w:cstheme="minorBidi"/>
                <w:kern w:val="2"/>
                <w:sz w:val="24"/>
                <w:szCs w:val="24"/>
                <w:lang w:val="en-US"/>
                <w14:ligatures w14:val="standardContextual"/>
              </w:rPr>
              <w:tab/>
            </w:r>
            <w:r w:rsidR="00F40949" w:rsidRPr="009D00F0">
              <w:rPr>
                <w:rStyle w:val="Lienhypertexte"/>
              </w:rPr>
              <w:t>Présentation de l’offre</w:t>
            </w:r>
            <w:r w:rsidR="00F40949">
              <w:rPr>
                <w:webHidden/>
              </w:rPr>
              <w:tab/>
            </w:r>
            <w:r w:rsidR="00F40949">
              <w:rPr>
                <w:webHidden/>
              </w:rPr>
              <w:fldChar w:fldCharType="begin"/>
            </w:r>
            <w:r w:rsidR="00F40949">
              <w:rPr>
                <w:webHidden/>
              </w:rPr>
              <w:instrText xml:space="preserve"> PAGEREF _Toc224002419 \h </w:instrText>
            </w:r>
            <w:r w:rsidR="00F40949">
              <w:rPr>
                <w:webHidden/>
              </w:rPr>
            </w:r>
            <w:r w:rsidR="00F40949">
              <w:rPr>
                <w:webHidden/>
              </w:rPr>
              <w:fldChar w:fldCharType="separate"/>
            </w:r>
            <w:r w:rsidR="00F40949">
              <w:rPr>
                <w:webHidden/>
              </w:rPr>
              <w:t>7</w:t>
            </w:r>
            <w:r w:rsidR="00F40949">
              <w:rPr>
                <w:webHidden/>
              </w:rPr>
              <w:fldChar w:fldCharType="end"/>
            </w:r>
          </w:hyperlink>
        </w:p>
        <w:p w14:paraId="09D790C0" w14:textId="2D5F4215" w:rsidR="00F40949" w:rsidRDefault="00000000">
          <w:pPr>
            <w:pStyle w:val="TM2"/>
            <w:rPr>
              <w:rFonts w:eastAsiaTheme="minorEastAsia" w:cstheme="minorBidi"/>
              <w:kern w:val="2"/>
              <w:sz w:val="24"/>
              <w:szCs w:val="24"/>
              <w:lang w:val="en-US"/>
              <w14:ligatures w14:val="standardContextual"/>
            </w:rPr>
          </w:pPr>
          <w:hyperlink w:anchor="_Toc224002428" w:history="1">
            <w:r w:rsidR="00F40949" w:rsidRPr="009D00F0">
              <w:rPr>
                <w:rStyle w:val="Lienhypertexte"/>
              </w:rPr>
              <w:t>14.</w:t>
            </w:r>
            <w:r w:rsidR="00F40949">
              <w:rPr>
                <w:rFonts w:eastAsiaTheme="minorEastAsia" w:cstheme="minorBidi"/>
                <w:kern w:val="2"/>
                <w:sz w:val="24"/>
                <w:szCs w:val="24"/>
                <w:lang w:val="en-US"/>
                <w14:ligatures w14:val="standardContextual"/>
              </w:rPr>
              <w:tab/>
            </w:r>
            <w:r w:rsidR="00F40949" w:rsidRPr="009D00F0">
              <w:rPr>
                <w:rStyle w:val="Lienhypertexte"/>
              </w:rPr>
              <w:t>Durée de préparation des offres</w:t>
            </w:r>
            <w:r w:rsidR="00F40949">
              <w:rPr>
                <w:webHidden/>
              </w:rPr>
              <w:tab/>
            </w:r>
            <w:r w:rsidR="00F40949">
              <w:rPr>
                <w:webHidden/>
              </w:rPr>
              <w:fldChar w:fldCharType="begin"/>
            </w:r>
            <w:r w:rsidR="00F40949">
              <w:rPr>
                <w:webHidden/>
              </w:rPr>
              <w:instrText xml:space="preserve"> PAGEREF _Toc224002428 \h </w:instrText>
            </w:r>
            <w:r w:rsidR="00F40949">
              <w:rPr>
                <w:webHidden/>
              </w:rPr>
            </w:r>
            <w:r w:rsidR="00F40949">
              <w:rPr>
                <w:webHidden/>
              </w:rPr>
              <w:fldChar w:fldCharType="separate"/>
            </w:r>
            <w:r w:rsidR="00F40949">
              <w:rPr>
                <w:webHidden/>
              </w:rPr>
              <w:t>9</w:t>
            </w:r>
            <w:r w:rsidR="00F40949">
              <w:rPr>
                <w:webHidden/>
              </w:rPr>
              <w:fldChar w:fldCharType="end"/>
            </w:r>
          </w:hyperlink>
        </w:p>
        <w:p w14:paraId="2DD8DC69" w14:textId="7EF75D29" w:rsidR="00F40949" w:rsidRDefault="00000000">
          <w:pPr>
            <w:pStyle w:val="TM2"/>
            <w:rPr>
              <w:rFonts w:eastAsiaTheme="minorEastAsia" w:cstheme="minorBidi"/>
              <w:kern w:val="2"/>
              <w:sz w:val="24"/>
              <w:szCs w:val="24"/>
              <w:lang w:val="en-US"/>
              <w14:ligatures w14:val="standardContextual"/>
            </w:rPr>
          </w:pPr>
          <w:hyperlink w:anchor="_Toc224002429" w:history="1">
            <w:r w:rsidR="00F40949" w:rsidRPr="009D00F0">
              <w:rPr>
                <w:rStyle w:val="Lienhypertexte"/>
              </w:rPr>
              <w:t>15.</w:t>
            </w:r>
            <w:r w:rsidR="00F40949">
              <w:rPr>
                <w:rFonts w:eastAsiaTheme="minorEastAsia" w:cstheme="minorBidi"/>
                <w:kern w:val="2"/>
                <w:sz w:val="24"/>
                <w:szCs w:val="24"/>
                <w:lang w:val="en-US"/>
                <w14:ligatures w14:val="standardContextual"/>
              </w:rPr>
              <w:tab/>
            </w:r>
            <w:r w:rsidR="00F40949" w:rsidRPr="009D00F0">
              <w:rPr>
                <w:rStyle w:val="Lienhypertexte"/>
              </w:rPr>
              <w:t>Date et heure de dépôt des offres</w:t>
            </w:r>
            <w:r w:rsidR="00F40949">
              <w:rPr>
                <w:webHidden/>
              </w:rPr>
              <w:tab/>
            </w:r>
            <w:r w:rsidR="00F40949">
              <w:rPr>
                <w:webHidden/>
              </w:rPr>
              <w:fldChar w:fldCharType="begin"/>
            </w:r>
            <w:r w:rsidR="00F40949">
              <w:rPr>
                <w:webHidden/>
              </w:rPr>
              <w:instrText xml:space="preserve"> PAGEREF _Toc224002429 \h </w:instrText>
            </w:r>
            <w:r w:rsidR="00F40949">
              <w:rPr>
                <w:webHidden/>
              </w:rPr>
            </w:r>
            <w:r w:rsidR="00F40949">
              <w:rPr>
                <w:webHidden/>
              </w:rPr>
              <w:fldChar w:fldCharType="separate"/>
            </w:r>
            <w:r w:rsidR="00F40949">
              <w:rPr>
                <w:webHidden/>
              </w:rPr>
              <w:t>9</w:t>
            </w:r>
            <w:r w:rsidR="00F40949">
              <w:rPr>
                <w:webHidden/>
              </w:rPr>
              <w:fldChar w:fldCharType="end"/>
            </w:r>
          </w:hyperlink>
        </w:p>
        <w:p w14:paraId="738C66A2" w14:textId="7D4CB0D7" w:rsidR="00F40949" w:rsidRDefault="00000000">
          <w:pPr>
            <w:pStyle w:val="TM2"/>
            <w:rPr>
              <w:rFonts w:eastAsiaTheme="minorEastAsia" w:cstheme="minorBidi"/>
              <w:kern w:val="2"/>
              <w:sz w:val="24"/>
              <w:szCs w:val="24"/>
              <w:lang w:val="en-US"/>
              <w14:ligatures w14:val="standardContextual"/>
            </w:rPr>
          </w:pPr>
          <w:hyperlink w:anchor="_Toc224002430" w:history="1">
            <w:r w:rsidR="00F40949" w:rsidRPr="009D00F0">
              <w:rPr>
                <w:rStyle w:val="Lienhypertexte"/>
              </w:rPr>
              <w:t>16.</w:t>
            </w:r>
            <w:r w:rsidR="00F40949">
              <w:rPr>
                <w:rFonts w:eastAsiaTheme="minorEastAsia" w:cstheme="minorBidi"/>
                <w:kern w:val="2"/>
                <w:sz w:val="24"/>
                <w:szCs w:val="24"/>
                <w:lang w:val="en-US"/>
                <w14:ligatures w14:val="standardContextual"/>
              </w:rPr>
              <w:tab/>
            </w:r>
            <w:r w:rsidR="00F40949" w:rsidRPr="009D00F0">
              <w:rPr>
                <w:rStyle w:val="Lienhypertexte"/>
              </w:rPr>
              <w:t>Lieu de dépôt des offres</w:t>
            </w:r>
            <w:r w:rsidR="00F40949">
              <w:rPr>
                <w:webHidden/>
              </w:rPr>
              <w:tab/>
            </w:r>
            <w:r w:rsidR="00F40949">
              <w:rPr>
                <w:webHidden/>
              </w:rPr>
              <w:fldChar w:fldCharType="begin"/>
            </w:r>
            <w:r w:rsidR="00F40949">
              <w:rPr>
                <w:webHidden/>
              </w:rPr>
              <w:instrText xml:space="preserve"> PAGEREF _Toc224002430 \h </w:instrText>
            </w:r>
            <w:r w:rsidR="00F40949">
              <w:rPr>
                <w:webHidden/>
              </w:rPr>
            </w:r>
            <w:r w:rsidR="00F40949">
              <w:rPr>
                <w:webHidden/>
              </w:rPr>
              <w:fldChar w:fldCharType="separate"/>
            </w:r>
            <w:r w:rsidR="00F40949">
              <w:rPr>
                <w:webHidden/>
              </w:rPr>
              <w:t>9</w:t>
            </w:r>
            <w:r w:rsidR="00F40949">
              <w:rPr>
                <w:webHidden/>
              </w:rPr>
              <w:fldChar w:fldCharType="end"/>
            </w:r>
          </w:hyperlink>
        </w:p>
        <w:p w14:paraId="6C4A416C" w14:textId="7F77F664" w:rsidR="00F40949" w:rsidRDefault="00000000">
          <w:pPr>
            <w:pStyle w:val="TM2"/>
            <w:rPr>
              <w:rFonts w:eastAsiaTheme="minorEastAsia" w:cstheme="minorBidi"/>
              <w:kern w:val="2"/>
              <w:sz w:val="24"/>
              <w:szCs w:val="24"/>
              <w:lang w:val="en-US"/>
              <w14:ligatures w14:val="standardContextual"/>
            </w:rPr>
          </w:pPr>
          <w:hyperlink w:anchor="_Toc224002431" w:history="1">
            <w:r w:rsidR="00F40949" w:rsidRPr="009D00F0">
              <w:rPr>
                <w:rStyle w:val="Lienhypertexte"/>
              </w:rPr>
              <w:t>17.</w:t>
            </w:r>
            <w:r w:rsidR="00F40949">
              <w:rPr>
                <w:rFonts w:eastAsiaTheme="minorEastAsia" w:cstheme="minorBidi"/>
                <w:kern w:val="2"/>
                <w:sz w:val="24"/>
                <w:szCs w:val="24"/>
                <w:lang w:val="en-US"/>
                <w14:ligatures w14:val="standardContextual"/>
              </w:rPr>
              <w:tab/>
            </w:r>
            <w:r w:rsidR="00F40949" w:rsidRPr="009D00F0">
              <w:rPr>
                <w:rStyle w:val="Lienhypertexte"/>
              </w:rPr>
              <w:t>Durée de validité des offres</w:t>
            </w:r>
            <w:r w:rsidR="00F40949">
              <w:rPr>
                <w:webHidden/>
              </w:rPr>
              <w:tab/>
            </w:r>
            <w:r w:rsidR="00F40949">
              <w:rPr>
                <w:webHidden/>
              </w:rPr>
              <w:fldChar w:fldCharType="begin"/>
            </w:r>
            <w:r w:rsidR="00F40949">
              <w:rPr>
                <w:webHidden/>
              </w:rPr>
              <w:instrText xml:space="preserve"> PAGEREF _Toc224002431 \h </w:instrText>
            </w:r>
            <w:r w:rsidR="00F40949">
              <w:rPr>
                <w:webHidden/>
              </w:rPr>
            </w:r>
            <w:r w:rsidR="00F40949">
              <w:rPr>
                <w:webHidden/>
              </w:rPr>
              <w:fldChar w:fldCharType="separate"/>
            </w:r>
            <w:r w:rsidR="00F40949">
              <w:rPr>
                <w:webHidden/>
              </w:rPr>
              <w:t>9</w:t>
            </w:r>
            <w:r w:rsidR="00F40949">
              <w:rPr>
                <w:webHidden/>
              </w:rPr>
              <w:fldChar w:fldCharType="end"/>
            </w:r>
          </w:hyperlink>
        </w:p>
        <w:p w14:paraId="77BCADB7" w14:textId="4C25D4C9" w:rsidR="00F40949" w:rsidRDefault="00000000">
          <w:pPr>
            <w:pStyle w:val="TM2"/>
            <w:rPr>
              <w:rFonts w:eastAsiaTheme="minorEastAsia" w:cstheme="minorBidi"/>
              <w:kern w:val="2"/>
              <w:sz w:val="24"/>
              <w:szCs w:val="24"/>
              <w:lang w:val="en-US"/>
              <w14:ligatures w14:val="standardContextual"/>
            </w:rPr>
          </w:pPr>
          <w:hyperlink w:anchor="_Toc224002432" w:history="1">
            <w:r w:rsidR="00F40949" w:rsidRPr="009D00F0">
              <w:rPr>
                <w:rStyle w:val="Lienhypertexte"/>
              </w:rPr>
              <w:t>18.</w:t>
            </w:r>
            <w:r w:rsidR="00F40949">
              <w:rPr>
                <w:rFonts w:eastAsiaTheme="minorEastAsia" w:cstheme="minorBidi"/>
                <w:kern w:val="2"/>
                <w:sz w:val="24"/>
                <w:szCs w:val="24"/>
                <w:lang w:val="en-US"/>
                <w14:ligatures w14:val="standardContextual"/>
              </w:rPr>
              <w:tab/>
            </w:r>
            <w:r w:rsidR="00F40949" w:rsidRPr="009D00F0">
              <w:rPr>
                <w:rStyle w:val="Lienhypertexte"/>
              </w:rPr>
              <w:t>Montant de l'offre</w:t>
            </w:r>
            <w:r w:rsidR="00F40949">
              <w:rPr>
                <w:webHidden/>
              </w:rPr>
              <w:tab/>
            </w:r>
            <w:r w:rsidR="00F40949">
              <w:rPr>
                <w:webHidden/>
              </w:rPr>
              <w:fldChar w:fldCharType="begin"/>
            </w:r>
            <w:r w:rsidR="00F40949">
              <w:rPr>
                <w:webHidden/>
              </w:rPr>
              <w:instrText xml:space="preserve"> PAGEREF _Toc224002432 \h </w:instrText>
            </w:r>
            <w:r w:rsidR="00F40949">
              <w:rPr>
                <w:webHidden/>
              </w:rPr>
            </w:r>
            <w:r w:rsidR="00F40949">
              <w:rPr>
                <w:webHidden/>
              </w:rPr>
              <w:fldChar w:fldCharType="separate"/>
            </w:r>
            <w:r w:rsidR="00F40949">
              <w:rPr>
                <w:webHidden/>
              </w:rPr>
              <w:t>9</w:t>
            </w:r>
            <w:r w:rsidR="00F40949">
              <w:rPr>
                <w:webHidden/>
              </w:rPr>
              <w:fldChar w:fldCharType="end"/>
            </w:r>
          </w:hyperlink>
        </w:p>
        <w:p w14:paraId="1C612B76" w14:textId="3CBA8224" w:rsidR="00F40949" w:rsidRDefault="00000000">
          <w:pPr>
            <w:pStyle w:val="TM2"/>
            <w:rPr>
              <w:rFonts w:eastAsiaTheme="minorEastAsia" w:cstheme="minorBidi"/>
              <w:kern w:val="2"/>
              <w:sz w:val="24"/>
              <w:szCs w:val="24"/>
              <w:lang w:val="en-US"/>
              <w14:ligatures w14:val="standardContextual"/>
            </w:rPr>
          </w:pPr>
          <w:hyperlink w:anchor="_Toc224002433" w:history="1">
            <w:r w:rsidR="00F40949" w:rsidRPr="009D00F0">
              <w:rPr>
                <w:rStyle w:val="Lienhypertexte"/>
              </w:rPr>
              <w:t>19.</w:t>
            </w:r>
            <w:r w:rsidR="00F40949">
              <w:rPr>
                <w:rFonts w:eastAsiaTheme="minorEastAsia" w:cstheme="minorBidi"/>
                <w:kern w:val="2"/>
                <w:sz w:val="24"/>
                <w:szCs w:val="24"/>
                <w:lang w:val="en-US"/>
                <w14:ligatures w14:val="standardContextual"/>
              </w:rPr>
              <w:tab/>
            </w:r>
            <w:r w:rsidR="00F40949" w:rsidRPr="009D00F0">
              <w:rPr>
                <w:rStyle w:val="Lienhypertexte"/>
              </w:rPr>
              <w:t>Modification ou retrait des offres</w:t>
            </w:r>
            <w:r w:rsidR="00F40949">
              <w:rPr>
                <w:webHidden/>
              </w:rPr>
              <w:tab/>
            </w:r>
            <w:r w:rsidR="00F40949">
              <w:rPr>
                <w:webHidden/>
              </w:rPr>
              <w:fldChar w:fldCharType="begin"/>
            </w:r>
            <w:r w:rsidR="00F40949">
              <w:rPr>
                <w:webHidden/>
              </w:rPr>
              <w:instrText xml:space="preserve"> PAGEREF _Toc224002433 \h </w:instrText>
            </w:r>
            <w:r w:rsidR="00F40949">
              <w:rPr>
                <w:webHidden/>
              </w:rPr>
            </w:r>
            <w:r w:rsidR="00F40949">
              <w:rPr>
                <w:webHidden/>
              </w:rPr>
              <w:fldChar w:fldCharType="separate"/>
            </w:r>
            <w:r w:rsidR="00F40949">
              <w:rPr>
                <w:webHidden/>
              </w:rPr>
              <w:t>9</w:t>
            </w:r>
            <w:r w:rsidR="00F40949">
              <w:rPr>
                <w:webHidden/>
              </w:rPr>
              <w:fldChar w:fldCharType="end"/>
            </w:r>
          </w:hyperlink>
        </w:p>
        <w:p w14:paraId="56CD0995" w14:textId="0107A83C" w:rsidR="00F40949" w:rsidRDefault="00000000">
          <w:pPr>
            <w:pStyle w:val="TM2"/>
            <w:rPr>
              <w:rFonts w:eastAsiaTheme="minorEastAsia" w:cstheme="minorBidi"/>
              <w:kern w:val="2"/>
              <w:sz w:val="24"/>
              <w:szCs w:val="24"/>
              <w:lang w:val="en-US"/>
              <w14:ligatures w14:val="standardContextual"/>
            </w:rPr>
          </w:pPr>
          <w:hyperlink w:anchor="_Toc224002434" w:history="1">
            <w:r w:rsidR="00F40949" w:rsidRPr="009D00F0">
              <w:rPr>
                <w:rStyle w:val="Lienhypertexte"/>
              </w:rPr>
              <w:t>20.</w:t>
            </w:r>
            <w:r w:rsidR="00F40949">
              <w:rPr>
                <w:rFonts w:eastAsiaTheme="minorEastAsia" w:cstheme="minorBidi"/>
                <w:kern w:val="2"/>
                <w:sz w:val="24"/>
                <w:szCs w:val="24"/>
                <w:lang w:val="en-US"/>
                <w14:ligatures w14:val="standardContextual"/>
              </w:rPr>
              <w:tab/>
            </w:r>
            <w:r w:rsidR="00F40949" w:rsidRPr="009D00F0">
              <w:rPr>
                <w:rStyle w:val="Lienhypertexte"/>
              </w:rPr>
              <w:t>Formes et signature des offres</w:t>
            </w:r>
            <w:r w:rsidR="00F40949">
              <w:rPr>
                <w:webHidden/>
              </w:rPr>
              <w:tab/>
            </w:r>
            <w:r w:rsidR="00F40949">
              <w:rPr>
                <w:webHidden/>
              </w:rPr>
              <w:fldChar w:fldCharType="begin"/>
            </w:r>
            <w:r w:rsidR="00F40949">
              <w:rPr>
                <w:webHidden/>
              </w:rPr>
              <w:instrText xml:space="preserve"> PAGEREF _Toc224002434 \h </w:instrText>
            </w:r>
            <w:r w:rsidR="00F40949">
              <w:rPr>
                <w:webHidden/>
              </w:rPr>
            </w:r>
            <w:r w:rsidR="00F40949">
              <w:rPr>
                <w:webHidden/>
              </w:rPr>
              <w:fldChar w:fldCharType="separate"/>
            </w:r>
            <w:r w:rsidR="00F40949">
              <w:rPr>
                <w:webHidden/>
              </w:rPr>
              <w:t>9</w:t>
            </w:r>
            <w:r w:rsidR="00F40949">
              <w:rPr>
                <w:webHidden/>
              </w:rPr>
              <w:fldChar w:fldCharType="end"/>
            </w:r>
          </w:hyperlink>
        </w:p>
        <w:p w14:paraId="12F5906B" w14:textId="75A042C0" w:rsidR="00F40949" w:rsidRDefault="00000000">
          <w:pPr>
            <w:pStyle w:val="TM2"/>
            <w:rPr>
              <w:rFonts w:eastAsiaTheme="minorEastAsia" w:cstheme="minorBidi"/>
              <w:kern w:val="2"/>
              <w:sz w:val="24"/>
              <w:szCs w:val="24"/>
              <w:lang w:val="en-US"/>
              <w14:ligatures w14:val="standardContextual"/>
            </w:rPr>
          </w:pPr>
          <w:hyperlink w:anchor="_Toc224002435" w:history="1">
            <w:r w:rsidR="00F40949" w:rsidRPr="009D00F0">
              <w:rPr>
                <w:rStyle w:val="Lienhypertexte"/>
              </w:rPr>
              <w:t>21.</w:t>
            </w:r>
            <w:r w:rsidR="00F40949">
              <w:rPr>
                <w:rFonts w:eastAsiaTheme="minorEastAsia" w:cstheme="minorBidi"/>
                <w:kern w:val="2"/>
                <w:sz w:val="24"/>
                <w:szCs w:val="24"/>
                <w:lang w:val="en-US"/>
                <w14:ligatures w14:val="standardContextual"/>
              </w:rPr>
              <w:tab/>
            </w:r>
            <w:r w:rsidR="00F40949" w:rsidRPr="009D00F0">
              <w:rPr>
                <w:rStyle w:val="Lienhypertexte"/>
              </w:rPr>
              <w:t>Ouverture des plis</w:t>
            </w:r>
            <w:r w:rsidR="00F40949">
              <w:rPr>
                <w:webHidden/>
              </w:rPr>
              <w:tab/>
            </w:r>
            <w:r w:rsidR="00F40949">
              <w:rPr>
                <w:webHidden/>
              </w:rPr>
              <w:fldChar w:fldCharType="begin"/>
            </w:r>
            <w:r w:rsidR="00F40949">
              <w:rPr>
                <w:webHidden/>
              </w:rPr>
              <w:instrText xml:space="preserve"> PAGEREF _Toc224002435 \h </w:instrText>
            </w:r>
            <w:r w:rsidR="00F40949">
              <w:rPr>
                <w:webHidden/>
              </w:rPr>
            </w:r>
            <w:r w:rsidR="00F40949">
              <w:rPr>
                <w:webHidden/>
              </w:rPr>
              <w:fldChar w:fldCharType="separate"/>
            </w:r>
            <w:r w:rsidR="00F40949">
              <w:rPr>
                <w:webHidden/>
              </w:rPr>
              <w:t>9</w:t>
            </w:r>
            <w:r w:rsidR="00F40949">
              <w:rPr>
                <w:webHidden/>
              </w:rPr>
              <w:fldChar w:fldCharType="end"/>
            </w:r>
          </w:hyperlink>
        </w:p>
        <w:p w14:paraId="71B212F0" w14:textId="14B5861A" w:rsidR="00F40949" w:rsidRDefault="00000000">
          <w:pPr>
            <w:pStyle w:val="TM2"/>
            <w:rPr>
              <w:rFonts w:eastAsiaTheme="minorEastAsia" w:cstheme="minorBidi"/>
              <w:kern w:val="2"/>
              <w:sz w:val="24"/>
              <w:szCs w:val="24"/>
              <w:lang w:val="en-US"/>
              <w14:ligatures w14:val="standardContextual"/>
            </w:rPr>
          </w:pPr>
          <w:hyperlink w:anchor="_Toc224002436" w:history="1">
            <w:r w:rsidR="00F40949" w:rsidRPr="009D00F0">
              <w:rPr>
                <w:rStyle w:val="Lienhypertexte"/>
              </w:rPr>
              <w:t>22.</w:t>
            </w:r>
            <w:r w:rsidR="00F40949">
              <w:rPr>
                <w:rFonts w:eastAsiaTheme="minorEastAsia" w:cstheme="minorBidi"/>
                <w:kern w:val="2"/>
                <w:sz w:val="24"/>
                <w:szCs w:val="24"/>
                <w:lang w:val="en-US"/>
                <w14:ligatures w14:val="standardContextual"/>
              </w:rPr>
              <w:tab/>
            </w:r>
            <w:r w:rsidR="00F40949" w:rsidRPr="009D00F0">
              <w:rPr>
                <w:rStyle w:val="Lienhypertexte"/>
              </w:rPr>
              <w:t>Évaluation technique des offres</w:t>
            </w:r>
            <w:r w:rsidR="00F40949">
              <w:rPr>
                <w:webHidden/>
              </w:rPr>
              <w:tab/>
            </w:r>
            <w:r w:rsidR="00F40949">
              <w:rPr>
                <w:webHidden/>
              </w:rPr>
              <w:fldChar w:fldCharType="begin"/>
            </w:r>
            <w:r w:rsidR="00F40949">
              <w:rPr>
                <w:webHidden/>
              </w:rPr>
              <w:instrText xml:space="preserve"> PAGEREF _Toc224002436 \h </w:instrText>
            </w:r>
            <w:r w:rsidR="00F40949">
              <w:rPr>
                <w:webHidden/>
              </w:rPr>
            </w:r>
            <w:r w:rsidR="00F40949">
              <w:rPr>
                <w:webHidden/>
              </w:rPr>
              <w:fldChar w:fldCharType="separate"/>
            </w:r>
            <w:r w:rsidR="00F40949">
              <w:rPr>
                <w:webHidden/>
              </w:rPr>
              <w:t>10</w:t>
            </w:r>
            <w:r w:rsidR="00F40949">
              <w:rPr>
                <w:webHidden/>
              </w:rPr>
              <w:fldChar w:fldCharType="end"/>
            </w:r>
          </w:hyperlink>
        </w:p>
        <w:p w14:paraId="578D789F" w14:textId="272D3E0E" w:rsidR="00F40949" w:rsidRDefault="00000000">
          <w:pPr>
            <w:pStyle w:val="TM2"/>
            <w:rPr>
              <w:rFonts w:eastAsiaTheme="minorEastAsia" w:cstheme="minorBidi"/>
              <w:kern w:val="2"/>
              <w:sz w:val="24"/>
              <w:szCs w:val="24"/>
              <w:lang w:val="en-US"/>
              <w14:ligatures w14:val="standardContextual"/>
            </w:rPr>
          </w:pPr>
          <w:hyperlink w:anchor="_Toc224002437" w:history="1">
            <w:r w:rsidR="00F40949" w:rsidRPr="009D00F0">
              <w:rPr>
                <w:rStyle w:val="Lienhypertexte"/>
              </w:rPr>
              <w:t>23.</w:t>
            </w:r>
            <w:r w:rsidR="00F40949">
              <w:rPr>
                <w:rFonts w:eastAsiaTheme="minorEastAsia" w:cstheme="minorBidi"/>
                <w:kern w:val="2"/>
                <w:sz w:val="24"/>
                <w:szCs w:val="24"/>
                <w:lang w:val="en-US"/>
                <w14:ligatures w14:val="standardContextual"/>
              </w:rPr>
              <w:tab/>
            </w:r>
            <w:r w:rsidR="00F40949" w:rsidRPr="009D00F0">
              <w:rPr>
                <w:rStyle w:val="Lienhypertexte"/>
              </w:rPr>
              <w:t>Évaluation financière des offres</w:t>
            </w:r>
            <w:r w:rsidR="00F40949">
              <w:rPr>
                <w:webHidden/>
              </w:rPr>
              <w:tab/>
            </w:r>
            <w:r w:rsidR="00F40949">
              <w:rPr>
                <w:webHidden/>
              </w:rPr>
              <w:fldChar w:fldCharType="begin"/>
            </w:r>
            <w:r w:rsidR="00F40949">
              <w:rPr>
                <w:webHidden/>
              </w:rPr>
              <w:instrText xml:space="preserve"> PAGEREF _Toc224002437 \h </w:instrText>
            </w:r>
            <w:r w:rsidR="00F40949">
              <w:rPr>
                <w:webHidden/>
              </w:rPr>
            </w:r>
            <w:r w:rsidR="00F40949">
              <w:rPr>
                <w:webHidden/>
              </w:rPr>
              <w:fldChar w:fldCharType="separate"/>
            </w:r>
            <w:r w:rsidR="00F40949">
              <w:rPr>
                <w:webHidden/>
              </w:rPr>
              <w:t>10</w:t>
            </w:r>
            <w:r w:rsidR="00F40949">
              <w:rPr>
                <w:webHidden/>
              </w:rPr>
              <w:fldChar w:fldCharType="end"/>
            </w:r>
          </w:hyperlink>
        </w:p>
        <w:p w14:paraId="69595A47" w14:textId="101B6D33" w:rsidR="00F40949" w:rsidRDefault="00000000">
          <w:pPr>
            <w:pStyle w:val="TM2"/>
            <w:rPr>
              <w:rFonts w:eastAsiaTheme="minorEastAsia" w:cstheme="minorBidi"/>
              <w:kern w:val="2"/>
              <w:sz w:val="24"/>
              <w:szCs w:val="24"/>
              <w:lang w:val="en-US"/>
              <w14:ligatures w14:val="standardContextual"/>
            </w:rPr>
          </w:pPr>
          <w:hyperlink w:anchor="_Toc224002438" w:history="1">
            <w:r w:rsidR="00F40949" w:rsidRPr="009D00F0">
              <w:rPr>
                <w:rStyle w:val="Lienhypertexte"/>
              </w:rPr>
              <w:t>24.</w:t>
            </w:r>
            <w:r w:rsidR="00F40949">
              <w:rPr>
                <w:rFonts w:eastAsiaTheme="minorEastAsia" w:cstheme="minorBidi"/>
                <w:kern w:val="2"/>
                <w:sz w:val="24"/>
                <w:szCs w:val="24"/>
                <w:lang w:val="en-US"/>
                <w14:ligatures w14:val="standardContextual"/>
              </w:rPr>
              <w:tab/>
            </w:r>
            <w:r w:rsidR="00F40949" w:rsidRPr="009D00F0">
              <w:rPr>
                <w:rStyle w:val="Lienhypertexte"/>
              </w:rPr>
              <w:t>Choix du soumissionnaire</w:t>
            </w:r>
            <w:r w:rsidR="00F40949">
              <w:rPr>
                <w:webHidden/>
              </w:rPr>
              <w:tab/>
            </w:r>
            <w:r w:rsidR="00F40949">
              <w:rPr>
                <w:webHidden/>
              </w:rPr>
              <w:fldChar w:fldCharType="begin"/>
            </w:r>
            <w:r w:rsidR="00F40949">
              <w:rPr>
                <w:webHidden/>
              </w:rPr>
              <w:instrText xml:space="preserve"> PAGEREF _Toc224002438 \h </w:instrText>
            </w:r>
            <w:r w:rsidR="00F40949">
              <w:rPr>
                <w:webHidden/>
              </w:rPr>
            </w:r>
            <w:r w:rsidR="00F40949">
              <w:rPr>
                <w:webHidden/>
              </w:rPr>
              <w:fldChar w:fldCharType="separate"/>
            </w:r>
            <w:r w:rsidR="00F40949">
              <w:rPr>
                <w:webHidden/>
              </w:rPr>
              <w:t>11</w:t>
            </w:r>
            <w:r w:rsidR="00F40949">
              <w:rPr>
                <w:webHidden/>
              </w:rPr>
              <w:fldChar w:fldCharType="end"/>
            </w:r>
          </w:hyperlink>
        </w:p>
        <w:p w14:paraId="23E952ED" w14:textId="2F099EF5" w:rsidR="00F40949" w:rsidRDefault="00000000">
          <w:pPr>
            <w:pStyle w:val="TM2"/>
            <w:rPr>
              <w:rFonts w:eastAsiaTheme="minorEastAsia" w:cstheme="minorBidi"/>
              <w:kern w:val="2"/>
              <w:sz w:val="24"/>
              <w:szCs w:val="24"/>
              <w:lang w:val="en-US"/>
              <w14:ligatures w14:val="standardContextual"/>
            </w:rPr>
          </w:pPr>
          <w:hyperlink w:anchor="_Toc224002439" w:history="1">
            <w:r w:rsidR="00F40949" w:rsidRPr="009D00F0">
              <w:rPr>
                <w:rStyle w:val="Lienhypertexte"/>
              </w:rPr>
              <w:t>25.</w:t>
            </w:r>
            <w:r w:rsidR="00F40949">
              <w:rPr>
                <w:rFonts w:eastAsiaTheme="minorEastAsia" w:cstheme="minorBidi"/>
                <w:kern w:val="2"/>
                <w:sz w:val="24"/>
                <w:szCs w:val="24"/>
                <w:lang w:val="en-US"/>
                <w14:ligatures w14:val="standardContextual"/>
              </w:rPr>
              <w:tab/>
            </w:r>
            <w:r w:rsidR="00F40949" w:rsidRPr="009D00F0">
              <w:rPr>
                <w:rStyle w:val="Lienhypertexte"/>
              </w:rPr>
              <w:t>Attribution provisoire du marché</w:t>
            </w:r>
            <w:r w:rsidR="00F40949">
              <w:rPr>
                <w:webHidden/>
              </w:rPr>
              <w:tab/>
            </w:r>
            <w:r w:rsidR="00F40949">
              <w:rPr>
                <w:webHidden/>
              </w:rPr>
              <w:fldChar w:fldCharType="begin"/>
            </w:r>
            <w:r w:rsidR="00F40949">
              <w:rPr>
                <w:webHidden/>
              </w:rPr>
              <w:instrText xml:space="preserve"> PAGEREF _Toc224002439 \h </w:instrText>
            </w:r>
            <w:r w:rsidR="00F40949">
              <w:rPr>
                <w:webHidden/>
              </w:rPr>
            </w:r>
            <w:r w:rsidR="00F40949">
              <w:rPr>
                <w:webHidden/>
              </w:rPr>
              <w:fldChar w:fldCharType="separate"/>
            </w:r>
            <w:r w:rsidR="00F40949">
              <w:rPr>
                <w:webHidden/>
              </w:rPr>
              <w:t>11</w:t>
            </w:r>
            <w:r w:rsidR="00F40949">
              <w:rPr>
                <w:webHidden/>
              </w:rPr>
              <w:fldChar w:fldCharType="end"/>
            </w:r>
          </w:hyperlink>
        </w:p>
        <w:p w14:paraId="491F0E9C" w14:textId="41687226" w:rsidR="00F40949" w:rsidRDefault="00000000">
          <w:pPr>
            <w:pStyle w:val="TM2"/>
            <w:rPr>
              <w:rFonts w:eastAsiaTheme="minorEastAsia" w:cstheme="minorBidi"/>
              <w:kern w:val="2"/>
              <w:sz w:val="24"/>
              <w:szCs w:val="24"/>
              <w:lang w:val="en-US"/>
              <w14:ligatures w14:val="standardContextual"/>
            </w:rPr>
          </w:pPr>
          <w:hyperlink w:anchor="_Toc224002440" w:history="1">
            <w:r w:rsidR="00F40949" w:rsidRPr="009D00F0">
              <w:rPr>
                <w:rStyle w:val="Lienhypertexte"/>
              </w:rPr>
              <w:t>26.</w:t>
            </w:r>
            <w:r w:rsidR="00F40949">
              <w:rPr>
                <w:rFonts w:eastAsiaTheme="minorEastAsia" w:cstheme="minorBidi"/>
                <w:kern w:val="2"/>
                <w:sz w:val="24"/>
                <w:szCs w:val="24"/>
                <w:lang w:val="en-US"/>
                <w14:ligatures w14:val="standardContextual"/>
              </w:rPr>
              <w:tab/>
            </w:r>
            <w:r w:rsidR="00F40949" w:rsidRPr="009D00F0">
              <w:rPr>
                <w:rStyle w:val="Lienhypertexte"/>
              </w:rPr>
              <w:t>Droit de recours</w:t>
            </w:r>
            <w:r w:rsidR="00F40949">
              <w:rPr>
                <w:webHidden/>
              </w:rPr>
              <w:tab/>
            </w:r>
            <w:r w:rsidR="00F40949">
              <w:rPr>
                <w:webHidden/>
              </w:rPr>
              <w:fldChar w:fldCharType="begin"/>
            </w:r>
            <w:r w:rsidR="00F40949">
              <w:rPr>
                <w:webHidden/>
              </w:rPr>
              <w:instrText xml:space="preserve"> PAGEREF _Toc224002440 \h </w:instrText>
            </w:r>
            <w:r w:rsidR="00F40949">
              <w:rPr>
                <w:webHidden/>
              </w:rPr>
            </w:r>
            <w:r w:rsidR="00F40949">
              <w:rPr>
                <w:webHidden/>
              </w:rPr>
              <w:fldChar w:fldCharType="separate"/>
            </w:r>
            <w:r w:rsidR="00F40949">
              <w:rPr>
                <w:webHidden/>
              </w:rPr>
              <w:t>11</w:t>
            </w:r>
            <w:r w:rsidR="00F40949">
              <w:rPr>
                <w:webHidden/>
              </w:rPr>
              <w:fldChar w:fldCharType="end"/>
            </w:r>
          </w:hyperlink>
        </w:p>
        <w:p w14:paraId="47805F92" w14:textId="38841789" w:rsidR="00F40949" w:rsidRDefault="00000000">
          <w:pPr>
            <w:pStyle w:val="TM2"/>
            <w:rPr>
              <w:rFonts w:eastAsiaTheme="minorEastAsia" w:cstheme="minorBidi"/>
              <w:kern w:val="2"/>
              <w:sz w:val="24"/>
              <w:szCs w:val="24"/>
              <w:lang w:val="en-US"/>
              <w14:ligatures w14:val="standardContextual"/>
            </w:rPr>
          </w:pPr>
          <w:hyperlink w:anchor="_Toc224002441" w:history="1">
            <w:r w:rsidR="00F40949" w:rsidRPr="009D00F0">
              <w:rPr>
                <w:rStyle w:val="Lienhypertexte"/>
              </w:rPr>
              <w:t>27.</w:t>
            </w:r>
            <w:r w:rsidR="00F40949">
              <w:rPr>
                <w:rFonts w:eastAsiaTheme="minorEastAsia" w:cstheme="minorBidi"/>
                <w:kern w:val="2"/>
                <w:sz w:val="24"/>
                <w:szCs w:val="24"/>
                <w:lang w:val="en-US"/>
                <w14:ligatures w14:val="standardContextual"/>
              </w:rPr>
              <w:tab/>
            </w:r>
            <w:r w:rsidR="00F40949" w:rsidRPr="009D00F0">
              <w:rPr>
                <w:rStyle w:val="Lienhypertexte"/>
              </w:rPr>
              <w:t>Lutte contre la corruption</w:t>
            </w:r>
            <w:r w:rsidR="00F40949">
              <w:rPr>
                <w:webHidden/>
              </w:rPr>
              <w:tab/>
            </w:r>
            <w:r w:rsidR="00F40949">
              <w:rPr>
                <w:webHidden/>
              </w:rPr>
              <w:fldChar w:fldCharType="begin"/>
            </w:r>
            <w:r w:rsidR="00F40949">
              <w:rPr>
                <w:webHidden/>
              </w:rPr>
              <w:instrText xml:space="preserve"> PAGEREF _Toc224002441 \h </w:instrText>
            </w:r>
            <w:r w:rsidR="00F40949">
              <w:rPr>
                <w:webHidden/>
              </w:rPr>
            </w:r>
            <w:r w:rsidR="00F40949">
              <w:rPr>
                <w:webHidden/>
              </w:rPr>
              <w:fldChar w:fldCharType="separate"/>
            </w:r>
            <w:r w:rsidR="00F40949">
              <w:rPr>
                <w:webHidden/>
              </w:rPr>
              <w:t>11</w:t>
            </w:r>
            <w:r w:rsidR="00F40949">
              <w:rPr>
                <w:webHidden/>
              </w:rPr>
              <w:fldChar w:fldCharType="end"/>
            </w:r>
          </w:hyperlink>
        </w:p>
        <w:p w14:paraId="22DF4945" w14:textId="755C00DF" w:rsidR="00F40949" w:rsidRDefault="00000000">
          <w:pPr>
            <w:pStyle w:val="TM2"/>
            <w:rPr>
              <w:rFonts w:eastAsiaTheme="minorEastAsia" w:cstheme="minorBidi"/>
              <w:kern w:val="2"/>
              <w:sz w:val="24"/>
              <w:szCs w:val="24"/>
              <w:lang w:val="en-US"/>
              <w14:ligatures w14:val="standardContextual"/>
            </w:rPr>
          </w:pPr>
          <w:hyperlink w:anchor="_Toc224002442" w:history="1">
            <w:r w:rsidR="00F40949" w:rsidRPr="009D00F0">
              <w:rPr>
                <w:rStyle w:val="Lienhypertexte"/>
              </w:rPr>
              <w:t>28.</w:t>
            </w:r>
            <w:r w:rsidR="00F40949">
              <w:rPr>
                <w:rFonts w:eastAsiaTheme="minorEastAsia" w:cstheme="minorBidi"/>
                <w:kern w:val="2"/>
                <w:sz w:val="24"/>
                <w:szCs w:val="24"/>
                <w:lang w:val="en-US"/>
                <w14:ligatures w14:val="standardContextual"/>
              </w:rPr>
              <w:tab/>
            </w:r>
            <w:r w:rsidR="00F40949" w:rsidRPr="009D00F0">
              <w:rPr>
                <w:rStyle w:val="Lienhypertexte"/>
              </w:rPr>
              <w:t>Clauses de principe</w:t>
            </w:r>
            <w:r w:rsidR="00F40949">
              <w:rPr>
                <w:webHidden/>
              </w:rPr>
              <w:tab/>
            </w:r>
            <w:r w:rsidR="00F40949">
              <w:rPr>
                <w:webHidden/>
              </w:rPr>
              <w:fldChar w:fldCharType="begin"/>
            </w:r>
            <w:r w:rsidR="00F40949">
              <w:rPr>
                <w:webHidden/>
              </w:rPr>
              <w:instrText xml:space="preserve"> PAGEREF _Toc224002442 \h </w:instrText>
            </w:r>
            <w:r w:rsidR="00F40949">
              <w:rPr>
                <w:webHidden/>
              </w:rPr>
            </w:r>
            <w:r w:rsidR="00F40949">
              <w:rPr>
                <w:webHidden/>
              </w:rPr>
              <w:fldChar w:fldCharType="separate"/>
            </w:r>
            <w:r w:rsidR="00F40949">
              <w:rPr>
                <w:webHidden/>
              </w:rPr>
              <w:t>12</w:t>
            </w:r>
            <w:r w:rsidR="00F40949">
              <w:rPr>
                <w:webHidden/>
              </w:rPr>
              <w:fldChar w:fldCharType="end"/>
            </w:r>
          </w:hyperlink>
        </w:p>
        <w:p w14:paraId="6B0A9EC0" w14:textId="6E2A24A8" w:rsidR="00F40949" w:rsidRDefault="00000000">
          <w:pPr>
            <w:pStyle w:val="TM2"/>
            <w:rPr>
              <w:rFonts w:eastAsiaTheme="minorEastAsia" w:cstheme="minorBidi"/>
              <w:kern w:val="2"/>
              <w:sz w:val="24"/>
              <w:szCs w:val="24"/>
              <w:lang w:val="en-US"/>
              <w14:ligatures w14:val="standardContextual"/>
            </w:rPr>
          </w:pPr>
          <w:hyperlink w:anchor="_Toc224002443" w:history="1">
            <w:r w:rsidR="00F40949" w:rsidRPr="009D00F0">
              <w:rPr>
                <w:rStyle w:val="Lienhypertexte"/>
              </w:rPr>
              <w:t>29.</w:t>
            </w:r>
            <w:r w:rsidR="00F40949">
              <w:rPr>
                <w:rFonts w:eastAsiaTheme="minorEastAsia" w:cstheme="minorBidi"/>
                <w:kern w:val="2"/>
                <w:sz w:val="24"/>
                <w:szCs w:val="24"/>
                <w:lang w:val="en-US"/>
                <w14:ligatures w14:val="standardContextual"/>
              </w:rPr>
              <w:tab/>
            </w:r>
            <w:r w:rsidR="00F40949" w:rsidRPr="009D00F0">
              <w:rPr>
                <w:rStyle w:val="Lienhypertexte"/>
              </w:rPr>
              <w:t>Acceptation des clauses du cahier des charges</w:t>
            </w:r>
            <w:r w:rsidR="00F40949">
              <w:rPr>
                <w:webHidden/>
              </w:rPr>
              <w:tab/>
            </w:r>
            <w:r w:rsidR="00F40949">
              <w:rPr>
                <w:webHidden/>
              </w:rPr>
              <w:fldChar w:fldCharType="begin"/>
            </w:r>
            <w:r w:rsidR="00F40949">
              <w:rPr>
                <w:webHidden/>
              </w:rPr>
              <w:instrText xml:space="preserve"> PAGEREF _Toc224002443 \h </w:instrText>
            </w:r>
            <w:r w:rsidR="00F40949">
              <w:rPr>
                <w:webHidden/>
              </w:rPr>
            </w:r>
            <w:r w:rsidR="00F40949">
              <w:rPr>
                <w:webHidden/>
              </w:rPr>
              <w:fldChar w:fldCharType="separate"/>
            </w:r>
            <w:r w:rsidR="00F40949">
              <w:rPr>
                <w:webHidden/>
              </w:rPr>
              <w:t>12</w:t>
            </w:r>
            <w:r w:rsidR="00F40949">
              <w:rPr>
                <w:webHidden/>
              </w:rPr>
              <w:fldChar w:fldCharType="end"/>
            </w:r>
          </w:hyperlink>
        </w:p>
        <w:p w14:paraId="11791EEB" w14:textId="17752D57"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44" w:history="1">
            <w:r w:rsidR="00F40949" w:rsidRPr="009D00F0">
              <w:rPr>
                <w:rStyle w:val="Lienhypertexte"/>
              </w:rPr>
              <w:t>2-</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Cahier des Prescriptions Spéciales (C.P.S)</w:t>
            </w:r>
            <w:r w:rsidR="00F40949">
              <w:rPr>
                <w:webHidden/>
              </w:rPr>
              <w:tab/>
            </w:r>
            <w:r w:rsidR="00F40949">
              <w:rPr>
                <w:webHidden/>
              </w:rPr>
              <w:fldChar w:fldCharType="begin"/>
            </w:r>
            <w:r w:rsidR="00F40949">
              <w:rPr>
                <w:webHidden/>
              </w:rPr>
              <w:instrText xml:space="preserve"> PAGEREF _Toc224002444 \h </w:instrText>
            </w:r>
            <w:r w:rsidR="00F40949">
              <w:rPr>
                <w:webHidden/>
              </w:rPr>
            </w:r>
            <w:r w:rsidR="00F40949">
              <w:rPr>
                <w:webHidden/>
              </w:rPr>
              <w:fldChar w:fldCharType="separate"/>
            </w:r>
            <w:r w:rsidR="00F40949">
              <w:rPr>
                <w:webHidden/>
              </w:rPr>
              <w:t>13</w:t>
            </w:r>
            <w:r w:rsidR="00F40949">
              <w:rPr>
                <w:webHidden/>
              </w:rPr>
              <w:fldChar w:fldCharType="end"/>
            </w:r>
          </w:hyperlink>
        </w:p>
        <w:p w14:paraId="6EA3D7E3" w14:textId="48BBF241" w:rsidR="00F40949" w:rsidRDefault="00000000">
          <w:pPr>
            <w:pStyle w:val="TM2"/>
            <w:rPr>
              <w:rFonts w:eastAsiaTheme="minorEastAsia" w:cstheme="minorBidi"/>
              <w:kern w:val="2"/>
              <w:sz w:val="24"/>
              <w:szCs w:val="24"/>
              <w:lang w:val="en-US"/>
              <w14:ligatures w14:val="standardContextual"/>
            </w:rPr>
          </w:pPr>
          <w:hyperlink w:anchor="_Toc224002445" w:history="1">
            <w:r w:rsidR="00F40949" w:rsidRPr="009D00F0">
              <w:rPr>
                <w:rStyle w:val="Lienhypertexte"/>
              </w:rPr>
              <w:t>1.</w:t>
            </w:r>
            <w:r w:rsidR="00F40949">
              <w:rPr>
                <w:rFonts w:eastAsiaTheme="minorEastAsia" w:cstheme="minorBidi"/>
                <w:kern w:val="2"/>
                <w:sz w:val="24"/>
                <w:szCs w:val="24"/>
                <w:lang w:val="en-US"/>
                <w14:ligatures w14:val="standardContextual"/>
              </w:rPr>
              <w:tab/>
            </w:r>
            <w:r w:rsidR="00F40949" w:rsidRPr="009D00F0">
              <w:rPr>
                <w:rStyle w:val="Lienhypertexte"/>
              </w:rPr>
              <w:t>Objet du marché</w:t>
            </w:r>
            <w:r w:rsidR="00F40949">
              <w:rPr>
                <w:webHidden/>
              </w:rPr>
              <w:tab/>
            </w:r>
            <w:r w:rsidR="00F40949">
              <w:rPr>
                <w:webHidden/>
              </w:rPr>
              <w:fldChar w:fldCharType="begin"/>
            </w:r>
            <w:r w:rsidR="00F40949">
              <w:rPr>
                <w:webHidden/>
              </w:rPr>
              <w:instrText xml:space="preserve"> PAGEREF _Toc224002445 \h </w:instrText>
            </w:r>
            <w:r w:rsidR="00F40949">
              <w:rPr>
                <w:webHidden/>
              </w:rPr>
            </w:r>
            <w:r w:rsidR="00F40949">
              <w:rPr>
                <w:webHidden/>
              </w:rPr>
              <w:fldChar w:fldCharType="separate"/>
            </w:r>
            <w:r w:rsidR="00F40949">
              <w:rPr>
                <w:webHidden/>
              </w:rPr>
              <w:t>15</w:t>
            </w:r>
            <w:r w:rsidR="00F40949">
              <w:rPr>
                <w:webHidden/>
              </w:rPr>
              <w:fldChar w:fldCharType="end"/>
            </w:r>
          </w:hyperlink>
        </w:p>
        <w:p w14:paraId="1E9E1A59" w14:textId="3742F8F6" w:rsidR="00F40949" w:rsidRDefault="00000000">
          <w:pPr>
            <w:pStyle w:val="TM2"/>
            <w:rPr>
              <w:rFonts w:eastAsiaTheme="minorEastAsia" w:cstheme="minorBidi"/>
              <w:kern w:val="2"/>
              <w:sz w:val="24"/>
              <w:szCs w:val="24"/>
              <w:lang w:val="en-US"/>
              <w14:ligatures w14:val="standardContextual"/>
            </w:rPr>
          </w:pPr>
          <w:hyperlink w:anchor="_Toc224002446" w:history="1">
            <w:r w:rsidR="00F40949" w:rsidRPr="009D00F0">
              <w:rPr>
                <w:rStyle w:val="Lienhypertexte"/>
              </w:rPr>
              <w:t>2.</w:t>
            </w:r>
            <w:r w:rsidR="00F40949">
              <w:rPr>
                <w:rFonts w:eastAsiaTheme="minorEastAsia" w:cstheme="minorBidi"/>
                <w:kern w:val="2"/>
                <w:sz w:val="24"/>
                <w:szCs w:val="24"/>
                <w:lang w:val="en-US"/>
                <w14:ligatures w14:val="standardContextual"/>
              </w:rPr>
              <w:tab/>
            </w:r>
            <w:r w:rsidR="00F40949" w:rsidRPr="009D00F0">
              <w:rPr>
                <w:rStyle w:val="Lienhypertexte"/>
              </w:rPr>
              <w:t>Mode de passation</w:t>
            </w:r>
            <w:r w:rsidR="00F40949">
              <w:rPr>
                <w:webHidden/>
              </w:rPr>
              <w:tab/>
            </w:r>
            <w:r w:rsidR="00F40949">
              <w:rPr>
                <w:webHidden/>
              </w:rPr>
              <w:fldChar w:fldCharType="begin"/>
            </w:r>
            <w:r w:rsidR="00F40949">
              <w:rPr>
                <w:webHidden/>
              </w:rPr>
              <w:instrText xml:space="preserve"> PAGEREF _Toc224002446 \h </w:instrText>
            </w:r>
            <w:r w:rsidR="00F40949">
              <w:rPr>
                <w:webHidden/>
              </w:rPr>
            </w:r>
            <w:r w:rsidR="00F40949">
              <w:rPr>
                <w:webHidden/>
              </w:rPr>
              <w:fldChar w:fldCharType="separate"/>
            </w:r>
            <w:r w:rsidR="00F40949">
              <w:rPr>
                <w:webHidden/>
              </w:rPr>
              <w:t>15</w:t>
            </w:r>
            <w:r w:rsidR="00F40949">
              <w:rPr>
                <w:webHidden/>
              </w:rPr>
              <w:fldChar w:fldCharType="end"/>
            </w:r>
          </w:hyperlink>
        </w:p>
        <w:p w14:paraId="32659DFA" w14:textId="389685F7" w:rsidR="00F40949" w:rsidRDefault="00000000">
          <w:pPr>
            <w:pStyle w:val="TM2"/>
            <w:rPr>
              <w:rFonts w:eastAsiaTheme="minorEastAsia" w:cstheme="minorBidi"/>
              <w:kern w:val="2"/>
              <w:sz w:val="24"/>
              <w:szCs w:val="24"/>
              <w:lang w:val="en-US"/>
              <w14:ligatures w14:val="standardContextual"/>
            </w:rPr>
          </w:pPr>
          <w:hyperlink w:anchor="_Toc224002447" w:history="1">
            <w:r w:rsidR="00F40949" w:rsidRPr="009D00F0">
              <w:rPr>
                <w:rStyle w:val="Lienhypertexte"/>
              </w:rPr>
              <w:t>3.</w:t>
            </w:r>
            <w:r w:rsidR="00F40949">
              <w:rPr>
                <w:rFonts w:eastAsiaTheme="minorEastAsia" w:cstheme="minorBidi"/>
                <w:kern w:val="2"/>
                <w:sz w:val="24"/>
                <w:szCs w:val="24"/>
                <w:lang w:val="en-US"/>
                <w14:ligatures w14:val="standardContextual"/>
              </w:rPr>
              <w:tab/>
            </w:r>
            <w:r w:rsidR="00F40949" w:rsidRPr="009D00F0">
              <w:rPr>
                <w:rStyle w:val="Lienhypertexte"/>
              </w:rPr>
              <w:t>Textes de référence</w:t>
            </w:r>
            <w:r w:rsidR="00F40949">
              <w:rPr>
                <w:webHidden/>
              </w:rPr>
              <w:tab/>
            </w:r>
            <w:r w:rsidR="00F40949">
              <w:rPr>
                <w:webHidden/>
              </w:rPr>
              <w:fldChar w:fldCharType="begin"/>
            </w:r>
            <w:r w:rsidR="00F40949">
              <w:rPr>
                <w:webHidden/>
              </w:rPr>
              <w:instrText xml:space="preserve"> PAGEREF _Toc224002447 \h </w:instrText>
            </w:r>
            <w:r w:rsidR="00F40949">
              <w:rPr>
                <w:webHidden/>
              </w:rPr>
            </w:r>
            <w:r w:rsidR="00F40949">
              <w:rPr>
                <w:webHidden/>
              </w:rPr>
              <w:fldChar w:fldCharType="separate"/>
            </w:r>
            <w:r w:rsidR="00F40949">
              <w:rPr>
                <w:webHidden/>
              </w:rPr>
              <w:t>15</w:t>
            </w:r>
            <w:r w:rsidR="00F40949">
              <w:rPr>
                <w:webHidden/>
              </w:rPr>
              <w:fldChar w:fldCharType="end"/>
            </w:r>
          </w:hyperlink>
        </w:p>
        <w:p w14:paraId="7F6A4AE5" w14:textId="2873D67E" w:rsidR="00F40949" w:rsidRDefault="00000000">
          <w:pPr>
            <w:pStyle w:val="TM2"/>
            <w:rPr>
              <w:rFonts w:eastAsiaTheme="minorEastAsia" w:cstheme="minorBidi"/>
              <w:kern w:val="2"/>
              <w:sz w:val="24"/>
              <w:szCs w:val="24"/>
              <w:lang w:val="en-US"/>
              <w14:ligatures w14:val="standardContextual"/>
            </w:rPr>
          </w:pPr>
          <w:hyperlink w:anchor="_Toc224002448" w:history="1">
            <w:r w:rsidR="00F40949" w:rsidRPr="009D00F0">
              <w:rPr>
                <w:rStyle w:val="Lienhypertexte"/>
              </w:rPr>
              <w:t>4.</w:t>
            </w:r>
            <w:r w:rsidR="00F40949">
              <w:rPr>
                <w:rFonts w:eastAsiaTheme="minorEastAsia" w:cstheme="minorBidi"/>
                <w:kern w:val="2"/>
                <w:sz w:val="24"/>
                <w:szCs w:val="24"/>
                <w:lang w:val="en-US"/>
                <w14:ligatures w14:val="standardContextual"/>
              </w:rPr>
              <w:tab/>
            </w:r>
            <w:r w:rsidR="00F40949" w:rsidRPr="009D00F0">
              <w:rPr>
                <w:rStyle w:val="Lienhypertexte"/>
              </w:rPr>
              <w:t>Pièces constitutives du marché</w:t>
            </w:r>
            <w:r w:rsidR="00F40949">
              <w:rPr>
                <w:webHidden/>
              </w:rPr>
              <w:tab/>
            </w:r>
            <w:r w:rsidR="00F40949">
              <w:rPr>
                <w:webHidden/>
              </w:rPr>
              <w:fldChar w:fldCharType="begin"/>
            </w:r>
            <w:r w:rsidR="00F40949">
              <w:rPr>
                <w:webHidden/>
              </w:rPr>
              <w:instrText xml:space="preserve"> PAGEREF _Toc224002448 \h </w:instrText>
            </w:r>
            <w:r w:rsidR="00F40949">
              <w:rPr>
                <w:webHidden/>
              </w:rPr>
            </w:r>
            <w:r w:rsidR="00F40949">
              <w:rPr>
                <w:webHidden/>
              </w:rPr>
              <w:fldChar w:fldCharType="separate"/>
            </w:r>
            <w:r w:rsidR="00F40949">
              <w:rPr>
                <w:webHidden/>
              </w:rPr>
              <w:t>15</w:t>
            </w:r>
            <w:r w:rsidR="00F40949">
              <w:rPr>
                <w:webHidden/>
              </w:rPr>
              <w:fldChar w:fldCharType="end"/>
            </w:r>
          </w:hyperlink>
        </w:p>
        <w:p w14:paraId="2BC8338C" w14:textId="1D75582D" w:rsidR="00F40949" w:rsidRDefault="00000000">
          <w:pPr>
            <w:pStyle w:val="TM2"/>
            <w:rPr>
              <w:rFonts w:eastAsiaTheme="minorEastAsia" w:cstheme="minorBidi"/>
              <w:kern w:val="2"/>
              <w:sz w:val="24"/>
              <w:szCs w:val="24"/>
              <w:lang w:val="en-US"/>
              <w14:ligatures w14:val="standardContextual"/>
            </w:rPr>
          </w:pPr>
          <w:hyperlink w:anchor="_Toc224002449" w:history="1">
            <w:r w:rsidR="00F40949" w:rsidRPr="009D00F0">
              <w:rPr>
                <w:rStyle w:val="Lienhypertexte"/>
              </w:rPr>
              <w:t>5.</w:t>
            </w:r>
            <w:r w:rsidR="00F40949">
              <w:rPr>
                <w:rFonts w:eastAsiaTheme="minorEastAsia" w:cstheme="minorBidi"/>
                <w:kern w:val="2"/>
                <w:sz w:val="24"/>
                <w:szCs w:val="24"/>
                <w:lang w:val="en-US"/>
                <w14:ligatures w14:val="standardContextual"/>
              </w:rPr>
              <w:tab/>
            </w:r>
            <w:r w:rsidR="00F40949" w:rsidRPr="009D00F0">
              <w:rPr>
                <w:rStyle w:val="Lienhypertexte"/>
              </w:rPr>
              <w:t>Caractéristiques des produits</w:t>
            </w:r>
            <w:r w:rsidR="00F40949">
              <w:rPr>
                <w:webHidden/>
              </w:rPr>
              <w:tab/>
            </w:r>
            <w:r w:rsidR="00F40949">
              <w:rPr>
                <w:webHidden/>
              </w:rPr>
              <w:fldChar w:fldCharType="begin"/>
            </w:r>
            <w:r w:rsidR="00F40949">
              <w:rPr>
                <w:webHidden/>
              </w:rPr>
              <w:instrText xml:space="preserve"> PAGEREF _Toc224002449 \h </w:instrText>
            </w:r>
            <w:r w:rsidR="00F40949">
              <w:rPr>
                <w:webHidden/>
              </w:rPr>
            </w:r>
            <w:r w:rsidR="00F40949">
              <w:rPr>
                <w:webHidden/>
              </w:rPr>
              <w:fldChar w:fldCharType="separate"/>
            </w:r>
            <w:r w:rsidR="00F40949">
              <w:rPr>
                <w:webHidden/>
              </w:rPr>
              <w:t>15</w:t>
            </w:r>
            <w:r w:rsidR="00F40949">
              <w:rPr>
                <w:webHidden/>
              </w:rPr>
              <w:fldChar w:fldCharType="end"/>
            </w:r>
          </w:hyperlink>
        </w:p>
        <w:p w14:paraId="3A6E3B2E" w14:textId="420DB371" w:rsidR="00F40949" w:rsidRDefault="00000000">
          <w:pPr>
            <w:pStyle w:val="TM2"/>
            <w:rPr>
              <w:rFonts w:eastAsiaTheme="minorEastAsia" w:cstheme="minorBidi"/>
              <w:kern w:val="2"/>
              <w:sz w:val="24"/>
              <w:szCs w:val="24"/>
              <w:lang w:val="en-US"/>
              <w14:ligatures w14:val="standardContextual"/>
            </w:rPr>
          </w:pPr>
          <w:hyperlink w:anchor="_Toc224002450" w:history="1">
            <w:r w:rsidR="00F40949" w:rsidRPr="009D00F0">
              <w:rPr>
                <w:rStyle w:val="Lienhypertexte"/>
              </w:rPr>
              <w:t>6.</w:t>
            </w:r>
            <w:r w:rsidR="00F40949">
              <w:rPr>
                <w:rFonts w:eastAsiaTheme="minorEastAsia" w:cstheme="minorBidi"/>
                <w:kern w:val="2"/>
                <w:sz w:val="24"/>
                <w:szCs w:val="24"/>
                <w:lang w:val="en-US"/>
                <w14:ligatures w14:val="standardContextual"/>
              </w:rPr>
              <w:tab/>
            </w:r>
            <w:r w:rsidR="00F40949" w:rsidRPr="009D00F0">
              <w:rPr>
                <w:rStyle w:val="Lienhypertexte"/>
              </w:rPr>
              <w:t>Actualisation et révision des prix</w:t>
            </w:r>
            <w:r w:rsidR="00F40949">
              <w:rPr>
                <w:webHidden/>
              </w:rPr>
              <w:tab/>
            </w:r>
            <w:r w:rsidR="00F40949">
              <w:rPr>
                <w:webHidden/>
              </w:rPr>
              <w:fldChar w:fldCharType="begin"/>
            </w:r>
            <w:r w:rsidR="00F40949">
              <w:rPr>
                <w:webHidden/>
              </w:rPr>
              <w:instrText xml:space="preserve"> PAGEREF _Toc224002450 \h </w:instrText>
            </w:r>
            <w:r w:rsidR="00F40949">
              <w:rPr>
                <w:webHidden/>
              </w:rPr>
            </w:r>
            <w:r w:rsidR="00F40949">
              <w:rPr>
                <w:webHidden/>
              </w:rPr>
              <w:fldChar w:fldCharType="separate"/>
            </w:r>
            <w:r w:rsidR="00F40949">
              <w:rPr>
                <w:webHidden/>
              </w:rPr>
              <w:t>15</w:t>
            </w:r>
            <w:r w:rsidR="00F40949">
              <w:rPr>
                <w:webHidden/>
              </w:rPr>
              <w:fldChar w:fldCharType="end"/>
            </w:r>
          </w:hyperlink>
        </w:p>
        <w:p w14:paraId="31E12BD4" w14:textId="66B339D8" w:rsidR="00F40949" w:rsidRDefault="00000000">
          <w:pPr>
            <w:pStyle w:val="TM2"/>
            <w:rPr>
              <w:rFonts w:eastAsiaTheme="minorEastAsia" w:cstheme="minorBidi"/>
              <w:kern w:val="2"/>
              <w:sz w:val="24"/>
              <w:szCs w:val="24"/>
              <w:lang w:val="en-US"/>
              <w14:ligatures w14:val="standardContextual"/>
            </w:rPr>
          </w:pPr>
          <w:hyperlink w:anchor="_Toc224002451" w:history="1">
            <w:r w:rsidR="00F40949" w:rsidRPr="009D00F0">
              <w:rPr>
                <w:rStyle w:val="Lienhypertexte"/>
              </w:rPr>
              <w:t>7.</w:t>
            </w:r>
            <w:r w:rsidR="00F40949">
              <w:rPr>
                <w:rFonts w:eastAsiaTheme="minorEastAsia" w:cstheme="minorBidi"/>
                <w:kern w:val="2"/>
                <w:sz w:val="24"/>
                <w:szCs w:val="24"/>
                <w:lang w:val="en-US"/>
                <w14:ligatures w14:val="standardContextual"/>
              </w:rPr>
              <w:tab/>
            </w:r>
            <w:r w:rsidR="00F40949" w:rsidRPr="009D00F0">
              <w:rPr>
                <w:rStyle w:val="Lienhypertexte"/>
              </w:rPr>
              <w:t>Montant du marché</w:t>
            </w:r>
            <w:r w:rsidR="00F40949">
              <w:rPr>
                <w:webHidden/>
              </w:rPr>
              <w:tab/>
            </w:r>
            <w:r w:rsidR="00F40949">
              <w:rPr>
                <w:webHidden/>
              </w:rPr>
              <w:fldChar w:fldCharType="begin"/>
            </w:r>
            <w:r w:rsidR="00F40949">
              <w:rPr>
                <w:webHidden/>
              </w:rPr>
              <w:instrText xml:space="preserve"> PAGEREF _Toc224002451 \h </w:instrText>
            </w:r>
            <w:r w:rsidR="00F40949">
              <w:rPr>
                <w:webHidden/>
              </w:rPr>
            </w:r>
            <w:r w:rsidR="00F40949">
              <w:rPr>
                <w:webHidden/>
              </w:rPr>
              <w:fldChar w:fldCharType="separate"/>
            </w:r>
            <w:r w:rsidR="00F40949">
              <w:rPr>
                <w:webHidden/>
              </w:rPr>
              <w:t>15</w:t>
            </w:r>
            <w:r w:rsidR="00F40949">
              <w:rPr>
                <w:webHidden/>
              </w:rPr>
              <w:fldChar w:fldCharType="end"/>
            </w:r>
          </w:hyperlink>
        </w:p>
        <w:p w14:paraId="265B2EDF" w14:textId="2EFB5AD5" w:rsidR="00F40949" w:rsidRDefault="00000000">
          <w:pPr>
            <w:pStyle w:val="TM2"/>
            <w:rPr>
              <w:rFonts w:eastAsiaTheme="minorEastAsia" w:cstheme="minorBidi"/>
              <w:kern w:val="2"/>
              <w:sz w:val="24"/>
              <w:szCs w:val="24"/>
              <w:lang w:val="en-US"/>
              <w14:ligatures w14:val="standardContextual"/>
            </w:rPr>
          </w:pPr>
          <w:hyperlink w:anchor="_Toc224002452" w:history="1">
            <w:r w:rsidR="00F40949" w:rsidRPr="009D00F0">
              <w:rPr>
                <w:rStyle w:val="Lienhypertexte"/>
              </w:rPr>
              <w:t>8.</w:t>
            </w:r>
            <w:r w:rsidR="00F40949">
              <w:rPr>
                <w:rFonts w:eastAsiaTheme="minorEastAsia" w:cstheme="minorBidi"/>
                <w:kern w:val="2"/>
                <w:sz w:val="24"/>
                <w:szCs w:val="24"/>
                <w:lang w:val="en-US"/>
                <w14:ligatures w14:val="standardContextual"/>
              </w:rPr>
              <w:tab/>
            </w:r>
            <w:r w:rsidR="00F40949" w:rsidRPr="009D00F0">
              <w:rPr>
                <w:rStyle w:val="Lienhypertexte"/>
              </w:rPr>
              <w:t>Domiciliation bancaire</w:t>
            </w:r>
            <w:r w:rsidR="00F40949">
              <w:rPr>
                <w:webHidden/>
              </w:rPr>
              <w:tab/>
            </w:r>
            <w:r w:rsidR="00F40949">
              <w:rPr>
                <w:webHidden/>
              </w:rPr>
              <w:fldChar w:fldCharType="begin"/>
            </w:r>
            <w:r w:rsidR="00F40949">
              <w:rPr>
                <w:webHidden/>
              </w:rPr>
              <w:instrText xml:space="preserve"> PAGEREF _Toc224002452 \h </w:instrText>
            </w:r>
            <w:r w:rsidR="00F40949">
              <w:rPr>
                <w:webHidden/>
              </w:rPr>
            </w:r>
            <w:r w:rsidR="00F40949">
              <w:rPr>
                <w:webHidden/>
              </w:rPr>
              <w:fldChar w:fldCharType="separate"/>
            </w:r>
            <w:r w:rsidR="00F40949">
              <w:rPr>
                <w:webHidden/>
              </w:rPr>
              <w:t>16</w:t>
            </w:r>
            <w:r w:rsidR="00F40949">
              <w:rPr>
                <w:webHidden/>
              </w:rPr>
              <w:fldChar w:fldCharType="end"/>
            </w:r>
          </w:hyperlink>
        </w:p>
        <w:p w14:paraId="1321E619" w14:textId="3A3FF291" w:rsidR="00F40949" w:rsidRDefault="00000000">
          <w:pPr>
            <w:pStyle w:val="TM2"/>
            <w:rPr>
              <w:rFonts w:eastAsiaTheme="minorEastAsia" w:cstheme="minorBidi"/>
              <w:kern w:val="2"/>
              <w:sz w:val="24"/>
              <w:szCs w:val="24"/>
              <w:lang w:val="en-US"/>
              <w14:ligatures w14:val="standardContextual"/>
            </w:rPr>
          </w:pPr>
          <w:hyperlink w:anchor="_Toc224002453" w:history="1">
            <w:r w:rsidR="00F40949" w:rsidRPr="009D00F0">
              <w:rPr>
                <w:rStyle w:val="Lienhypertexte"/>
              </w:rPr>
              <w:t>9.</w:t>
            </w:r>
            <w:r w:rsidR="00F40949">
              <w:rPr>
                <w:rFonts w:eastAsiaTheme="minorEastAsia" w:cstheme="minorBidi"/>
                <w:kern w:val="2"/>
                <w:sz w:val="24"/>
                <w:szCs w:val="24"/>
                <w:lang w:val="en-US"/>
                <w14:ligatures w14:val="standardContextual"/>
              </w:rPr>
              <w:tab/>
            </w:r>
            <w:r w:rsidR="00F40949" w:rsidRPr="009D00F0">
              <w:rPr>
                <w:rStyle w:val="Lienhypertexte"/>
              </w:rPr>
              <w:t>Avance forfaitaire</w:t>
            </w:r>
            <w:r w:rsidR="00F40949">
              <w:rPr>
                <w:webHidden/>
              </w:rPr>
              <w:tab/>
            </w:r>
            <w:r w:rsidR="00F40949">
              <w:rPr>
                <w:webHidden/>
              </w:rPr>
              <w:fldChar w:fldCharType="begin"/>
            </w:r>
            <w:r w:rsidR="00F40949">
              <w:rPr>
                <w:webHidden/>
              </w:rPr>
              <w:instrText xml:space="preserve"> PAGEREF _Toc224002453 \h </w:instrText>
            </w:r>
            <w:r w:rsidR="00F40949">
              <w:rPr>
                <w:webHidden/>
              </w:rPr>
            </w:r>
            <w:r w:rsidR="00F40949">
              <w:rPr>
                <w:webHidden/>
              </w:rPr>
              <w:fldChar w:fldCharType="separate"/>
            </w:r>
            <w:r w:rsidR="00F40949">
              <w:rPr>
                <w:webHidden/>
              </w:rPr>
              <w:t>16</w:t>
            </w:r>
            <w:r w:rsidR="00F40949">
              <w:rPr>
                <w:webHidden/>
              </w:rPr>
              <w:fldChar w:fldCharType="end"/>
            </w:r>
          </w:hyperlink>
        </w:p>
        <w:p w14:paraId="168512B1" w14:textId="1A254D01" w:rsidR="00F40949" w:rsidRDefault="00000000">
          <w:pPr>
            <w:pStyle w:val="TM2"/>
            <w:rPr>
              <w:rFonts w:eastAsiaTheme="minorEastAsia" w:cstheme="minorBidi"/>
              <w:kern w:val="2"/>
              <w:sz w:val="24"/>
              <w:szCs w:val="24"/>
              <w:lang w:val="en-US"/>
              <w14:ligatures w14:val="standardContextual"/>
            </w:rPr>
          </w:pPr>
          <w:hyperlink w:anchor="_Toc224002454" w:history="1">
            <w:r w:rsidR="00F40949" w:rsidRPr="009D00F0">
              <w:rPr>
                <w:rStyle w:val="Lienhypertexte"/>
              </w:rPr>
              <w:t>10.</w:t>
            </w:r>
            <w:r w:rsidR="00F40949">
              <w:rPr>
                <w:rFonts w:eastAsiaTheme="minorEastAsia" w:cstheme="minorBidi"/>
                <w:kern w:val="2"/>
                <w:sz w:val="24"/>
                <w:szCs w:val="24"/>
                <w:lang w:val="en-US"/>
                <w14:ligatures w14:val="standardContextual"/>
              </w:rPr>
              <w:tab/>
            </w:r>
            <w:r w:rsidR="00F40949" w:rsidRPr="009D00F0">
              <w:rPr>
                <w:rStyle w:val="Lienhypertexte"/>
              </w:rPr>
              <w:t>Sous-traitance</w:t>
            </w:r>
            <w:r w:rsidR="00F40949">
              <w:rPr>
                <w:webHidden/>
              </w:rPr>
              <w:tab/>
            </w:r>
            <w:r w:rsidR="00F40949">
              <w:rPr>
                <w:webHidden/>
              </w:rPr>
              <w:fldChar w:fldCharType="begin"/>
            </w:r>
            <w:r w:rsidR="00F40949">
              <w:rPr>
                <w:webHidden/>
              </w:rPr>
              <w:instrText xml:space="preserve"> PAGEREF _Toc224002454 \h </w:instrText>
            </w:r>
            <w:r w:rsidR="00F40949">
              <w:rPr>
                <w:webHidden/>
              </w:rPr>
            </w:r>
            <w:r w:rsidR="00F40949">
              <w:rPr>
                <w:webHidden/>
              </w:rPr>
              <w:fldChar w:fldCharType="separate"/>
            </w:r>
            <w:r w:rsidR="00F40949">
              <w:rPr>
                <w:webHidden/>
              </w:rPr>
              <w:t>16</w:t>
            </w:r>
            <w:r w:rsidR="00F40949">
              <w:rPr>
                <w:webHidden/>
              </w:rPr>
              <w:fldChar w:fldCharType="end"/>
            </w:r>
          </w:hyperlink>
        </w:p>
        <w:p w14:paraId="0A2AE054" w14:textId="5E2CF160" w:rsidR="00F40949" w:rsidRDefault="00000000">
          <w:pPr>
            <w:pStyle w:val="TM2"/>
            <w:rPr>
              <w:rFonts w:eastAsiaTheme="minorEastAsia" w:cstheme="minorBidi"/>
              <w:kern w:val="2"/>
              <w:sz w:val="24"/>
              <w:szCs w:val="24"/>
              <w:lang w:val="en-US"/>
              <w14:ligatures w14:val="standardContextual"/>
            </w:rPr>
          </w:pPr>
          <w:hyperlink w:anchor="_Toc224002455" w:history="1">
            <w:r w:rsidR="00F40949" w:rsidRPr="009D00F0">
              <w:rPr>
                <w:rStyle w:val="Lienhypertexte"/>
              </w:rPr>
              <w:t>11.</w:t>
            </w:r>
            <w:r w:rsidR="00F40949">
              <w:rPr>
                <w:rFonts w:eastAsiaTheme="minorEastAsia" w:cstheme="minorBidi"/>
                <w:kern w:val="2"/>
                <w:sz w:val="24"/>
                <w:szCs w:val="24"/>
                <w:lang w:val="en-US"/>
                <w14:ligatures w14:val="standardContextual"/>
              </w:rPr>
              <w:tab/>
            </w:r>
            <w:r w:rsidR="00F40949" w:rsidRPr="009D00F0">
              <w:rPr>
                <w:rStyle w:val="Lienhypertexte"/>
              </w:rPr>
              <w:t>Modalités de paiement</w:t>
            </w:r>
            <w:r w:rsidR="00F40949">
              <w:rPr>
                <w:webHidden/>
              </w:rPr>
              <w:tab/>
            </w:r>
            <w:r w:rsidR="00F40949">
              <w:rPr>
                <w:webHidden/>
              </w:rPr>
              <w:fldChar w:fldCharType="begin"/>
            </w:r>
            <w:r w:rsidR="00F40949">
              <w:rPr>
                <w:webHidden/>
              </w:rPr>
              <w:instrText xml:space="preserve"> PAGEREF _Toc224002455 \h </w:instrText>
            </w:r>
            <w:r w:rsidR="00F40949">
              <w:rPr>
                <w:webHidden/>
              </w:rPr>
            </w:r>
            <w:r w:rsidR="00F40949">
              <w:rPr>
                <w:webHidden/>
              </w:rPr>
              <w:fldChar w:fldCharType="separate"/>
            </w:r>
            <w:r w:rsidR="00F40949">
              <w:rPr>
                <w:webHidden/>
              </w:rPr>
              <w:t>16</w:t>
            </w:r>
            <w:r w:rsidR="00F40949">
              <w:rPr>
                <w:webHidden/>
              </w:rPr>
              <w:fldChar w:fldCharType="end"/>
            </w:r>
          </w:hyperlink>
        </w:p>
        <w:p w14:paraId="29ECA9B1" w14:textId="6F8CA7BC" w:rsidR="00F40949" w:rsidRDefault="00000000">
          <w:pPr>
            <w:pStyle w:val="TM2"/>
            <w:rPr>
              <w:rFonts w:eastAsiaTheme="minorEastAsia" w:cstheme="minorBidi"/>
              <w:kern w:val="2"/>
              <w:sz w:val="24"/>
              <w:szCs w:val="24"/>
              <w:lang w:val="en-US"/>
              <w14:ligatures w14:val="standardContextual"/>
            </w:rPr>
          </w:pPr>
          <w:hyperlink w:anchor="_Toc224002456" w:history="1">
            <w:r w:rsidR="00F40949" w:rsidRPr="009D00F0">
              <w:rPr>
                <w:rStyle w:val="Lienhypertexte"/>
              </w:rPr>
              <w:t>12.</w:t>
            </w:r>
            <w:r w:rsidR="00F40949">
              <w:rPr>
                <w:rFonts w:eastAsiaTheme="minorEastAsia" w:cstheme="minorBidi"/>
                <w:kern w:val="2"/>
                <w:sz w:val="24"/>
                <w:szCs w:val="24"/>
                <w:lang w:val="en-US"/>
                <w14:ligatures w14:val="standardContextual"/>
              </w:rPr>
              <w:tab/>
            </w:r>
            <w:r w:rsidR="00F40949" w:rsidRPr="009D00F0">
              <w:rPr>
                <w:rStyle w:val="Lienhypertexte"/>
              </w:rPr>
              <w:t>Lieu de livraison</w:t>
            </w:r>
            <w:r w:rsidR="00F40949">
              <w:rPr>
                <w:webHidden/>
              </w:rPr>
              <w:tab/>
            </w:r>
            <w:r w:rsidR="00F40949">
              <w:rPr>
                <w:webHidden/>
              </w:rPr>
              <w:fldChar w:fldCharType="begin"/>
            </w:r>
            <w:r w:rsidR="00F40949">
              <w:rPr>
                <w:webHidden/>
              </w:rPr>
              <w:instrText xml:space="preserve"> PAGEREF _Toc224002456 \h </w:instrText>
            </w:r>
            <w:r w:rsidR="00F40949">
              <w:rPr>
                <w:webHidden/>
              </w:rPr>
            </w:r>
            <w:r w:rsidR="00F40949">
              <w:rPr>
                <w:webHidden/>
              </w:rPr>
              <w:fldChar w:fldCharType="separate"/>
            </w:r>
            <w:r w:rsidR="00F40949">
              <w:rPr>
                <w:webHidden/>
              </w:rPr>
              <w:t>16</w:t>
            </w:r>
            <w:r w:rsidR="00F40949">
              <w:rPr>
                <w:webHidden/>
              </w:rPr>
              <w:fldChar w:fldCharType="end"/>
            </w:r>
          </w:hyperlink>
        </w:p>
        <w:p w14:paraId="7736C776" w14:textId="16D94EFB" w:rsidR="00F40949" w:rsidRDefault="00000000">
          <w:pPr>
            <w:pStyle w:val="TM2"/>
            <w:rPr>
              <w:rFonts w:eastAsiaTheme="minorEastAsia" w:cstheme="minorBidi"/>
              <w:kern w:val="2"/>
              <w:sz w:val="24"/>
              <w:szCs w:val="24"/>
              <w:lang w:val="en-US"/>
              <w14:ligatures w14:val="standardContextual"/>
            </w:rPr>
          </w:pPr>
          <w:hyperlink w:anchor="_Toc224002457" w:history="1">
            <w:r w:rsidR="00F40949" w:rsidRPr="009D00F0">
              <w:rPr>
                <w:rStyle w:val="Lienhypertexte"/>
              </w:rPr>
              <w:t>13.</w:t>
            </w:r>
            <w:r w:rsidR="00F40949">
              <w:rPr>
                <w:rFonts w:eastAsiaTheme="minorEastAsia" w:cstheme="minorBidi"/>
                <w:kern w:val="2"/>
                <w:sz w:val="24"/>
                <w:szCs w:val="24"/>
                <w:lang w:val="en-US"/>
                <w14:ligatures w14:val="standardContextual"/>
              </w:rPr>
              <w:tab/>
            </w:r>
            <w:r w:rsidR="00F40949" w:rsidRPr="009D00F0">
              <w:rPr>
                <w:rStyle w:val="Lienhypertexte"/>
              </w:rPr>
              <w:t>Délai de livraison</w:t>
            </w:r>
            <w:r w:rsidR="00F40949">
              <w:rPr>
                <w:webHidden/>
              </w:rPr>
              <w:tab/>
            </w:r>
            <w:r w:rsidR="00F40949">
              <w:rPr>
                <w:webHidden/>
              </w:rPr>
              <w:fldChar w:fldCharType="begin"/>
            </w:r>
            <w:r w:rsidR="00F40949">
              <w:rPr>
                <w:webHidden/>
              </w:rPr>
              <w:instrText xml:space="preserve"> PAGEREF _Toc224002457 \h </w:instrText>
            </w:r>
            <w:r w:rsidR="00F40949">
              <w:rPr>
                <w:webHidden/>
              </w:rPr>
            </w:r>
            <w:r w:rsidR="00F40949">
              <w:rPr>
                <w:webHidden/>
              </w:rPr>
              <w:fldChar w:fldCharType="separate"/>
            </w:r>
            <w:r w:rsidR="00F40949">
              <w:rPr>
                <w:webHidden/>
              </w:rPr>
              <w:t>16</w:t>
            </w:r>
            <w:r w:rsidR="00F40949">
              <w:rPr>
                <w:webHidden/>
              </w:rPr>
              <w:fldChar w:fldCharType="end"/>
            </w:r>
          </w:hyperlink>
        </w:p>
        <w:p w14:paraId="0B8EE3BF" w14:textId="064DA0E4" w:rsidR="00F40949" w:rsidRDefault="00000000">
          <w:pPr>
            <w:pStyle w:val="TM2"/>
            <w:rPr>
              <w:rFonts w:eastAsiaTheme="minorEastAsia" w:cstheme="minorBidi"/>
              <w:kern w:val="2"/>
              <w:sz w:val="24"/>
              <w:szCs w:val="24"/>
              <w:lang w:val="en-US"/>
              <w14:ligatures w14:val="standardContextual"/>
            </w:rPr>
          </w:pPr>
          <w:hyperlink w:anchor="_Toc224002458" w:history="1">
            <w:r w:rsidR="00F40949" w:rsidRPr="009D00F0">
              <w:rPr>
                <w:rStyle w:val="Lienhypertexte"/>
              </w:rPr>
              <w:t>14.</w:t>
            </w:r>
            <w:r w:rsidR="00F40949">
              <w:rPr>
                <w:rFonts w:eastAsiaTheme="minorEastAsia" w:cstheme="minorBidi"/>
                <w:kern w:val="2"/>
                <w:sz w:val="24"/>
                <w:szCs w:val="24"/>
                <w:lang w:val="en-US"/>
                <w14:ligatures w14:val="standardContextual"/>
              </w:rPr>
              <w:tab/>
            </w:r>
            <w:r w:rsidR="00F40949" w:rsidRPr="009D00F0">
              <w:rPr>
                <w:rStyle w:val="Lienhypertexte"/>
              </w:rPr>
              <w:t>Modalités de livraison</w:t>
            </w:r>
            <w:r w:rsidR="00F40949">
              <w:rPr>
                <w:webHidden/>
              </w:rPr>
              <w:tab/>
            </w:r>
            <w:r w:rsidR="00F40949">
              <w:rPr>
                <w:webHidden/>
              </w:rPr>
              <w:fldChar w:fldCharType="begin"/>
            </w:r>
            <w:r w:rsidR="00F40949">
              <w:rPr>
                <w:webHidden/>
              </w:rPr>
              <w:instrText xml:space="preserve"> PAGEREF _Toc224002458 \h </w:instrText>
            </w:r>
            <w:r w:rsidR="00F40949">
              <w:rPr>
                <w:webHidden/>
              </w:rPr>
            </w:r>
            <w:r w:rsidR="00F40949">
              <w:rPr>
                <w:webHidden/>
              </w:rPr>
              <w:fldChar w:fldCharType="separate"/>
            </w:r>
            <w:r w:rsidR="00F40949">
              <w:rPr>
                <w:webHidden/>
              </w:rPr>
              <w:t>17</w:t>
            </w:r>
            <w:r w:rsidR="00F40949">
              <w:rPr>
                <w:webHidden/>
              </w:rPr>
              <w:fldChar w:fldCharType="end"/>
            </w:r>
          </w:hyperlink>
        </w:p>
        <w:p w14:paraId="03C3BCD4" w14:textId="12DDBFBC" w:rsidR="00F40949" w:rsidRDefault="00000000">
          <w:pPr>
            <w:pStyle w:val="TM2"/>
            <w:rPr>
              <w:rFonts w:eastAsiaTheme="minorEastAsia" w:cstheme="minorBidi"/>
              <w:kern w:val="2"/>
              <w:sz w:val="24"/>
              <w:szCs w:val="24"/>
              <w:lang w:val="en-US"/>
              <w14:ligatures w14:val="standardContextual"/>
            </w:rPr>
          </w:pPr>
          <w:hyperlink w:anchor="_Toc224002459" w:history="1">
            <w:r w:rsidR="00F40949" w:rsidRPr="009D00F0">
              <w:rPr>
                <w:rStyle w:val="Lienhypertexte"/>
              </w:rPr>
              <w:t>15.</w:t>
            </w:r>
            <w:r w:rsidR="00F40949">
              <w:rPr>
                <w:rFonts w:eastAsiaTheme="minorEastAsia" w:cstheme="minorBidi"/>
                <w:kern w:val="2"/>
                <w:sz w:val="24"/>
                <w:szCs w:val="24"/>
                <w:lang w:val="en-US"/>
                <w14:ligatures w14:val="standardContextual"/>
              </w:rPr>
              <w:tab/>
            </w:r>
            <w:r w:rsidR="00F40949" w:rsidRPr="009D00F0">
              <w:rPr>
                <w:rStyle w:val="Lienhypertexte"/>
              </w:rPr>
              <w:t>Pénalités financières</w:t>
            </w:r>
            <w:r w:rsidR="00F40949">
              <w:rPr>
                <w:webHidden/>
              </w:rPr>
              <w:tab/>
            </w:r>
            <w:r w:rsidR="00F40949">
              <w:rPr>
                <w:webHidden/>
              </w:rPr>
              <w:fldChar w:fldCharType="begin"/>
            </w:r>
            <w:r w:rsidR="00F40949">
              <w:rPr>
                <w:webHidden/>
              </w:rPr>
              <w:instrText xml:space="preserve"> PAGEREF _Toc224002459 \h </w:instrText>
            </w:r>
            <w:r w:rsidR="00F40949">
              <w:rPr>
                <w:webHidden/>
              </w:rPr>
            </w:r>
            <w:r w:rsidR="00F40949">
              <w:rPr>
                <w:webHidden/>
              </w:rPr>
              <w:fldChar w:fldCharType="separate"/>
            </w:r>
            <w:r w:rsidR="00F40949">
              <w:rPr>
                <w:webHidden/>
              </w:rPr>
              <w:t>17</w:t>
            </w:r>
            <w:r w:rsidR="00F40949">
              <w:rPr>
                <w:webHidden/>
              </w:rPr>
              <w:fldChar w:fldCharType="end"/>
            </w:r>
          </w:hyperlink>
        </w:p>
        <w:p w14:paraId="072FCB77" w14:textId="11E7EFD8" w:rsidR="00F40949" w:rsidRDefault="00000000">
          <w:pPr>
            <w:pStyle w:val="TM2"/>
            <w:rPr>
              <w:rFonts w:eastAsiaTheme="minorEastAsia" w:cstheme="minorBidi"/>
              <w:kern w:val="2"/>
              <w:sz w:val="24"/>
              <w:szCs w:val="24"/>
              <w:lang w:val="en-US"/>
              <w14:ligatures w14:val="standardContextual"/>
            </w:rPr>
          </w:pPr>
          <w:hyperlink w:anchor="_Toc224002460" w:history="1">
            <w:r w:rsidR="00F40949" w:rsidRPr="009D00F0">
              <w:rPr>
                <w:rStyle w:val="Lienhypertexte"/>
              </w:rPr>
              <w:t>16.</w:t>
            </w:r>
            <w:r w:rsidR="00F40949">
              <w:rPr>
                <w:rFonts w:eastAsiaTheme="minorEastAsia" w:cstheme="minorBidi"/>
                <w:kern w:val="2"/>
                <w:sz w:val="24"/>
                <w:szCs w:val="24"/>
                <w:lang w:val="en-US"/>
                <w14:ligatures w14:val="standardContextual"/>
              </w:rPr>
              <w:tab/>
            </w:r>
            <w:r w:rsidR="00F40949" w:rsidRPr="009D00F0">
              <w:rPr>
                <w:rStyle w:val="Lienhypertexte"/>
              </w:rPr>
              <w:t>Réception provisoire</w:t>
            </w:r>
            <w:r w:rsidR="00F40949">
              <w:rPr>
                <w:webHidden/>
              </w:rPr>
              <w:tab/>
            </w:r>
            <w:r w:rsidR="00F40949">
              <w:rPr>
                <w:webHidden/>
              </w:rPr>
              <w:fldChar w:fldCharType="begin"/>
            </w:r>
            <w:r w:rsidR="00F40949">
              <w:rPr>
                <w:webHidden/>
              </w:rPr>
              <w:instrText xml:space="preserve"> PAGEREF _Toc224002460 \h </w:instrText>
            </w:r>
            <w:r w:rsidR="00F40949">
              <w:rPr>
                <w:webHidden/>
              </w:rPr>
            </w:r>
            <w:r w:rsidR="00F40949">
              <w:rPr>
                <w:webHidden/>
              </w:rPr>
              <w:fldChar w:fldCharType="separate"/>
            </w:r>
            <w:r w:rsidR="00F40949">
              <w:rPr>
                <w:webHidden/>
              </w:rPr>
              <w:t>17</w:t>
            </w:r>
            <w:r w:rsidR="00F40949">
              <w:rPr>
                <w:webHidden/>
              </w:rPr>
              <w:fldChar w:fldCharType="end"/>
            </w:r>
          </w:hyperlink>
        </w:p>
        <w:p w14:paraId="4F9D3B6B" w14:textId="49C305A2" w:rsidR="00F40949" w:rsidRDefault="00000000">
          <w:pPr>
            <w:pStyle w:val="TM2"/>
            <w:rPr>
              <w:rFonts w:eastAsiaTheme="minorEastAsia" w:cstheme="minorBidi"/>
              <w:kern w:val="2"/>
              <w:sz w:val="24"/>
              <w:szCs w:val="24"/>
              <w:lang w:val="en-US"/>
              <w14:ligatures w14:val="standardContextual"/>
            </w:rPr>
          </w:pPr>
          <w:hyperlink w:anchor="_Toc224002461" w:history="1">
            <w:r w:rsidR="00F40949" w:rsidRPr="009D00F0">
              <w:rPr>
                <w:rStyle w:val="Lienhypertexte"/>
              </w:rPr>
              <w:t>17.</w:t>
            </w:r>
            <w:r w:rsidR="00F40949">
              <w:rPr>
                <w:rFonts w:eastAsiaTheme="minorEastAsia" w:cstheme="minorBidi"/>
                <w:kern w:val="2"/>
                <w:sz w:val="24"/>
                <w:szCs w:val="24"/>
                <w:lang w:val="en-US"/>
                <w14:ligatures w14:val="standardContextual"/>
              </w:rPr>
              <w:tab/>
            </w:r>
            <w:r w:rsidR="00F40949" w:rsidRPr="009D00F0">
              <w:rPr>
                <w:rStyle w:val="Lienhypertexte"/>
              </w:rPr>
              <w:t>Intérêts moratoires</w:t>
            </w:r>
            <w:r w:rsidR="00F40949">
              <w:rPr>
                <w:webHidden/>
              </w:rPr>
              <w:tab/>
            </w:r>
            <w:r w:rsidR="00F40949">
              <w:rPr>
                <w:webHidden/>
              </w:rPr>
              <w:fldChar w:fldCharType="begin"/>
            </w:r>
            <w:r w:rsidR="00F40949">
              <w:rPr>
                <w:webHidden/>
              </w:rPr>
              <w:instrText xml:space="preserve"> PAGEREF _Toc224002461 \h </w:instrText>
            </w:r>
            <w:r w:rsidR="00F40949">
              <w:rPr>
                <w:webHidden/>
              </w:rPr>
            </w:r>
            <w:r w:rsidR="00F40949">
              <w:rPr>
                <w:webHidden/>
              </w:rPr>
              <w:fldChar w:fldCharType="separate"/>
            </w:r>
            <w:r w:rsidR="00F40949">
              <w:rPr>
                <w:webHidden/>
              </w:rPr>
              <w:t>17</w:t>
            </w:r>
            <w:r w:rsidR="00F40949">
              <w:rPr>
                <w:webHidden/>
              </w:rPr>
              <w:fldChar w:fldCharType="end"/>
            </w:r>
          </w:hyperlink>
        </w:p>
        <w:p w14:paraId="5DFD51A2" w14:textId="1AEBDCB3" w:rsidR="00F40949" w:rsidRDefault="00000000">
          <w:pPr>
            <w:pStyle w:val="TM2"/>
            <w:rPr>
              <w:rFonts w:eastAsiaTheme="minorEastAsia" w:cstheme="minorBidi"/>
              <w:kern w:val="2"/>
              <w:sz w:val="24"/>
              <w:szCs w:val="24"/>
              <w:lang w:val="en-US"/>
              <w14:ligatures w14:val="standardContextual"/>
            </w:rPr>
          </w:pPr>
          <w:hyperlink w:anchor="_Toc224002462" w:history="1">
            <w:r w:rsidR="00F40949" w:rsidRPr="009D00F0">
              <w:rPr>
                <w:rStyle w:val="Lienhypertexte"/>
              </w:rPr>
              <w:t>18.</w:t>
            </w:r>
            <w:r w:rsidR="00F40949">
              <w:rPr>
                <w:rFonts w:eastAsiaTheme="minorEastAsia" w:cstheme="minorBidi"/>
                <w:kern w:val="2"/>
                <w:sz w:val="24"/>
                <w:szCs w:val="24"/>
                <w:lang w:val="en-US"/>
                <w14:ligatures w14:val="standardContextual"/>
              </w:rPr>
              <w:tab/>
            </w:r>
            <w:r w:rsidR="00F40949" w:rsidRPr="009D00F0">
              <w:rPr>
                <w:rStyle w:val="Lienhypertexte"/>
              </w:rPr>
              <w:t>Réception définitive</w:t>
            </w:r>
            <w:r w:rsidR="00F40949">
              <w:rPr>
                <w:webHidden/>
              </w:rPr>
              <w:tab/>
            </w:r>
            <w:r w:rsidR="00F40949">
              <w:rPr>
                <w:webHidden/>
              </w:rPr>
              <w:fldChar w:fldCharType="begin"/>
            </w:r>
            <w:r w:rsidR="00F40949">
              <w:rPr>
                <w:webHidden/>
              </w:rPr>
              <w:instrText xml:space="preserve"> PAGEREF _Toc224002462 \h </w:instrText>
            </w:r>
            <w:r w:rsidR="00F40949">
              <w:rPr>
                <w:webHidden/>
              </w:rPr>
            </w:r>
            <w:r w:rsidR="00F40949">
              <w:rPr>
                <w:webHidden/>
              </w:rPr>
              <w:fldChar w:fldCharType="separate"/>
            </w:r>
            <w:r w:rsidR="00F40949">
              <w:rPr>
                <w:webHidden/>
              </w:rPr>
              <w:t>17</w:t>
            </w:r>
            <w:r w:rsidR="00F40949">
              <w:rPr>
                <w:webHidden/>
              </w:rPr>
              <w:fldChar w:fldCharType="end"/>
            </w:r>
          </w:hyperlink>
        </w:p>
        <w:p w14:paraId="5A31A4EB" w14:textId="3FA24909" w:rsidR="00F40949" w:rsidRDefault="00000000">
          <w:pPr>
            <w:pStyle w:val="TM2"/>
            <w:rPr>
              <w:rFonts w:eastAsiaTheme="minorEastAsia" w:cstheme="minorBidi"/>
              <w:kern w:val="2"/>
              <w:sz w:val="24"/>
              <w:szCs w:val="24"/>
              <w:lang w:val="en-US"/>
              <w14:ligatures w14:val="standardContextual"/>
            </w:rPr>
          </w:pPr>
          <w:hyperlink w:anchor="_Toc224002463" w:history="1">
            <w:r w:rsidR="00F40949" w:rsidRPr="009D00F0">
              <w:rPr>
                <w:rStyle w:val="Lienhypertexte"/>
              </w:rPr>
              <w:t>19.</w:t>
            </w:r>
            <w:r w:rsidR="00F40949">
              <w:rPr>
                <w:rFonts w:eastAsiaTheme="minorEastAsia" w:cstheme="minorBidi"/>
                <w:kern w:val="2"/>
                <w:sz w:val="24"/>
                <w:szCs w:val="24"/>
                <w:lang w:val="en-US"/>
                <w14:ligatures w14:val="standardContextual"/>
              </w:rPr>
              <w:tab/>
            </w:r>
            <w:r w:rsidR="00F40949" w:rsidRPr="009D00F0">
              <w:rPr>
                <w:rStyle w:val="Lienhypertexte"/>
              </w:rPr>
              <w:t>Propriétés intellectuelle et industrielle</w:t>
            </w:r>
            <w:r w:rsidR="00F40949">
              <w:rPr>
                <w:webHidden/>
              </w:rPr>
              <w:tab/>
            </w:r>
            <w:r w:rsidR="00F40949">
              <w:rPr>
                <w:webHidden/>
              </w:rPr>
              <w:fldChar w:fldCharType="begin"/>
            </w:r>
            <w:r w:rsidR="00F40949">
              <w:rPr>
                <w:webHidden/>
              </w:rPr>
              <w:instrText xml:space="preserve"> PAGEREF _Toc224002463 \h </w:instrText>
            </w:r>
            <w:r w:rsidR="00F40949">
              <w:rPr>
                <w:webHidden/>
              </w:rPr>
            </w:r>
            <w:r w:rsidR="00F40949">
              <w:rPr>
                <w:webHidden/>
              </w:rPr>
              <w:fldChar w:fldCharType="separate"/>
            </w:r>
            <w:r w:rsidR="00F40949">
              <w:rPr>
                <w:webHidden/>
              </w:rPr>
              <w:t>17</w:t>
            </w:r>
            <w:r w:rsidR="00F40949">
              <w:rPr>
                <w:webHidden/>
              </w:rPr>
              <w:fldChar w:fldCharType="end"/>
            </w:r>
          </w:hyperlink>
        </w:p>
        <w:p w14:paraId="3D90A8E2" w14:textId="46B76BE1" w:rsidR="00F40949" w:rsidRDefault="00000000">
          <w:pPr>
            <w:pStyle w:val="TM2"/>
            <w:rPr>
              <w:rFonts w:eastAsiaTheme="minorEastAsia" w:cstheme="minorBidi"/>
              <w:kern w:val="2"/>
              <w:sz w:val="24"/>
              <w:szCs w:val="24"/>
              <w:lang w:val="en-US"/>
              <w14:ligatures w14:val="standardContextual"/>
            </w:rPr>
          </w:pPr>
          <w:hyperlink w:anchor="_Toc224002464" w:history="1">
            <w:r w:rsidR="00F40949" w:rsidRPr="009D00F0">
              <w:rPr>
                <w:rStyle w:val="Lienhypertexte"/>
              </w:rPr>
              <w:t>20.</w:t>
            </w:r>
            <w:r w:rsidR="00F40949">
              <w:rPr>
                <w:rFonts w:eastAsiaTheme="minorEastAsia" w:cstheme="minorBidi"/>
                <w:kern w:val="2"/>
                <w:sz w:val="24"/>
                <w:szCs w:val="24"/>
                <w:lang w:val="en-US"/>
                <w14:ligatures w14:val="standardContextual"/>
              </w:rPr>
              <w:tab/>
            </w:r>
            <w:r w:rsidR="00F40949" w:rsidRPr="009D00F0">
              <w:rPr>
                <w:rStyle w:val="Lienhypertexte"/>
              </w:rPr>
              <w:t>Cas de force majeure</w:t>
            </w:r>
            <w:r w:rsidR="00F40949">
              <w:rPr>
                <w:webHidden/>
              </w:rPr>
              <w:tab/>
            </w:r>
            <w:r w:rsidR="00F40949">
              <w:rPr>
                <w:webHidden/>
              </w:rPr>
              <w:fldChar w:fldCharType="begin"/>
            </w:r>
            <w:r w:rsidR="00F40949">
              <w:rPr>
                <w:webHidden/>
              </w:rPr>
              <w:instrText xml:space="preserve"> PAGEREF _Toc224002464 \h </w:instrText>
            </w:r>
            <w:r w:rsidR="00F40949">
              <w:rPr>
                <w:webHidden/>
              </w:rPr>
            </w:r>
            <w:r w:rsidR="00F40949">
              <w:rPr>
                <w:webHidden/>
              </w:rPr>
              <w:fldChar w:fldCharType="separate"/>
            </w:r>
            <w:r w:rsidR="00F40949">
              <w:rPr>
                <w:webHidden/>
              </w:rPr>
              <w:t>17</w:t>
            </w:r>
            <w:r w:rsidR="00F40949">
              <w:rPr>
                <w:webHidden/>
              </w:rPr>
              <w:fldChar w:fldCharType="end"/>
            </w:r>
          </w:hyperlink>
        </w:p>
        <w:p w14:paraId="71ABB3F3" w14:textId="2B5BDB01" w:rsidR="00F40949" w:rsidRDefault="00000000">
          <w:pPr>
            <w:pStyle w:val="TM2"/>
            <w:rPr>
              <w:rFonts w:eastAsiaTheme="minorEastAsia" w:cstheme="minorBidi"/>
              <w:kern w:val="2"/>
              <w:sz w:val="24"/>
              <w:szCs w:val="24"/>
              <w:lang w:val="en-US"/>
              <w14:ligatures w14:val="standardContextual"/>
            </w:rPr>
          </w:pPr>
          <w:hyperlink w:anchor="_Toc224002465" w:history="1">
            <w:r w:rsidR="00F40949" w:rsidRPr="009D00F0">
              <w:rPr>
                <w:rStyle w:val="Lienhypertexte"/>
              </w:rPr>
              <w:t>21.</w:t>
            </w:r>
            <w:r w:rsidR="00F40949">
              <w:rPr>
                <w:rFonts w:eastAsiaTheme="minorEastAsia" w:cstheme="minorBidi"/>
                <w:kern w:val="2"/>
                <w:sz w:val="24"/>
                <w:szCs w:val="24"/>
                <w:lang w:val="en-US"/>
                <w14:ligatures w14:val="standardContextual"/>
              </w:rPr>
              <w:tab/>
            </w:r>
            <w:r w:rsidR="00F40949" w:rsidRPr="009D00F0">
              <w:rPr>
                <w:rStyle w:val="Lienhypertexte"/>
              </w:rPr>
              <w:t>Règlement des litiges</w:t>
            </w:r>
            <w:r w:rsidR="00F40949">
              <w:rPr>
                <w:webHidden/>
              </w:rPr>
              <w:tab/>
            </w:r>
            <w:r w:rsidR="00F40949">
              <w:rPr>
                <w:webHidden/>
              </w:rPr>
              <w:fldChar w:fldCharType="begin"/>
            </w:r>
            <w:r w:rsidR="00F40949">
              <w:rPr>
                <w:webHidden/>
              </w:rPr>
              <w:instrText xml:space="preserve"> PAGEREF _Toc224002465 \h </w:instrText>
            </w:r>
            <w:r w:rsidR="00F40949">
              <w:rPr>
                <w:webHidden/>
              </w:rPr>
            </w:r>
            <w:r w:rsidR="00F40949">
              <w:rPr>
                <w:webHidden/>
              </w:rPr>
              <w:fldChar w:fldCharType="separate"/>
            </w:r>
            <w:r w:rsidR="00F40949">
              <w:rPr>
                <w:webHidden/>
              </w:rPr>
              <w:t>18</w:t>
            </w:r>
            <w:r w:rsidR="00F40949">
              <w:rPr>
                <w:webHidden/>
              </w:rPr>
              <w:fldChar w:fldCharType="end"/>
            </w:r>
          </w:hyperlink>
        </w:p>
        <w:p w14:paraId="632366EA" w14:textId="1DB28E88" w:rsidR="00F40949" w:rsidRDefault="00000000">
          <w:pPr>
            <w:pStyle w:val="TM2"/>
            <w:rPr>
              <w:rFonts w:eastAsiaTheme="minorEastAsia" w:cstheme="minorBidi"/>
              <w:kern w:val="2"/>
              <w:sz w:val="24"/>
              <w:szCs w:val="24"/>
              <w:lang w:val="en-US"/>
              <w14:ligatures w14:val="standardContextual"/>
            </w:rPr>
          </w:pPr>
          <w:hyperlink w:anchor="_Toc224002466" w:history="1">
            <w:r w:rsidR="00F40949" w:rsidRPr="009D00F0">
              <w:rPr>
                <w:rStyle w:val="Lienhypertexte"/>
              </w:rPr>
              <w:t>22.</w:t>
            </w:r>
            <w:r w:rsidR="00F40949">
              <w:rPr>
                <w:rFonts w:eastAsiaTheme="minorEastAsia" w:cstheme="minorBidi"/>
                <w:kern w:val="2"/>
                <w:sz w:val="24"/>
                <w:szCs w:val="24"/>
                <w:lang w:val="en-US"/>
                <w14:ligatures w14:val="standardContextual"/>
              </w:rPr>
              <w:tab/>
            </w:r>
            <w:r w:rsidR="00F40949" w:rsidRPr="009D00F0">
              <w:rPr>
                <w:rStyle w:val="Lienhypertexte"/>
              </w:rPr>
              <w:t>Résiliation</w:t>
            </w:r>
            <w:r w:rsidR="00F40949">
              <w:rPr>
                <w:webHidden/>
              </w:rPr>
              <w:tab/>
            </w:r>
            <w:r w:rsidR="00F40949">
              <w:rPr>
                <w:webHidden/>
              </w:rPr>
              <w:fldChar w:fldCharType="begin"/>
            </w:r>
            <w:r w:rsidR="00F40949">
              <w:rPr>
                <w:webHidden/>
              </w:rPr>
              <w:instrText xml:space="preserve"> PAGEREF _Toc224002466 \h </w:instrText>
            </w:r>
            <w:r w:rsidR="00F40949">
              <w:rPr>
                <w:webHidden/>
              </w:rPr>
            </w:r>
            <w:r w:rsidR="00F40949">
              <w:rPr>
                <w:webHidden/>
              </w:rPr>
              <w:fldChar w:fldCharType="separate"/>
            </w:r>
            <w:r w:rsidR="00F40949">
              <w:rPr>
                <w:webHidden/>
              </w:rPr>
              <w:t>18</w:t>
            </w:r>
            <w:r w:rsidR="00F40949">
              <w:rPr>
                <w:webHidden/>
              </w:rPr>
              <w:fldChar w:fldCharType="end"/>
            </w:r>
          </w:hyperlink>
        </w:p>
        <w:p w14:paraId="602FFFBD" w14:textId="75F5E8FA" w:rsidR="00F40949" w:rsidRDefault="00000000">
          <w:pPr>
            <w:pStyle w:val="TM2"/>
            <w:rPr>
              <w:rFonts w:eastAsiaTheme="minorEastAsia" w:cstheme="minorBidi"/>
              <w:kern w:val="2"/>
              <w:sz w:val="24"/>
              <w:szCs w:val="24"/>
              <w:lang w:val="en-US"/>
              <w14:ligatures w14:val="standardContextual"/>
            </w:rPr>
          </w:pPr>
          <w:hyperlink w:anchor="_Toc224002467" w:history="1">
            <w:r w:rsidR="00F40949" w:rsidRPr="009D00F0">
              <w:rPr>
                <w:rStyle w:val="Lienhypertexte"/>
              </w:rPr>
              <w:t>23.</w:t>
            </w:r>
            <w:r w:rsidR="00F40949">
              <w:rPr>
                <w:rFonts w:eastAsiaTheme="minorEastAsia" w:cstheme="minorBidi"/>
                <w:kern w:val="2"/>
                <w:sz w:val="24"/>
                <w:szCs w:val="24"/>
                <w:lang w:val="en-US"/>
                <w14:ligatures w14:val="standardContextual"/>
              </w:rPr>
              <w:tab/>
            </w:r>
            <w:r w:rsidR="00F40949" w:rsidRPr="009D00F0">
              <w:rPr>
                <w:rStyle w:val="Lienhypertexte"/>
              </w:rPr>
              <w:t>Nantissement</w:t>
            </w:r>
            <w:r w:rsidR="00F40949">
              <w:rPr>
                <w:webHidden/>
              </w:rPr>
              <w:tab/>
            </w:r>
            <w:r w:rsidR="00F40949">
              <w:rPr>
                <w:webHidden/>
              </w:rPr>
              <w:fldChar w:fldCharType="begin"/>
            </w:r>
            <w:r w:rsidR="00F40949">
              <w:rPr>
                <w:webHidden/>
              </w:rPr>
              <w:instrText xml:space="preserve"> PAGEREF _Toc224002467 \h </w:instrText>
            </w:r>
            <w:r w:rsidR="00F40949">
              <w:rPr>
                <w:webHidden/>
              </w:rPr>
            </w:r>
            <w:r w:rsidR="00F40949">
              <w:rPr>
                <w:webHidden/>
              </w:rPr>
              <w:fldChar w:fldCharType="separate"/>
            </w:r>
            <w:r w:rsidR="00F40949">
              <w:rPr>
                <w:webHidden/>
              </w:rPr>
              <w:t>18</w:t>
            </w:r>
            <w:r w:rsidR="00F40949">
              <w:rPr>
                <w:webHidden/>
              </w:rPr>
              <w:fldChar w:fldCharType="end"/>
            </w:r>
          </w:hyperlink>
        </w:p>
        <w:p w14:paraId="2C72E29B" w14:textId="3A966FE1" w:rsidR="00F40949" w:rsidRDefault="00000000">
          <w:pPr>
            <w:pStyle w:val="TM2"/>
            <w:rPr>
              <w:rFonts w:eastAsiaTheme="minorEastAsia" w:cstheme="minorBidi"/>
              <w:kern w:val="2"/>
              <w:sz w:val="24"/>
              <w:szCs w:val="24"/>
              <w:lang w:val="en-US"/>
              <w14:ligatures w14:val="standardContextual"/>
            </w:rPr>
          </w:pPr>
          <w:hyperlink w:anchor="_Toc224002468" w:history="1">
            <w:r w:rsidR="00F40949" w:rsidRPr="009D00F0">
              <w:rPr>
                <w:rStyle w:val="Lienhypertexte"/>
              </w:rPr>
              <w:t>24.</w:t>
            </w:r>
            <w:r w:rsidR="00F40949">
              <w:rPr>
                <w:rFonts w:eastAsiaTheme="minorEastAsia" w:cstheme="minorBidi"/>
                <w:kern w:val="2"/>
                <w:sz w:val="24"/>
                <w:szCs w:val="24"/>
                <w:lang w:val="en-US"/>
                <w14:ligatures w14:val="standardContextual"/>
              </w:rPr>
              <w:tab/>
            </w:r>
            <w:r w:rsidR="00F40949" w:rsidRPr="009D00F0">
              <w:rPr>
                <w:rStyle w:val="Lienhypertexte"/>
              </w:rPr>
              <w:t>Clauses de protection de l’environnement et du développement durable</w:t>
            </w:r>
            <w:r w:rsidR="00F40949">
              <w:rPr>
                <w:webHidden/>
              </w:rPr>
              <w:tab/>
            </w:r>
            <w:r w:rsidR="00F40949">
              <w:rPr>
                <w:webHidden/>
              </w:rPr>
              <w:fldChar w:fldCharType="begin"/>
            </w:r>
            <w:r w:rsidR="00F40949">
              <w:rPr>
                <w:webHidden/>
              </w:rPr>
              <w:instrText xml:space="preserve"> PAGEREF _Toc224002468 \h </w:instrText>
            </w:r>
            <w:r w:rsidR="00F40949">
              <w:rPr>
                <w:webHidden/>
              </w:rPr>
            </w:r>
            <w:r w:rsidR="00F40949">
              <w:rPr>
                <w:webHidden/>
              </w:rPr>
              <w:fldChar w:fldCharType="separate"/>
            </w:r>
            <w:r w:rsidR="00F40949">
              <w:rPr>
                <w:webHidden/>
              </w:rPr>
              <w:t>18</w:t>
            </w:r>
            <w:r w:rsidR="00F40949">
              <w:rPr>
                <w:webHidden/>
              </w:rPr>
              <w:fldChar w:fldCharType="end"/>
            </w:r>
          </w:hyperlink>
        </w:p>
        <w:p w14:paraId="4E6C3231" w14:textId="43312FA1" w:rsidR="00F40949" w:rsidRDefault="00000000">
          <w:pPr>
            <w:pStyle w:val="TM2"/>
            <w:rPr>
              <w:rFonts w:eastAsiaTheme="minorEastAsia" w:cstheme="minorBidi"/>
              <w:kern w:val="2"/>
              <w:sz w:val="24"/>
              <w:szCs w:val="24"/>
              <w:lang w:val="en-US"/>
              <w14:ligatures w14:val="standardContextual"/>
            </w:rPr>
          </w:pPr>
          <w:hyperlink w:anchor="_Toc224002469" w:history="1">
            <w:r w:rsidR="00F40949" w:rsidRPr="009D00F0">
              <w:rPr>
                <w:rStyle w:val="Lienhypertexte"/>
              </w:rPr>
              <w:t>25.</w:t>
            </w:r>
            <w:r w:rsidR="00F40949">
              <w:rPr>
                <w:rFonts w:eastAsiaTheme="minorEastAsia" w:cstheme="minorBidi"/>
                <w:kern w:val="2"/>
                <w:sz w:val="24"/>
                <w:szCs w:val="24"/>
                <w:lang w:val="en-US"/>
                <w14:ligatures w14:val="standardContextual"/>
              </w:rPr>
              <w:tab/>
            </w:r>
            <w:r w:rsidR="00F40949" w:rsidRPr="009D00F0">
              <w:rPr>
                <w:rStyle w:val="Lienhypertexte"/>
              </w:rPr>
              <w:t>Clause d’assurances</w:t>
            </w:r>
            <w:r w:rsidR="00F40949">
              <w:rPr>
                <w:webHidden/>
              </w:rPr>
              <w:tab/>
            </w:r>
            <w:r w:rsidR="00F40949">
              <w:rPr>
                <w:webHidden/>
              </w:rPr>
              <w:fldChar w:fldCharType="begin"/>
            </w:r>
            <w:r w:rsidR="00F40949">
              <w:rPr>
                <w:webHidden/>
              </w:rPr>
              <w:instrText xml:space="preserve"> PAGEREF _Toc224002469 \h </w:instrText>
            </w:r>
            <w:r w:rsidR="00F40949">
              <w:rPr>
                <w:webHidden/>
              </w:rPr>
            </w:r>
            <w:r w:rsidR="00F40949">
              <w:rPr>
                <w:webHidden/>
              </w:rPr>
              <w:fldChar w:fldCharType="separate"/>
            </w:r>
            <w:r w:rsidR="00F40949">
              <w:rPr>
                <w:webHidden/>
              </w:rPr>
              <w:t>18</w:t>
            </w:r>
            <w:r w:rsidR="00F40949">
              <w:rPr>
                <w:webHidden/>
              </w:rPr>
              <w:fldChar w:fldCharType="end"/>
            </w:r>
          </w:hyperlink>
        </w:p>
        <w:p w14:paraId="27CE727F" w14:textId="194B064A" w:rsidR="00F40949" w:rsidRDefault="00000000">
          <w:pPr>
            <w:pStyle w:val="TM2"/>
            <w:rPr>
              <w:rFonts w:eastAsiaTheme="minorEastAsia" w:cstheme="minorBidi"/>
              <w:kern w:val="2"/>
              <w:sz w:val="24"/>
              <w:szCs w:val="24"/>
              <w:lang w:val="en-US"/>
              <w14:ligatures w14:val="standardContextual"/>
            </w:rPr>
          </w:pPr>
          <w:hyperlink w:anchor="_Toc224002470" w:history="1">
            <w:r w:rsidR="00F40949" w:rsidRPr="009D00F0">
              <w:rPr>
                <w:rStyle w:val="Lienhypertexte"/>
              </w:rPr>
              <w:t>26.</w:t>
            </w:r>
            <w:r w:rsidR="00F40949">
              <w:rPr>
                <w:rFonts w:eastAsiaTheme="minorEastAsia" w:cstheme="minorBidi"/>
                <w:kern w:val="2"/>
                <w:sz w:val="24"/>
                <w:szCs w:val="24"/>
                <w:lang w:val="en-US"/>
                <w14:ligatures w14:val="standardContextual"/>
              </w:rPr>
              <w:tab/>
            </w:r>
            <w:r w:rsidR="00F40949" w:rsidRPr="009D00F0">
              <w:rPr>
                <w:rStyle w:val="Lienhypertexte"/>
              </w:rPr>
              <w:t>Clauses de travail</w:t>
            </w:r>
            <w:r w:rsidR="00F40949">
              <w:rPr>
                <w:webHidden/>
              </w:rPr>
              <w:tab/>
            </w:r>
            <w:r w:rsidR="00F40949">
              <w:rPr>
                <w:webHidden/>
              </w:rPr>
              <w:fldChar w:fldCharType="begin"/>
            </w:r>
            <w:r w:rsidR="00F40949">
              <w:rPr>
                <w:webHidden/>
              </w:rPr>
              <w:instrText xml:space="preserve"> PAGEREF _Toc224002470 \h </w:instrText>
            </w:r>
            <w:r w:rsidR="00F40949">
              <w:rPr>
                <w:webHidden/>
              </w:rPr>
            </w:r>
            <w:r w:rsidR="00F40949">
              <w:rPr>
                <w:webHidden/>
              </w:rPr>
              <w:fldChar w:fldCharType="separate"/>
            </w:r>
            <w:r w:rsidR="00F40949">
              <w:rPr>
                <w:webHidden/>
              </w:rPr>
              <w:t>18</w:t>
            </w:r>
            <w:r w:rsidR="00F40949">
              <w:rPr>
                <w:webHidden/>
              </w:rPr>
              <w:fldChar w:fldCharType="end"/>
            </w:r>
          </w:hyperlink>
        </w:p>
        <w:p w14:paraId="360B2CCE" w14:textId="37C5486B" w:rsidR="00F40949" w:rsidRDefault="00000000">
          <w:pPr>
            <w:pStyle w:val="TM2"/>
            <w:rPr>
              <w:rFonts w:eastAsiaTheme="minorEastAsia" w:cstheme="minorBidi"/>
              <w:kern w:val="2"/>
              <w:sz w:val="24"/>
              <w:szCs w:val="24"/>
              <w:lang w:val="en-US"/>
              <w14:ligatures w14:val="standardContextual"/>
            </w:rPr>
          </w:pPr>
          <w:hyperlink w:anchor="_Toc224002471" w:history="1">
            <w:r w:rsidR="00F40949" w:rsidRPr="009D00F0">
              <w:rPr>
                <w:rStyle w:val="Lienhypertexte"/>
              </w:rPr>
              <w:t>27.</w:t>
            </w:r>
            <w:r w:rsidR="00F40949">
              <w:rPr>
                <w:rFonts w:eastAsiaTheme="minorEastAsia" w:cstheme="minorBidi"/>
                <w:kern w:val="2"/>
                <w:sz w:val="24"/>
                <w:szCs w:val="24"/>
                <w:lang w:val="en-US"/>
                <w14:ligatures w14:val="standardContextual"/>
              </w:rPr>
              <w:tab/>
            </w:r>
            <w:r w:rsidR="00F40949" w:rsidRPr="009D00F0">
              <w:rPr>
                <w:rStyle w:val="Lienhypertexte"/>
              </w:rPr>
              <w:t>Avenant du marché</w:t>
            </w:r>
            <w:r w:rsidR="00F40949">
              <w:rPr>
                <w:webHidden/>
              </w:rPr>
              <w:tab/>
            </w:r>
            <w:r w:rsidR="00F40949">
              <w:rPr>
                <w:webHidden/>
              </w:rPr>
              <w:fldChar w:fldCharType="begin"/>
            </w:r>
            <w:r w:rsidR="00F40949">
              <w:rPr>
                <w:webHidden/>
              </w:rPr>
              <w:instrText xml:space="preserve"> PAGEREF _Toc224002471 \h </w:instrText>
            </w:r>
            <w:r w:rsidR="00F40949">
              <w:rPr>
                <w:webHidden/>
              </w:rPr>
            </w:r>
            <w:r w:rsidR="00F40949">
              <w:rPr>
                <w:webHidden/>
              </w:rPr>
              <w:fldChar w:fldCharType="separate"/>
            </w:r>
            <w:r w:rsidR="00F40949">
              <w:rPr>
                <w:webHidden/>
              </w:rPr>
              <w:t>18</w:t>
            </w:r>
            <w:r w:rsidR="00F40949">
              <w:rPr>
                <w:webHidden/>
              </w:rPr>
              <w:fldChar w:fldCharType="end"/>
            </w:r>
          </w:hyperlink>
        </w:p>
        <w:p w14:paraId="65C2BD4A" w14:textId="6399584F" w:rsidR="00F40949" w:rsidRDefault="00000000">
          <w:pPr>
            <w:pStyle w:val="TM2"/>
            <w:rPr>
              <w:rFonts w:eastAsiaTheme="minorEastAsia" w:cstheme="minorBidi"/>
              <w:kern w:val="2"/>
              <w:sz w:val="24"/>
              <w:szCs w:val="24"/>
              <w:lang w:val="en-US"/>
              <w14:ligatures w14:val="standardContextual"/>
            </w:rPr>
          </w:pPr>
          <w:hyperlink w:anchor="_Toc224002472" w:history="1">
            <w:r w:rsidR="00F40949" w:rsidRPr="009D00F0">
              <w:rPr>
                <w:rStyle w:val="Lienhypertexte"/>
              </w:rPr>
              <w:t>28.</w:t>
            </w:r>
            <w:r w:rsidR="00F40949">
              <w:rPr>
                <w:rFonts w:eastAsiaTheme="minorEastAsia" w:cstheme="minorBidi"/>
                <w:kern w:val="2"/>
                <w:sz w:val="24"/>
                <w:szCs w:val="24"/>
                <w:lang w:val="en-US"/>
                <w14:ligatures w14:val="standardContextual"/>
              </w:rPr>
              <w:tab/>
            </w:r>
            <w:r w:rsidR="00F40949" w:rsidRPr="009D00F0">
              <w:rPr>
                <w:rStyle w:val="Lienhypertexte"/>
              </w:rPr>
              <w:t>Clauses de principe</w:t>
            </w:r>
            <w:r w:rsidR="00F40949">
              <w:rPr>
                <w:webHidden/>
              </w:rPr>
              <w:tab/>
            </w:r>
            <w:r w:rsidR="00F40949">
              <w:rPr>
                <w:webHidden/>
              </w:rPr>
              <w:fldChar w:fldCharType="begin"/>
            </w:r>
            <w:r w:rsidR="00F40949">
              <w:rPr>
                <w:webHidden/>
              </w:rPr>
              <w:instrText xml:space="preserve"> PAGEREF _Toc224002472 \h </w:instrText>
            </w:r>
            <w:r w:rsidR="00F40949">
              <w:rPr>
                <w:webHidden/>
              </w:rPr>
            </w:r>
            <w:r w:rsidR="00F40949">
              <w:rPr>
                <w:webHidden/>
              </w:rPr>
              <w:fldChar w:fldCharType="separate"/>
            </w:r>
            <w:r w:rsidR="00F40949">
              <w:rPr>
                <w:webHidden/>
              </w:rPr>
              <w:t>18</w:t>
            </w:r>
            <w:r w:rsidR="00F40949">
              <w:rPr>
                <w:webHidden/>
              </w:rPr>
              <w:fldChar w:fldCharType="end"/>
            </w:r>
          </w:hyperlink>
        </w:p>
        <w:p w14:paraId="7AE4B3A5" w14:textId="308BB14E" w:rsidR="00F40949" w:rsidRDefault="00000000">
          <w:pPr>
            <w:pStyle w:val="TM2"/>
            <w:rPr>
              <w:rFonts w:eastAsiaTheme="minorEastAsia" w:cstheme="minorBidi"/>
              <w:kern w:val="2"/>
              <w:sz w:val="24"/>
              <w:szCs w:val="24"/>
              <w:lang w:val="en-US"/>
              <w14:ligatures w14:val="standardContextual"/>
            </w:rPr>
          </w:pPr>
          <w:hyperlink w:anchor="_Toc224002473" w:history="1">
            <w:r w:rsidR="00F40949" w:rsidRPr="009D00F0">
              <w:rPr>
                <w:rStyle w:val="Lienhypertexte"/>
              </w:rPr>
              <w:t>29.</w:t>
            </w:r>
            <w:r w:rsidR="00F40949">
              <w:rPr>
                <w:rFonts w:eastAsiaTheme="minorEastAsia" w:cstheme="minorBidi"/>
                <w:kern w:val="2"/>
                <w:sz w:val="24"/>
                <w:szCs w:val="24"/>
                <w:lang w:val="en-US"/>
                <w14:ligatures w14:val="standardContextual"/>
              </w:rPr>
              <w:tab/>
            </w:r>
            <w:r w:rsidR="00F40949" w:rsidRPr="009D00F0">
              <w:rPr>
                <w:rStyle w:val="Lienhypertexte"/>
              </w:rPr>
              <w:t>Droits de timbre et d’enregistrement</w:t>
            </w:r>
            <w:r w:rsidR="00F40949">
              <w:rPr>
                <w:webHidden/>
              </w:rPr>
              <w:tab/>
            </w:r>
            <w:r w:rsidR="00F40949">
              <w:rPr>
                <w:webHidden/>
              </w:rPr>
              <w:fldChar w:fldCharType="begin"/>
            </w:r>
            <w:r w:rsidR="00F40949">
              <w:rPr>
                <w:webHidden/>
              </w:rPr>
              <w:instrText xml:space="preserve"> PAGEREF _Toc224002473 \h </w:instrText>
            </w:r>
            <w:r w:rsidR="00F40949">
              <w:rPr>
                <w:webHidden/>
              </w:rPr>
            </w:r>
            <w:r w:rsidR="00F40949">
              <w:rPr>
                <w:webHidden/>
              </w:rPr>
              <w:fldChar w:fldCharType="separate"/>
            </w:r>
            <w:r w:rsidR="00F40949">
              <w:rPr>
                <w:webHidden/>
              </w:rPr>
              <w:t>18</w:t>
            </w:r>
            <w:r w:rsidR="00F40949">
              <w:rPr>
                <w:webHidden/>
              </w:rPr>
              <w:fldChar w:fldCharType="end"/>
            </w:r>
          </w:hyperlink>
        </w:p>
        <w:p w14:paraId="32CCB322" w14:textId="61C9D993" w:rsidR="00F40949" w:rsidRDefault="00000000">
          <w:pPr>
            <w:pStyle w:val="TM2"/>
            <w:rPr>
              <w:rFonts w:eastAsiaTheme="minorEastAsia" w:cstheme="minorBidi"/>
              <w:kern w:val="2"/>
              <w:sz w:val="24"/>
              <w:szCs w:val="24"/>
              <w:lang w:val="en-US"/>
              <w14:ligatures w14:val="standardContextual"/>
            </w:rPr>
          </w:pPr>
          <w:hyperlink w:anchor="_Toc224002474" w:history="1">
            <w:r w:rsidR="00F40949" w:rsidRPr="009D00F0">
              <w:rPr>
                <w:rStyle w:val="Lienhypertexte"/>
              </w:rPr>
              <w:t>31.</w:t>
            </w:r>
            <w:r w:rsidR="00F40949">
              <w:rPr>
                <w:rFonts w:eastAsiaTheme="minorEastAsia" w:cstheme="minorBidi"/>
                <w:kern w:val="2"/>
                <w:sz w:val="24"/>
                <w:szCs w:val="24"/>
                <w:lang w:val="en-US"/>
                <w14:ligatures w14:val="standardContextual"/>
              </w:rPr>
              <w:tab/>
            </w:r>
            <w:r w:rsidR="00F40949" w:rsidRPr="009D00F0">
              <w:rPr>
                <w:rStyle w:val="Lienhypertexte"/>
              </w:rPr>
              <w:t>Entrée en vigueur</w:t>
            </w:r>
            <w:r w:rsidR="00F40949">
              <w:rPr>
                <w:webHidden/>
              </w:rPr>
              <w:tab/>
            </w:r>
            <w:r w:rsidR="00F40949">
              <w:rPr>
                <w:webHidden/>
              </w:rPr>
              <w:fldChar w:fldCharType="begin"/>
            </w:r>
            <w:r w:rsidR="00F40949">
              <w:rPr>
                <w:webHidden/>
              </w:rPr>
              <w:instrText xml:space="preserve"> PAGEREF _Toc224002474 \h </w:instrText>
            </w:r>
            <w:r w:rsidR="00F40949">
              <w:rPr>
                <w:webHidden/>
              </w:rPr>
            </w:r>
            <w:r w:rsidR="00F40949">
              <w:rPr>
                <w:webHidden/>
              </w:rPr>
              <w:fldChar w:fldCharType="separate"/>
            </w:r>
            <w:r w:rsidR="00F40949">
              <w:rPr>
                <w:webHidden/>
              </w:rPr>
              <w:t>19</w:t>
            </w:r>
            <w:r w:rsidR="00F40949">
              <w:rPr>
                <w:webHidden/>
              </w:rPr>
              <w:fldChar w:fldCharType="end"/>
            </w:r>
          </w:hyperlink>
        </w:p>
        <w:p w14:paraId="7200F24B" w14:textId="5BA98E39"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75" w:history="1">
            <w:r w:rsidR="00F40949" w:rsidRPr="009D00F0">
              <w:rPr>
                <w:rStyle w:val="Lienhypertexte"/>
              </w:rPr>
              <w:t>3-</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Avis d’Appel d’Offres</w:t>
            </w:r>
            <w:r w:rsidR="00F40949">
              <w:rPr>
                <w:webHidden/>
              </w:rPr>
              <w:tab/>
            </w:r>
            <w:r w:rsidR="00F40949">
              <w:rPr>
                <w:webHidden/>
              </w:rPr>
              <w:fldChar w:fldCharType="begin"/>
            </w:r>
            <w:r w:rsidR="00F40949">
              <w:rPr>
                <w:webHidden/>
              </w:rPr>
              <w:instrText xml:space="preserve"> PAGEREF _Toc224002475 \h </w:instrText>
            </w:r>
            <w:r w:rsidR="00F40949">
              <w:rPr>
                <w:webHidden/>
              </w:rPr>
            </w:r>
            <w:r w:rsidR="00F40949">
              <w:rPr>
                <w:webHidden/>
              </w:rPr>
              <w:fldChar w:fldCharType="separate"/>
            </w:r>
            <w:r w:rsidR="00F40949">
              <w:rPr>
                <w:webHidden/>
              </w:rPr>
              <w:t>20</w:t>
            </w:r>
            <w:r w:rsidR="00F40949">
              <w:rPr>
                <w:webHidden/>
              </w:rPr>
              <w:fldChar w:fldCharType="end"/>
            </w:r>
          </w:hyperlink>
        </w:p>
        <w:p w14:paraId="09951E64" w14:textId="3A092DA8"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82" w:history="1">
            <w:r w:rsidR="00F40949" w:rsidRPr="009D00F0">
              <w:rPr>
                <w:rStyle w:val="Lienhypertexte"/>
              </w:rPr>
              <w:t>4-</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Cahier des Prescriptions Techniques Communes (C.P.T.C.)</w:t>
            </w:r>
            <w:r w:rsidR="00F40949">
              <w:rPr>
                <w:webHidden/>
              </w:rPr>
              <w:tab/>
            </w:r>
            <w:r w:rsidR="00F40949">
              <w:rPr>
                <w:webHidden/>
              </w:rPr>
              <w:fldChar w:fldCharType="begin"/>
            </w:r>
            <w:r w:rsidR="00F40949">
              <w:rPr>
                <w:webHidden/>
              </w:rPr>
              <w:instrText xml:space="preserve"> PAGEREF _Toc224002482 \h </w:instrText>
            </w:r>
            <w:r w:rsidR="00F40949">
              <w:rPr>
                <w:webHidden/>
              </w:rPr>
            </w:r>
            <w:r w:rsidR="00F40949">
              <w:rPr>
                <w:webHidden/>
              </w:rPr>
              <w:fldChar w:fldCharType="separate"/>
            </w:r>
            <w:r w:rsidR="00F40949">
              <w:rPr>
                <w:webHidden/>
              </w:rPr>
              <w:t>- 23 -</w:t>
            </w:r>
            <w:r w:rsidR="00F40949">
              <w:rPr>
                <w:webHidden/>
              </w:rPr>
              <w:fldChar w:fldCharType="end"/>
            </w:r>
          </w:hyperlink>
        </w:p>
        <w:p w14:paraId="38BB9F19" w14:textId="067B0942" w:rsidR="00F40949" w:rsidRDefault="00000000">
          <w:pPr>
            <w:pStyle w:val="TM2"/>
            <w:rPr>
              <w:rFonts w:eastAsiaTheme="minorEastAsia" w:cstheme="minorBidi"/>
              <w:kern w:val="2"/>
              <w:sz w:val="24"/>
              <w:szCs w:val="24"/>
              <w:lang w:val="en-US"/>
              <w14:ligatures w14:val="standardContextual"/>
            </w:rPr>
          </w:pPr>
          <w:hyperlink w:anchor="_Toc224002483" w:history="1">
            <w:r w:rsidR="00F40949" w:rsidRPr="009D00F0">
              <w:rPr>
                <w:rStyle w:val="Lienhypertexte"/>
              </w:rPr>
              <w:t>i.</w:t>
            </w:r>
            <w:r w:rsidR="00F40949">
              <w:rPr>
                <w:rFonts w:eastAsiaTheme="minorEastAsia" w:cstheme="minorBidi"/>
                <w:kern w:val="2"/>
                <w:sz w:val="24"/>
                <w:szCs w:val="24"/>
                <w:lang w:val="en-US"/>
                <w14:ligatures w14:val="standardContextual"/>
              </w:rPr>
              <w:tab/>
            </w:r>
            <w:r w:rsidR="00F40949" w:rsidRPr="009D00F0">
              <w:rPr>
                <w:rStyle w:val="Lienhypertexte"/>
              </w:rPr>
              <w:t>Objet du cahier des charges</w:t>
            </w:r>
            <w:r w:rsidR="00F40949">
              <w:rPr>
                <w:webHidden/>
              </w:rPr>
              <w:tab/>
            </w:r>
            <w:r w:rsidR="00F40949">
              <w:rPr>
                <w:webHidden/>
              </w:rPr>
              <w:fldChar w:fldCharType="begin"/>
            </w:r>
            <w:r w:rsidR="00F40949">
              <w:rPr>
                <w:webHidden/>
              </w:rPr>
              <w:instrText xml:space="preserve"> PAGEREF _Toc224002483 \h </w:instrText>
            </w:r>
            <w:r w:rsidR="00F40949">
              <w:rPr>
                <w:webHidden/>
              </w:rPr>
            </w:r>
            <w:r w:rsidR="00F40949">
              <w:rPr>
                <w:webHidden/>
              </w:rPr>
              <w:fldChar w:fldCharType="separate"/>
            </w:r>
            <w:r w:rsidR="00F40949">
              <w:rPr>
                <w:webHidden/>
              </w:rPr>
              <w:t>- 24 -</w:t>
            </w:r>
            <w:r w:rsidR="00F40949">
              <w:rPr>
                <w:webHidden/>
              </w:rPr>
              <w:fldChar w:fldCharType="end"/>
            </w:r>
          </w:hyperlink>
        </w:p>
        <w:p w14:paraId="10D34179" w14:textId="6FA023F3" w:rsidR="00F40949" w:rsidRDefault="00000000">
          <w:pPr>
            <w:pStyle w:val="TM2"/>
            <w:rPr>
              <w:rFonts w:eastAsiaTheme="minorEastAsia" w:cstheme="minorBidi"/>
              <w:kern w:val="2"/>
              <w:sz w:val="24"/>
              <w:szCs w:val="24"/>
              <w:lang w:val="en-US"/>
              <w14:ligatures w14:val="standardContextual"/>
            </w:rPr>
          </w:pPr>
          <w:hyperlink w:anchor="_Toc224002484" w:history="1">
            <w:r w:rsidR="00F40949" w:rsidRPr="009D00F0">
              <w:rPr>
                <w:rStyle w:val="Lienhypertexte"/>
              </w:rPr>
              <w:t>ii.</w:t>
            </w:r>
            <w:r w:rsidR="00F40949">
              <w:rPr>
                <w:rFonts w:eastAsiaTheme="minorEastAsia" w:cstheme="minorBidi"/>
                <w:kern w:val="2"/>
                <w:sz w:val="24"/>
                <w:szCs w:val="24"/>
                <w:lang w:val="en-US"/>
                <w14:ligatures w14:val="standardContextual"/>
              </w:rPr>
              <w:tab/>
            </w:r>
            <w:r w:rsidR="00F40949" w:rsidRPr="009D00F0">
              <w:rPr>
                <w:rStyle w:val="Lienhypertexte"/>
              </w:rPr>
              <w:t>Cahiers des prescriptions techniques communes (C.P.T.C.)</w:t>
            </w:r>
            <w:r w:rsidR="00F40949">
              <w:rPr>
                <w:webHidden/>
              </w:rPr>
              <w:tab/>
            </w:r>
            <w:r w:rsidR="00F40949">
              <w:rPr>
                <w:webHidden/>
              </w:rPr>
              <w:fldChar w:fldCharType="begin"/>
            </w:r>
            <w:r w:rsidR="00F40949">
              <w:rPr>
                <w:webHidden/>
              </w:rPr>
              <w:instrText xml:space="preserve"> PAGEREF _Toc224002484 \h </w:instrText>
            </w:r>
            <w:r w:rsidR="00F40949">
              <w:rPr>
                <w:webHidden/>
              </w:rPr>
            </w:r>
            <w:r w:rsidR="00F40949">
              <w:rPr>
                <w:webHidden/>
              </w:rPr>
              <w:fldChar w:fldCharType="separate"/>
            </w:r>
            <w:r w:rsidR="00F40949">
              <w:rPr>
                <w:webHidden/>
              </w:rPr>
              <w:t>- 24 -</w:t>
            </w:r>
            <w:r w:rsidR="00F40949">
              <w:rPr>
                <w:webHidden/>
              </w:rPr>
              <w:fldChar w:fldCharType="end"/>
            </w:r>
          </w:hyperlink>
        </w:p>
        <w:p w14:paraId="13838C10" w14:textId="4A142374" w:rsidR="00F40949" w:rsidRDefault="00000000" w:rsidP="00F40949">
          <w:pPr>
            <w:pStyle w:val="TM3"/>
            <w:rPr>
              <w:rFonts w:eastAsiaTheme="minorEastAsia" w:cstheme="minorBidi"/>
              <w:kern w:val="2"/>
              <w:sz w:val="24"/>
              <w:szCs w:val="24"/>
              <w:lang w:val="en-US" w:eastAsia="en-US"/>
              <w14:ligatures w14:val="standardContextual"/>
            </w:rPr>
          </w:pPr>
          <w:hyperlink w:anchor="_Toc224002485" w:history="1">
            <w:r w:rsidR="00F40949" w:rsidRPr="009D00F0">
              <w:rPr>
                <w:rStyle w:val="Lienhypertexte"/>
              </w:rPr>
              <w:t>Lot n°01 :  Réactifs de génomique</w:t>
            </w:r>
            <w:r w:rsidR="00F40949">
              <w:rPr>
                <w:webHidden/>
              </w:rPr>
              <w:tab/>
            </w:r>
            <w:r w:rsidR="00F40949">
              <w:rPr>
                <w:webHidden/>
              </w:rPr>
              <w:fldChar w:fldCharType="begin"/>
            </w:r>
            <w:r w:rsidR="00F40949">
              <w:rPr>
                <w:webHidden/>
              </w:rPr>
              <w:instrText xml:space="preserve"> PAGEREF _Toc224002485 \h </w:instrText>
            </w:r>
            <w:r w:rsidR="00F40949">
              <w:rPr>
                <w:webHidden/>
              </w:rPr>
            </w:r>
            <w:r w:rsidR="00F40949">
              <w:rPr>
                <w:webHidden/>
              </w:rPr>
              <w:fldChar w:fldCharType="separate"/>
            </w:r>
            <w:r w:rsidR="00F40949">
              <w:rPr>
                <w:webHidden/>
              </w:rPr>
              <w:t>- 25 -</w:t>
            </w:r>
            <w:r w:rsidR="00F40949">
              <w:rPr>
                <w:webHidden/>
              </w:rPr>
              <w:fldChar w:fldCharType="end"/>
            </w:r>
          </w:hyperlink>
        </w:p>
        <w:p w14:paraId="38A0F1C4" w14:textId="152C2927" w:rsidR="00F40949" w:rsidRDefault="00000000" w:rsidP="00F40949">
          <w:pPr>
            <w:pStyle w:val="TM3"/>
            <w:rPr>
              <w:rFonts w:eastAsiaTheme="minorEastAsia" w:cstheme="minorBidi"/>
              <w:kern w:val="2"/>
              <w:sz w:val="24"/>
              <w:szCs w:val="24"/>
              <w:lang w:val="en-US" w:eastAsia="en-US"/>
              <w14:ligatures w14:val="standardContextual"/>
            </w:rPr>
          </w:pPr>
          <w:hyperlink w:anchor="_Toc224002486" w:history="1">
            <w:r w:rsidR="00F40949" w:rsidRPr="009D00F0">
              <w:rPr>
                <w:rStyle w:val="Lienhypertexte"/>
              </w:rPr>
              <w:t>Lot n°02 : Réactifs de biologie moléculaire, cellulaire et de séquençage</w:t>
            </w:r>
            <w:r w:rsidR="00F40949">
              <w:rPr>
                <w:webHidden/>
              </w:rPr>
              <w:tab/>
            </w:r>
            <w:r w:rsidR="00F40949">
              <w:rPr>
                <w:webHidden/>
              </w:rPr>
              <w:fldChar w:fldCharType="begin"/>
            </w:r>
            <w:r w:rsidR="00F40949">
              <w:rPr>
                <w:webHidden/>
              </w:rPr>
              <w:instrText xml:space="preserve"> PAGEREF _Toc224002486 \h </w:instrText>
            </w:r>
            <w:r w:rsidR="00F40949">
              <w:rPr>
                <w:webHidden/>
              </w:rPr>
            </w:r>
            <w:r w:rsidR="00F40949">
              <w:rPr>
                <w:webHidden/>
              </w:rPr>
              <w:fldChar w:fldCharType="separate"/>
            </w:r>
            <w:r w:rsidR="00F40949">
              <w:rPr>
                <w:webHidden/>
              </w:rPr>
              <w:t>- 26 -</w:t>
            </w:r>
            <w:r w:rsidR="00F40949">
              <w:rPr>
                <w:webHidden/>
              </w:rPr>
              <w:fldChar w:fldCharType="end"/>
            </w:r>
          </w:hyperlink>
        </w:p>
        <w:p w14:paraId="1167CFA3" w14:textId="0577A476" w:rsidR="00F40949" w:rsidRDefault="00000000" w:rsidP="00F40949">
          <w:pPr>
            <w:pStyle w:val="TM3"/>
            <w:rPr>
              <w:rFonts w:eastAsiaTheme="minorEastAsia" w:cstheme="minorBidi"/>
              <w:kern w:val="2"/>
              <w:sz w:val="24"/>
              <w:szCs w:val="24"/>
              <w:lang w:val="en-US" w:eastAsia="en-US"/>
              <w14:ligatures w14:val="standardContextual"/>
            </w:rPr>
          </w:pPr>
          <w:hyperlink w:anchor="_Toc224002487" w:history="1">
            <w:r w:rsidR="00F40949" w:rsidRPr="009D00F0">
              <w:rPr>
                <w:rStyle w:val="Lienhypertexte"/>
              </w:rPr>
              <w:t>Lot n°03 : Produits chimiques de laboratoire</w:t>
            </w:r>
            <w:r w:rsidR="00F40949">
              <w:rPr>
                <w:webHidden/>
              </w:rPr>
              <w:tab/>
            </w:r>
            <w:r w:rsidR="00F40949">
              <w:rPr>
                <w:webHidden/>
              </w:rPr>
              <w:fldChar w:fldCharType="begin"/>
            </w:r>
            <w:r w:rsidR="00F40949">
              <w:rPr>
                <w:webHidden/>
              </w:rPr>
              <w:instrText xml:space="preserve"> PAGEREF _Toc224002487 \h </w:instrText>
            </w:r>
            <w:r w:rsidR="00F40949">
              <w:rPr>
                <w:webHidden/>
              </w:rPr>
            </w:r>
            <w:r w:rsidR="00F40949">
              <w:rPr>
                <w:webHidden/>
              </w:rPr>
              <w:fldChar w:fldCharType="separate"/>
            </w:r>
            <w:r w:rsidR="00F40949">
              <w:rPr>
                <w:webHidden/>
              </w:rPr>
              <w:t>- 30 -</w:t>
            </w:r>
            <w:r w:rsidR="00F40949">
              <w:rPr>
                <w:webHidden/>
              </w:rPr>
              <w:fldChar w:fldCharType="end"/>
            </w:r>
          </w:hyperlink>
        </w:p>
        <w:p w14:paraId="5695551D" w14:textId="70495B71" w:rsidR="00F40949" w:rsidRDefault="00000000" w:rsidP="00F40949">
          <w:pPr>
            <w:pStyle w:val="TM3"/>
            <w:rPr>
              <w:rFonts w:eastAsiaTheme="minorEastAsia" w:cstheme="minorBidi"/>
              <w:kern w:val="2"/>
              <w:sz w:val="24"/>
              <w:szCs w:val="24"/>
              <w:lang w:val="en-US" w:eastAsia="en-US"/>
              <w14:ligatures w14:val="standardContextual"/>
            </w:rPr>
          </w:pPr>
          <w:hyperlink w:anchor="_Toc224002488" w:history="1">
            <w:r w:rsidR="00F40949" w:rsidRPr="009D00F0">
              <w:rPr>
                <w:rStyle w:val="Lienhypertexte"/>
              </w:rPr>
              <w:t>Lot n°04 : Consommables de laboratoire</w:t>
            </w:r>
            <w:r w:rsidR="00F40949">
              <w:rPr>
                <w:webHidden/>
              </w:rPr>
              <w:tab/>
            </w:r>
            <w:r w:rsidR="00F40949">
              <w:rPr>
                <w:webHidden/>
              </w:rPr>
              <w:fldChar w:fldCharType="begin"/>
            </w:r>
            <w:r w:rsidR="00F40949">
              <w:rPr>
                <w:webHidden/>
              </w:rPr>
              <w:instrText xml:space="preserve"> PAGEREF _Toc224002488 \h </w:instrText>
            </w:r>
            <w:r w:rsidR="00F40949">
              <w:rPr>
                <w:webHidden/>
              </w:rPr>
            </w:r>
            <w:r w:rsidR="00F40949">
              <w:rPr>
                <w:webHidden/>
              </w:rPr>
              <w:fldChar w:fldCharType="separate"/>
            </w:r>
            <w:r w:rsidR="00F40949">
              <w:rPr>
                <w:webHidden/>
              </w:rPr>
              <w:t>- 32 -</w:t>
            </w:r>
            <w:r w:rsidR="00F40949">
              <w:rPr>
                <w:webHidden/>
              </w:rPr>
              <w:fldChar w:fldCharType="end"/>
            </w:r>
          </w:hyperlink>
        </w:p>
        <w:p w14:paraId="39EF1C84" w14:textId="1DB36FE0"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89" w:history="1">
            <w:r w:rsidR="00F40949" w:rsidRPr="009D00F0">
              <w:rPr>
                <w:rStyle w:val="Lienhypertexte"/>
              </w:rPr>
              <w:t>ANNEXES</w:t>
            </w:r>
            <w:r w:rsidR="00F40949">
              <w:rPr>
                <w:webHidden/>
              </w:rPr>
              <w:tab/>
            </w:r>
            <w:r w:rsidR="00F40949">
              <w:rPr>
                <w:webHidden/>
              </w:rPr>
              <w:fldChar w:fldCharType="begin"/>
            </w:r>
            <w:r w:rsidR="00F40949">
              <w:rPr>
                <w:webHidden/>
              </w:rPr>
              <w:instrText xml:space="preserve"> PAGEREF _Toc224002489 \h </w:instrText>
            </w:r>
            <w:r w:rsidR="00F40949">
              <w:rPr>
                <w:webHidden/>
              </w:rPr>
            </w:r>
            <w:r w:rsidR="00F40949">
              <w:rPr>
                <w:webHidden/>
              </w:rPr>
              <w:fldChar w:fldCharType="separate"/>
            </w:r>
            <w:r w:rsidR="00F40949">
              <w:rPr>
                <w:webHidden/>
              </w:rPr>
              <w:t>35</w:t>
            </w:r>
            <w:r w:rsidR="00F40949">
              <w:rPr>
                <w:webHidden/>
              </w:rPr>
              <w:fldChar w:fldCharType="end"/>
            </w:r>
          </w:hyperlink>
        </w:p>
        <w:p w14:paraId="2525CBC5" w14:textId="791F475E"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90" w:history="1">
            <w:r w:rsidR="00F40949" w:rsidRPr="009D00F0">
              <w:rPr>
                <w:rStyle w:val="Lienhypertexte"/>
              </w:rPr>
              <w:t>5-</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Déclaration de Candidature</w:t>
            </w:r>
            <w:r w:rsidR="00F40949">
              <w:rPr>
                <w:webHidden/>
              </w:rPr>
              <w:tab/>
            </w:r>
            <w:r w:rsidR="00F40949">
              <w:rPr>
                <w:webHidden/>
              </w:rPr>
              <w:fldChar w:fldCharType="begin"/>
            </w:r>
            <w:r w:rsidR="00F40949">
              <w:rPr>
                <w:webHidden/>
              </w:rPr>
              <w:instrText xml:space="preserve"> PAGEREF _Toc224002490 \h </w:instrText>
            </w:r>
            <w:r w:rsidR="00F40949">
              <w:rPr>
                <w:webHidden/>
              </w:rPr>
            </w:r>
            <w:r w:rsidR="00F40949">
              <w:rPr>
                <w:webHidden/>
              </w:rPr>
              <w:fldChar w:fldCharType="separate"/>
            </w:r>
            <w:r w:rsidR="00F40949">
              <w:rPr>
                <w:webHidden/>
              </w:rPr>
              <w:t>36</w:t>
            </w:r>
            <w:r w:rsidR="00F40949">
              <w:rPr>
                <w:webHidden/>
              </w:rPr>
              <w:fldChar w:fldCharType="end"/>
            </w:r>
          </w:hyperlink>
        </w:p>
        <w:p w14:paraId="360719E9" w14:textId="217CFEE6"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91" w:history="1">
            <w:r w:rsidR="00F40949" w:rsidRPr="009D00F0">
              <w:rPr>
                <w:rStyle w:val="Lienhypertexte"/>
              </w:rPr>
              <w:t>6-</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Déclaration de Probité</w:t>
            </w:r>
            <w:r w:rsidR="00F40949">
              <w:rPr>
                <w:webHidden/>
              </w:rPr>
              <w:tab/>
            </w:r>
            <w:r w:rsidR="00F40949">
              <w:rPr>
                <w:webHidden/>
              </w:rPr>
              <w:fldChar w:fldCharType="begin"/>
            </w:r>
            <w:r w:rsidR="00F40949">
              <w:rPr>
                <w:webHidden/>
              </w:rPr>
              <w:instrText xml:space="preserve"> PAGEREF _Toc224002491 \h </w:instrText>
            </w:r>
            <w:r w:rsidR="00F40949">
              <w:rPr>
                <w:webHidden/>
              </w:rPr>
            </w:r>
            <w:r w:rsidR="00F40949">
              <w:rPr>
                <w:webHidden/>
              </w:rPr>
              <w:fldChar w:fldCharType="separate"/>
            </w:r>
            <w:r w:rsidR="00F40949">
              <w:rPr>
                <w:webHidden/>
              </w:rPr>
              <w:t>40</w:t>
            </w:r>
            <w:r w:rsidR="00F40949">
              <w:rPr>
                <w:webHidden/>
              </w:rPr>
              <w:fldChar w:fldCharType="end"/>
            </w:r>
          </w:hyperlink>
        </w:p>
        <w:p w14:paraId="4979D536" w14:textId="116FA3BE"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92" w:history="1">
            <w:r w:rsidR="00F40949" w:rsidRPr="009D00F0">
              <w:rPr>
                <w:rStyle w:val="Lienhypertexte"/>
              </w:rPr>
              <w:t>7-</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Déclaration à Souscrire</w:t>
            </w:r>
            <w:r w:rsidR="00F40949">
              <w:rPr>
                <w:webHidden/>
              </w:rPr>
              <w:tab/>
            </w:r>
            <w:r w:rsidR="00F40949">
              <w:rPr>
                <w:webHidden/>
              </w:rPr>
              <w:fldChar w:fldCharType="begin"/>
            </w:r>
            <w:r w:rsidR="00F40949">
              <w:rPr>
                <w:webHidden/>
              </w:rPr>
              <w:instrText xml:space="preserve"> PAGEREF _Toc224002492 \h </w:instrText>
            </w:r>
            <w:r w:rsidR="00F40949">
              <w:rPr>
                <w:webHidden/>
              </w:rPr>
            </w:r>
            <w:r w:rsidR="00F40949">
              <w:rPr>
                <w:webHidden/>
              </w:rPr>
              <w:fldChar w:fldCharType="separate"/>
            </w:r>
            <w:r w:rsidR="00F40949">
              <w:rPr>
                <w:webHidden/>
              </w:rPr>
              <w:t>43</w:t>
            </w:r>
            <w:r w:rsidR="00F40949">
              <w:rPr>
                <w:webHidden/>
              </w:rPr>
              <w:fldChar w:fldCharType="end"/>
            </w:r>
          </w:hyperlink>
        </w:p>
        <w:p w14:paraId="61F56317" w14:textId="51723674" w:rsidR="00F40949" w:rsidRDefault="00000000" w:rsidP="00F40949">
          <w:pPr>
            <w:pStyle w:val="TM3"/>
            <w:rPr>
              <w:rFonts w:eastAsiaTheme="minorEastAsia" w:cstheme="minorBidi"/>
              <w:kern w:val="2"/>
              <w:sz w:val="24"/>
              <w:szCs w:val="24"/>
              <w:lang w:val="en-US" w:eastAsia="en-US"/>
              <w14:ligatures w14:val="standardContextual"/>
            </w:rPr>
          </w:pPr>
          <w:hyperlink w:anchor="_Toc224002493" w:history="1">
            <w:r w:rsidR="00F40949" w:rsidRPr="009D00F0">
              <w:rPr>
                <w:rStyle w:val="Lienhypertexte"/>
              </w:rPr>
              <w:t>Lot 01 : Réactifs de génomique</w:t>
            </w:r>
            <w:r w:rsidR="00F40949">
              <w:rPr>
                <w:webHidden/>
              </w:rPr>
              <w:tab/>
            </w:r>
            <w:r w:rsidR="00F40949">
              <w:rPr>
                <w:webHidden/>
              </w:rPr>
              <w:fldChar w:fldCharType="begin"/>
            </w:r>
            <w:r w:rsidR="00F40949">
              <w:rPr>
                <w:webHidden/>
              </w:rPr>
              <w:instrText xml:space="preserve"> PAGEREF _Toc224002493 \h </w:instrText>
            </w:r>
            <w:r w:rsidR="00F40949">
              <w:rPr>
                <w:webHidden/>
              </w:rPr>
            </w:r>
            <w:r w:rsidR="00F40949">
              <w:rPr>
                <w:webHidden/>
              </w:rPr>
              <w:fldChar w:fldCharType="separate"/>
            </w:r>
            <w:r w:rsidR="00F40949">
              <w:rPr>
                <w:webHidden/>
              </w:rPr>
              <w:t>44</w:t>
            </w:r>
            <w:r w:rsidR="00F40949">
              <w:rPr>
                <w:webHidden/>
              </w:rPr>
              <w:fldChar w:fldCharType="end"/>
            </w:r>
          </w:hyperlink>
        </w:p>
        <w:p w14:paraId="1DE74778" w14:textId="7F638766" w:rsidR="00F40949" w:rsidRDefault="00000000" w:rsidP="00F40949">
          <w:pPr>
            <w:pStyle w:val="TM3"/>
            <w:rPr>
              <w:rFonts w:eastAsiaTheme="minorEastAsia" w:cstheme="minorBidi"/>
              <w:kern w:val="2"/>
              <w:sz w:val="24"/>
              <w:szCs w:val="24"/>
              <w:lang w:val="en-US" w:eastAsia="en-US"/>
              <w14:ligatures w14:val="standardContextual"/>
            </w:rPr>
          </w:pPr>
          <w:hyperlink w:anchor="_Toc224002494" w:history="1">
            <w:r w:rsidR="00F40949" w:rsidRPr="009D00F0">
              <w:rPr>
                <w:rStyle w:val="Lienhypertexte"/>
              </w:rPr>
              <w:t>Lot 02 : Réactifs de biologie moléculaire, cellulaire et de séquençage</w:t>
            </w:r>
            <w:r w:rsidR="00F40949">
              <w:rPr>
                <w:webHidden/>
              </w:rPr>
              <w:tab/>
            </w:r>
            <w:r w:rsidR="00F40949">
              <w:rPr>
                <w:webHidden/>
              </w:rPr>
              <w:fldChar w:fldCharType="begin"/>
            </w:r>
            <w:r w:rsidR="00F40949">
              <w:rPr>
                <w:webHidden/>
              </w:rPr>
              <w:instrText xml:space="preserve"> PAGEREF _Toc224002494 \h </w:instrText>
            </w:r>
            <w:r w:rsidR="00F40949">
              <w:rPr>
                <w:webHidden/>
              </w:rPr>
            </w:r>
            <w:r w:rsidR="00F40949">
              <w:rPr>
                <w:webHidden/>
              </w:rPr>
              <w:fldChar w:fldCharType="separate"/>
            </w:r>
            <w:r w:rsidR="00F40949">
              <w:rPr>
                <w:webHidden/>
              </w:rPr>
              <w:t>47</w:t>
            </w:r>
            <w:r w:rsidR="00F40949">
              <w:rPr>
                <w:webHidden/>
              </w:rPr>
              <w:fldChar w:fldCharType="end"/>
            </w:r>
          </w:hyperlink>
        </w:p>
        <w:p w14:paraId="4CAD7F77" w14:textId="61002E57" w:rsidR="00F40949" w:rsidRDefault="00000000" w:rsidP="00F40949">
          <w:pPr>
            <w:pStyle w:val="TM3"/>
            <w:rPr>
              <w:rFonts w:eastAsiaTheme="minorEastAsia" w:cstheme="minorBidi"/>
              <w:kern w:val="2"/>
              <w:sz w:val="24"/>
              <w:szCs w:val="24"/>
              <w:lang w:val="en-US" w:eastAsia="en-US"/>
              <w14:ligatures w14:val="standardContextual"/>
            </w:rPr>
          </w:pPr>
          <w:hyperlink w:anchor="_Toc224002495" w:history="1">
            <w:r w:rsidR="00F40949" w:rsidRPr="009D00F0">
              <w:rPr>
                <w:rStyle w:val="Lienhypertexte"/>
              </w:rPr>
              <w:t xml:space="preserve">Lot 03 : </w:t>
            </w:r>
            <w:r w:rsidR="00F40949" w:rsidRPr="009D00F0">
              <w:rPr>
                <w:rStyle w:val="Lienhypertexte"/>
                <w:lang w:bidi="en-US"/>
              </w:rPr>
              <w:t>Produits chimiques de laboratoire</w:t>
            </w:r>
            <w:r w:rsidR="00F40949">
              <w:rPr>
                <w:webHidden/>
              </w:rPr>
              <w:tab/>
            </w:r>
            <w:r w:rsidR="00F40949">
              <w:rPr>
                <w:webHidden/>
              </w:rPr>
              <w:fldChar w:fldCharType="begin"/>
            </w:r>
            <w:r w:rsidR="00F40949">
              <w:rPr>
                <w:webHidden/>
              </w:rPr>
              <w:instrText xml:space="preserve"> PAGEREF _Toc224002495 \h </w:instrText>
            </w:r>
            <w:r w:rsidR="00F40949">
              <w:rPr>
                <w:webHidden/>
              </w:rPr>
            </w:r>
            <w:r w:rsidR="00F40949">
              <w:rPr>
                <w:webHidden/>
              </w:rPr>
              <w:fldChar w:fldCharType="separate"/>
            </w:r>
            <w:r w:rsidR="00F40949">
              <w:rPr>
                <w:webHidden/>
              </w:rPr>
              <w:t>50</w:t>
            </w:r>
            <w:r w:rsidR="00F40949">
              <w:rPr>
                <w:webHidden/>
              </w:rPr>
              <w:fldChar w:fldCharType="end"/>
            </w:r>
          </w:hyperlink>
        </w:p>
        <w:p w14:paraId="36FFCCE6" w14:textId="6C706C9F" w:rsidR="00F40949" w:rsidRPr="00F40949" w:rsidRDefault="00000000" w:rsidP="00F40949">
          <w:pPr>
            <w:pStyle w:val="TM3"/>
            <w:rPr>
              <w:rFonts w:eastAsiaTheme="minorEastAsia" w:cstheme="minorBidi"/>
              <w:kern w:val="2"/>
              <w:sz w:val="24"/>
              <w:szCs w:val="24"/>
              <w:lang w:val="en-US" w:eastAsia="en-US"/>
              <w14:ligatures w14:val="standardContextual"/>
            </w:rPr>
          </w:pPr>
          <w:hyperlink w:anchor="_Toc224002496" w:history="1">
            <w:r w:rsidR="00F40949" w:rsidRPr="00F40949">
              <w:rPr>
                <w:rStyle w:val="Lienhypertexte"/>
              </w:rPr>
              <w:t xml:space="preserve">Lot 04 : </w:t>
            </w:r>
            <w:r w:rsidR="00F40949" w:rsidRPr="00F40949">
              <w:rPr>
                <w:rStyle w:val="Lienhypertexte"/>
                <w:lang w:bidi="en-US"/>
              </w:rPr>
              <w:t>Consommables de laboratoire</w:t>
            </w:r>
            <w:r w:rsidR="00F40949" w:rsidRPr="00F40949">
              <w:rPr>
                <w:webHidden/>
              </w:rPr>
              <w:tab/>
            </w:r>
            <w:r w:rsidR="00F40949" w:rsidRPr="00F40949">
              <w:rPr>
                <w:webHidden/>
              </w:rPr>
              <w:fldChar w:fldCharType="begin"/>
            </w:r>
            <w:r w:rsidR="00F40949" w:rsidRPr="00F40949">
              <w:rPr>
                <w:webHidden/>
              </w:rPr>
              <w:instrText xml:space="preserve"> PAGEREF _Toc224002496 \h </w:instrText>
            </w:r>
            <w:r w:rsidR="00F40949" w:rsidRPr="00F40949">
              <w:rPr>
                <w:webHidden/>
              </w:rPr>
            </w:r>
            <w:r w:rsidR="00F40949" w:rsidRPr="00F40949">
              <w:rPr>
                <w:webHidden/>
              </w:rPr>
              <w:fldChar w:fldCharType="separate"/>
            </w:r>
            <w:r w:rsidR="00F40949" w:rsidRPr="00F40949">
              <w:rPr>
                <w:webHidden/>
              </w:rPr>
              <w:t>53</w:t>
            </w:r>
            <w:r w:rsidR="00F40949" w:rsidRPr="00F40949">
              <w:rPr>
                <w:webHidden/>
              </w:rPr>
              <w:fldChar w:fldCharType="end"/>
            </w:r>
          </w:hyperlink>
        </w:p>
        <w:p w14:paraId="0E647723" w14:textId="2464453E"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497" w:history="1">
            <w:r w:rsidR="00F40949" w:rsidRPr="009D00F0">
              <w:rPr>
                <w:rStyle w:val="Lienhypertexte"/>
              </w:rPr>
              <w:t>8-</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Mémoire Technique Justificatif</w:t>
            </w:r>
            <w:r w:rsidR="00F40949">
              <w:rPr>
                <w:webHidden/>
              </w:rPr>
              <w:tab/>
            </w:r>
            <w:r w:rsidR="00F40949">
              <w:rPr>
                <w:webHidden/>
              </w:rPr>
              <w:fldChar w:fldCharType="begin"/>
            </w:r>
            <w:r w:rsidR="00F40949">
              <w:rPr>
                <w:webHidden/>
              </w:rPr>
              <w:instrText xml:space="preserve"> PAGEREF _Toc224002497 \h </w:instrText>
            </w:r>
            <w:r w:rsidR="00F40949">
              <w:rPr>
                <w:webHidden/>
              </w:rPr>
            </w:r>
            <w:r w:rsidR="00F40949">
              <w:rPr>
                <w:webHidden/>
              </w:rPr>
              <w:fldChar w:fldCharType="separate"/>
            </w:r>
            <w:r w:rsidR="00F40949">
              <w:rPr>
                <w:webHidden/>
              </w:rPr>
              <w:t>56</w:t>
            </w:r>
            <w:r w:rsidR="00F40949">
              <w:rPr>
                <w:webHidden/>
              </w:rPr>
              <w:fldChar w:fldCharType="end"/>
            </w:r>
          </w:hyperlink>
        </w:p>
        <w:p w14:paraId="3F3B3C8D" w14:textId="4FD5A635" w:rsidR="00F40949" w:rsidRDefault="00000000" w:rsidP="00F40949">
          <w:pPr>
            <w:pStyle w:val="TM3"/>
            <w:rPr>
              <w:rFonts w:eastAsiaTheme="minorEastAsia" w:cstheme="minorBidi"/>
              <w:kern w:val="2"/>
              <w:sz w:val="24"/>
              <w:szCs w:val="24"/>
              <w:lang w:val="en-US" w:eastAsia="en-US"/>
              <w14:ligatures w14:val="standardContextual"/>
            </w:rPr>
          </w:pPr>
          <w:hyperlink w:anchor="_Toc224002498" w:history="1">
            <w:r w:rsidR="00F40949" w:rsidRPr="009D00F0">
              <w:rPr>
                <w:rStyle w:val="Lienhypertexte"/>
              </w:rPr>
              <w:t xml:space="preserve">Lot 01 : </w:t>
            </w:r>
            <w:r w:rsidR="00F40949" w:rsidRPr="009D00F0">
              <w:rPr>
                <w:rStyle w:val="Lienhypertexte"/>
                <w:lang w:bidi="en-US"/>
              </w:rPr>
              <w:t xml:space="preserve"> Réactifs de génomique</w:t>
            </w:r>
            <w:r w:rsidR="00F40949">
              <w:rPr>
                <w:webHidden/>
              </w:rPr>
              <w:tab/>
            </w:r>
            <w:r w:rsidR="00F40949">
              <w:rPr>
                <w:webHidden/>
              </w:rPr>
              <w:fldChar w:fldCharType="begin"/>
            </w:r>
            <w:r w:rsidR="00F40949">
              <w:rPr>
                <w:webHidden/>
              </w:rPr>
              <w:instrText xml:space="preserve"> PAGEREF _Toc224002498 \h </w:instrText>
            </w:r>
            <w:r w:rsidR="00F40949">
              <w:rPr>
                <w:webHidden/>
              </w:rPr>
            </w:r>
            <w:r w:rsidR="00F40949">
              <w:rPr>
                <w:webHidden/>
              </w:rPr>
              <w:fldChar w:fldCharType="separate"/>
            </w:r>
            <w:r w:rsidR="00F40949">
              <w:rPr>
                <w:webHidden/>
              </w:rPr>
              <w:t>57</w:t>
            </w:r>
            <w:r w:rsidR="00F40949">
              <w:rPr>
                <w:webHidden/>
              </w:rPr>
              <w:fldChar w:fldCharType="end"/>
            </w:r>
          </w:hyperlink>
        </w:p>
        <w:p w14:paraId="5E8EC7F6" w14:textId="4CA5D889" w:rsidR="00F40949" w:rsidRDefault="00000000" w:rsidP="00F40949">
          <w:pPr>
            <w:pStyle w:val="TM3"/>
            <w:rPr>
              <w:rFonts w:eastAsiaTheme="minorEastAsia" w:cstheme="minorBidi"/>
              <w:kern w:val="2"/>
              <w:sz w:val="24"/>
              <w:szCs w:val="24"/>
              <w:lang w:val="en-US" w:eastAsia="en-US"/>
              <w14:ligatures w14:val="standardContextual"/>
            </w:rPr>
          </w:pPr>
          <w:hyperlink w:anchor="_Toc224002499" w:history="1">
            <w:r w:rsidR="00F40949" w:rsidRPr="009D00F0">
              <w:rPr>
                <w:rStyle w:val="Lienhypertexte"/>
                <w:rFonts w:cstheme="minorHAnsi"/>
              </w:rPr>
              <w:t xml:space="preserve">Lot 02 : </w:t>
            </w:r>
            <w:r w:rsidR="00F40949" w:rsidRPr="009D00F0">
              <w:rPr>
                <w:rStyle w:val="Lienhypertexte"/>
                <w:lang w:bidi="en-US"/>
              </w:rPr>
              <w:t>Réactifs de biologie moléculaire, cellulaire et de séquençage</w:t>
            </w:r>
            <w:r w:rsidR="00F40949">
              <w:rPr>
                <w:webHidden/>
              </w:rPr>
              <w:tab/>
            </w:r>
            <w:r w:rsidR="00F40949">
              <w:rPr>
                <w:webHidden/>
              </w:rPr>
              <w:fldChar w:fldCharType="begin"/>
            </w:r>
            <w:r w:rsidR="00F40949">
              <w:rPr>
                <w:webHidden/>
              </w:rPr>
              <w:instrText xml:space="preserve"> PAGEREF _Toc224002499 \h </w:instrText>
            </w:r>
            <w:r w:rsidR="00F40949">
              <w:rPr>
                <w:webHidden/>
              </w:rPr>
            </w:r>
            <w:r w:rsidR="00F40949">
              <w:rPr>
                <w:webHidden/>
              </w:rPr>
              <w:fldChar w:fldCharType="separate"/>
            </w:r>
            <w:r w:rsidR="00F40949">
              <w:rPr>
                <w:webHidden/>
              </w:rPr>
              <w:t>59</w:t>
            </w:r>
            <w:r w:rsidR="00F40949">
              <w:rPr>
                <w:webHidden/>
              </w:rPr>
              <w:fldChar w:fldCharType="end"/>
            </w:r>
          </w:hyperlink>
        </w:p>
        <w:p w14:paraId="269A00EF" w14:textId="330B13D1" w:rsidR="00F40949" w:rsidRDefault="00000000" w:rsidP="00F40949">
          <w:pPr>
            <w:pStyle w:val="TM3"/>
            <w:rPr>
              <w:rFonts w:eastAsiaTheme="minorEastAsia" w:cstheme="minorBidi"/>
              <w:kern w:val="2"/>
              <w:sz w:val="24"/>
              <w:szCs w:val="24"/>
              <w:lang w:val="en-US" w:eastAsia="en-US"/>
              <w14:ligatures w14:val="standardContextual"/>
            </w:rPr>
          </w:pPr>
          <w:hyperlink w:anchor="_Toc224002500" w:history="1">
            <w:r w:rsidR="00F40949" w:rsidRPr="009D00F0">
              <w:rPr>
                <w:rStyle w:val="Lienhypertexte"/>
                <w:rFonts w:cstheme="minorHAnsi"/>
              </w:rPr>
              <w:t>Lot 03 : Produits chimiques de laboratoire</w:t>
            </w:r>
            <w:r w:rsidR="00F40949">
              <w:rPr>
                <w:webHidden/>
              </w:rPr>
              <w:tab/>
            </w:r>
            <w:r w:rsidR="00F40949">
              <w:rPr>
                <w:webHidden/>
              </w:rPr>
              <w:fldChar w:fldCharType="begin"/>
            </w:r>
            <w:r w:rsidR="00F40949">
              <w:rPr>
                <w:webHidden/>
              </w:rPr>
              <w:instrText xml:space="preserve"> PAGEREF _Toc224002500 \h </w:instrText>
            </w:r>
            <w:r w:rsidR="00F40949">
              <w:rPr>
                <w:webHidden/>
              </w:rPr>
            </w:r>
            <w:r w:rsidR="00F40949">
              <w:rPr>
                <w:webHidden/>
              </w:rPr>
              <w:fldChar w:fldCharType="separate"/>
            </w:r>
            <w:r w:rsidR="00F40949">
              <w:rPr>
                <w:webHidden/>
              </w:rPr>
              <w:t>61</w:t>
            </w:r>
            <w:r w:rsidR="00F40949">
              <w:rPr>
                <w:webHidden/>
              </w:rPr>
              <w:fldChar w:fldCharType="end"/>
            </w:r>
          </w:hyperlink>
        </w:p>
        <w:p w14:paraId="7D229F1F" w14:textId="74FAAA43" w:rsidR="00F40949" w:rsidRDefault="00000000" w:rsidP="00F40949">
          <w:pPr>
            <w:pStyle w:val="TM3"/>
            <w:rPr>
              <w:rFonts w:eastAsiaTheme="minorEastAsia" w:cstheme="minorBidi"/>
              <w:kern w:val="2"/>
              <w:sz w:val="24"/>
              <w:szCs w:val="24"/>
              <w:lang w:val="en-US" w:eastAsia="en-US"/>
              <w14:ligatures w14:val="standardContextual"/>
            </w:rPr>
          </w:pPr>
          <w:hyperlink w:anchor="_Toc224002501" w:history="1">
            <w:r w:rsidR="00F40949" w:rsidRPr="009D00F0">
              <w:rPr>
                <w:rStyle w:val="Lienhypertexte"/>
              </w:rPr>
              <w:t>Lot 04 : Consommables de laboratoire</w:t>
            </w:r>
            <w:r w:rsidR="00F40949">
              <w:rPr>
                <w:webHidden/>
              </w:rPr>
              <w:tab/>
            </w:r>
            <w:r w:rsidR="00F40949">
              <w:rPr>
                <w:webHidden/>
              </w:rPr>
              <w:fldChar w:fldCharType="begin"/>
            </w:r>
            <w:r w:rsidR="00F40949">
              <w:rPr>
                <w:webHidden/>
              </w:rPr>
              <w:instrText xml:space="preserve"> PAGEREF _Toc224002501 \h </w:instrText>
            </w:r>
            <w:r w:rsidR="00F40949">
              <w:rPr>
                <w:webHidden/>
              </w:rPr>
            </w:r>
            <w:r w:rsidR="00F40949">
              <w:rPr>
                <w:webHidden/>
              </w:rPr>
              <w:fldChar w:fldCharType="separate"/>
            </w:r>
            <w:r w:rsidR="00F40949">
              <w:rPr>
                <w:webHidden/>
              </w:rPr>
              <w:t>63</w:t>
            </w:r>
            <w:r w:rsidR="00F40949">
              <w:rPr>
                <w:webHidden/>
              </w:rPr>
              <w:fldChar w:fldCharType="end"/>
            </w:r>
          </w:hyperlink>
        </w:p>
        <w:p w14:paraId="343F6159" w14:textId="1AFD7174"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502" w:history="1">
            <w:r w:rsidR="00F40949" w:rsidRPr="009D00F0">
              <w:rPr>
                <w:rStyle w:val="Lienhypertexte"/>
              </w:rPr>
              <w:t>9-</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lang w:bidi="en-US"/>
              </w:rPr>
              <w:t>Planning de livraison de réactifs de génomique, de biologie moléculaire et cellulaire, de produits chimiques et de consommables de laboratoire</w:t>
            </w:r>
            <w:r w:rsidR="00F40949">
              <w:rPr>
                <w:webHidden/>
              </w:rPr>
              <w:tab/>
            </w:r>
            <w:r w:rsidR="00F40949">
              <w:rPr>
                <w:webHidden/>
              </w:rPr>
              <w:fldChar w:fldCharType="begin"/>
            </w:r>
            <w:r w:rsidR="00F40949">
              <w:rPr>
                <w:webHidden/>
              </w:rPr>
              <w:instrText xml:space="preserve"> PAGEREF _Toc224002502 \h </w:instrText>
            </w:r>
            <w:r w:rsidR="00F40949">
              <w:rPr>
                <w:webHidden/>
              </w:rPr>
            </w:r>
            <w:r w:rsidR="00F40949">
              <w:rPr>
                <w:webHidden/>
              </w:rPr>
              <w:fldChar w:fldCharType="separate"/>
            </w:r>
            <w:r w:rsidR="00F40949">
              <w:rPr>
                <w:webHidden/>
              </w:rPr>
              <w:t>65</w:t>
            </w:r>
            <w:r w:rsidR="00F40949">
              <w:rPr>
                <w:webHidden/>
              </w:rPr>
              <w:fldChar w:fldCharType="end"/>
            </w:r>
          </w:hyperlink>
        </w:p>
        <w:p w14:paraId="7E865B2F" w14:textId="0824FE60" w:rsidR="00F40949" w:rsidRDefault="00000000" w:rsidP="00F40949">
          <w:pPr>
            <w:pStyle w:val="TM3"/>
            <w:rPr>
              <w:rFonts w:eastAsiaTheme="minorEastAsia" w:cstheme="minorBidi"/>
              <w:kern w:val="2"/>
              <w:sz w:val="24"/>
              <w:szCs w:val="24"/>
              <w:lang w:val="en-US" w:eastAsia="en-US"/>
              <w14:ligatures w14:val="standardContextual"/>
            </w:rPr>
          </w:pPr>
          <w:hyperlink w:anchor="_Toc224002503" w:history="1">
            <w:r w:rsidR="00F40949" w:rsidRPr="009D00F0">
              <w:rPr>
                <w:rStyle w:val="Lienhypertexte"/>
              </w:rPr>
              <w:t xml:space="preserve">Lot 01 : </w:t>
            </w:r>
            <w:r w:rsidR="00F40949" w:rsidRPr="009D00F0">
              <w:rPr>
                <w:rStyle w:val="Lienhypertexte"/>
                <w:lang w:bidi="en-US"/>
              </w:rPr>
              <w:t>Réactifs de génomique</w:t>
            </w:r>
            <w:r w:rsidR="00F40949">
              <w:rPr>
                <w:webHidden/>
              </w:rPr>
              <w:tab/>
            </w:r>
            <w:r w:rsidR="00F40949">
              <w:rPr>
                <w:webHidden/>
              </w:rPr>
              <w:fldChar w:fldCharType="begin"/>
            </w:r>
            <w:r w:rsidR="00F40949">
              <w:rPr>
                <w:webHidden/>
              </w:rPr>
              <w:instrText xml:space="preserve"> PAGEREF _Toc224002503 \h </w:instrText>
            </w:r>
            <w:r w:rsidR="00F40949">
              <w:rPr>
                <w:webHidden/>
              </w:rPr>
            </w:r>
            <w:r w:rsidR="00F40949">
              <w:rPr>
                <w:webHidden/>
              </w:rPr>
              <w:fldChar w:fldCharType="separate"/>
            </w:r>
            <w:r w:rsidR="00F40949">
              <w:rPr>
                <w:webHidden/>
              </w:rPr>
              <w:t>66</w:t>
            </w:r>
            <w:r w:rsidR="00F40949">
              <w:rPr>
                <w:webHidden/>
              </w:rPr>
              <w:fldChar w:fldCharType="end"/>
            </w:r>
          </w:hyperlink>
        </w:p>
        <w:p w14:paraId="036521B3" w14:textId="32088060" w:rsidR="00F40949" w:rsidRDefault="00000000" w:rsidP="00F40949">
          <w:pPr>
            <w:pStyle w:val="TM3"/>
            <w:rPr>
              <w:rFonts w:eastAsiaTheme="minorEastAsia" w:cstheme="minorBidi"/>
              <w:kern w:val="2"/>
              <w:sz w:val="24"/>
              <w:szCs w:val="24"/>
              <w:lang w:val="en-US" w:eastAsia="en-US"/>
              <w14:ligatures w14:val="standardContextual"/>
            </w:rPr>
          </w:pPr>
          <w:hyperlink w:anchor="_Toc224002504" w:history="1">
            <w:r w:rsidR="00F40949" w:rsidRPr="009D00F0">
              <w:rPr>
                <w:rStyle w:val="Lienhypertexte"/>
              </w:rPr>
              <w:t xml:space="preserve">Lot 02 :  </w:t>
            </w:r>
            <w:r w:rsidR="00F40949" w:rsidRPr="009D00F0">
              <w:rPr>
                <w:rStyle w:val="Lienhypertexte"/>
                <w:lang w:bidi="en-US"/>
              </w:rPr>
              <w:t>Réactifs de biologie moléculaire, cellulaire et de séquençage</w:t>
            </w:r>
            <w:r w:rsidR="00F40949">
              <w:rPr>
                <w:webHidden/>
              </w:rPr>
              <w:tab/>
            </w:r>
            <w:r w:rsidR="00F40949">
              <w:rPr>
                <w:webHidden/>
              </w:rPr>
              <w:fldChar w:fldCharType="begin"/>
            </w:r>
            <w:r w:rsidR="00F40949">
              <w:rPr>
                <w:webHidden/>
              </w:rPr>
              <w:instrText xml:space="preserve"> PAGEREF _Toc224002504 \h </w:instrText>
            </w:r>
            <w:r w:rsidR="00F40949">
              <w:rPr>
                <w:webHidden/>
              </w:rPr>
            </w:r>
            <w:r w:rsidR="00F40949">
              <w:rPr>
                <w:webHidden/>
              </w:rPr>
              <w:fldChar w:fldCharType="separate"/>
            </w:r>
            <w:r w:rsidR="00F40949">
              <w:rPr>
                <w:webHidden/>
              </w:rPr>
              <w:t>67</w:t>
            </w:r>
            <w:r w:rsidR="00F40949">
              <w:rPr>
                <w:webHidden/>
              </w:rPr>
              <w:fldChar w:fldCharType="end"/>
            </w:r>
          </w:hyperlink>
        </w:p>
        <w:p w14:paraId="59CA7ACF" w14:textId="0AA9521E" w:rsidR="00F40949" w:rsidRDefault="00000000" w:rsidP="00F40949">
          <w:pPr>
            <w:pStyle w:val="TM3"/>
            <w:rPr>
              <w:rFonts w:eastAsiaTheme="minorEastAsia" w:cstheme="minorBidi"/>
              <w:kern w:val="2"/>
              <w:sz w:val="24"/>
              <w:szCs w:val="24"/>
              <w:lang w:val="en-US" w:eastAsia="en-US"/>
              <w14:ligatures w14:val="standardContextual"/>
            </w:rPr>
          </w:pPr>
          <w:hyperlink w:anchor="_Toc224002505" w:history="1">
            <w:r w:rsidR="00F40949" w:rsidRPr="009D00F0">
              <w:rPr>
                <w:rStyle w:val="Lienhypertexte"/>
              </w:rPr>
              <w:t xml:space="preserve">Lot 03 :  </w:t>
            </w:r>
            <w:r w:rsidR="00F40949" w:rsidRPr="009D00F0">
              <w:rPr>
                <w:rStyle w:val="Lienhypertexte"/>
                <w:rFonts w:ascii="Calibri" w:hAnsi="Calibri"/>
              </w:rPr>
              <w:t>Produits chimiques de laboratoire</w:t>
            </w:r>
            <w:r w:rsidR="00F40949">
              <w:rPr>
                <w:webHidden/>
              </w:rPr>
              <w:tab/>
            </w:r>
            <w:r w:rsidR="00F40949">
              <w:rPr>
                <w:webHidden/>
              </w:rPr>
              <w:fldChar w:fldCharType="begin"/>
            </w:r>
            <w:r w:rsidR="00F40949">
              <w:rPr>
                <w:webHidden/>
              </w:rPr>
              <w:instrText xml:space="preserve"> PAGEREF _Toc224002505 \h </w:instrText>
            </w:r>
            <w:r w:rsidR="00F40949">
              <w:rPr>
                <w:webHidden/>
              </w:rPr>
            </w:r>
            <w:r w:rsidR="00F40949">
              <w:rPr>
                <w:webHidden/>
              </w:rPr>
              <w:fldChar w:fldCharType="separate"/>
            </w:r>
            <w:r w:rsidR="00F40949">
              <w:rPr>
                <w:webHidden/>
              </w:rPr>
              <w:t>68</w:t>
            </w:r>
            <w:r w:rsidR="00F40949">
              <w:rPr>
                <w:webHidden/>
              </w:rPr>
              <w:fldChar w:fldCharType="end"/>
            </w:r>
          </w:hyperlink>
        </w:p>
        <w:p w14:paraId="47D64C89" w14:textId="0D4D1486" w:rsidR="00F40949" w:rsidRDefault="00000000" w:rsidP="00F40949">
          <w:pPr>
            <w:pStyle w:val="TM3"/>
            <w:rPr>
              <w:rFonts w:eastAsiaTheme="minorEastAsia" w:cstheme="minorBidi"/>
              <w:kern w:val="2"/>
              <w:sz w:val="24"/>
              <w:szCs w:val="24"/>
              <w:lang w:val="en-US" w:eastAsia="en-US"/>
              <w14:ligatures w14:val="standardContextual"/>
            </w:rPr>
          </w:pPr>
          <w:hyperlink w:anchor="_Toc224002506" w:history="1">
            <w:r w:rsidR="00F40949" w:rsidRPr="009D00F0">
              <w:rPr>
                <w:rStyle w:val="Lienhypertexte"/>
              </w:rPr>
              <w:t>Lot 04 : Consommables de laboratoire</w:t>
            </w:r>
            <w:r w:rsidR="00F40949">
              <w:rPr>
                <w:webHidden/>
              </w:rPr>
              <w:tab/>
            </w:r>
            <w:r w:rsidR="00F40949">
              <w:rPr>
                <w:webHidden/>
              </w:rPr>
              <w:fldChar w:fldCharType="begin"/>
            </w:r>
            <w:r w:rsidR="00F40949">
              <w:rPr>
                <w:webHidden/>
              </w:rPr>
              <w:instrText xml:space="preserve"> PAGEREF _Toc224002506 \h </w:instrText>
            </w:r>
            <w:r w:rsidR="00F40949">
              <w:rPr>
                <w:webHidden/>
              </w:rPr>
            </w:r>
            <w:r w:rsidR="00F40949">
              <w:rPr>
                <w:webHidden/>
              </w:rPr>
              <w:fldChar w:fldCharType="separate"/>
            </w:r>
            <w:r w:rsidR="00F40949">
              <w:rPr>
                <w:webHidden/>
              </w:rPr>
              <w:t>69</w:t>
            </w:r>
            <w:r w:rsidR="00F40949">
              <w:rPr>
                <w:webHidden/>
              </w:rPr>
              <w:fldChar w:fldCharType="end"/>
            </w:r>
          </w:hyperlink>
        </w:p>
        <w:p w14:paraId="03430ED9" w14:textId="18F14C56"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507" w:history="1">
            <w:r w:rsidR="00F40949" w:rsidRPr="009D00F0">
              <w:rPr>
                <w:rStyle w:val="Lienhypertexte"/>
              </w:rPr>
              <w:t>10-</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Lettre de soumission</w:t>
            </w:r>
            <w:r w:rsidR="00F40949">
              <w:rPr>
                <w:webHidden/>
              </w:rPr>
              <w:tab/>
            </w:r>
            <w:r w:rsidR="00F40949">
              <w:rPr>
                <w:webHidden/>
              </w:rPr>
              <w:fldChar w:fldCharType="begin"/>
            </w:r>
            <w:r w:rsidR="00F40949">
              <w:rPr>
                <w:webHidden/>
              </w:rPr>
              <w:instrText xml:space="preserve"> PAGEREF _Toc224002507 \h </w:instrText>
            </w:r>
            <w:r w:rsidR="00F40949">
              <w:rPr>
                <w:webHidden/>
              </w:rPr>
            </w:r>
            <w:r w:rsidR="00F40949">
              <w:rPr>
                <w:webHidden/>
              </w:rPr>
              <w:fldChar w:fldCharType="separate"/>
            </w:r>
            <w:r w:rsidR="00F40949">
              <w:rPr>
                <w:webHidden/>
              </w:rPr>
              <w:t>70</w:t>
            </w:r>
            <w:r w:rsidR="00F40949">
              <w:rPr>
                <w:webHidden/>
              </w:rPr>
              <w:fldChar w:fldCharType="end"/>
            </w:r>
          </w:hyperlink>
        </w:p>
        <w:p w14:paraId="3E9D3D99" w14:textId="2ED5682E" w:rsidR="00F40949" w:rsidRDefault="00000000" w:rsidP="00F40949">
          <w:pPr>
            <w:pStyle w:val="TM3"/>
            <w:rPr>
              <w:rFonts w:eastAsiaTheme="minorEastAsia" w:cstheme="minorBidi"/>
              <w:kern w:val="2"/>
              <w:sz w:val="24"/>
              <w:szCs w:val="24"/>
              <w:lang w:val="en-US" w:eastAsia="en-US"/>
              <w14:ligatures w14:val="standardContextual"/>
            </w:rPr>
          </w:pPr>
          <w:hyperlink w:anchor="_Toc224002508" w:history="1">
            <w:r w:rsidR="00F40949" w:rsidRPr="009D00F0">
              <w:rPr>
                <w:rStyle w:val="Lienhypertexte"/>
              </w:rPr>
              <w:t>Lot 01 :</w:t>
            </w:r>
            <w:r w:rsidR="00F40949" w:rsidRPr="009D00F0">
              <w:rPr>
                <w:rStyle w:val="Lienhypertexte"/>
                <w:lang w:bidi="en-US"/>
              </w:rPr>
              <w:t xml:space="preserve">   Réactifs de génomique</w:t>
            </w:r>
            <w:r w:rsidR="00F40949">
              <w:rPr>
                <w:webHidden/>
              </w:rPr>
              <w:tab/>
            </w:r>
            <w:r w:rsidR="00F40949">
              <w:rPr>
                <w:webHidden/>
              </w:rPr>
              <w:fldChar w:fldCharType="begin"/>
            </w:r>
            <w:r w:rsidR="00F40949">
              <w:rPr>
                <w:webHidden/>
              </w:rPr>
              <w:instrText xml:space="preserve"> PAGEREF _Toc224002508 \h </w:instrText>
            </w:r>
            <w:r w:rsidR="00F40949">
              <w:rPr>
                <w:webHidden/>
              </w:rPr>
            </w:r>
            <w:r w:rsidR="00F40949">
              <w:rPr>
                <w:webHidden/>
              </w:rPr>
              <w:fldChar w:fldCharType="separate"/>
            </w:r>
            <w:r w:rsidR="00F40949">
              <w:rPr>
                <w:webHidden/>
              </w:rPr>
              <w:t>71</w:t>
            </w:r>
            <w:r w:rsidR="00F40949">
              <w:rPr>
                <w:webHidden/>
              </w:rPr>
              <w:fldChar w:fldCharType="end"/>
            </w:r>
          </w:hyperlink>
        </w:p>
        <w:p w14:paraId="3150FB37" w14:textId="49463300" w:rsidR="00F40949" w:rsidRDefault="00000000" w:rsidP="00F40949">
          <w:pPr>
            <w:pStyle w:val="TM3"/>
            <w:rPr>
              <w:rFonts w:eastAsiaTheme="minorEastAsia" w:cstheme="minorBidi"/>
              <w:kern w:val="2"/>
              <w:sz w:val="24"/>
              <w:szCs w:val="24"/>
              <w:lang w:val="en-US" w:eastAsia="en-US"/>
              <w14:ligatures w14:val="standardContextual"/>
            </w:rPr>
          </w:pPr>
          <w:hyperlink w:anchor="_Toc224002509" w:history="1">
            <w:r w:rsidR="00F40949" w:rsidRPr="009D00F0">
              <w:rPr>
                <w:rStyle w:val="Lienhypertexte"/>
              </w:rPr>
              <w:t xml:space="preserve">Lot 02 :  </w:t>
            </w:r>
            <w:r w:rsidR="00F40949" w:rsidRPr="009D00F0">
              <w:rPr>
                <w:rStyle w:val="Lienhypertexte"/>
                <w:rFonts w:ascii="Calibri" w:hAnsi="Calibri"/>
              </w:rPr>
              <w:t>Réactifs de biologie moléculaire, cellulaire et de séquençage</w:t>
            </w:r>
            <w:r w:rsidR="00F40949">
              <w:rPr>
                <w:webHidden/>
              </w:rPr>
              <w:tab/>
            </w:r>
            <w:r w:rsidR="00F40949">
              <w:rPr>
                <w:webHidden/>
              </w:rPr>
              <w:fldChar w:fldCharType="begin"/>
            </w:r>
            <w:r w:rsidR="00F40949">
              <w:rPr>
                <w:webHidden/>
              </w:rPr>
              <w:instrText xml:space="preserve"> PAGEREF _Toc224002509 \h </w:instrText>
            </w:r>
            <w:r w:rsidR="00F40949">
              <w:rPr>
                <w:webHidden/>
              </w:rPr>
            </w:r>
            <w:r w:rsidR="00F40949">
              <w:rPr>
                <w:webHidden/>
              </w:rPr>
              <w:fldChar w:fldCharType="separate"/>
            </w:r>
            <w:r w:rsidR="00F40949">
              <w:rPr>
                <w:webHidden/>
              </w:rPr>
              <w:t>74</w:t>
            </w:r>
            <w:r w:rsidR="00F40949">
              <w:rPr>
                <w:webHidden/>
              </w:rPr>
              <w:fldChar w:fldCharType="end"/>
            </w:r>
          </w:hyperlink>
        </w:p>
        <w:p w14:paraId="0AC2354A" w14:textId="3FFB27F8" w:rsidR="00F40949" w:rsidRDefault="00000000" w:rsidP="00F40949">
          <w:pPr>
            <w:pStyle w:val="TM3"/>
            <w:rPr>
              <w:rFonts w:eastAsiaTheme="minorEastAsia" w:cstheme="minorBidi"/>
              <w:kern w:val="2"/>
              <w:sz w:val="24"/>
              <w:szCs w:val="24"/>
              <w:lang w:val="en-US" w:eastAsia="en-US"/>
              <w14:ligatures w14:val="standardContextual"/>
            </w:rPr>
          </w:pPr>
          <w:hyperlink w:anchor="_Toc224002510" w:history="1">
            <w:r w:rsidR="00F40949" w:rsidRPr="009D00F0">
              <w:rPr>
                <w:rStyle w:val="Lienhypertexte"/>
              </w:rPr>
              <w:t>Lot 03 :  Produits chimiques de laboratoire</w:t>
            </w:r>
            <w:r w:rsidR="00F40949">
              <w:rPr>
                <w:webHidden/>
              </w:rPr>
              <w:tab/>
            </w:r>
            <w:r w:rsidR="00F40949">
              <w:rPr>
                <w:webHidden/>
              </w:rPr>
              <w:fldChar w:fldCharType="begin"/>
            </w:r>
            <w:r w:rsidR="00F40949">
              <w:rPr>
                <w:webHidden/>
              </w:rPr>
              <w:instrText xml:space="preserve"> PAGEREF _Toc224002510 \h </w:instrText>
            </w:r>
            <w:r w:rsidR="00F40949">
              <w:rPr>
                <w:webHidden/>
              </w:rPr>
            </w:r>
            <w:r w:rsidR="00F40949">
              <w:rPr>
                <w:webHidden/>
              </w:rPr>
              <w:fldChar w:fldCharType="separate"/>
            </w:r>
            <w:r w:rsidR="00F40949">
              <w:rPr>
                <w:webHidden/>
              </w:rPr>
              <w:t>77</w:t>
            </w:r>
            <w:r w:rsidR="00F40949">
              <w:rPr>
                <w:webHidden/>
              </w:rPr>
              <w:fldChar w:fldCharType="end"/>
            </w:r>
          </w:hyperlink>
        </w:p>
        <w:p w14:paraId="57831639" w14:textId="26D37AA4" w:rsidR="00F40949" w:rsidRDefault="00000000" w:rsidP="00F40949">
          <w:pPr>
            <w:pStyle w:val="TM3"/>
            <w:rPr>
              <w:rFonts w:eastAsiaTheme="minorEastAsia" w:cstheme="minorBidi"/>
              <w:kern w:val="2"/>
              <w:sz w:val="24"/>
              <w:szCs w:val="24"/>
              <w:lang w:val="en-US" w:eastAsia="en-US"/>
              <w14:ligatures w14:val="standardContextual"/>
            </w:rPr>
          </w:pPr>
          <w:hyperlink w:anchor="_Toc224002511" w:history="1">
            <w:r w:rsidR="00F40949" w:rsidRPr="009D00F0">
              <w:rPr>
                <w:rStyle w:val="Lienhypertexte"/>
                <w:shd w:val="clear" w:color="auto" w:fill="BFBFBF" w:themeFill="background1" w:themeFillShade="BF"/>
              </w:rPr>
              <w:t>Lot 4 : Consommables de laboratoire</w:t>
            </w:r>
            <w:r w:rsidR="00F40949">
              <w:rPr>
                <w:webHidden/>
              </w:rPr>
              <w:tab/>
            </w:r>
            <w:r w:rsidR="00F40949">
              <w:rPr>
                <w:webHidden/>
              </w:rPr>
              <w:fldChar w:fldCharType="begin"/>
            </w:r>
            <w:r w:rsidR="00F40949">
              <w:rPr>
                <w:webHidden/>
              </w:rPr>
              <w:instrText xml:space="preserve"> PAGEREF _Toc224002511 \h </w:instrText>
            </w:r>
            <w:r w:rsidR="00F40949">
              <w:rPr>
                <w:webHidden/>
              </w:rPr>
            </w:r>
            <w:r w:rsidR="00F40949">
              <w:rPr>
                <w:webHidden/>
              </w:rPr>
              <w:fldChar w:fldCharType="separate"/>
            </w:r>
            <w:r w:rsidR="00F40949">
              <w:rPr>
                <w:webHidden/>
              </w:rPr>
              <w:t>80</w:t>
            </w:r>
            <w:r w:rsidR="00F40949">
              <w:rPr>
                <w:webHidden/>
              </w:rPr>
              <w:fldChar w:fldCharType="end"/>
            </w:r>
          </w:hyperlink>
        </w:p>
        <w:p w14:paraId="5AF86757" w14:textId="254028BD"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512" w:history="1">
            <w:r w:rsidR="00F40949" w:rsidRPr="009D00F0">
              <w:rPr>
                <w:rStyle w:val="Lienhypertexte"/>
              </w:rPr>
              <w:t>11-</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Bordereau des Prix Unitaires (B.P.U.)</w:t>
            </w:r>
            <w:r w:rsidR="00F40949">
              <w:rPr>
                <w:webHidden/>
              </w:rPr>
              <w:tab/>
            </w:r>
            <w:r w:rsidR="00F40949">
              <w:rPr>
                <w:webHidden/>
              </w:rPr>
              <w:fldChar w:fldCharType="begin"/>
            </w:r>
            <w:r w:rsidR="00F40949">
              <w:rPr>
                <w:webHidden/>
              </w:rPr>
              <w:instrText xml:space="preserve"> PAGEREF _Toc224002512 \h </w:instrText>
            </w:r>
            <w:r w:rsidR="00F40949">
              <w:rPr>
                <w:webHidden/>
              </w:rPr>
            </w:r>
            <w:r w:rsidR="00F40949">
              <w:rPr>
                <w:webHidden/>
              </w:rPr>
              <w:fldChar w:fldCharType="separate"/>
            </w:r>
            <w:r w:rsidR="00F40949">
              <w:rPr>
                <w:webHidden/>
              </w:rPr>
              <w:t>83</w:t>
            </w:r>
            <w:r w:rsidR="00F40949">
              <w:rPr>
                <w:webHidden/>
              </w:rPr>
              <w:fldChar w:fldCharType="end"/>
            </w:r>
          </w:hyperlink>
        </w:p>
        <w:p w14:paraId="06A15E42" w14:textId="09C0ECF8" w:rsidR="00F40949" w:rsidRDefault="00000000" w:rsidP="00F40949">
          <w:pPr>
            <w:pStyle w:val="TM3"/>
            <w:rPr>
              <w:rFonts w:eastAsiaTheme="minorEastAsia" w:cstheme="minorBidi"/>
              <w:kern w:val="2"/>
              <w:sz w:val="24"/>
              <w:szCs w:val="24"/>
              <w:lang w:val="en-US" w:eastAsia="en-US"/>
              <w14:ligatures w14:val="standardContextual"/>
            </w:rPr>
          </w:pPr>
          <w:hyperlink w:anchor="_Toc224002513" w:history="1">
            <w:r w:rsidR="00F40949" w:rsidRPr="009D00F0">
              <w:rPr>
                <w:rStyle w:val="Lienhypertexte"/>
              </w:rPr>
              <w:t xml:space="preserve">Lot 01 : </w:t>
            </w:r>
            <w:r w:rsidR="00F40949" w:rsidRPr="009D00F0">
              <w:rPr>
                <w:rStyle w:val="Lienhypertexte"/>
                <w:rFonts w:ascii="Calibri" w:hAnsi="Calibri"/>
              </w:rPr>
              <w:t xml:space="preserve"> </w:t>
            </w:r>
            <w:r w:rsidR="00F40949" w:rsidRPr="009D00F0">
              <w:rPr>
                <w:rStyle w:val="Lienhypertexte"/>
                <w:rFonts w:cstheme="minorHAnsi"/>
              </w:rPr>
              <w:t>Réactifs de génomique</w:t>
            </w:r>
            <w:r w:rsidR="00F40949">
              <w:rPr>
                <w:webHidden/>
              </w:rPr>
              <w:tab/>
            </w:r>
            <w:r w:rsidR="00F40949">
              <w:rPr>
                <w:webHidden/>
              </w:rPr>
              <w:fldChar w:fldCharType="begin"/>
            </w:r>
            <w:r w:rsidR="00F40949">
              <w:rPr>
                <w:webHidden/>
              </w:rPr>
              <w:instrText xml:space="preserve"> PAGEREF _Toc224002513 \h </w:instrText>
            </w:r>
            <w:r w:rsidR="00F40949">
              <w:rPr>
                <w:webHidden/>
              </w:rPr>
            </w:r>
            <w:r w:rsidR="00F40949">
              <w:rPr>
                <w:webHidden/>
              </w:rPr>
              <w:fldChar w:fldCharType="separate"/>
            </w:r>
            <w:r w:rsidR="00F40949">
              <w:rPr>
                <w:webHidden/>
              </w:rPr>
              <w:t>84</w:t>
            </w:r>
            <w:r w:rsidR="00F40949">
              <w:rPr>
                <w:webHidden/>
              </w:rPr>
              <w:fldChar w:fldCharType="end"/>
            </w:r>
          </w:hyperlink>
        </w:p>
        <w:p w14:paraId="77A9C1CC" w14:textId="0F727451" w:rsidR="00F40949" w:rsidRDefault="00000000" w:rsidP="00F40949">
          <w:pPr>
            <w:pStyle w:val="TM3"/>
            <w:rPr>
              <w:rFonts w:eastAsiaTheme="minorEastAsia" w:cstheme="minorBidi"/>
              <w:kern w:val="2"/>
              <w:sz w:val="24"/>
              <w:szCs w:val="24"/>
              <w:lang w:val="en-US" w:eastAsia="en-US"/>
              <w14:ligatures w14:val="standardContextual"/>
            </w:rPr>
          </w:pPr>
          <w:hyperlink w:anchor="_Toc224002514" w:history="1">
            <w:r w:rsidR="00F40949" w:rsidRPr="009D00F0">
              <w:rPr>
                <w:rStyle w:val="Lienhypertexte"/>
              </w:rPr>
              <w:t xml:space="preserve">Lot 02 : </w:t>
            </w:r>
            <w:r w:rsidR="00F40949" w:rsidRPr="009D00F0">
              <w:rPr>
                <w:rStyle w:val="Lienhypertexte"/>
                <w:rFonts w:cstheme="minorHAnsi"/>
              </w:rPr>
              <w:t>Réactifs de biologie moléculaire, cellulaire et de séquençage</w:t>
            </w:r>
            <w:r w:rsidR="00F40949">
              <w:rPr>
                <w:webHidden/>
              </w:rPr>
              <w:tab/>
            </w:r>
            <w:r w:rsidR="00F40949">
              <w:rPr>
                <w:webHidden/>
              </w:rPr>
              <w:fldChar w:fldCharType="begin"/>
            </w:r>
            <w:r w:rsidR="00F40949">
              <w:rPr>
                <w:webHidden/>
              </w:rPr>
              <w:instrText xml:space="preserve"> PAGEREF _Toc224002514 \h </w:instrText>
            </w:r>
            <w:r w:rsidR="00F40949">
              <w:rPr>
                <w:webHidden/>
              </w:rPr>
            </w:r>
            <w:r w:rsidR="00F40949">
              <w:rPr>
                <w:webHidden/>
              </w:rPr>
              <w:fldChar w:fldCharType="separate"/>
            </w:r>
            <w:r w:rsidR="00F40949">
              <w:rPr>
                <w:webHidden/>
              </w:rPr>
              <w:t>85</w:t>
            </w:r>
            <w:r w:rsidR="00F40949">
              <w:rPr>
                <w:webHidden/>
              </w:rPr>
              <w:fldChar w:fldCharType="end"/>
            </w:r>
          </w:hyperlink>
        </w:p>
        <w:p w14:paraId="467C9550" w14:textId="4EC249DE" w:rsidR="00F40949" w:rsidRDefault="00000000" w:rsidP="00F40949">
          <w:pPr>
            <w:pStyle w:val="TM3"/>
            <w:rPr>
              <w:rFonts w:eastAsiaTheme="minorEastAsia" w:cstheme="minorBidi"/>
              <w:kern w:val="2"/>
              <w:sz w:val="24"/>
              <w:szCs w:val="24"/>
              <w:lang w:val="en-US" w:eastAsia="en-US"/>
              <w14:ligatures w14:val="standardContextual"/>
            </w:rPr>
          </w:pPr>
          <w:hyperlink w:anchor="_Toc224002515" w:history="1">
            <w:r w:rsidR="00F40949" w:rsidRPr="009D00F0">
              <w:rPr>
                <w:rStyle w:val="Lienhypertexte"/>
              </w:rPr>
              <w:t xml:space="preserve">Lot 03 :  </w:t>
            </w:r>
            <w:r w:rsidR="00F40949" w:rsidRPr="009D00F0">
              <w:rPr>
                <w:rStyle w:val="Lienhypertexte"/>
                <w:rFonts w:cstheme="minorHAnsi"/>
              </w:rPr>
              <w:t>Produits chimiques de laboratoire</w:t>
            </w:r>
            <w:r w:rsidR="00F40949">
              <w:rPr>
                <w:webHidden/>
              </w:rPr>
              <w:tab/>
            </w:r>
            <w:r w:rsidR="00F40949">
              <w:rPr>
                <w:webHidden/>
              </w:rPr>
              <w:fldChar w:fldCharType="begin"/>
            </w:r>
            <w:r w:rsidR="00F40949">
              <w:rPr>
                <w:webHidden/>
              </w:rPr>
              <w:instrText xml:space="preserve"> PAGEREF _Toc224002515 \h </w:instrText>
            </w:r>
            <w:r w:rsidR="00F40949">
              <w:rPr>
                <w:webHidden/>
              </w:rPr>
            </w:r>
            <w:r w:rsidR="00F40949">
              <w:rPr>
                <w:webHidden/>
              </w:rPr>
              <w:fldChar w:fldCharType="separate"/>
            </w:r>
            <w:r w:rsidR="00F40949">
              <w:rPr>
                <w:webHidden/>
              </w:rPr>
              <w:t>88</w:t>
            </w:r>
            <w:r w:rsidR="00F40949">
              <w:rPr>
                <w:webHidden/>
              </w:rPr>
              <w:fldChar w:fldCharType="end"/>
            </w:r>
          </w:hyperlink>
        </w:p>
        <w:p w14:paraId="3478EE9D" w14:textId="0FFB8D23" w:rsidR="00F40949" w:rsidRDefault="00000000" w:rsidP="00F40949">
          <w:pPr>
            <w:pStyle w:val="TM3"/>
            <w:rPr>
              <w:rFonts w:eastAsiaTheme="minorEastAsia" w:cstheme="minorBidi"/>
              <w:kern w:val="2"/>
              <w:sz w:val="24"/>
              <w:szCs w:val="24"/>
              <w:lang w:val="en-US" w:eastAsia="en-US"/>
              <w14:ligatures w14:val="standardContextual"/>
            </w:rPr>
          </w:pPr>
          <w:hyperlink w:anchor="_Toc224002516" w:history="1">
            <w:r w:rsidR="00F40949" w:rsidRPr="009D00F0">
              <w:rPr>
                <w:rStyle w:val="Lienhypertexte"/>
              </w:rPr>
              <w:t xml:space="preserve">Lot 04 :  </w:t>
            </w:r>
            <w:r w:rsidR="00F40949" w:rsidRPr="009D00F0">
              <w:rPr>
                <w:rStyle w:val="Lienhypertexte"/>
                <w:rFonts w:cstheme="minorHAnsi"/>
              </w:rPr>
              <w:t>Consommables de laboratoire</w:t>
            </w:r>
            <w:r w:rsidR="00F40949">
              <w:rPr>
                <w:webHidden/>
              </w:rPr>
              <w:tab/>
            </w:r>
            <w:r w:rsidR="00F40949">
              <w:rPr>
                <w:webHidden/>
              </w:rPr>
              <w:fldChar w:fldCharType="begin"/>
            </w:r>
            <w:r w:rsidR="00F40949">
              <w:rPr>
                <w:webHidden/>
              </w:rPr>
              <w:instrText xml:space="preserve"> PAGEREF _Toc224002516 \h </w:instrText>
            </w:r>
            <w:r w:rsidR="00F40949">
              <w:rPr>
                <w:webHidden/>
              </w:rPr>
            </w:r>
            <w:r w:rsidR="00F40949">
              <w:rPr>
                <w:webHidden/>
              </w:rPr>
              <w:fldChar w:fldCharType="separate"/>
            </w:r>
            <w:r w:rsidR="00F40949">
              <w:rPr>
                <w:webHidden/>
              </w:rPr>
              <w:t>90</w:t>
            </w:r>
            <w:r w:rsidR="00F40949">
              <w:rPr>
                <w:webHidden/>
              </w:rPr>
              <w:fldChar w:fldCharType="end"/>
            </w:r>
          </w:hyperlink>
        </w:p>
        <w:p w14:paraId="1E66BAA1" w14:textId="140B26DA"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517" w:history="1">
            <w:r w:rsidR="00F40949" w:rsidRPr="009D00F0">
              <w:rPr>
                <w:rStyle w:val="Lienhypertexte"/>
              </w:rPr>
              <w:t>12-</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Détail Quantitatif et Estimatif (D.Q.E.)</w:t>
            </w:r>
            <w:r w:rsidR="00F40949">
              <w:rPr>
                <w:webHidden/>
              </w:rPr>
              <w:tab/>
            </w:r>
            <w:r w:rsidR="00F40949">
              <w:rPr>
                <w:webHidden/>
              </w:rPr>
              <w:fldChar w:fldCharType="begin"/>
            </w:r>
            <w:r w:rsidR="00F40949">
              <w:rPr>
                <w:webHidden/>
              </w:rPr>
              <w:instrText xml:space="preserve"> PAGEREF _Toc224002517 \h </w:instrText>
            </w:r>
            <w:r w:rsidR="00F40949">
              <w:rPr>
                <w:webHidden/>
              </w:rPr>
            </w:r>
            <w:r w:rsidR="00F40949">
              <w:rPr>
                <w:webHidden/>
              </w:rPr>
              <w:fldChar w:fldCharType="separate"/>
            </w:r>
            <w:r w:rsidR="00F40949">
              <w:rPr>
                <w:webHidden/>
              </w:rPr>
              <w:t>93</w:t>
            </w:r>
            <w:r w:rsidR="00F40949">
              <w:rPr>
                <w:webHidden/>
              </w:rPr>
              <w:fldChar w:fldCharType="end"/>
            </w:r>
          </w:hyperlink>
        </w:p>
        <w:p w14:paraId="661271CD" w14:textId="08BAD048" w:rsidR="00F40949" w:rsidRDefault="00000000" w:rsidP="00F40949">
          <w:pPr>
            <w:pStyle w:val="TM3"/>
            <w:rPr>
              <w:rFonts w:eastAsiaTheme="minorEastAsia" w:cstheme="minorBidi"/>
              <w:kern w:val="2"/>
              <w:sz w:val="24"/>
              <w:szCs w:val="24"/>
              <w:lang w:val="en-US" w:eastAsia="en-US"/>
              <w14:ligatures w14:val="standardContextual"/>
            </w:rPr>
          </w:pPr>
          <w:hyperlink w:anchor="_Toc224002518" w:history="1">
            <w:r w:rsidR="00F40949" w:rsidRPr="009D00F0">
              <w:rPr>
                <w:rStyle w:val="Lienhypertexte"/>
              </w:rPr>
              <w:t xml:space="preserve">Lot 01 : </w:t>
            </w:r>
            <w:r w:rsidR="00F40949" w:rsidRPr="009D00F0">
              <w:rPr>
                <w:rStyle w:val="Lienhypertexte"/>
                <w:rFonts w:ascii="Calibri" w:hAnsi="Calibri"/>
              </w:rPr>
              <w:t>Réactifs de génomique</w:t>
            </w:r>
            <w:r w:rsidR="00F40949">
              <w:rPr>
                <w:webHidden/>
              </w:rPr>
              <w:tab/>
            </w:r>
            <w:r w:rsidR="00F40949">
              <w:rPr>
                <w:webHidden/>
              </w:rPr>
              <w:fldChar w:fldCharType="begin"/>
            </w:r>
            <w:r w:rsidR="00F40949">
              <w:rPr>
                <w:webHidden/>
              </w:rPr>
              <w:instrText xml:space="preserve"> PAGEREF _Toc224002518 \h </w:instrText>
            </w:r>
            <w:r w:rsidR="00F40949">
              <w:rPr>
                <w:webHidden/>
              </w:rPr>
            </w:r>
            <w:r w:rsidR="00F40949">
              <w:rPr>
                <w:webHidden/>
              </w:rPr>
              <w:fldChar w:fldCharType="separate"/>
            </w:r>
            <w:r w:rsidR="00F40949">
              <w:rPr>
                <w:webHidden/>
              </w:rPr>
              <w:t>94</w:t>
            </w:r>
            <w:r w:rsidR="00F40949">
              <w:rPr>
                <w:webHidden/>
              </w:rPr>
              <w:fldChar w:fldCharType="end"/>
            </w:r>
          </w:hyperlink>
        </w:p>
        <w:p w14:paraId="6CA4B1F7" w14:textId="641FE10A" w:rsidR="00F40949" w:rsidRDefault="00000000" w:rsidP="00F40949">
          <w:pPr>
            <w:pStyle w:val="TM3"/>
            <w:rPr>
              <w:rFonts w:eastAsiaTheme="minorEastAsia" w:cstheme="minorBidi"/>
              <w:kern w:val="2"/>
              <w:sz w:val="24"/>
              <w:szCs w:val="24"/>
              <w:lang w:val="en-US" w:eastAsia="en-US"/>
              <w14:ligatures w14:val="standardContextual"/>
            </w:rPr>
          </w:pPr>
          <w:hyperlink w:anchor="_Toc224002519" w:history="1">
            <w:r w:rsidR="00F40949" w:rsidRPr="009D00F0">
              <w:rPr>
                <w:rStyle w:val="Lienhypertexte"/>
              </w:rPr>
              <w:t xml:space="preserve">Lot 02 :  </w:t>
            </w:r>
            <w:r w:rsidR="00F40949" w:rsidRPr="009D00F0">
              <w:rPr>
                <w:rStyle w:val="Lienhypertexte"/>
                <w:rFonts w:ascii="Calibri" w:hAnsi="Calibri"/>
              </w:rPr>
              <w:t xml:space="preserve">Réactifs de </w:t>
            </w:r>
            <w:r w:rsidR="00F40949" w:rsidRPr="009D00F0">
              <w:rPr>
                <w:rStyle w:val="Lienhypertexte"/>
                <w:rFonts w:cstheme="minorHAnsi"/>
              </w:rPr>
              <w:t>biologie moléculaire, cellulaire et de séquençage</w:t>
            </w:r>
            <w:r w:rsidR="00F40949">
              <w:rPr>
                <w:webHidden/>
              </w:rPr>
              <w:tab/>
            </w:r>
            <w:r w:rsidR="00F40949">
              <w:rPr>
                <w:webHidden/>
              </w:rPr>
              <w:fldChar w:fldCharType="begin"/>
            </w:r>
            <w:r w:rsidR="00F40949">
              <w:rPr>
                <w:webHidden/>
              </w:rPr>
              <w:instrText xml:space="preserve"> PAGEREF _Toc224002519 \h </w:instrText>
            </w:r>
            <w:r w:rsidR="00F40949">
              <w:rPr>
                <w:webHidden/>
              </w:rPr>
            </w:r>
            <w:r w:rsidR="00F40949">
              <w:rPr>
                <w:webHidden/>
              </w:rPr>
              <w:fldChar w:fldCharType="separate"/>
            </w:r>
            <w:r w:rsidR="00F40949">
              <w:rPr>
                <w:webHidden/>
              </w:rPr>
              <w:t>95</w:t>
            </w:r>
            <w:r w:rsidR="00F40949">
              <w:rPr>
                <w:webHidden/>
              </w:rPr>
              <w:fldChar w:fldCharType="end"/>
            </w:r>
          </w:hyperlink>
        </w:p>
        <w:p w14:paraId="054C5189" w14:textId="1ABD8E70" w:rsidR="00F40949" w:rsidRDefault="00000000" w:rsidP="00F40949">
          <w:pPr>
            <w:pStyle w:val="TM3"/>
            <w:rPr>
              <w:rFonts w:eastAsiaTheme="minorEastAsia" w:cstheme="minorBidi"/>
              <w:kern w:val="2"/>
              <w:sz w:val="24"/>
              <w:szCs w:val="24"/>
              <w:lang w:val="en-US" w:eastAsia="en-US"/>
              <w14:ligatures w14:val="standardContextual"/>
            </w:rPr>
          </w:pPr>
          <w:hyperlink w:anchor="_Toc224002520" w:history="1">
            <w:r w:rsidR="00F40949" w:rsidRPr="009D00F0">
              <w:rPr>
                <w:rStyle w:val="Lienhypertexte"/>
              </w:rPr>
              <w:t xml:space="preserve">Lot 03 : </w:t>
            </w:r>
            <w:r w:rsidR="00F40949" w:rsidRPr="009D00F0">
              <w:rPr>
                <w:rStyle w:val="Lienhypertexte"/>
                <w:rFonts w:ascii="Calibri" w:hAnsi="Calibri"/>
              </w:rPr>
              <w:t>Produits chimiques de laboratoire</w:t>
            </w:r>
            <w:r w:rsidR="00F40949">
              <w:rPr>
                <w:webHidden/>
              </w:rPr>
              <w:tab/>
            </w:r>
            <w:r w:rsidR="00F40949">
              <w:rPr>
                <w:webHidden/>
              </w:rPr>
              <w:fldChar w:fldCharType="begin"/>
            </w:r>
            <w:r w:rsidR="00F40949">
              <w:rPr>
                <w:webHidden/>
              </w:rPr>
              <w:instrText xml:space="preserve"> PAGEREF _Toc224002520 \h </w:instrText>
            </w:r>
            <w:r w:rsidR="00F40949">
              <w:rPr>
                <w:webHidden/>
              </w:rPr>
            </w:r>
            <w:r w:rsidR="00F40949">
              <w:rPr>
                <w:webHidden/>
              </w:rPr>
              <w:fldChar w:fldCharType="separate"/>
            </w:r>
            <w:r w:rsidR="00F40949">
              <w:rPr>
                <w:webHidden/>
              </w:rPr>
              <w:t>97</w:t>
            </w:r>
            <w:r w:rsidR="00F40949">
              <w:rPr>
                <w:webHidden/>
              </w:rPr>
              <w:fldChar w:fldCharType="end"/>
            </w:r>
          </w:hyperlink>
        </w:p>
        <w:p w14:paraId="5BE0B189" w14:textId="3A3A2BA5" w:rsidR="00F40949" w:rsidRDefault="00000000" w:rsidP="00F40949">
          <w:pPr>
            <w:pStyle w:val="TM3"/>
            <w:rPr>
              <w:rFonts w:eastAsiaTheme="minorEastAsia" w:cstheme="minorBidi"/>
              <w:kern w:val="2"/>
              <w:sz w:val="24"/>
              <w:szCs w:val="24"/>
              <w:lang w:val="en-US" w:eastAsia="en-US"/>
              <w14:ligatures w14:val="standardContextual"/>
            </w:rPr>
          </w:pPr>
          <w:hyperlink w:anchor="_Toc224002521" w:history="1">
            <w:r w:rsidR="00F40949" w:rsidRPr="009D00F0">
              <w:rPr>
                <w:rStyle w:val="Lienhypertexte"/>
              </w:rPr>
              <w:t xml:space="preserve">Lot 04 : </w:t>
            </w:r>
            <w:r w:rsidR="00F40949" w:rsidRPr="009D00F0">
              <w:rPr>
                <w:rStyle w:val="Lienhypertexte"/>
                <w:rFonts w:ascii="Calibri" w:hAnsi="Calibri"/>
              </w:rPr>
              <w:t>Consommables de laboratoire</w:t>
            </w:r>
            <w:r w:rsidR="00F40949">
              <w:rPr>
                <w:webHidden/>
              </w:rPr>
              <w:tab/>
            </w:r>
            <w:r w:rsidR="00F40949">
              <w:rPr>
                <w:webHidden/>
              </w:rPr>
              <w:fldChar w:fldCharType="begin"/>
            </w:r>
            <w:r w:rsidR="00F40949">
              <w:rPr>
                <w:webHidden/>
              </w:rPr>
              <w:instrText xml:space="preserve"> PAGEREF _Toc224002521 \h </w:instrText>
            </w:r>
            <w:r w:rsidR="00F40949">
              <w:rPr>
                <w:webHidden/>
              </w:rPr>
            </w:r>
            <w:r w:rsidR="00F40949">
              <w:rPr>
                <w:webHidden/>
              </w:rPr>
              <w:fldChar w:fldCharType="separate"/>
            </w:r>
            <w:r w:rsidR="00F40949">
              <w:rPr>
                <w:webHidden/>
              </w:rPr>
              <w:t>99</w:t>
            </w:r>
            <w:r w:rsidR="00F40949">
              <w:rPr>
                <w:webHidden/>
              </w:rPr>
              <w:fldChar w:fldCharType="end"/>
            </w:r>
          </w:hyperlink>
        </w:p>
        <w:p w14:paraId="5607BA85" w14:textId="462B6113" w:rsidR="00F40949" w:rsidRDefault="00000000">
          <w:pPr>
            <w:pStyle w:val="TM1"/>
            <w:rPr>
              <w:rFonts w:eastAsiaTheme="minorEastAsia" w:cstheme="minorBidi"/>
              <w:b w:val="0"/>
              <w:bCs w:val="0"/>
              <w:caps w:val="0"/>
              <w:kern w:val="2"/>
              <w:sz w:val="24"/>
              <w:szCs w:val="24"/>
              <w:lang w:val="en-US" w:eastAsia="en-US"/>
              <w14:ligatures w14:val="standardContextual"/>
            </w:rPr>
          </w:pPr>
          <w:hyperlink w:anchor="_Toc224002522" w:history="1">
            <w:r w:rsidR="00F40949" w:rsidRPr="009D00F0">
              <w:rPr>
                <w:rStyle w:val="Lienhypertexte"/>
              </w:rPr>
              <w:t>13-</w:t>
            </w:r>
            <w:r w:rsidR="00F40949">
              <w:rPr>
                <w:rFonts w:eastAsiaTheme="minorEastAsia" w:cstheme="minorBidi"/>
                <w:b w:val="0"/>
                <w:bCs w:val="0"/>
                <w:caps w:val="0"/>
                <w:kern w:val="2"/>
                <w:sz w:val="24"/>
                <w:szCs w:val="24"/>
                <w:lang w:val="en-US" w:eastAsia="en-US"/>
                <w14:ligatures w14:val="standardContextual"/>
              </w:rPr>
              <w:tab/>
            </w:r>
            <w:r w:rsidR="00F40949" w:rsidRPr="009D00F0">
              <w:rPr>
                <w:rStyle w:val="Lienhypertexte"/>
              </w:rPr>
              <w:t>Tableau Récapitulatif des Lots (T.R.L.)</w:t>
            </w:r>
            <w:r w:rsidR="00F40949">
              <w:rPr>
                <w:webHidden/>
              </w:rPr>
              <w:tab/>
            </w:r>
            <w:r w:rsidR="00F40949">
              <w:rPr>
                <w:webHidden/>
              </w:rPr>
              <w:fldChar w:fldCharType="begin"/>
            </w:r>
            <w:r w:rsidR="00F40949">
              <w:rPr>
                <w:webHidden/>
              </w:rPr>
              <w:instrText xml:space="preserve"> PAGEREF _Toc224002522 \h </w:instrText>
            </w:r>
            <w:r w:rsidR="00F40949">
              <w:rPr>
                <w:webHidden/>
              </w:rPr>
            </w:r>
            <w:r w:rsidR="00F40949">
              <w:rPr>
                <w:webHidden/>
              </w:rPr>
              <w:fldChar w:fldCharType="separate"/>
            </w:r>
            <w:r w:rsidR="00F40949">
              <w:rPr>
                <w:webHidden/>
              </w:rPr>
              <w:t>101</w:t>
            </w:r>
            <w:r w:rsidR="00F40949">
              <w:rPr>
                <w:webHidden/>
              </w:rPr>
              <w:fldChar w:fldCharType="end"/>
            </w:r>
          </w:hyperlink>
        </w:p>
        <w:p w14:paraId="669FD284" w14:textId="018B73C9" w:rsidR="005B2C16" w:rsidRPr="00874B4A" w:rsidRDefault="005B2C16" w:rsidP="005B2C16">
          <w:pPr>
            <w:rPr>
              <w:color w:val="000000" w:themeColor="text1"/>
            </w:rPr>
            <w:sectPr w:rsidR="005B2C16" w:rsidRPr="00874B4A" w:rsidSect="00374FFD">
              <w:headerReference w:type="default" r:id="rId13"/>
              <w:pgSz w:w="11907" w:h="16840" w:code="9"/>
              <w:pgMar w:top="567" w:right="567" w:bottom="737" w:left="851" w:header="284" w:footer="454" w:gutter="0"/>
              <w:pgNumType w:start="1"/>
              <w:cols w:space="708"/>
              <w:docGrid w:linePitch="360"/>
            </w:sectPr>
          </w:pPr>
          <w:r w:rsidRPr="00874B4A">
            <w:rPr>
              <w:b/>
              <w:bCs/>
              <w:color w:val="000000" w:themeColor="text1"/>
            </w:rPr>
            <w:fldChar w:fldCharType="end"/>
          </w:r>
        </w:p>
      </w:sdtContent>
    </w:sdt>
    <w:bookmarkEnd w:id="1"/>
    <w:bookmarkEnd w:id="2"/>
    <w:p w14:paraId="1C5BF131" w14:textId="77777777" w:rsidR="005B2C16" w:rsidRPr="00874B4A" w:rsidRDefault="005B2C16" w:rsidP="005B2C16">
      <w:pPr>
        <w:pStyle w:val="TM1"/>
        <w:rPr>
          <w:rFonts w:eastAsiaTheme="minorEastAsia" w:cstheme="minorBidi"/>
          <w:b w:val="0"/>
          <w:bCs w:val="0"/>
          <w:caps w:val="0"/>
          <w:noProof w:val="0"/>
          <w:color w:val="000000" w:themeColor="text1"/>
          <w:sz w:val="22"/>
        </w:rPr>
      </w:pPr>
      <w:r w:rsidRPr="00874B4A">
        <w:rPr>
          <w:noProof w:val="0"/>
          <w:color w:val="000000" w:themeColor="text1"/>
        </w:rPr>
        <w:lastRenderedPageBreak/>
        <w:fldChar w:fldCharType="begin"/>
      </w:r>
      <w:r w:rsidRPr="00874B4A">
        <w:rPr>
          <w:noProof w:val="0"/>
          <w:color w:val="000000" w:themeColor="text1"/>
        </w:rPr>
        <w:instrText xml:space="preserve"> TOC \o "1-1" \h \z \t "Titre 2;2;Titre 3;3;Titre 4;4;Titre 5;5;CC_Article;3;CC_Titre_Chap;1;CC_Titre_1;2;CC_alphab;4;Titre 11;2;Titre 21;3;Titre 41;4;CC_Lot;5" </w:instrText>
      </w:r>
      <w:r w:rsidRPr="00874B4A">
        <w:rPr>
          <w:noProof w:val="0"/>
          <w:color w:val="000000" w:themeColor="text1"/>
        </w:rPr>
        <w:fldChar w:fldCharType="separate"/>
      </w:r>
    </w:p>
    <w:p w14:paraId="0E40931C" w14:textId="77777777" w:rsidR="005B2C16" w:rsidRPr="00874B4A" w:rsidRDefault="005B2C16" w:rsidP="005B2C16">
      <w:pPr>
        <w:pStyle w:val="TM1"/>
        <w:rPr>
          <w:rFonts w:eastAsiaTheme="minorEastAsia" w:cstheme="minorBidi"/>
          <w:b w:val="0"/>
          <w:bCs w:val="0"/>
          <w:caps w:val="0"/>
          <w:noProof w:val="0"/>
          <w:color w:val="000000" w:themeColor="text1"/>
          <w:sz w:val="22"/>
        </w:rPr>
      </w:pPr>
    </w:p>
    <w:p w14:paraId="5E585663" w14:textId="77777777" w:rsidR="005B2C16" w:rsidRPr="00874B4A" w:rsidRDefault="005B2C16" w:rsidP="005B2C16">
      <w:pPr>
        <w:spacing w:before="0" w:after="0"/>
        <w:rPr>
          <w:rFonts w:cs="Times New Roman"/>
          <w:b/>
          <w:bCs/>
          <w:caps/>
          <w:color w:val="000000" w:themeColor="text1"/>
          <w:szCs w:val="20"/>
        </w:rPr>
      </w:pPr>
      <w:r w:rsidRPr="00874B4A">
        <w:rPr>
          <w:rFonts w:cs="Times New Roman"/>
          <w:b/>
          <w:bCs/>
          <w:i w:val="0"/>
          <w:caps/>
          <w:color w:val="000000" w:themeColor="text1"/>
          <w:sz w:val="16"/>
          <w:szCs w:val="18"/>
        </w:rPr>
        <w:fldChar w:fldCharType="end"/>
      </w:r>
    </w:p>
    <w:p w14:paraId="7DF6FD29" w14:textId="67F30ADF" w:rsidR="005B2C16" w:rsidRPr="00874B4A" w:rsidRDefault="00B2183B" w:rsidP="00ED65A5">
      <w:pPr>
        <w:pStyle w:val="CCTitreChap"/>
      </w:pPr>
      <w:bookmarkStart w:id="8" w:name="_Toc8545885"/>
      <w:r w:rsidRPr="00874B4A">
        <w:t xml:space="preserve"> </w:t>
      </w:r>
      <w:bookmarkStart w:id="9" w:name="_Toc224002401"/>
      <w:r w:rsidR="005B2C16" w:rsidRPr="00874B4A">
        <w:t>Instructions aux Soumissionnaires</w:t>
      </w:r>
      <w:bookmarkEnd w:id="8"/>
      <w:bookmarkEnd w:id="9"/>
    </w:p>
    <w:p w14:paraId="075B0F00" w14:textId="77777777" w:rsidR="005B2C16" w:rsidRPr="00874B4A" w:rsidRDefault="005B2C16" w:rsidP="005B2C16">
      <w:pPr>
        <w:rPr>
          <w:color w:val="000000" w:themeColor="text1"/>
          <w:sz w:val="22"/>
          <w:szCs w:val="52"/>
          <w:u w:val="single"/>
        </w:rPr>
      </w:pPr>
      <w:r w:rsidRPr="00874B4A">
        <w:rPr>
          <w:color w:val="000000" w:themeColor="text1"/>
        </w:rPr>
        <w:br w:type="page"/>
      </w:r>
    </w:p>
    <w:p w14:paraId="4B5B2547" w14:textId="6E2B4340" w:rsidR="005B2C16" w:rsidRPr="00874B4A" w:rsidRDefault="005B2C16" w:rsidP="00AE4552">
      <w:pPr>
        <w:pStyle w:val="CCArticle"/>
      </w:pPr>
      <w:bookmarkStart w:id="10" w:name="_Toc6219640"/>
      <w:bookmarkStart w:id="11" w:name="_Toc8545886"/>
      <w:bookmarkStart w:id="12" w:name="_Toc224002402"/>
      <w:r w:rsidRPr="00874B4A">
        <w:lastRenderedPageBreak/>
        <w:t>Objet du cahier des charges</w:t>
      </w:r>
      <w:bookmarkEnd w:id="10"/>
      <w:bookmarkEnd w:id="11"/>
      <w:bookmarkEnd w:id="12"/>
    </w:p>
    <w:p w14:paraId="73109465" w14:textId="302CD02C" w:rsidR="001D6DC5" w:rsidRPr="00874B4A" w:rsidRDefault="005B2C16" w:rsidP="0031753A">
      <w:pPr>
        <w:spacing w:before="0" w:after="0"/>
        <w:ind w:firstLine="349"/>
        <w:rPr>
          <w:rFonts w:cstheme="minorHAnsi"/>
          <w:i w:val="0"/>
          <w:iCs/>
          <w:color w:val="000000" w:themeColor="text1"/>
        </w:rPr>
      </w:pPr>
      <w:r w:rsidRPr="00874B4A">
        <w:rPr>
          <w:rFonts w:cstheme="minorHAnsi"/>
          <w:i w:val="0"/>
          <w:iCs/>
          <w:color w:val="000000" w:themeColor="text1"/>
        </w:rPr>
        <w:t>Le présent cahier des charges a pour objet</w:t>
      </w:r>
      <w:bookmarkStart w:id="13" w:name="_Hlk151281499"/>
      <w:r w:rsidR="00D743E9" w:rsidRPr="00874B4A">
        <w:rPr>
          <w:rFonts w:cstheme="minorHAnsi"/>
          <w:i w:val="0"/>
          <w:iCs/>
          <w:color w:val="000000" w:themeColor="text1"/>
        </w:rPr>
        <w:t xml:space="preserve"> la </w:t>
      </w:r>
      <w:bookmarkStart w:id="14" w:name="_Hlk161653294"/>
      <w:bookmarkStart w:id="15" w:name="_Hlk159067770"/>
      <w:bookmarkEnd w:id="13"/>
      <w:r w:rsidR="007E65B7" w:rsidRPr="00A3261A">
        <w:rPr>
          <w:rFonts w:cstheme="minorHAnsi"/>
          <w:i w:val="0"/>
          <w:iCs/>
          <w:color w:val="000000" w:themeColor="text1"/>
        </w:rPr>
        <w:t>f</w:t>
      </w:r>
      <w:r w:rsidR="00A254E8" w:rsidRPr="00A3261A">
        <w:rPr>
          <w:rFonts w:cstheme="minorHAnsi"/>
          <w:i w:val="0"/>
          <w:iCs/>
          <w:color w:val="000000" w:themeColor="text1"/>
        </w:rPr>
        <w:t xml:space="preserve">ourniture </w:t>
      </w:r>
      <w:r w:rsidR="0031753A" w:rsidRPr="00874B4A">
        <w:rPr>
          <w:rFonts w:cstheme="minorHAnsi"/>
          <w:i w:val="0"/>
          <w:iCs/>
          <w:color w:val="000000" w:themeColor="text1"/>
        </w:rPr>
        <w:t xml:space="preserve">de réactifs de génomique, de biologie moléculaire et cellulaire, de produits chimiques et de consommables de laboratoire </w:t>
      </w:r>
      <w:r w:rsidR="004E2501">
        <w:rPr>
          <w:rFonts w:cstheme="minorHAnsi"/>
          <w:i w:val="0"/>
          <w:iCs/>
          <w:color w:val="000000" w:themeColor="text1"/>
        </w:rPr>
        <w:t>au profit de l’École Supérieure en Sciences Biologiques d’Oran</w:t>
      </w:r>
      <w:r w:rsidR="0031753A" w:rsidRPr="00874B4A">
        <w:rPr>
          <w:rFonts w:cstheme="minorHAnsi"/>
          <w:i w:val="0"/>
          <w:iCs/>
          <w:color w:val="000000" w:themeColor="text1"/>
        </w:rPr>
        <w:t xml:space="preserve"> en 04 lots</w:t>
      </w:r>
      <w:bookmarkEnd w:id="14"/>
      <w:r w:rsidR="0031753A" w:rsidRPr="00874B4A">
        <w:rPr>
          <w:rFonts w:cstheme="minorHAnsi"/>
          <w:i w:val="0"/>
          <w:iCs/>
          <w:color w:val="000000" w:themeColor="text1"/>
        </w:rPr>
        <w:t xml:space="preserve"> </w:t>
      </w:r>
      <w:r w:rsidR="001D6DC5" w:rsidRPr="00A3261A">
        <w:rPr>
          <w:rFonts w:cstheme="minorHAnsi"/>
          <w:i w:val="0"/>
          <w:iCs/>
          <w:color w:val="000000" w:themeColor="text1"/>
        </w:rPr>
        <w:t>indépendants, répartis comme suit :</w:t>
      </w:r>
    </w:p>
    <w:p w14:paraId="7F72DCB3" w14:textId="77777777" w:rsidR="001D6DC5" w:rsidRPr="00874B4A" w:rsidRDefault="001D6DC5" w:rsidP="00BE1968">
      <w:pPr>
        <w:spacing w:before="0" w:after="0"/>
        <w:ind w:firstLine="720"/>
        <w:rPr>
          <w:color w:val="000000" w:themeColor="text1"/>
          <w:lang w:bidi="en-US"/>
        </w:rPr>
      </w:pPr>
      <w:bookmarkStart w:id="16" w:name="_Toc6219641"/>
      <w:bookmarkStart w:id="17" w:name="_Toc8545887"/>
    </w:p>
    <w:p w14:paraId="4AC4A75D" w14:textId="77777777" w:rsidR="0031753A" w:rsidRPr="00874B4A" w:rsidRDefault="0031753A" w:rsidP="0031753A">
      <w:pPr>
        <w:spacing w:before="0" w:after="0"/>
        <w:ind w:firstLine="349"/>
        <w:jc w:val="left"/>
        <w:rPr>
          <w:rFonts w:cstheme="minorHAnsi"/>
          <w:i w:val="0"/>
          <w:iCs/>
          <w:color w:val="000000" w:themeColor="text1"/>
          <w:szCs w:val="18"/>
        </w:rPr>
      </w:pPr>
      <w:r w:rsidRPr="00874B4A">
        <w:rPr>
          <w:rFonts w:cstheme="minorHAnsi"/>
          <w:b/>
          <w:bCs/>
          <w:i w:val="0"/>
          <w:iCs/>
          <w:color w:val="000000" w:themeColor="text1"/>
          <w:szCs w:val="18"/>
        </w:rPr>
        <w:t>Lot 01</w:t>
      </w:r>
      <w:r w:rsidRPr="00874B4A">
        <w:rPr>
          <w:rFonts w:cstheme="minorHAnsi"/>
          <w:i w:val="0"/>
          <w:iCs/>
          <w:color w:val="000000" w:themeColor="text1"/>
          <w:szCs w:val="18"/>
        </w:rPr>
        <w:t xml:space="preserve"> : Réactifs de génomique</w:t>
      </w:r>
    </w:p>
    <w:p w14:paraId="75556590" w14:textId="77777777" w:rsidR="0031753A" w:rsidRPr="00874B4A" w:rsidRDefault="0031753A" w:rsidP="0031753A">
      <w:pPr>
        <w:spacing w:before="0" w:after="0"/>
        <w:ind w:firstLine="349"/>
        <w:jc w:val="left"/>
        <w:rPr>
          <w:rFonts w:cstheme="minorHAnsi"/>
          <w:i w:val="0"/>
          <w:iCs/>
          <w:color w:val="000000" w:themeColor="text1"/>
          <w:szCs w:val="18"/>
        </w:rPr>
      </w:pPr>
      <w:r w:rsidRPr="00874B4A">
        <w:rPr>
          <w:rFonts w:cstheme="minorHAnsi"/>
          <w:b/>
          <w:bCs/>
          <w:i w:val="0"/>
          <w:iCs/>
          <w:color w:val="000000" w:themeColor="text1"/>
          <w:szCs w:val="18"/>
        </w:rPr>
        <w:t>Lot 02</w:t>
      </w:r>
      <w:r w:rsidRPr="00874B4A">
        <w:rPr>
          <w:rFonts w:cstheme="minorHAnsi"/>
          <w:i w:val="0"/>
          <w:iCs/>
          <w:color w:val="000000" w:themeColor="text1"/>
          <w:szCs w:val="18"/>
        </w:rPr>
        <w:t xml:space="preserve"> : Réactifs de biologie moléculaire, cellulaire et de séquençage</w:t>
      </w:r>
    </w:p>
    <w:p w14:paraId="682629CA" w14:textId="77777777" w:rsidR="0031753A" w:rsidRPr="00874B4A" w:rsidRDefault="0031753A" w:rsidP="0031753A">
      <w:pPr>
        <w:spacing w:before="0" w:after="0"/>
        <w:ind w:firstLine="349"/>
        <w:jc w:val="left"/>
        <w:rPr>
          <w:rFonts w:cstheme="minorHAnsi"/>
          <w:i w:val="0"/>
          <w:iCs/>
          <w:color w:val="000000" w:themeColor="text1"/>
          <w:szCs w:val="18"/>
        </w:rPr>
      </w:pPr>
      <w:r w:rsidRPr="00874B4A">
        <w:rPr>
          <w:rFonts w:cstheme="minorHAnsi"/>
          <w:b/>
          <w:bCs/>
          <w:i w:val="0"/>
          <w:iCs/>
          <w:color w:val="000000" w:themeColor="text1"/>
          <w:szCs w:val="18"/>
        </w:rPr>
        <w:t>Lot 03</w:t>
      </w:r>
      <w:r w:rsidRPr="00874B4A">
        <w:rPr>
          <w:rFonts w:cstheme="minorHAnsi"/>
          <w:i w:val="0"/>
          <w:iCs/>
          <w:color w:val="000000" w:themeColor="text1"/>
          <w:szCs w:val="18"/>
        </w:rPr>
        <w:t> : Produits chimiques de laboratoire</w:t>
      </w:r>
    </w:p>
    <w:p w14:paraId="0D5D4FF6" w14:textId="4783AE88" w:rsidR="001D6DC5" w:rsidRPr="00874B4A" w:rsidRDefault="0031753A" w:rsidP="0031753A">
      <w:pPr>
        <w:spacing w:before="0" w:after="0"/>
        <w:ind w:firstLine="349"/>
        <w:jc w:val="left"/>
        <w:rPr>
          <w:rFonts w:cstheme="minorHAnsi"/>
          <w:i w:val="0"/>
          <w:iCs/>
          <w:szCs w:val="18"/>
        </w:rPr>
      </w:pPr>
      <w:r w:rsidRPr="00874B4A">
        <w:rPr>
          <w:rFonts w:cstheme="minorHAnsi"/>
          <w:b/>
          <w:bCs/>
          <w:i w:val="0"/>
          <w:iCs/>
          <w:color w:val="000000" w:themeColor="text1"/>
          <w:szCs w:val="18"/>
        </w:rPr>
        <w:t>Lot 04</w:t>
      </w:r>
      <w:r w:rsidRPr="00874B4A">
        <w:rPr>
          <w:rFonts w:cstheme="minorHAnsi"/>
          <w:i w:val="0"/>
          <w:iCs/>
          <w:color w:val="000000" w:themeColor="text1"/>
          <w:szCs w:val="18"/>
        </w:rPr>
        <w:t> : Consommables de laboratoire</w:t>
      </w:r>
    </w:p>
    <w:bookmarkEnd w:id="15"/>
    <w:bookmarkEnd w:id="16"/>
    <w:bookmarkEnd w:id="17"/>
    <w:p w14:paraId="084AF15F" w14:textId="09FB712A" w:rsidR="00131D59" w:rsidRPr="00874B4A" w:rsidRDefault="00131D59" w:rsidP="004B058B">
      <w:pPr>
        <w:spacing w:before="240"/>
        <w:rPr>
          <w:b/>
          <w:bCs/>
          <w:color w:val="000000" w:themeColor="text1"/>
        </w:rPr>
      </w:pPr>
      <w:r w:rsidRPr="00874B4A">
        <w:rPr>
          <w:b/>
          <w:bCs/>
          <w:color w:val="000000" w:themeColor="text1"/>
          <w:u w:val="single"/>
        </w:rPr>
        <w:t>Remarque</w:t>
      </w:r>
      <w:r w:rsidR="00F63A7A" w:rsidRPr="00874B4A">
        <w:rPr>
          <w:b/>
          <w:bCs/>
          <w:color w:val="000000" w:themeColor="text1"/>
          <w:u w:val="single"/>
        </w:rPr>
        <w:t>s</w:t>
      </w:r>
      <w:r w:rsidRPr="00874B4A">
        <w:rPr>
          <w:b/>
          <w:bCs/>
          <w:color w:val="000000" w:themeColor="text1"/>
        </w:rPr>
        <w:t xml:space="preserve"> : </w:t>
      </w:r>
    </w:p>
    <w:p w14:paraId="3E1A6BD4" w14:textId="77777777" w:rsidR="00131D59" w:rsidRPr="00874B4A" w:rsidRDefault="00131D59" w:rsidP="00131D59">
      <w:pPr>
        <w:pStyle w:val="Paragraphedeliste"/>
        <w:numPr>
          <w:ilvl w:val="0"/>
          <w:numId w:val="3"/>
        </w:numPr>
        <w:rPr>
          <w:color w:val="000000" w:themeColor="text1"/>
        </w:rPr>
      </w:pPr>
      <w:r w:rsidRPr="00874B4A">
        <w:rPr>
          <w:color w:val="000000" w:themeColor="text1"/>
        </w:rPr>
        <w:t xml:space="preserve">Le soumissionnaire peut soumissionner pour un lot, plusieurs lots ou tous les lots. </w:t>
      </w:r>
      <w:r w:rsidRPr="00874B4A">
        <w:rPr>
          <w:b/>
          <w:bCs/>
          <w:color w:val="000000" w:themeColor="text1"/>
        </w:rPr>
        <w:t>L’évaluation se fera par lot.</w:t>
      </w:r>
    </w:p>
    <w:p w14:paraId="16A78533" w14:textId="77777777" w:rsidR="00131D59" w:rsidRPr="00874B4A" w:rsidRDefault="00131D59" w:rsidP="00131D59">
      <w:pPr>
        <w:pStyle w:val="Paragraphedeliste"/>
        <w:numPr>
          <w:ilvl w:val="0"/>
          <w:numId w:val="3"/>
        </w:numPr>
        <w:rPr>
          <w:color w:val="000000" w:themeColor="text1"/>
        </w:rPr>
      </w:pPr>
      <w:r w:rsidRPr="00874B4A">
        <w:rPr>
          <w:color w:val="000000" w:themeColor="text1"/>
        </w:rPr>
        <w:t>Le soumissionnaire peut être attributaire d’un ou de plusieurs lots.</w:t>
      </w:r>
    </w:p>
    <w:p w14:paraId="33ADBF8F" w14:textId="77777777" w:rsidR="00131D59" w:rsidRPr="00874B4A" w:rsidRDefault="00131D59" w:rsidP="00131D59">
      <w:pPr>
        <w:pStyle w:val="Paragraphedeliste"/>
        <w:numPr>
          <w:ilvl w:val="0"/>
          <w:numId w:val="3"/>
        </w:numPr>
        <w:rPr>
          <w:b/>
          <w:bCs/>
          <w:color w:val="000000" w:themeColor="text1"/>
        </w:rPr>
      </w:pPr>
      <w:r w:rsidRPr="00874B4A">
        <w:rPr>
          <w:color w:val="000000" w:themeColor="text1"/>
        </w:rPr>
        <w:t xml:space="preserve">Le lot étant une entité homogène, les candidats sont tenus de soumissionner pour l’ensemble des items du lot. </w:t>
      </w:r>
      <w:r w:rsidRPr="00874B4A">
        <w:rPr>
          <w:b/>
          <w:bCs/>
          <w:color w:val="000000" w:themeColor="text1"/>
        </w:rPr>
        <w:t>Tout manquement à cette condition, entraînera le rejet de l’offre du lot concerné.</w:t>
      </w:r>
    </w:p>
    <w:p w14:paraId="3ECD48BE" w14:textId="7AEC549C" w:rsidR="005B2C16" w:rsidRPr="00874B4A" w:rsidRDefault="007A19D5" w:rsidP="00AE4552">
      <w:pPr>
        <w:pStyle w:val="CCArticle"/>
      </w:pPr>
      <w:r w:rsidRPr="00874B4A">
        <w:t> </w:t>
      </w:r>
      <w:bookmarkStart w:id="18" w:name="_Toc224002403"/>
      <w:r w:rsidRPr="00874B4A">
        <w:t>Mode de passation</w:t>
      </w:r>
      <w:bookmarkEnd w:id="18"/>
    </w:p>
    <w:p w14:paraId="009C4445" w14:textId="40B3DEAD" w:rsidR="00131D59" w:rsidRPr="00874B4A" w:rsidRDefault="00131D59" w:rsidP="00A7427D">
      <w:pPr>
        <w:rPr>
          <w:color w:val="000000" w:themeColor="text1"/>
        </w:rPr>
      </w:pPr>
      <w:bookmarkStart w:id="19" w:name="_Toc6219642"/>
      <w:bookmarkStart w:id="20" w:name="_Toc8545888"/>
      <w:r w:rsidRPr="00874B4A">
        <w:rPr>
          <w:color w:val="000000" w:themeColor="text1"/>
        </w:rPr>
        <w:t xml:space="preserve">Le présent marché sera passé sur un avis d’appel d’offres </w:t>
      </w:r>
      <w:r w:rsidR="00D34D81" w:rsidRPr="00874B4A">
        <w:rPr>
          <w:color w:val="000000" w:themeColor="text1"/>
        </w:rPr>
        <w:t>national ouvert</w:t>
      </w:r>
      <w:r w:rsidRPr="00874B4A">
        <w:rPr>
          <w:color w:val="000000" w:themeColor="text1"/>
        </w:rPr>
        <w:t xml:space="preserve"> avec exigence de capacités minimales, et ce, conformément aux </w:t>
      </w:r>
      <w:r w:rsidR="005F3DEB" w:rsidRPr="00874B4A">
        <w:rPr>
          <w:color w:val="000000" w:themeColor="text1"/>
        </w:rPr>
        <w:t>dispositions des</w:t>
      </w:r>
      <w:r w:rsidRPr="00874B4A">
        <w:rPr>
          <w:color w:val="000000" w:themeColor="text1"/>
        </w:rPr>
        <w:t xml:space="preserve"> articles 36,</w:t>
      </w:r>
      <w:r w:rsidR="003E776B" w:rsidRPr="00874B4A">
        <w:rPr>
          <w:color w:val="000000" w:themeColor="text1"/>
        </w:rPr>
        <w:t xml:space="preserve"> </w:t>
      </w:r>
      <w:r w:rsidRPr="00874B4A">
        <w:rPr>
          <w:color w:val="000000" w:themeColor="text1"/>
        </w:rPr>
        <w:t xml:space="preserve">39 de </w:t>
      </w:r>
      <w:r w:rsidR="005F3DEB" w:rsidRPr="00874B4A">
        <w:rPr>
          <w:color w:val="000000" w:themeColor="text1"/>
        </w:rPr>
        <w:t>la loi</w:t>
      </w:r>
      <w:r w:rsidRPr="00874B4A">
        <w:rPr>
          <w:color w:val="000000" w:themeColor="text1"/>
        </w:rPr>
        <w:t xml:space="preserve"> 23-12 du 05 Ao</w:t>
      </w:r>
      <w:r w:rsidR="003E776B" w:rsidRPr="00874B4A">
        <w:rPr>
          <w:color w:val="000000" w:themeColor="text1"/>
        </w:rPr>
        <w:t>û</w:t>
      </w:r>
      <w:r w:rsidRPr="00874B4A">
        <w:rPr>
          <w:color w:val="000000" w:themeColor="text1"/>
        </w:rPr>
        <w:t xml:space="preserve">t 2023   fixant les règles générales relatives aux marchés publics et des articles 40, 42 </w:t>
      </w:r>
      <w:r w:rsidR="005F3DEB" w:rsidRPr="00874B4A">
        <w:rPr>
          <w:color w:val="000000" w:themeColor="text1"/>
        </w:rPr>
        <w:t>et 44</w:t>
      </w:r>
      <w:r w:rsidRPr="00874B4A">
        <w:rPr>
          <w:color w:val="000000" w:themeColor="text1"/>
        </w:rPr>
        <w:t xml:space="preserve"> du décret présidentiel n° 15/247 du 16 septembre 2015, portant réglementation des marchés publics et des délégations de service public.</w:t>
      </w:r>
    </w:p>
    <w:p w14:paraId="77C72252" w14:textId="3E105C63" w:rsidR="005B2C16" w:rsidRPr="00874B4A" w:rsidRDefault="005B2C16" w:rsidP="00AE4552">
      <w:pPr>
        <w:pStyle w:val="CCArticle"/>
      </w:pPr>
      <w:bookmarkStart w:id="21" w:name="_Toc224002404"/>
      <w:bookmarkStart w:id="22" w:name="_Hlk224204143"/>
      <w:r w:rsidRPr="00874B4A">
        <w:t>Conditions d’éligibilité</w:t>
      </w:r>
      <w:bookmarkEnd w:id="19"/>
      <w:bookmarkEnd w:id="20"/>
      <w:bookmarkEnd w:id="21"/>
    </w:p>
    <w:p w14:paraId="2D7C9D8D" w14:textId="74D74110" w:rsidR="005B2C16" w:rsidRPr="00874B4A" w:rsidRDefault="005B2C16" w:rsidP="005B2C16">
      <w:pPr>
        <w:rPr>
          <w:color w:val="000000" w:themeColor="text1"/>
        </w:rPr>
      </w:pPr>
      <w:r w:rsidRPr="00874B4A">
        <w:rPr>
          <w:color w:val="000000" w:themeColor="text1"/>
        </w:rPr>
        <w:t>Peut participer à l’appel d’offres national ouvert avec exigence de capacités minimales faisant l’objet du présent cahier des charges toute personne physique ou morale régulièrement inscrite au registre de commerce, ayant la qualité requise pour chaque lot et disposant de</w:t>
      </w:r>
      <w:r w:rsidR="003E776B" w:rsidRPr="00874B4A">
        <w:rPr>
          <w:color w:val="000000" w:themeColor="text1"/>
        </w:rPr>
        <w:t>s</w:t>
      </w:r>
      <w:r w:rsidRPr="00874B4A">
        <w:rPr>
          <w:color w:val="000000" w:themeColor="text1"/>
        </w:rPr>
        <w:t xml:space="preserve"> moyens nécessaires pour pouvoir honorer ses engagements et ce, conformément aux dispositions du présent cahier des charges.</w:t>
      </w:r>
    </w:p>
    <w:p w14:paraId="20B4E425" w14:textId="4ACB2E9A" w:rsidR="005B2C16" w:rsidRPr="00874B4A" w:rsidRDefault="005B2C16" w:rsidP="005B2C16">
      <w:pPr>
        <w:rPr>
          <w:color w:val="000000" w:themeColor="text1"/>
        </w:rPr>
      </w:pPr>
      <w:r w:rsidRPr="00874B4A">
        <w:rPr>
          <w:color w:val="000000" w:themeColor="text1"/>
        </w:rPr>
        <w:t xml:space="preserve">À ce titre, ne sont admis à présenter des offres, pour chacun des lots faisant l’objet du présent cahier des charges, que les personnes physiques ou morales </w:t>
      </w:r>
      <w:r w:rsidR="00FF17F9">
        <w:rPr>
          <w:color w:val="000000" w:themeColor="text1"/>
        </w:rPr>
        <w:t xml:space="preserve">ou grossistes </w:t>
      </w:r>
      <w:r w:rsidRPr="00874B4A">
        <w:rPr>
          <w:color w:val="000000" w:themeColor="text1"/>
        </w:rPr>
        <w:t xml:space="preserve">remplissant les conditions suivantes : </w:t>
      </w:r>
    </w:p>
    <w:p w14:paraId="56A12293" w14:textId="669E90C2" w:rsidR="005B2C16" w:rsidRPr="00874B4A" w:rsidRDefault="005B2C16" w:rsidP="008F50AA">
      <w:pPr>
        <w:pStyle w:val="CCalphab"/>
      </w:pPr>
      <w:bookmarkStart w:id="23" w:name="_Toc6219643"/>
      <w:bookmarkStart w:id="24" w:name="_Toc8545889"/>
      <w:bookmarkStart w:id="25" w:name="_Toc152732045"/>
      <w:bookmarkStart w:id="26" w:name="_Toc153412818"/>
      <w:bookmarkStart w:id="27" w:name="_Toc153657098"/>
      <w:bookmarkStart w:id="28" w:name="_Toc162019697"/>
      <w:bookmarkStart w:id="29" w:name="_Toc224001551"/>
      <w:bookmarkStart w:id="30" w:name="_Toc224002405"/>
      <w:bookmarkStart w:id="31" w:name="_Hlk153199993"/>
      <w:r w:rsidRPr="00874B4A">
        <w:t>Capacités professionnelles</w:t>
      </w:r>
      <w:bookmarkEnd w:id="23"/>
      <w:bookmarkEnd w:id="24"/>
      <w:bookmarkEnd w:id="25"/>
      <w:bookmarkEnd w:id="26"/>
      <w:bookmarkEnd w:id="27"/>
      <w:bookmarkEnd w:id="28"/>
      <w:bookmarkEnd w:id="29"/>
      <w:bookmarkEnd w:id="30"/>
    </w:p>
    <w:p w14:paraId="7EB85803" w14:textId="5EF6AE04" w:rsidR="005B2C16" w:rsidRPr="00874B4A" w:rsidRDefault="005B2C16" w:rsidP="00A9240E">
      <w:pPr>
        <w:pStyle w:val="Paragraphedeliste"/>
        <w:numPr>
          <w:ilvl w:val="0"/>
          <w:numId w:val="62"/>
        </w:numPr>
        <w:spacing w:before="0" w:after="0"/>
        <w:ind w:left="641" w:hanging="357"/>
        <w:contextualSpacing w:val="0"/>
        <w:rPr>
          <w:color w:val="000000" w:themeColor="text1"/>
        </w:rPr>
      </w:pPr>
      <w:r w:rsidRPr="00874B4A">
        <w:rPr>
          <w:color w:val="000000" w:themeColor="text1"/>
        </w:rPr>
        <w:t xml:space="preserve">Fabricants, </w:t>
      </w:r>
      <w:r w:rsidR="004B578D" w:rsidRPr="00874B4A">
        <w:rPr>
          <w:color w:val="000000" w:themeColor="text1"/>
        </w:rPr>
        <w:t xml:space="preserve">importateurs, </w:t>
      </w:r>
      <w:r w:rsidR="00F01A00">
        <w:rPr>
          <w:color w:val="000000" w:themeColor="text1"/>
        </w:rPr>
        <w:t xml:space="preserve">grossiste </w:t>
      </w:r>
      <w:r w:rsidRPr="00874B4A">
        <w:rPr>
          <w:color w:val="000000" w:themeColor="text1"/>
        </w:rPr>
        <w:t xml:space="preserve">des firmes mères ayant des attestations justifiant leur représentativité dans le domaine des </w:t>
      </w:r>
      <w:r w:rsidR="00BA6ECA" w:rsidRPr="00874B4A">
        <w:rPr>
          <w:color w:val="000000" w:themeColor="text1"/>
        </w:rPr>
        <w:t>produits chimiques, réactifs biologiques, consommable</w:t>
      </w:r>
      <w:r w:rsidR="00301C1C" w:rsidRPr="00874B4A">
        <w:rPr>
          <w:color w:val="000000" w:themeColor="text1"/>
        </w:rPr>
        <w:t>s</w:t>
      </w:r>
      <w:r w:rsidR="00BA6ECA" w:rsidRPr="00874B4A">
        <w:rPr>
          <w:color w:val="000000" w:themeColor="text1"/>
        </w:rPr>
        <w:t xml:space="preserve"> de laboratoire</w:t>
      </w:r>
      <w:r w:rsidR="00301C1C" w:rsidRPr="00874B4A">
        <w:rPr>
          <w:color w:val="000000" w:themeColor="text1"/>
        </w:rPr>
        <w:t xml:space="preserve"> et ayant</w:t>
      </w:r>
      <w:r w:rsidR="00131D59" w:rsidRPr="00874B4A">
        <w:rPr>
          <w:color w:val="000000" w:themeColor="text1"/>
        </w:rPr>
        <w:t xml:space="preserve"> un registre de commerce </w:t>
      </w:r>
      <w:r w:rsidR="00FF17F9">
        <w:rPr>
          <w:color w:val="000000" w:themeColor="text1"/>
        </w:rPr>
        <w:t xml:space="preserve">électronique </w:t>
      </w:r>
      <w:r w:rsidR="00131D59" w:rsidRPr="00874B4A">
        <w:rPr>
          <w:color w:val="000000" w:themeColor="text1"/>
        </w:rPr>
        <w:t xml:space="preserve">avec le code y </w:t>
      </w:r>
      <w:r w:rsidR="005F3DEB" w:rsidRPr="00874B4A">
        <w:rPr>
          <w:color w:val="000000" w:themeColor="text1"/>
        </w:rPr>
        <w:t>affèrent.</w:t>
      </w:r>
    </w:p>
    <w:p w14:paraId="0115598A" w14:textId="6B2B450C" w:rsidR="005B2C16" w:rsidRPr="00874B4A" w:rsidRDefault="005B2C16" w:rsidP="00A9240E">
      <w:pPr>
        <w:pStyle w:val="Paragraphedeliste"/>
        <w:numPr>
          <w:ilvl w:val="0"/>
          <w:numId w:val="62"/>
        </w:numPr>
        <w:spacing w:after="0"/>
        <w:ind w:left="641" w:hanging="357"/>
        <w:contextualSpacing w:val="0"/>
        <w:rPr>
          <w:color w:val="000000" w:themeColor="text1"/>
        </w:rPr>
      </w:pPr>
      <w:r w:rsidRPr="00874B4A">
        <w:rPr>
          <w:color w:val="000000" w:themeColor="text1"/>
        </w:rPr>
        <w:t>Soumissionnaire ayant réalisé des marchés ou contrats</w:t>
      </w:r>
      <w:r w:rsidR="00301C1C" w:rsidRPr="00874B4A">
        <w:rPr>
          <w:color w:val="000000" w:themeColor="text1"/>
        </w:rPr>
        <w:t xml:space="preserve"> </w:t>
      </w:r>
      <w:r w:rsidR="003C41AD" w:rsidRPr="00874B4A">
        <w:rPr>
          <w:color w:val="000000" w:themeColor="text1"/>
        </w:rPr>
        <w:t xml:space="preserve">de même nature justifiés </w:t>
      </w:r>
      <w:r w:rsidRPr="00874B4A">
        <w:rPr>
          <w:color w:val="000000" w:themeColor="text1"/>
        </w:rPr>
        <w:t>par</w:t>
      </w:r>
      <w:r w:rsidR="00EB057F" w:rsidRPr="00874B4A">
        <w:rPr>
          <w:color w:val="000000" w:themeColor="text1"/>
        </w:rPr>
        <w:t xml:space="preserve"> </w:t>
      </w:r>
      <w:r w:rsidRPr="00874B4A">
        <w:rPr>
          <w:color w:val="000000" w:themeColor="text1"/>
        </w:rPr>
        <w:t xml:space="preserve">au moins </w:t>
      </w:r>
      <w:r w:rsidR="009853D7" w:rsidRPr="00874B4A">
        <w:rPr>
          <w:b/>
          <w:bCs/>
          <w:color w:val="000000" w:themeColor="text1"/>
        </w:rPr>
        <w:t>un</w:t>
      </w:r>
      <w:r w:rsidR="003C41AD" w:rsidRPr="00874B4A">
        <w:rPr>
          <w:b/>
          <w:bCs/>
          <w:color w:val="000000" w:themeColor="text1"/>
        </w:rPr>
        <w:t>e</w:t>
      </w:r>
      <w:r w:rsidR="009853D7" w:rsidRPr="00874B4A">
        <w:rPr>
          <w:b/>
          <w:bCs/>
          <w:color w:val="000000" w:themeColor="text1"/>
        </w:rPr>
        <w:t xml:space="preserve"> (01</w:t>
      </w:r>
      <w:r w:rsidR="009853D7" w:rsidRPr="00874B4A">
        <w:rPr>
          <w:color w:val="000000" w:themeColor="text1"/>
        </w:rPr>
        <w:t>) attestation de bonne exécution délivrée</w:t>
      </w:r>
      <w:r w:rsidRPr="00874B4A">
        <w:rPr>
          <w:color w:val="000000" w:themeColor="text1"/>
        </w:rPr>
        <w:t xml:space="preserve"> par des maitres d’ouvrages publics</w:t>
      </w:r>
      <w:r w:rsidR="009853D7" w:rsidRPr="00874B4A">
        <w:rPr>
          <w:color w:val="000000" w:themeColor="text1"/>
        </w:rPr>
        <w:t>.</w:t>
      </w:r>
    </w:p>
    <w:p w14:paraId="1D468E25" w14:textId="501A8C7E" w:rsidR="005B2C16" w:rsidRPr="00874B4A" w:rsidRDefault="005B2C16" w:rsidP="008F50AA">
      <w:pPr>
        <w:pStyle w:val="CCalphab"/>
      </w:pPr>
      <w:bookmarkStart w:id="32" w:name="_Toc153412819"/>
      <w:bookmarkStart w:id="33" w:name="_Toc153657099"/>
      <w:bookmarkStart w:id="34" w:name="_Toc162019698"/>
      <w:bookmarkStart w:id="35" w:name="_Toc224001552"/>
      <w:bookmarkStart w:id="36" w:name="_Toc224002406"/>
      <w:bookmarkStart w:id="37" w:name="_Toc6219645"/>
      <w:bookmarkStart w:id="38" w:name="_Toc8545891"/>
      <w:bookmarkStart w:id="39" w:name="_Toc152732046"/>
      <w:r w:rsidRPr="00874B4A">
        <w:t>Capacités financières</w:t>
      </w:r>
      <w:bookmarkEnd w:id="32"/>
      <w:bookmarkEnd w:id="33"/>
      <w:bookmarkEnd w:id="34"/>
      <w:bookmarkEnd w:id="35"/>
      <w:bookmarkEnd w:id="36"/>
      <w:r w:rsidRPr="00874B4A">
        <w:t xml:space="preserve"> </w:t>
      </w:r>
      <w:bookmarkEnd w:id="37"/>
      <w:bookmarkEnd w:id="38"/>
      <w:bookmarkEnd w:id="39"/>
    </w:p>
    <w:p w14:paraId="36C7E960" w14:textId="5EDFAA66" w:rsidR="005B2C16" w:rsidRPr="00874B4A" w:rsidRDefault="005B2C16" w:rsidP="00131D59">
      <w:pPr>
        <w:rPr>
          <w:color w:val="000000" w:themeColor="text1"/>
        </w:rPr>
      </w:pPr>
      <w:r w:rsidRPr="00874B4A">
        <w:rPr>
          <w:color w:val="000000" w:themeColor="text1"/>
        </w:rPr>
        <w:t xml:space="preserve">La condition d’éligibilité relative aux capacités financières du soumissionnaire est vérifiée sur la base du chiffre </w:t>
      </w:r>
      <w:r w:rsidR="00125014" w:rsidRPr="00874B4A">
        <w:rPr>
          <w:color w:val="000000" w:themeColor="text1"/>
        </w:rPr>
        <w:t>d’affaires</w:t>
      </w:r>
      <w:r w:rsidRPr="00874B4A">
        <w:rPr>
          <w:color w:val="000000" w:themeColor="text1"/>
        </w:rPr>
        <w:t xml:space="preserve"> moyen réalisé sur </w:t>
      </w:r>
      <w:r w:rsidR="00A7427D" w:rsidRPr="00874B4A">
        <w:rPr>
          <w:color w:val="000000" w:themeColor="text1"/>
        </w:rPr>
        <w:t>les trois (03) dernières années</w:t>
      </w:r>
      <w:r w:rsidRPr="00874B4A">
        <w:rPr>
          <w:color w:val="000000" w:themeColor="text1"/>
        </w:rPr>
        <w:t xml:space="preserve"> </w:t>
      </w:r>
      <w:r w:rsidR="0089241F" w:rsidRPr="00874B4A">
        <w:rPr>
          <w:color w:val="000000" w:themeColor="text1"/>
        </w:rPr>
        <w:t>d</w:t>
      </w:r>
      <w:r w:rsidR="009853D7" w:rsidRPr="00874B4A">
        <w:rPr>
          <w:color w:val="000000" w:themeColor="text1"/>
        </w:rPr>
        <w:t>’un</w:t>
      </w:r>
      <w:r w:rsidR="0089241F" w:rsidRPr="00874B4A">
        <w:rPr>
          <w:color w:val="000000" w:themeColor="text1"/>
        </w:rPr>
        <w:t xml:space="preserve"> montant</w:t>
      </w:r>
      <w:r w:rsidR="001457AB" w:rsidRPr="00874B4A">
        <w:rPr>
          <w:color w:val="000000" w:themeColor="text1"/>
        </w:rPr>
        <w:t xml:space="preserve"> </w:t>
      </w:r>
      <w:r w:rsidR="009853D7" w:rsidRPr="00874B4A">
        <w:rPr>
          <w:color w:val="000000" w:themeColor="text1"/>
        </w:rPr>
        <w:t xml:space="preserve">de </w:t>
      </w:r>
      <w:r w:rsidR="009853D7" w:rsidRPr="00874B4A">
        <w:rPr>
          <w:b/>
          <w:bCs/>
          <w:color w:val="000000" w:themeColor="text1"/>
        </w:rPr>
        <w:t>7.000.000,00 DA</w:t>
      </w:r>
      <w:r w:rsidR="00AF54CC" w:rsidRPr="00874B4A">
        <w:rPr>
          <w:b/>
          <w:bCs/>
          <w:color w:val="000000" w:themeColor="text1"/>
        </w:rPr>
        <w:t xml:space="preserve"> </w:t>
      </w:r>
      <w:r w:rsidR="00AF54CC" w:rsidRPr="00874B4A">
        <w:rPr>
          <w:color w:val="000000" w:themeColor="text1"/>
        </w:rPr>
        <w:t xml:space="preserve">pour tous les lots, </w:t>
      </w:r>
      <w:r w:rsidR="00131D59" w:rsidRPr="00874B4A">
        <w:rPr>
          <w:color w:val="000000" w:themeColor="text1"/>
        </w:rPr>
        <w:t>justifi</w:t>
      </w:r>
      <w:r w:rsidR="004B5E32" w:rsidRPr="00874B4A">
        <w:rPr>
          <w:color w:val="000000" w:themeColor="text1"/>
        </w:rPr>
        <w:t>é</w:t>
      </w:r>
      <w:r w:rsidR="00131D59" w:rsidRPr="00874B4A">
        <w:rPr>
          <w:color w:val="000000" w:themeColor="text1"/>
        </w:rPr>
        <w:t xml:space="preserve"> </w:t>
      </w:r>
      <w:r w:rsidR="00A7427D" w:rsidRPr="00874B4A">
        <w:rPr>
          <w:color w:val="000000" w:themeColor="text1"/>
        </w:rPr>
        <w:t>par d</w:t>
      </w:r>
      <w:r w:rsidR="00131D59" w:rsidRPr="00874B4A">
        <w:rPr>
          <w:color w:val="000000" w:themeColor="text1"/>
        </w:rPr>
        <w:t>es bilans</w:t>
      </w:r>
      <w:r w:rsidR="00131D59" w:rsidRPr="00874B4A">
        <w:rPr>
          <w:b/>
          <w:bCs/>
          <w:color w:val="000000" w:themeColor="text1"/>
        </w:rPr>
        <w:t xml:space="preserve"> </w:t>
      </w:r>
      <w:r w:rsidR="00A7427D" w:rsidRPr="00874B4A">
        <w:rPr>
          <w:color w:val="000000" w:themeColor="text1"/>
        </w:rPr>
        <w:t>visés par</w:t>
      </w:r>
      <w:r w:rsidR="009853D7" w:rsidRPr="00874B4A">
        <w:rPr>
          <w:color w:val="000000" w:themeColor="text1"/>
        </w:rPr>
        <w:t xml:space="preserve"> les services des impôts.</w:t>
      </w:r>
    </w:p>
    <w:p w14:paraId="5DC563C3" w14:textId="0FA1D91E" w:rsidR="00A338D5" w:rsidRPr="00874B4A" w:rsidRDefault="00A338D5" w:rsidP="008F50AA">
      <w:pPr>
        <w:pStyle w:val="CCalphab"/>
      </w:pPr>
      <w:bookmarkStart w:id="40" w:name="_Toc152732047"/>
      <w:bookmarkStart w:id="41" w:name="_Toc153412820"/>
      <w:bookmarkStart w:id="42" w:name="_Toc153657100"/>
      <w:bookmarkStart w:id="43" w:name="_Toc162019699"/>
      <w:bookmarkStart w:id="44" w:name="_Toc224001553"/>
      <w:bookmarkStart w:id="45" w:name="_Toc224002407"/>
      <w:bookmarkStart w:id="46" w:name="_Toc6219646"/>
      <w:bookmarkStart w:id="47" w:name="_Toc8545892"/>
      <w:r w:rsidRPr="00874B4A">
        <w:t>Capacités techniques</w:t>
      </w:r>
      <w:bookmarkEnd w:id="40"/>
      <w:bookmarkEnd w:id="41"/>
      <w:bookmarkEnd w:id="42"/>
      <w:bookmarkEnd w:id="43"/>
      <w:bookmarkEnd w:id="44"/>
      <w:bookmarkEnd w:id="45"/>
    </w:p>
    <w:p w14:paraId="6FF6279D" w14:textId="50FF4599" w:rsidR="00A338D5" w:rsidRPr="00874B4A" w:rsidRDefault="00A338D5" w:rsidP="008F50AA">
      <w:pPr>
        <w:pStyle w:val="CCalphab"/>
        <w:numPr>
          <w:ilvl w:val="0"/>
          <w:numId w:val="0"/>
        </w:numPr>
        <w:ind w:left="646"/>
      </w:pPr>
      <w:bookmarkStart w:id="48" w:name="_Toc152732048"/>
      <w:bookmarkStart w:id="49" w:name="_Toc153412821"/>
      <w:bookmarkStart w:id="50" w:name="_Toc153657101"/>
      <w:bookmarkStart w:id="51" w:name="_Toc162019700"/>
      <w:bookmarkStart w:id="52" w:name="_Toc224001554"/>
      <w:bookmarkStart w:id="53" w:name="_Toc224002408"/>
      <w:r w:rsidRPr="00874B4A">
        <w:t>La condition d’éligibilité relative aux capacités techniques du soumissionnaire est vérifiée sur la base des moyens humains assurés pour lesquels il est exigé au moins</w:t>
      </w:r>
      <w:r w:rsidR="00C66DC5" w:rsidRPr="00874B4A">
        <w:t xml:space="preserve"> un (01) technicien supérieur de laboratoire </w:t>
      </w:r>
      <w:r w:rsidR="00131D59" w:rsidRPr="00874B4A">
        <w:t>ou plus (Ingénieur, master…) dans le domaine (</w:t>
      </w:r>
      <w:r w:rsidR="00C66DC5" w:rsidRPr="00874B4A">
        <w:t xml:space="preserve">chimie ou Biologie) </w:t>
      </w:r>
      <w:bookmarkEnd w:id="48"/>
      <w:r w:rsidR="009011B0" w:rsidRPr="00874B4A">
        <w:t>justifié par un diplôme et par leur déclaration au niveau de la CNAS.</w:t>
      </w:r>
      <w:bookmarkEnd w:id="49"/>
      <w:bookmarkEnd w:id="50"/>
      <w:bookmarkEnd w:id="51"/>
      <w:bookmarkEnd w:id="52"/>
      <w:bookmarkEnd w:id="53"/>
    </w:p>
    <w:p w14:paraId="4E787902" w14:textId="131191F8" w:rsidR="009011B0" w:rsidRPr="00874B4A" w:rsidRDefault="009011B0" w:rsidP="008F50AA">
      <w:pPr>
        <w:pStyle w:val="CCalphab"/>
      </w:pPr>
      <w:bookmarkStart w:id="54" w:name="_Toc153412822"/>
      <w:bookmarkStart w:id="55" w:name="_Toc153657102"/>
      <w:bookmarkStart w:id="56" w:name="_Toc162019701"/>
      <w:bookmarkStart w:id="57" w:name="_Toc224001555"/>
      <w:bookmarkStart w:id="58" w:name="_Toc224002409"/>
      <w:bookmarkEnd w:id="31"/>
      <w:r w:rsidRPr="00874B4A">
        <w:t>Délai de livraison</w:t>
      </w:r>
      <w:bookmarkEnd w:id="54"/>
      <w:bookmarkEnd w:id="55"/>
      <w:bookmarkEnd w:id="56"/>
      <w:bookmarkEnd w:id="57"/>
      <w:bookmarkEnd w:id="58"/>
    </w:p>
    <w:p w14:paraId="03C60AA1" w14:textId="4598E60E" w:rsidR="009011B0" w:rsidRPr="00874B4A" w:rsidRDefault="009011B0" w:rsidP="009011B0">
      <w:pPr>
        <w:rPr>
          <w:b/>
          <w:bCs/>
          <w:color w:val="000000" w:themeColor="text1"/>
        </w:rPr>
      </w:pPr>
      <w:r w:rsidRPr="00874B4A">
        <w:rPr>
          <w:b/>
          <w:bCs/>
          <w:color w:val="000000" w:themeColor="text1"/>
        </w:rPr>
        <w:t xml:space="preserve">Le délai de livraison ne doit pas dépasser </w:t>
      </w:r>
      <w:r w:rsidR="00501D10" w:rsidRPr="00874B4A">
        <w:rPr>
          <w:b/>
          <w:bCs/>
          <w:color w:val="000000" w:themeColor="text1"/>
          <w:sz w:val="20"/>
          <w:szCs w:val="52"/>
        </w:rPr>
        <w:t>0</w:t>
      </w:r>
      <w:r w:rsidRPr="00874B4A">
        <w:rPr>
          <w:b/>
          <w:bCs/>
          <w:color w:val="000000" w:themeColor="text1"/>
          <w:sz w:val="20"/>
          <w:szCs w:val="52"/>
        </w:rPr>
        <w:t>6 mois (180 jours)</w:t>
      </w:r>
      <w:r w:rsidR="00501D10" w:rsidRPr="00874B4A">
        <w:rPr>
          <w:b/>
          <w:bCs/>
          <w:color w:val="000000" w:themeColor="text1"/>
          <w:sz w:val="20"/>
          <w:szCs w:val="52"/>
        </w:rPr>
        <w:t xml:space="preserve">, </w:t>
      </w:r>
      <w:r w:rsidRPr="00874B4A">
        <w:rPr>
          <w:b/>
          <w:bCs/>
          <w:color w:val="000000" w:themeColor="text1"/>
        </w:rPr>
        <w:t>faute de quoi l’offre sera rejetée.</w:t>
      </w:r>
    </w:p>
    <w:p w14:paraId="6C895B5D" w14:textId="71B05BCD" w:rsidR="005B2C16" w:rsidRPr="00874B4A" w:rsidRDefault="005B2C16" w:rsidP="00AE4552">
      <w:pPr>
        <w:pStyle w:val="CCArticle"/>
      </w:pPr>
      <w:bookmarkStart w:id="59" w:name="_Toc224002410"/>
      <w:bookmarkEnd w:id="22"/>
      <w:r w:rsidRPr="00874B4A">
        <w:t>Exclusion de la participation aux marchés publics</w:t>
      </w:r>
      <w:bookmarkEnd w:id="46"/>
      <w:bookmarkEnd w:id="47"/>
      <w:bookmarkEnd w:id="59"/>
    </w:p>
    <w:p w14:paraId="6C82DFE4" w14:textId="77777777" w:rsidR="005B2C16" w:rsidRPr="00874B4A" w:rsidRDefault="005B2C16" w:rsidP="005B2C16">
      <w:pPr>
        <w:rPr>
          <w:color w:val="000000" w:themeColor="text1"/>
        </w:rPr>
      </w:pPr>
      <w:r w:rsidRPr="00874B4A">
        <w:rPr>
          <w:color w:val="000000" w:themeColor="text1"/>
        </w:rPr>
        <w:t>Conformément à l’article n°75 du décret présidentiel n°15-247 du 16/09/2015 portant réglementation des marchés publics et des délégations de service public, sont exclus, temporairement ou définitivement, de la participation aux marchés publics, les opérateurs économiques :</w:t>
      </w:r>
    </w:p>
    <w:p w14:paraId="73D41740"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ont refusé de compléter leurs offres ou se sont désistés de l’exécution d’un marché public avant l’expiration du délai de validité des offres, dans les conditions prévues aux articles n°71 et n°74 du décret présidentiel n°15-247 du 16/09/2015 portant réglementation des marchés publics et des délégations de service public ;</w:t>
      </w:r>
    </w:p>
    <w:p w14:paraId="2A8CE1F8"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sont en état de faillite, de liquidation, de cessation d’activités, de règlement judiciaire ou de concordat ;</w:t>
      </w:r>
    </w:p>
    <w:p w14:paraId="318A6DE1" w14:textId="77777777" w:rsidR="005B2C16" w:rsidRPr="00874B4A" w:rsidRDefault="005B2C16" w:rsidP="005B2C16">
      <w:pPr>
        <w:pStyle w:val="Paragraphedeliste"/>
        <w:numPr>
          <w:ilvl w:val="0"/>
          <w:numId w:val="2"/>
        </w:numPr>
        <w:rPr>
          <w:color w:val="000000" w:themeColor="text1"/>
        </w:rPr>
      </w:pPr>
      <w:r w:rsidRPr="00874B4A">
        <w:rPr>
          <w:color w:val="000000" w:themeColor="text1"/>
        </w:rPr>
        <w:t xml:space="preserve">qui font l’objet d’une procédure de déclaration de faillite, de liquidation, de cessation d’activités, de règlement judiciaire ou de </w:t>
      </w:r>
    </w:p>
    <w:p w14:paraId="26A6154D" w14:textId="77777777" w:rsidR="005B2C16" w:rsidRPr="00874B4A" w:rsidRDefault="005B2C16" w:rsidP="005B2C16">
      <w:pPr>
        <w:pStyle w:val="Paragraphedeliste"/>
        <w:numPr>
          <w:ilvl w:val="0"/>
          <w:numId w:val="2"/>
        </w:numPr>
        <w:rPr>
          <w:color w:val="000000" w:themeColor="text1"/>
        </w:rPr>
      </w:pPr>
      <w:r w:rsidRPr="00874B4A">
        <w:rPr>
          <w:color w:val="000000" w:themeColor="text1"/>
        </w:rPr>
        <w:t>concordat ;</w:t>
      </w:r>
    </w:p>
    <w:p w14:paraId="4C8BE62A"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ont fait l’objet d’un jugement ayant autorité de la chose jugée et constatant un délit affectant leur probité professionnelle ;</w:t>
      </w:r>
    </w:p>
    <w:p w14:paraId="2E09C621"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ne sont pas en règle avec leurs obligations fiscales et parafiscales ;</w:t>
      </w:r>
    </w:p>
    <w:p w14:paraId="4802B6E8"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ne justifient pas du dépôt légal de leurs comptes sociaux ;</w:t>
      </w:r>
    </w:p>
    <w:p w14:paraId="2B2FB0BC" w14:textId="77777777" w:rsidR="005B2C16" w:rsidRPr="00874B4A" w:rsidRDefault="005B2C16" w:rsidP="005B2C16">
      <w:pPr>
        <w:pStyle w:val="Paragraphedeliste"/>
        <w:numPr>
          <w:ilvl w:val="0"/>
          <w:numId w:val="2"/>
        </w:numPr>
        <w:rPr>
          <w:color w:val="000000" w:themeColor="text1"/>
        </w:rPr>
      </w:pPr>
      <w:r w:rsidRPr="00874B4A">
        <w:rPr>
          <w:color w:val="000000" w:themeColor="text1"/>
        </w:rPr>
        <w:lastRenderedPageBreak/>
        <w:t>qui ont fait une fausse déclaration ;</w:t>
      </w:r>
    </w:p>
    <w:p w14:paraId="5F9BD697"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ont été inscrits sur la liste des entreprises défaillantes, après avoir fait l’objet de décisions de résiliation aux torts exclusifs de leurs marchés, par des services contractants ;</w:t>
      </w:r>
    </w:p>
    <w:p w14:paraId="788444D4"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ont été inscrits sur la liste des opérateurs économiques interdits de participer aux marchés publics, prévue à l’article n°89 du décret présidentiel n°15-247 du 16/09/2015 portant réglementation des marchés publics et des délégations de service public.</w:t>
      </w:r>
    </w:p>
    <w:p w14:paraId="05518164"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ont été inscrits au fichier national des fraudeurs, auteurs d’infractions graves aux législations et réglementations fiscales, douanières et commerciales ;</w:t>
      </w:r>
    </w:p>
    <w:p w14:paraId="22DD7CEC" w14:textId="77777777" w:rsidR="005B2C16" w:rsidRPr="00874B4A" w:rsidRDefault="005B2C16" w:rsidP="005B2C16">
      <w:pPr>
        <w:pStyle w:val="Paragraphedeliste"/>
        <w:numPr>
          <w:ilvl w:val="0"/>
          <w:numId w:val="2"/>
        </w:numPr>
        <w:rPr>
          <w:color w:val="000000" w:themeColor="text1"/>
        </w:rPr>
      </w:pPr>
      <w:r w:rsidRPr="00874B4A">
        <w:rPr>
          <w:color w:val="000000" w:themeColor="text1"/>
        </w:rPr>
        <w:t>qui ont fait l’objet d’une condamnation pour infraction grave à la législation du travail et de la sécurité sociale.</w:t>
      </w:r>
    </w:p>
    <w:p w14:paraId="260E27ED" w14:textId="15BEB411" w:rsidR="005B2C16" w:rsidRPr="00874B4A" w:rsidRDefault="005B2C16" w:rsidP="00AE4552">
      <w:pPr>
        <w:pStyle w:val="CCArticle"/>
      </w:pPr>
      <w:bookmarkStart w:id="60" w:name="_Toc6219647"/>
      <w:bookmarkStart w:id="61" w:name="_Toc8545893"/>
      <w:bookmarkStart w:id="62" w:name="_Toc224002411"/>
      <w:r w:rsidRPr="00874B4A">
        <w:t>Publication de l’avis d’appel d’offres</w:t>
      </w:r>
      <w:bookmarkEnd w:id="60"/>
      <w:bookmarkEnd w:id="61"/>
      <w:bookmarkEnd w:id="62"/>
    </w:p>
    <w:p w14:paraId="3BE092EC" w14:textId="77777777" w:rsidR="00D94C09" w:rsidRPr="00A3261A" w:rsidRDefault="00D94C09" w:rsidP="00D94C09">
      <w:pPr>
        <w:rPr>
          <w:rFonts w:ascii="Times New Roman" w:hAnsi="Times New Roman" w:cs="Times New Roman"/>
          <w:bCs/>
          <w:iCs/>
          <w:sz w:val="24"/>
          <w:szCs w:val="24"/>
          <w:lang w:eastAsia="en-US"/>
        </w:rPr>
      </w:pPr>
      <w:bookmarkStart w:id="63" w:name="_Toc6219648"/>
      <w:bookmarkStart w:id="64" w:name="_Toc8545894"/>
      <w:bookmarkStart w:id="65" w:name="_Toc224002412"/>
      <w:bookmarkStart w:id="66" w:name="_Hlk224031593"/>
      <w:r w:rsidRPr="00381338">
        <w:rPr>
          <w:color w:val="000000" w:themeColor="text1"/>
        </w:rPr>
        <w:t>Conformément aux articles n°61 et n°65 du décret présidentiel n°15-247 du 16/09/2015, portant réglementation des marchés publics et des délégations de service public, l’avis d’appel d’offres est rédigé en langue arabe et, au moins, dans une langue étrangère. Il est publié obligatoirement dans le bulletin officiel des marchés de l’opérateur public (BOMOP) et, au moins, dans deux quotidiens nationaux, diffusés au niveau national ainsi</w:t>
      </w:r>
      <w:r w:rsidRPr="00381338">
        <w:rPr>
          <w:rFonts w:ascii="Times New Roman" w:hAnsi="Times New Roman" w:cs="Times New Roman"/>
          <w:bCs/>
          <w:iCs/>
          <w:sz w:val="24"/>
          <w:szCs w:val="24"/>
          <w:lang w:eastAsia="en-US"/>
        </w:rPr>
        <w:t xml:space="preserve"> </w:t>
      </w:r>
      <w:r w:rsidRPr="00381338">
        <w:rPr>
          <w:b/>
          <w:bCs/>
          <w:color w:val="000000" w:themeColor="text1"/>
          <w:u w:val="single"/>
        </w:rPr>
        <w:t>que par voie électronique</w:t>
      </w:r>
      <w:bookmarkEnd w:id="66"/>
      <w:r>
        <w:rPr>
          <w:b/>
          <w:bCs/>
          <w:color w:val="000000" w:themeColor="text1"/>
          <w:u w:val="single"/>
        </w:rPr>
        <w:t xml:space="preserve">, ainsi que </w:t>
      </w:r>
      <w:r w:rsidRPr="006C4324">
        <w:rPr>
          <w:b/>
          <w:bCs/>
          <w:color w:val="000000" w:themeColor="text1"/>
          <w:u w:val="single"/>
        </w:rPr>
        <w:t>deux quotidiens nationaux</w:t>
      </w:r>
      <w:r>
        <w:rPr>
          <w:b/>
          <w:bCs/>
          <w:color w:val="000000" w:themeColor="text1"/>
          <w:u w:val="single"/>
        </w:rPr>
        <w:t xml:space="preserve"> électronique. </w:t>
      </w:r>
    </w:p>
    <w:p w14:paraId="151980A4" w14:textId="3941A0FA" w:rsidR="005B2C16" w:rsidRPr="00874B4A" w:rsidRDefault="005B2C16" w:rsidP="00AE4552">
      <w:pPr>
        <w:pStyle w:val="CCArticle"/>
      </w:pPr>
      <w:r w:rsidRPr="00874B4A">
        <w:t>Retrait du cahier des charges</w:t>
      </w:r>
      <w:bookmarkEnd w:id="63"/>
      <w:bookmarkEnd w:id="64"/>
      <w:bookmarkEnd w:id="65"/>
    </w:p>
    <w:p w14:paraId="6C38CAC4" w14:textId="77777777" w:rsidR="00D94C09" w:rsidRPr="00925500" w:rsidRDefault="00D94C09" w:rsidP="00D94C09">
      <w:pPr>
        <w:rPr>
          <w:color w:val="000000" w:themeColor="text1"/>
        </w:rPr>
      </w:pPr>
      <w:r w:rsidRPr="00925500">
        <w:rPr>
          <w:color w:val="000000" w:themeColor="text1"/>
        </w:rPr>
        <w:t xml:space="preserve">Les candidats intéressés par cet avis d’appel d’offres peuvent directement ou par le biais de représentants dûment mandatés par leur soins, retirer le cahier des charges auprès </w:t>
      </w:r>
      <w:r w:rsidRPr="00925500">
        <w:rPr>
          <w:b/>
          <w:bCs/>
          <w:color w:val="000000" w:themeColor="text1"/>
        </w:rPr>
        <w:t xml:space="preserve">du service des marchés et équipements de l’École Supérieure en Sciences Biologiques d’Oran, </w:t>
      </w:r>
      <w:r w:rsidRPr="00925500">
        <w:rPr>
          <w:color w:val="000000" w:themeColor="text1"/>
        </w:rPr>
        <w:t xml:space="preserve">contre paiement de la somme de </w:t>
      </w:r>
      <w:r w:rsidRPr="00925500">
        <w:rPr>
          <w:b/>
          <w:bCs/>
          <w:color w:val="000000" w:themeColor="text1"/>
        </w:rPr>
        <w:t xml:space="preserve">Cinq Mille Dinars Algériens (5.000 DA), </w:t>
      </w:r>
      <w:r w:rsidRPr="00925500">
        <w:rPr>
          <w:color w:val="000000" w:themeColor="text1"/>
        </w:rPr>
        <w:t xml:space="preserve">non remboursable, payable par virement au </w:t>
      </w:r>
      <w:r w:rsidRPr="00925500">
        <w:rPr>
          <w:b/>
          <w:bCs/>
          <w:color w:val="000000" w:themeColor="text1"/>
        </w:rPr>
        <w:t>Compte Trésor n</w:t>
      </w:r>
      <w:r>
        <w:rPr>
          <w:b/>
          <w:bCs/>
          <w:color w:val="000000" w:themeColor="text1"/>
        </w:rPr>
        <w:t>uméro du RIB 00831001131000208471</w:t>
      </w:r>
      <w:r w:rsidRPr="00925500">
        <w:rPr>
          <w:b/>
          <w:bCs/>
          <w:color w:val="000000" w:themeColor="text1"/>
        </w:rPr>
        <w:t xml:space="preserve">, </w:t>
      </w:r>
      <w:r w:rsidRPr="00925500">
        <w:rPr>
          <w:color w:val="000000" w:themeColor="text1"/>
        </w:rPr>
        <w:t>et au nom de</w:t>
      </w:r>
      <w:r w:rsidRPr="00925500">
        <w:rPr>
          <w:b/>
          <w:bCs/>
          <w:color w:val="000000" w:themeColor="text1"/>
        </w:rPr>
        <w:t xml:space="preserve"> Monsieur l’Agent Comptable de l’École Supérieure en Sciences Biologiques d’Oran. </w:t>
      </w:r>
      <w:bookmarkStart w:id="67" w:name="_Hlk5180028"/>
      <w:r w:rsidRPr="00925500">
        <w:rPr>
          <w:color w:val="000000" w:themeColor="text1"/>
        </w:rPr>
        <w:t>Cependant, le paiement peut s’effectuer en espèce au niveau du comptable de l’Ecole. La quittance de paiement constitue une pièce justificative qui doit obligatoirement être jointe au dossier au moment du dépôt de l’offre.</w:t>
      </w:r>
    </w:p>
    <w:bookmarkEnd w:id="67"/>
    <w:p w14:paraId="65332F8C" w14:textId="77777777" w:rsidR="005B2C16" w:rsidRPr="00874B4A" w:rsidRDefault="005B2C16" w:rsidP="005B2C16">
      <w:pPr>
        <w:rPr>
          <w:b/>
          <w:bCs/>
          <w:color w:val="000000" w:themeColor="text1"/>
        </w:rPr>
      </w:pPr>
      <w:r w:rsidRPr="00874B4A">
        <w:rPr>
          <w:color w:val="000000" w:themeColor="text1"/>
        </w:rPr>
        <w:t xml:space="preserve">Le retrait du cahier des charges sera consigné sur un registre « Ad hoc » comportant toutes les indications sur les soumissionnaires, notamment leur identité, leur qualité, leur téléphone/fax, leur E-mail, avec la mention des références et de la date du récépissé de versement au compte </w:t>
      </w:r>
      <w:r w:rsidRPr="00874B4A">
        <w:rPr>
          <w:b/>
          <w:bCs/>
          <w:color w:val="000000" w:themeColor="text1"/>
        </w:rPr>
        <w:t xml:space="preserve">Trésor ou CCP et au nom de Monsieur l’Agent Comptable de l’École Supérieure en Sciences Biologiques d’Oran. </w:t>
      </w:r>
    </w:p>
    <w:p w14:paraId="77B4079D" w14:textId="5221E03A" w:rsidR="005B2C16" w:rsidRPr="00874B4A" w:rsidRDefault="005B2C16" w:rsidP="00AE4552">
      <w:pPr>
        <w:pStyle w:val="CCArticle"/>
      </w:pPr>
      <w:bookmarkStart w:id="68" w:name="_Toc6219649"/>
      <w:bookmarkStart w:id="69" w:name="_Toc8545895"/>
      <w:bookmarkStart w:id="70" w:name="_Toc224002413"/>
      <w:r w:rsidRPr="00874B4A">
        <w:t>Spécifications techniques et origine des produits</w:t>
      </w:r>
      <w:bookmarkEnd w:id="68"/>
      <w:bookmarkEnd w:id="69"/>
      <w:bookmarkEnd w:id="70"/>
    </w:p>
    <w:p w14:paraId="65D3F9A2" w14:textId="28E73262" w:rsidR="00156570" w:rsidRPr="00874B4A" w:rsidRDefault="00313C7F" w:rsidP="00800D3D">
      <w:pPr>
        <w:rPr>
          <w:strike/>
          <w:color w:val="000000" w:themeColor="text1"/>
        </w:rPr>
      </w:pPr>
      <w:r w:rsidRPr="00874B4A">
        <w:rPr>
          <w:color w:val="000000" w:themeColor="text1"/>
        </w:rPr>
        <w:t>-</w:t>
      </w:r>
      <w:r w:rsidR="00156570" w:rsidRPr="00874B4A">
        <w:rPr>
          <w:color w:val="000000" w:themeColor="text1"/>
        </w:rPr>
        <w:t xml:space="preserve"> </w:t>
      </w:r>
      <w:r w:rsidR="005B2C16" w:rsidRPr="00874B4A">
        <w:rPr>
          <w:color w:val="000000" w:themeColor="text1"/>
        </w:rPr>
        <w:t xml:space="preserve">Le soumissionnaire devra joindre à son offre technique toute documentation (catalogues), rédigée en langue </w:t>
      </w:r>
      <w:r w:rsidR="00CA441F" w:rsidRPr="00874B4A">
        <w:rPr>
          <w:color w:val="000000" w:themeColor="text1"/>
        </w:rPr>
        <w:t>arabe et/ou Française/</w:t>
      </w:r>
      <w:r w:rsidR="005B2C16" w:rsidRPr="00874B4A">
        <w:rPr>
          <w:color w:val="000000" w:themeColor="text1"/>
        </w:rPr>
        <w:t xml:space="preserve">Anglaise, ayant subi la dernière mise à jour, permettant l’identification du produit, </w:t>
      </w:r>
      <w:r w:rsidR="00125014" w:rsidRPr="00874B4A">
        <w:rPr>
          <w:color w:val="000000" w:themeColor="text1"/>
        </w:rPr>
        <w:t xml:space="preserve">son origine, </w:t>
      </w:r>
      <w:r w:rsidR="005B2C16" w:rsidRPr="00874B4A">
        <w:rPr>
          <w:color w:val="000000" w:themeColor="text1"/>
        </w:rPr>
        <w:t xml:space="preserve">ses spécifications techniques, </w:t>
      </w:r>
      <w:r w:rsidR="00125014" w:rsidRPr="00874B4A">
        <w:rPr>
          <w:color w:val="000000" w:themeColor="text1"/>
        </w:rPr>
        <w:t xml:space="preserve">et les conditions de conservation </w:t>
      </w:r>
      <w:r w:rsidR="006F466C" w:rsidRPr="00874B4A">
        <w:rPr>
          <w:color w:val="000000" w:themeColor="text1"/>
        </w:rPr>
        <w:t xml:space="preserve">et de transport </w:t>
      </w:r>
      <w:r w:rsidR="00125014" w:rsidRPr="00874B4A">
        <w:rPr>
          <w:color w:val="000000" w:themeColor="text1"/>
        </w:rPr>
        <w:t>pour ce qui concerne</w:t>
      </w:r>
      <w:r w:rsidR="00800D3D" w:rsidRPr="00874B4A">
        <w:rPr>
          <w:color w:val="000000" w:themeColor="text1"/>
        </w:rPr>
        <w:t xml:space="preserve"> les</w:t>
      </w:r>
      <w:r w:rsidR="00125014" w:rsidRPr="00874B4A">
        <w:rPr>
          <w:color w:val="000000" w:themeColor="text1"/>
        </w:rPr>
        <w:t xml:space="preserve"> </w:t>
      </w:r>
      <w:bookmarkStart w:id="71" w:name="_Toc6219650"/>
      <w:bookmarkStart w:id="72" w:name="_Toc8545896"/>
      <w:r w:rsidR="00800D3D" w:rsidRPr="00874B4A">
        <w:rPr>
          <w:color w:val="000000" w:themeColor="text1"/>
          <w:szCs w:val="18"/>
          <w:lang w:bidi="en-US"/>
        </w:rPr>
        <w:t xml:space="preserve">produits de génomique, de protéomique et des </w:t>
      </w:r>
      <w:r w:rsidR="00501D10" w:rsidRPr="00874B4A">
        <w:rPr>
          <w:color w:val="000000" w:themeColor="text1"/>
          <w:szCs w:val="18"/>
          <w:lang w:bidi="en-US"/>
        </w:rPr>
        <w:t>r</w:t>
      </w:r>
      <w:r w:rsidR="006C6331" w:rsidRPr="00874B4A">
        <w:rPr>
          <w:color w:val="000000" w:themeColor="text1"/>
          <w:szCs w:val="18"/>
          <w:lang w:bidi="en-US"/>
        </w:rPr>
        <w:t>éactifs de biologie moléculaire</w:t>
      </w:r>
      <w:bookmarkEnd w:id="71"/>
      <w:bookmarkEnd w:id="72"/>
      <w:r w:rsidR="00800D3D" w:rsidRPr="00874B4A">
        <w:rPr>
          <w:color w:val="000000" w:themeColor="text1"/>
          <w:szCs w:val="18"/>
          <w:lang w:bidi="en-US"/>
        </w:rPr>
        <w:t>.</w:t>
      </w:r>
    </w:p>
    <w:p w14:paraId="133B107A" w14:textId="7E1BD3AD" w:rsidR="005B2C16" w:rsidRPr="00874B4A" w:rsidRDefault="00156570" w:rsidP="00156570">
      <w:pPr>
        <w:ind w:firstLine="202"/>
        <w:rPr>
          <w:color w:val="000000" w:themeColor="text1"/>
        </w:rPr>
      </w:pPr>
      <w:r w:rsidRPr="00874B4A">
        <w:rPr>
          <w:color w:val="000000" w:themeColor="text1"/>
        </w:rPr>
        <w:t xml:space="preserve">- </w:t>
      </w:r>
      <w:r w:rsidR="005B2C16" w:rsidRPr="00874B4A">
        <w:rPr>
          <w:color w:val="000000" w:themeColor="text1"/>
        </w:rPr>
        <w:t xml:space="preserve">Les produits proposés doivent obéir aux normes internationales et aux normes ISO en vigueur en matière de sécurité, </w:t>
      </w:r>
      <w:r w:rsidR="00F54E42" w:rsidRPr="00874B4A">
        <w:rPr>
          <w:color w:val="000000" w:themeColor="text1"/>
        </w:rPr>
        <w:t xml:space="preserve">et </w:t>
      </w:r>
      <w:r w:rsidR="005B2C16" w:rsidRPr="00874B4A">
        <w:rPr>
          <w:color w:val="000000" w:themeColor="text1"/>
        </w:rPr>
        <w:t>de compatibilité</w:t>
      </w:r>
      <w:r w:rsidR="00F54E42" w:rsidRPr="00874B4A">
        <w:rPr>
          <w:color w:val="000000" w:themeColor="text1"/>
        </w:rPr>
        <w:t>.</w:t>
      </w:r>
    </w:p>
    <w:p w14:paraId="5BF3E007" w14:textId="1B829D44" w:rsidR="005B2C16" w:rsidRPr="00874B4A" w:rsidRDefault="005B2C16" w:rsidP="00AE4552">
      <w:pPr>
        <w:pStyle w:val="CCArticle"/>
      </w:pPr>
      <w:bookmarkStart w:id="73" w:name="_Toc6219651"/>
      <w:bookmarkStart w:id="74" w:name="_Toc8545897"/>
      <w:bookmarkStart w:id="75" w:name="_Toc224002414"/>
      <w:r w:rsidRPr="00874B4A">
        <w:t>Brevets</w:t>
      </w:r>
      <w:bookmarkEnd w:id="73"/>
      <w:bookmarkEnd w:id="74"/>
      <w:bookmarkEnd w:id="75"/>
    </w:p>
    <w:p w14:paraId="35E656DE" w14:textId="77777777" w:rsidR="005B2C16" w:rsidRPr="00874B4A" w:rsidRDefault="005B2C16" w:rsidP="005B2C16">
      <w:pPr>
        <w:rPr>
          <w:color w:val="000000" w:themeColor="text1"/>
        </w:rPr>
      </w:pPr>
      <w:r w:rsidRPr="00874B4A">
        <w:rPr>
          <w:color w:val="000000" w:themeColor="text1"/>
        </w:rPr>
        <w:t>Le soumissionnaire garantira au service contractant contre toute réclamation des tiers à la contrefaçon ou à l’exploitation non autorisée d’un brevet, d’une marque commerciale ou de droits de création industrielle résultant de l’emploi des produits ou de leurs composants à travers le territoire national.</w:t>
      </w:r>
    </w:p>
    <w:p w14:paraId="609F52D2" w14:textId="2FC756AE" w:rsidR="005B2C16" w:rsidRPr="00874B4A" w:rsidRDefault="005B2C16" w:rsidP="00AE4552">
      <w:pPr>
        <w:pStyle w:val="CCArticle"/>
      </w:pPr>
      <w:bookmarkStart w:id="76" w:name="_Toc6219652"/>
      <w:bookmarkStart w:id="77" w:name="_Toc8545898"/>
      <w:bookmarkStart w:id="78" w:name="_Toc224002415"/>
      <w:r w:rsidRPr="00874B4A">
        <w:t>Coûts de préparation de l’offre</w:t>
      </w:r>
      <w:bookmarkEnd w:id="76"/>
      <w:bookmarkEnd w:id="77"/>
      <w:bookmarkEnd w:id="78"/>
    </w:p>
    <w:p w14:paraId="5B3929C4" w14:textId="77777777" w:rsidR="005B2C16" w:rsidRPr="00874B4A" w:rsidRDefault="005B2C16" w:rsidP="005B2C16">
      <w:pPr>
        <w:rPr>
          <w:color w:val="000000" w:themeColor="text1"/>
        </w:rPr>
      </w:pPr>
      <w:r w:rsidRPr="00874B4A">
        <w:rPr>
          <w:color w:val="000000" w:themeColor="text1"/>
        </w:rPr>
        <w:t>Le soumissionnaire supportera tous les frais afférents à la présentation de son offre. Le service contractant ne sera, en aucun cas, responsable de ces coûts, ni tenu de les rembourser de quelque façon que se déroule le processus de l’appel d’offres et quel qu’en serait le résultat.</w:t>
      </w:r>
    </w:p>
    <w:p w14:paraId="3B041820" w14:textId="3EBCFADF" w:rsidR="005B2C16" w:rsidRPr="00874B4A" w:rsidRDefault="005B2C16" w:rsidP="00AE4552">
      <w:pPr>
        <w:pStyle w:val="CCArticle"/>
      </w:pPr>
      <w:bookmarkStart w:id="79" w:name="_Toc6219653"/>
      <w:bookmarkStart w:id="80" w:name="_Toc8545899"/>
      <w:bookmarkStart w:id="81" w:name="_Toc224002416"/>
      <w:r w:rsidRPr="00874B4A">
        <w:t>Demande d’éclaircissements apportés aux documents de l’appel d’offres</w:t>
      </w:r>
      <w:bookmarkEnd w:id="79"/>
      <w:bookmarkEnd w:id="80"/>
      <w:bookmarkEnd w:id="81"/>
    </w:p>
    <w:p w14:paraId="271E47E3" w14:textId="77777777" w:rsidR="005B2C16" w:rsidRPr="00874B4A" w:rsidRDefault="005B2C16" w:rsidP="005B2C16">
      <w:pPr>
        <w:rPr>
          <w:color w:val="000000" w:themeColor="text1"/>
        </w:rPr>
      </w:pPr>
      <w:r w:rsidRPr="00874B4A">
        <w:rPr>
          <w:color w:val="000000" w:themeColor="text1"/>
        </w:rPr>
        <w:t>Tout soumissionnaire, ayant retiré le présent cahier des charges, désirant obtenir des éclaircissements sur le dossier de l’appel d’offres, peut en faire la demande au service contractant, qu’il doit déposer par écrit à l’adresse suivante :</w:t>
      </w:r>
    </w:p>
    <w:p w14:paraId="4FB89526" w14:textId="77777777" w:rsidR="005B2C16" w:rsidRPr="00874B4A" w:rsidRDefault="005B2C16" w:rsidP="005B2C16">
      <w:pPr>
        <w:ind w:firstLine="0"/>
        <w:jc w:val="center"/>
        <w:rPr>
          <w:color w:val="000000" w:themeColor="text1"/>
        </w:rPr>
      </w:pPr>
      <w:r w:rsidRPr="00874B4A">
        <w:rPr>
          <w:b/>
          <w:bCs/>
          <w:color w:val="000000" w:themeColor="text1"/>
        </w:rPr>
        <w:t>École Supérieure en Sciences Biologiques d’Oran, Cité Emir Abdelkader, Ex-INESSMO, 31000, Oran, BP 1042 Saim Mohamed</w:t>
      </w:r>
    </w:p>
    <w:p w14:paraId="773EA9CB" w14:textId="7B6BEEEF" w:rsidR="005B2C16" w:rsidRPr="00874B4A" w:rsidRDefault="005B2C16" w:rsidP="00497BE0">
      <w:pPr>
        <w:ind w:firstLine="0"/>
        <w:rPr>
          <w:b/>
          <w:bCs/>
          <w:color w:val="000000" w:themeColor="text1"/>
        </w:rPr>
      </w:pPr>
      <w:r w:rsidRPr="00874B4A">
        <w:rPr>
          <w:color w:val="000000" w:themeColor="text1"/>
        </w:rPr>
        <w:t xml:space="preserve">ou l’envoyer par fax au </w:t>
      </w:r>
      <w:r w:rsidRPr="00874B4A">
        <w:rPr>
          <w:b/>
          <w:bCs/>
          <w:color w:val="000000" w:themeColor="text1"/>
        </w:rPr>
        <w:t>N° : 041.24.</w:t>
      </w:r>
      <w:r w:rsidR="00C961F9" w:rsidRPr="00874B4A">
        <w:rPr>
          <w:b/>
          <w:bCs/>
          <w:color w:val="000000" w:themeColor="text1"/>
        </w:rPr>
        <w:t>6</w:t>
      </w:r>
      <w:r w:rsidR="00C90BD9" w:rsidRPr="00874B4A">
        <w:rPr>
          <w:b/>
          <w:bCs/>
          <w:color w:val="000000" w:themeColor="text1"/>
        </w:rPr>
        <w:t>3</w:t>
      </w:r>
      <w:r w:rsidRPr="00874B4A">
        <w:rPr>
          <w:b/>
          <w:bCs/>
          <w:color w:val="000000" w:themeColor="text1"/>
        </w:rPr>
        <w:t>.</w:t>
      </w:r>
      <w:r w:rsidR="003A5415" w:rsidRPr="00874B4A">
        <w:rPr>
          <w:b/>
          <w:bCs/>
          <w:color w:val="000000" w:themeColor="text1"/>
        </w:rPr>
        <w:t>6</w:t>
      </w:r>
      <w:r w:rsidR="00497BE0" w:rsidRPr="00874B4A">
        <w:rPr>
          <w:b/>
          <w:bCs/>
          <w:color w:val="000000" w:themeColor="text1"/>
        </w:rPr>
        <w:t>9</w:t>
      </w:r>
      <w:r w:rsidRPr="00874B4A">
        <w:rPr>
          <w:b/>
          <w:bCs/>
          <w:color w:val="000000" w:themeColor="text1"/>
        </w:rPr>
        <w:t xml:space="preserve"> </w:t>
      </w:r>
      <w:r w:rsidR="003A5415" w:rsidRPr="00874B4A">
        <w:rPr>
          <w:b/>
          <w:bCs/>
          <w:color w:val="000000" w:themeColor="text1"/>
        </w:rPr>
        <w:t>/: 041.24.63.76</w:t>
      </w:r>
      <w:r w:rsidRPr="00874B4A">
        <w:rPr>
          <w:color w:val="000000" w:themeColor="text1"/>
        </w:rPr>
        <w:t xml:space="preserve">; dans un délai de </w:t>
      </w:r>
      <w:r w:rsidRPr="00874B4A">
        <w:rPr>
          <w:b/>
          <w:bCs/>
          <w:color w:val="000000" w:themeColor="text1"/>
        </w:rPr>
        <w:t xml:space="preserve">dix (10) jours </w:t>
      </w:r>
      <w:r w:rsidRPr="00874B4A">
        <w:rPr>
          <w:color w:val="000000" w:themeColor="text1"/>
        </w:rPr>
        <w:t>à compter de la date de la première parution de l’avis d’appel d’offres.</w:t>
      </w:r>
    </w:p>
    <w:p w14:paraId="5C05B519" w14:textId="47DB4564" w:rsidR="00C66DC5" w:rsidRPr="00874B4A" w:rsidRDefault="005B2C16" w:rsidP="00D97860">
      <w:pPr>
        <w:rPr>
          <w:color w:val="000000" w:themeColor="text1"/>
        </w:rPr>
      </w:pPr>
      <w:r w:rsidRPr="00874B4A">
        <w:rPr>
          <w:color w:val="000000" w:themeColor="text1"/>
        </w:rPr>
        <w:t xml:space="preserve">Le service contractant notifie la réponse au soumissionnaire dans un délai de </w:t>
      </w:r>
      <w:r w:rsidRPr="00874B4A">
        <w:rPr>
          <w:b/>
          <w:bCs/>
          <w:color w:val="000000" w:themeColor="text1"/>
        </w:rPr>
        <w:t>cinq (05) jours</w:t>
      </w:r>
      <w:r w:rsidRPr="00874B4A">
        <w:rPr>
          <w:color w:val="000000" w:themeColor="text1"/>
        </w:rPr>
        <w:t xml:space="preserve"> après la réception de la demande d’éclaircissement. Une copie de la réponse comportant la question posée, sans l’identification de son auteur, est communiquée en même temps, par le service contractant, par écrit, à tous les candidats ayant retiré le présent cahier des charges.</w:t>
      </w:r>
    </w:p>
    <w:p w14:paraId="1535AC63" w14:textId="7F8EF544" w:rsidR="005B2C16" w:rsidRPr="00874B4A" w:rsidRDefault="005B2C16" w:rsidP="00AE4552">
      <w:pPr>
        <w:pStyle w:val="CCArticle"/>
      </w:pPr>
      <w:bookmarkStart w:id="82" w:name="_Toc6219654"/>
      <w:bookmarkStart w:id="83" w:name="_Toc8545900"/>
      <w:bookmarkStart w:id="84" w:name="_Toc224002417"/>
      <w:r w:rsidRPr="00874B4A">
        <w:t>Modification du cahier des charges</w:t>
      </w:r>
      <w:bookmarkEnd w:id="82"/>
      <w:bookmarkEnd w:id="83"/>
      <w:bookmarkEnd w:id="84"/>
    </w:p>
    <w:p w14:paraId="47230750" w14:textId="020F5709" w:rsidR="005B2C16" w:rsidRPr="00874B4A" w:rsidRDefault="005B2C16" w:rsidP="005B2C16">
      <w:pPr>
        <w:rPr>
          <w:color w:val="000000" w:themeColor="text1"/>
        </w:rPr>
      </w:pPr>
      <w:r w:rsidRPr="00874B4A">
        <w:rPr>
          <w:color w:val="000000" w:themeColor="text1"/>
        </w:rPr>
        <w:t>Le service contractant peut, avant la date de dépôt des offres, apporter des modifications ou des compléments au présent cahier des charges à sa propre initiative et/ou rep</w:t>
      </w:r>
      <w:r w:rsidR="00B5590D">
        <w:rPr>
          <w:color w:val="000000" w:themeColor="text1"/>
        </w:rPr>
        <w:t>r</w:t>
      </w:r>
      <w:r w:rsidRPr="00874B4A">
        <w:rPr>
          <w:color w:val="000000" w:themeColor="text1"/>
        </w:rPr>
        <w:t>endre une demande d’éclaircissement.</w:t>
      </w:r>
    </w:p>
    <w:p w14:paraId="25DC6E7E" w14:textId="77777777" w:rsidR="005B2C16" w:rsidRPr="00874B4A" w:rsidRDefault="005B2C16" w:rsidP="005B2C16">
      <w:pPr>
        <w:rPr>
          <w:color w:val="000000" w:themeColor="text1"/>
        </w:rPr>
      </w:pPr>
      <w:r w:rsidRPr="00874B4A">
        <w:rPr>
          <w:color w:val="000000" w:themeColor="text1"/>
        </w:rPr>
        <w:t xml:space="preserve">Il doit alors notifier les modifications éventuelles par un additif visé au préalable par la commission des marchés. </w:t>
      </w:r>
    </w:p>
    <w:p w14:paraId="148796DE" w14:textId="77777777" w:rsidR="005B2C16" w:rsidRPr="00874B4A" w:rsidRDefault="005B2C16" w:rsidP="005B2C16">
      <w:pPr>
        <w:rPr>
          <w:color w:val="000000" w:themeColor="text1"/>
        </w:rPr>
      </w:pPr>
      <w:r w:rsidRPr="00874B4A">
        <w:rPr>
          <w:color w:val="000000" w:themeColor="text1"/>
        </w:rPr>
        <w:t xml:space="preserve">Les candidats ayant retiré le cahier des charges seront invités par écrit à retirer cet additif au moins </w:t>
      </w:r>
      <w:r w:rsidRPr="00874B4A">
        <w:rPr>
          <w:b/>
          <w:bCs/>
          <w:color w:val="000000" w:themeColor="text1"/>
        </w:rPr>
        <w:t xml:space="preserve">dix (10) jours </w:t>
      </w:r>
      <w:r w:rsidRPr="00874B4A">
        <w:rPr>
          <w:color w:val="000000" w:themeColor="text1"/>
        </w:rPr>
        <w:t>avant la date de dépôt des offres.</w:t>
      </w:r>
    </w:p>
    <w:p w14:paraId="30B373E1" w14:textId="77777777" w:rsidR="005B2C16" w:rsidRPr="00874B4A" w:rsidRDefault="005B2C16" w:rsidP="005B2C16">
      <w:pPr>
        <w:rPr>
          <w:color w:val="000000" w:themeColor="text1"/>
        </w:rPr>
      </w:pPr>
      <w:r w:rsidRPr="00874B4A">
        <w:rPr>
          <w:color w:val="000000" w:themeColor="text1"/>
        </w:rPr>
        <w:lastRenderedPageBreak/>
        <w:t>Afin de donner aux candidats la possibilité de tenir compte de ces modifications dans leurs offres, le service contractant pourra, s’il le juge nécessaire, proroger la durée de préparation des offres. L’avis de prorogation comportant la nouvelle date de dépôt des offres sera publié au bulletin officiel des marchés publics (BOMOP) et dans les quotidiens dans lesquels la publication de l’avis d’appel d’offres a été assurée.</w:t>
      </w:r>
    </w:p>
    <w:p w14:paraId="6F713F2D" w14:textId="6861B817" w:rsidR="005B2C16" w:rsidRPr="00874B4A" w:rsidRDefault="005B2C16" w:rsidP="00AE4552">
      <w:pPr>
        <w:pStyle w:val="CCArticle"/>
      </w:pPr>
      <w:bookmarkStart w:id="85" w:name="_Toc6219655"/>
      <w:bookmarkStart w:id="86" w:name="_Toc8545901"/>
      <w:bookmarkStart w:id="87" w:name="_Toc224002418"/>
      <w:r w:rsidRPr="00874B4A">
        <w:t>Langues de l’offre</w:t>
      </w:r>
      <w:bookmarkEnd w:id="85"/>
      <w:bookmarkEnd w:id="86"/>
      <w:bookmarkEnd w:id="87"/>
    </w:p>
    <w:p w14:paraId="66918347" w14:textId="75B62C1B" w:rsidR="005B2C16" w:rsidRPr="00874B4A" w:rsidRDefault="005B2C16" w:rsidP="00F21A29">
      <w:pPr>
        <w:rPr>
          <w:color w:val="000000" w:themeColor="text1"/>
        </w:rPr>
      </w:pPr>
      <w:r w:rsidRPr="00874B4A">
        <w:rPr>
          <w:color w:val="000000" w:themeColor="text1"/>
        </w:rPr>
        <w:t xml:space="preserve">L’offre préparée par le soumissionnaire, ainsi que toutes correspondances, rapports et documents concernant l’offre, échangés entre l’administration et le soumissionnaire, seront rédigés en langue </w:t>
      </w:r>
      <w:r w:rsidR="00F21A29" w:rsidRPr="00874B4A">
        <w:rPr>
          <w:color w:val="000000" w:themeColor="text1"/>
        </w:rPr>
        <w:t>arabe et/ou Française/Anglaise</w:t>
      </w:r>
      <w:r w:rsidRPr="00874B4A">
        <w:rPr>
          <w:color w:val="000000" w:themeColor="text1"/>
        </w:rPr>
        <w:t>.</w:t>
      </w:r>
    </w:p>
    <w:p w14:paraId="77662437" w14:textId="0AE1EC5C" w:rsidR="005B2C16" w:rsidRPr="00874B4A" w:rsidRDefault="005B2C16" w:rsidP="00AE4552">
      <w:pPr>
        <w:pStyle w:val="CCArticle"/>
      </w:pPr>
      <w:bookmarkStart w:id="88" w:name="_Toc6219656"/>
      <w:bookmarkStart w:id="89" w:name="_Toc8545902"/>
      <w:bookmarkStart w:id="90" w:name="_Toc224002419"/>
      <w:r w:rsidRPr="00874B4A">
        <w:t>Présentation de l’offre</w:t>
      </w:r>
      <w:bookmarkEnd w:id="88"/>
      <w:bookmarkEnd w:id="89"/>
      <w:bookmarkEnd w:id="90"/>
    </w:p>
    <w:p w14:paraId="248841A0" w14:textId="77777777" w:rsidR="005B2C16" w:rsidRPr="00874B4A" w:rsidRDefault="005B2C16" w:rsidP="005B2C16">
      <w:pPr>
        <w:rPr>
          <w:b/>
          <w:bCs/>
          <w:color w:val="000000" w:themeColor="text1"/>
        </w:rPr>
      </w:pPr>
      <w:r w:rsidRPr="00874B4A">
        <w:rPr>
          <w:color w:val="000000" w:themeColor="text1"/>
        </w:rPr>
        <w:t xml:space="preserve">Conformément aux dispositions de l’article n°67 du décret présidentiel n°15-247 du 16/09/2015, portant réglementation des marchés publics et des délégations de service public, les offres doivent comporter un </w:t>
      </w:r>
      <w:r w:rsidRPr="00874B4A">
        <w:rPr>
          <w:b/>
          <w:bCs/>
          <w:color w:val="000000" w:themeColor="text1"/>
        </w:rPr>
        <w:t>dossier de candidature, une offre technique et une offre financière.</w:t>
      </w:r>
    </w:p>
    <w:p w14:paraId="1A4A637B" w14:textId="77777777" w:rsidR="005B2C16" w:rsidRPr="00874B4A" w:rsidRDefault="005B2C16" w:rsidP="005B2C16">
      <w:pPr>
        <w:rPr>
          <w:color w:val="000000" w:themeColor="text1"/>
        </w:rPr>
      </w:pPr>
      <w:r w:rsidRPr="00874B4A">
        <w:rPr>
          <w:color w:val="000000" w:themeColor="text1"/>
        </w:rPr>
        <w:t xml:space="preserve">Le dossier de candidature, l’offre technique et l’offre financière sont insérés dans des enveloppes </w:t>
      </w:r>
      <w:r w:rsidRPr="00874B4A">
        <w:rPr>
          <w:b/>
          <w:bCs/>
          <w:color w:val="000000" w:themeColor="text1"/>
        </w:rPr>
        <w:t>séparées</w:t>
      </w:r>
      <w:r w:rsidRPr="00874B4A">
        <w:rPr>
          <w:color w:val="000000" w:themeColor="text1"/>
        </w:rPr>
        <w:t xml:space="preserve"> et </w:t>
      </w:r>
      <w:r w:rsidRPr="00874B4A">
        <w:rPr>
          <w:b/>
          <w:bCs/>
          <w:color w:val="000000" w:themeColor="text1"/>
        </w:rPr>
        <w:t>cachetées</w:t>
      </w:r>
      <w:r w:rsidRPr="00874B4A">
        <w:rPr>
          <w:color w:val="000000" w:themeColor="text1"/>
        </w:rPr>
        <w:t>, indiquant la dénomination de l’entreprise, la référence et l’objet de l’appel d’offres ainsi que la mention « Dossier de candidature », « Offre technique » ou « Offre financière », selon le cas, conformément aux modèles ci-dessous :</w:t>
      </w:r>
    </w:p>
    <w:p w14:paraId="32D71CAF" w14:textId="77777777" w:rsidR="005B2C16" w:rsidRPr="00874B4A" w:rsidRDefault="005B2C16" w:rsidP="005B2C16">
      <w:pPr>
        <w:spacing w:before="0" w:after="0"/>
        <w:rPr>
          <w:color w:val="000000" w:themeColor="text1"/>
        </w:rPr>
      </w:pPr>
    </w:p>
    <w:p w14:paraId="0174257E"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DOSSIER DE CANDIDATURE</w:t>
      </w:r>
    </w:p>
    <w:p w14:paraId="5FCF03ED"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Dénomination de l’Entreprise : …………………………………………………………………..</w:t>
      </w:r>
    </w:p>
    <w:p w14:paraId="345470C7" w14:textId="0C10D1A8" w:rsidR="005B2C16" w:rsidRPr="00874B4A" w:rsidRDefault="00CF3687" w:rsidP="00CF3687">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 xml:space="preserve">Appel d’Offres National Ouvert avec Exigence de Capacités Minimales </w:t>
      </w:r>
      <w:r w:rsidR="00EC1E66">
        <w:rPr>
          <w:b/>
          <w:bCs/>
          <w:color w:val="000000" w:themeColor="text1"/>
        </w:rPr>
        <w:t>n</w:t>
      </w:r>
      <w:r w:rsidR="00E3513F" w:rsidRPr="00874B4A">
        <w:rPr>
          <w:b/>
          <w:bCs/>
          <w:color w:val="000000" w:themeColor="text1"/>
        </w:rPr>
        <w:t xml:space="preserve">° </w:t>
      </w:r>
      <w:r w:rsidR="00EC1E66" w:rsidRPr="00EC1E66">
        <w:rPr>
          <w:b/>
          <w:bCs/>
          <w:color w:val="000000" w:themeColor="text1"/>
        </w:rPr>
        <w:t>03/SME/SDFM/SG/ESSBO/2026</w:t>
      </w:r>
    </w:p>
    <w:p w14:paraId="26775DEF" w14:textId="5D07B92F" w:rsidR="005B2C16" w:rsidRPr="00874B4A" w:rsidRDefault="005B2C16" w:rsidP="0031753A">
      <w:pPr>
        <w:pBdr>
          <w:top w:val="single" w:sz="4" w:space="1" w:color="auto"/>
          <w:left w:val="single" w:sz="4" w:space="4" w:color="auto"/>
          <w:bottom w:val="single" w:sz="4" w:space="1" w:color="auto"/>
          <w:right w:val="single" w:sz="4" w:space="4" w:color="auto"/>
        </w:pBdr>
        <w:spacing w:before="0" w:after="0"/>
        <w:ind w:firstLine="0"/>
        <w:jc w:val="center"/>
        <w:rPr>
          <w:b/>
          <w:bCs/>
          <w:color w:val="000000" w:themeColor="text1"/>
        </w:rPr>
      </w:pPr>
      <w:r w:rsidRPr="00874B4A">
        <w:rPr>
          <w:b/>
          <w:bCs/>
          <w:color w:val="000000" w:themeColor="text1"/>
          <w:u w:val="single"/>
        </w:rPr>
        <w:t>Objet</w:t>
      </w:r>
      <w:r w:rsidRPr="00874B4A">
        <w:rPr>
          <w:b/>
          <w:bCs/>
          <w:color w:val="000000" w:themeColor="text1"/>
        </w:rPr>
        <w:t xml:space="preserve"> : </w:t>
      </w:r>
      <w:bookmarkStart w:id="91" w:name="_Hlk159067665"/>
      <w:r w:rsidR="0031753A" w:rsidRPr="00874B4A">
        <w:rPr>
          <w:color w:val="000000" w:themeColor="text1"/>
          <w:szCs w:val="18"/>
          <w:lang w:bidi="en-US"/>
        </w:rPr>
        <w:t xml:space="preserve">Fourniture de réactifs de génomique, de biologie moléculaire et cellulaire, de produits chimiques et de consommables de laboratoire </w:t>
      </w:r>
      <w:r w:rsidR="004E2501">
        <w:rPr>
          <w:color w:val="000000" w:themeColor="text1"/>
          <w:szCs w:val="18"/>
          <w:lang w:bidi="en-US"/>
        </w:rPr>
        <w:t>au profit de l’École Supérieure en Sciences Biologiques d’Oran</w:t>
      </w:r>
      <w:r w:rsidR="0031753A" w:rsidRPr="00874B4A">
        <w:rPr>
          <w:color w:val="000000" w:themeColor="text1"/>
          <w:szCs w:val="18"/>
          <w:lang w:bidi="en-US"/>
        </w:rPr>
        <w:t xml:space="preserve"> en 04 lots</w:t>
      </w:r>
      <w:r w:rsidR="00392CAB" w:rsidRPr="00874B4A">
        <w:rPr>
          <w:color w:val="000000" w:themeColor="text1"/>
          <w:szCs w:val="18"/>
          <w:lang w:bidi="en-US"/>
        </w:rPr>
        <w:t>.</w:t>
      </w:r>
    </w:p>
    <w:bookmarkEnd w:id="91"/>
    <w:p w14:paraId="4C5B52EB" w14:textId="77777777" w:rsidR="005B2C16" w:rsidRPr="00874B4A" w:rsidRDefault="005B2C16" w:rsidP="005B2C16">
      <w:pPr>
        <w:spacing w:before="0" w:after="0"/>
        <w:rPr>
          <w:color w:val="000000" w:themeColor="text1"/>
          <w:sz w:val="8"/>
          <w:szCs w:val="28"/>
        </w:rPr>
      </w:pPr>
    </w:p>
    <w:p w14:paraId="6688EAF1"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OFFRE TECHNIQUE</w:t>
      </w:r>
    </w:p>
    <w:p w14:paraId="722C654F" w14:textId="0E918A1C" w:rsidR="005B2C16" w:rsidRPr="00874B4A" w:rsidRDefault="005B2C16" w:rsidP="0031753A">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Dénomination de l’Entreprise : …………………………………………………………………..</w:t>
      </w:r>
    </w:p>
    <w:p w14:paraId="2C377E3D" w14:textId="2E858FF4"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Appel d’Offres National Ouvert avec Exigence de Capacités Minimales n°</w:t>
      </w:r>
      <w:r w:rsidR="00CF3687" w:rsidRPr="00874B4A">
        <w:rPr>
          <w:b/>
          <w:bCs/>
          <w:color w:val="000000" w:themeColor="text1"/>
        </w:rPr>
        <w:t xml:space="preserve"> </w:t>
      </w:r>
      <w:r w:rsidR="00AA14AE" w:rsidRPr="00874B4A">
        <w:rPr>
          <w:b/>
          <w:bCs/>
          <w:color w:val="000000" w:themeColor="text1"/>
        </w:rPr>
        <w:t>0</w:t>
      </w:r>
      <w:r w:rsidR="0031753A" w:rsidRPr="00874B4A">
        <w:rPr>
          <w:b/>
          <w:bCs/>
          <w:color w:val="000000" w:themeColor="text1"/>
        </w:rPr>
        <w:t>3</w:t>
      </w:r>
      <w:r w:rsidRPr="00874B4A">
        <w:rPr>
          <w:b/>
          <w:bCs/>
          <w:color w:val="000000" w:themeColor="text1"/>
        </w:rPr>
        <w:t>/SME/SDFM/SG/ESSBO/</w:t>
      </w:r>
      <w:r w:rsidR="00CB5462" w:rsidRPr="00874B4A">
        <w:rPr>
          <w:b/>
          <w:bCs/>
          <w:color w:val="000000" w:themeColor="text1"/>
        </w:rPr>
        <w:t>202</w:t>
      </w:r>
      <w:r w:rsidR="0031753A" w:rsidRPr="00874B4A">
        <w:rPr>
          <w:b/>
          <w:bCs/>
          <w:color w:val="000000" w:themeColor="text1"/>
        </w:rPr>
        <w:t>6</w:t>
      </w:r>
    </w:p>
    <w:p w14:paraId="03A3D5AF" w14:textId="6C910686" w:rsidR="008B164D" w:rsidRPr="00874B4A" w:rsidRDefault="0083714F" w:rsidP="0031753A">
      <w:pPr>
        <w:pBdr>
          <w:top w:val="single" w:sz="4" w:space="1" w:color="auto"/>
          <w:left w:val="single" w:sz="4" w:space="4" w:color="auto"/>
          <w:bottom w:val="single" w:sz="4" w:space="1" w:color="auto"/>
          <w:right w:val="single" w:sz="4" w:space="4" w:color="auto"/>
        </w:pBdr>
        <w:spacing w:before="0" w:after="0"/>
        <w:ind w:firstLine="0"/>
        <w:jc w:val="center"/>
        <w:rPr>
          <w:b/>
          <w:bCs/>
          <w:color w:val="000000" w:themeColor="text1"/>
        </w:rPr>
      </w:pPr>
      <w:r w:rsidRPr="00874B4A">
        <w:rPr>
          <w:b/>
          <w:bCs/>
          <w:i w:val="0"/>
          <w:iCs/>
          <w:color w:val="000000" w:themeColor="text1"/>
          <w:szCs w:val="18"/>
          <w:u w:val="single"/>
        </w:rPr>
        <w:t>Objet</w:t>
      </w:r>
      <w:r w:rsidRPr="00874B4A">
        <w:rPr>
          <w:b/>
          <w:bCs/>
          <w:i w:val="0"/>
          <w:iCs/>
          <w:color w:val="000000" w:themeColor="text1"/>
          <w:szCs w:val="18"/>
        </w:rPr>
        <w:t xml:space="preserve"> : </w:t>
      </w:r>
      <w:bookmarkStart w:id="92" w:name="_Hlk151301111"/>
      <w:r w:rsidRPr="00874B4A">
        <w:rPr>
          <w:color w:val="000000" w:themeColor="text1"/>
          <w:szCs w:val="18"/>
          <w:lang w:bidi="en-US"/>
        </w:rPr>
        <w:t xml:space="preserve"> </w:t>
      </w:r>
      <w:bookmarkEnd w:id="92"/>
      <w:r w:rsidR="0031753A" w:rsidRPr="00874B4A">
        <w:rPr>
          <w:color w:val="000000" w:themeColor="text1"/>
          <w:szCs w:val="18"/>
          <w:lang w:bidi="en-US"/>
        </w:rPr>
        <w:t xml:space="preserve">Fourniture de réactifs de génomique, de biologie moléculaire et cellulaire, de produits chimiques et de consommables de laboratoire </w:t>
      </w:r>
      <w:r w:rsidR="004E2501">
        <w:rPr>
          <w:color w:val="000000" w:themeColor="text1"/>
          <w:szCs w:val="18"/>
          <w:lang w:bidi="en-US"/>
        </w:rPr>
        <w:t>au profit de l’École Supérieure en Sciences Biologiques d’Oran</w:t>
      </w:r>
      <w:r w:rsidR="0031753A" w:rsidRPr="00874B4A">
        <w:rPr>
          <w:color w:val="000000" w:themeColor="text1"/>
          <w:szCs w:val="18"/>
          <w:lang w:bidi="en-US"/>
        </w:rPr>
        <w:t xml:space="preserve"> en 04 lots</w:t>
      </w:r>
      <w:r w:rsidR="007E65B7" w:rsidRPr="00874B4A">
        <w:rPr>
          <w:color w:val="000000" w:themeColor="text1"/>
          <w:szCs w:val="18"/>
          <w:lang w:bidi="en-US"/>
        </w:rPr>
        <w:t>.</w:t>
      </w:r>
    </w:p>
    <w:p w14:paraId="63A73017" w14:textId="77777777" w:rsidR="005B2C16" w:rsidRPr="00874B4A" w:rsidRDefault="005B2C16" w:rsidP="005B2C16">
      <w:pPr>
        <w:spacing w:before="0" w:after="0"/>
        <w:rPr>
          <w:color w:val="000000" w:themeColor="text1"/>
          <w:sz w:val="8"/>
          <w:szCs w:val="28"/>
        </w:rPr>
      </w:pPr>
    </w:p>
    <w:p w14:paraId="1FECC4BD"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OFFRE FINANCIERE</w:t>
      </w:r>
    </w:p>
    <w:p w14:paraId="2C4E61AB" w14:textId="006C167D" w:rsidR="005B2C16" w:rsidRPr="00874B4A" w:rsidRDefault="005B2C16" w:rsidP="0031753A">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Dénomination de l’Entreprise : …………………………………………………………………..</w:t>
      </w:r>
    </w:p>
    <w:p w14:paraId="5605AFB1" w14:textId="56A85446"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Appel d’Offres National Ouvert avec Exigence de Capacités Minimales</w:t>
      </w:r>
      <w:r w:rsidR="00CF3687" w:rsidRPr="00874B4A">
        <w:rPr>
          <w:b/>
          <w:bCs/>
          <w:color w:val="000000" w:themeColor="text1"/>
        </w:rPr>
        <w:t xml:space="preserve"> </w:t>
      </w:r>
      <w:r w:rsidRPr="00874B4A">
        <w:rPr>
          <w:b/>
          <w:bCs/>
          <w:color w:val="000000" w:themeColor="text1"/>
        </w:rPr>
        <w:t>n°</w:t>
      </w:r>
      <w:r w:rsidR="00CF3687" w:rsidRPr="00874B4A">
        <w:rPr>
          <w:b/>
          <w:bCs/>
          <w:color w:val="000000" w:themeColor="text1"/>
        </w:rPr>
        <w:t xml:space="preserve"> </w:t>
      </w:r>
      <w:r w:rsidR="00E3513F" w:rsidRPr="00874B4A">
        <w:rPr>
          <w:b/>
          <w:bCs/>
          <w:color w:val="000000" w:themeColor="text1"/>
        </w:rPr>
        <w:t>0</w:t>
      </w:r>
      <w:r w:rsidR="0031753A" w:rsidRPr="00874B4A">
        <w:rPr>
          <w:b/>
          <w:bCs/>
          <w:color w:val="000000" w:themeColor="text1"/>
        </w:rPr>
        <w:t>3</w:t>
      </w:r>
      <w:r w:rsidR="00E3513F" w:rsidRPr="00874B4A">
        <w:rPr>
          <w:b/>
          <w:bCs/>
          <w:color w:val="000000" w:themeColor="text1"/>
        </w:rPr>
        <w:t>/</w:t>
      </w:r>
      <w:r w:rsidRPr="00874B4A">
        <w:rPr>
          <w:b/>
          <w:bCs/>
          <w:color w:val="000000" w:themeColor="text1"/>
        </w:rPr>
        <w:t>SME/SDFM/SG/ESSBO/</w:t>
      </w:r>
      <w:r w:rsidR="00CB5462" w:rsidRPr="00874B4A">
        <w:rPr>
          <w:b/>
          <w:bCs/>
          <w:color w:val="000000" w:themeColor="text1"/>
        </w:rPr>
        <w:t>202</w:t>
      </w:r>
      <w:r w:rsidR="0031753A" w:rsidRPr="00874B4A">
        <w:rPr>
          <w:b/>
          <w:bCs/>
          <w:color w:val="000000" w:themeColor="text1"/>
        </w:rPr>
        <w:t>6</w:t>
      </w:r>
    </w:p>
    <w:p w14:paraId="1F40B2A1" w14:textId="2609C5C9" w:rsidR="005B2C16" w:rsidRPr="00874B4A" w:rsidRDefault="0083714F" w:rsidP="0031753A">
      <w:pPr>
        <w:pBdr>
          <w:top w:val="single" w:sz="4" w:space="1" w:color="auto"/>
          <w:left w:val="single" w:sz="4" w:space="4" w:color="auto"/>
          <w:bottom w:val="single" w:sz="4" w:space="1" w:color="auto"/>
          <w:right w:val="single" w:sz="4" w:space="4" w:color="auto"/>
        </w:pBdr>
        <w:spacing w:before="0" w:after="0"/>
        <w:ind w:firstLine="0"/>
        <w:jc w:val="center"/>
        <w:rPr>
          <w:color w:val="000000" w:themeColor="text1"/>
        </w:rPr>
      </w:pPr>
      <w:r w:rsidRPr="00874B4A">
        <w:rPr>
          <w:b/>
          <w:bCs/>
          <w:i w:val="0"/>
          <w:iCs/>
          <w:color w:val="000000" w:themeColor="text1"/>
          <w:szCs w:val="18"/>
          <w:u w:val="single"/>
        </w:rPr>
        <w:t>Objet</w:t>
      </w:r>
      <w:r w:rsidRPr="00874B4A">
        <w:rPr>
          <w:b/>
          <w:bCs/>
          <w:i w:val="0"/>
          <w:iCs/>
          <w:color w:val="000000" w:themeColor="text1"/>
          <w:szCs w:val="18"/>
        </w:rPr>
        <w:t xml:space="preserve"> : </w:t>
      </w:r>
      <w:r w:rsidR="0031753A" w:rsidRPr="00874B4A">
        <w:rPr>
          <w:color w:val="000000" w:themeColor="text1"/>
          <w:szCs w:val="18"/>
          <w:lang w:bidi="en-US"/>
        </w:rPr>
        <w:t xml:space="preserve">Fourniture de réactifs de génomique, de biologie moléculaire et cellulaire, de produits chimiques et de consommables de laboratoire </w:t>
      </w:r>
      <w:r w:rsidR="004E2501">
        <w:rPr>
          <w:color w:val="000000" w:themeColor="text1"/>
          <w:szCs w:val="18"/>
          <w:lang w:bidi="en-US"/>
        </w:rPr>
        <w:t>au profit de l’École Supérieure en Sciences Biologiques d’Oran</w:t>
      </w:r>
      <w:r w:rsidR="0031753A" w:rsidRPr="00874B4A">
        <w:rPr>
          <w:color w:val="000000" w:themeColor="text1"/>
          <w:szCs w:val="18"/>
          <w:lang w:bidi="en-US"/>
        </w:rPr>
        <w:t xml:space="preserve"> en 04 lots</w:t>
      </w:r>
    </w:p>
    <w:p w14:paraId="10119ABD" w14:textId="77777777" w:rsidR="005B2C16" w:rsidRPr="00874B4A" w:rsidRDefault="005B2C16" w:rsidP="005B2C16">
      <w:pPr>
        <w:rPr>
          <w:color w:val="000000" w:themeColor="text1"/>
        </w:rPr>
      </w:pPr>
      <w:r w:rsidRPr="00874B4A">
        <w:rPr>
          <w:color w:val="000000" w:themeColor="text1"/>
        </w:rPr>
        <w:t xml:space="preserve">Ces trois (03) enveloppes sont insérées dans une autre enveloppe </w:t>
      </w:r>
      <w:r w:rsidRPr="00874B4A">
        <w:rPr>
          <w:b/>
          <w:bCs/>
          <w:color w:val="000000" w:themeColor="text1"/>
        </w:rPr>
        <w:t>cachetée</w:t>
      </w:r>
      <w:r w:rsidRPr="00874B4A">
        <w:rPr>
          <w:color w:val="000000" w:themeColor="text1"/>
        </w:rPr>
        <w:t xml:space="preserve"> et </w:t>
      </w:r>
      <w:r w:rsidRPr="00874B4A">
        <w:rPr>
          <w:b/>
          <w:bCs/>
          <w:color w:val="000000" w:themeColor="text1"/>
        </w:rPr>
        <w:t>anonyme</w:t>
      </w:r>
      <w:r w:rsidRPr="00874B4A">
        <w:rPr>
          <w:color w:val="000000" w:themeColor="text1"/>
        </w:rPr>
        <w:t>, comportant la mention :</w:t>
      </w:r>
    </w:p>
    <w:p w14:paraId="0E6A0CBF"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A N’OUVRIR QUE PAR</w:t>
      </w:r>
    </w:p>
    <w:p w14:paraId="1577A4D3"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LA COMMISSION D’OUVERTURE DES PLIS ET D’EVALUATION DES OFFRES</w:t>
      </w:r>
    </w:p>
    <w:p w14:paraId="29FAF74A" w14:textId="77777777"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DE L’ÉCOLE SUPERIEURE EN SCIENCES BIOLOGIQUES D’ORAN</w:t>
      </w:r>
    </w:p>
    <w:p w14:paraId="1BED940C" w14:textId="4E0534DE" w:rsidR="005B2C16" w:rsidRPr="00874B4A"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874B4A">
        <w:rPr>
          <w:b/>
          <w:bCs/>
          <w:color w:val="000000" w:themeColor="text1"/>
        </w:rPr>
        <w:t>Appel d’Offres National Ouvert avec Exigence de Capacités Minimales n°</w:t>
      </w:r>
      <w:r w:rsidR="00CF3687" w:rsidRPr="00874B4A">
        <w:rPr>
          <w:b/>
          <w:bCs/>
          <w:color w:val="000000" w:themeColor="text1"/>
        </w:rPr>
        <w:t xml:space="preserve"> </w:t>
      </w:r>
      <w:r w:rsidR="00E3513F" w:rsidRPr="00874B4A">
        <w:rPr>
          <w:b/>
          <w:bCs/>
          <w:color w:val="000000" w:themeColor="text1"/>
        </w:rPr>
        <w:t>0</w:t>
      </w:r>
      <w:r w:rsidR="0031753A" w:rsidRPr="00874B4A">
        <w:rPr>
          <w:b/>
          <w:bCs/>
          <w:color w:val="000000" w:themeColor="text1"/>
        </w:rPr>
        <w:t>3</w:t>
      </w:r>
      <w:r w:rsidRPr="00874B4A">
        <w:rPr>
          <w:b/>
          <w:bCs/>
          <w:color w:val="000000" w:themeColor="text1"/>
        </w:rPr>
        <w:t>/SME/SDFM/SG/ESSBO/</w:t>
      </w:r>
      <w:r w:rsidR="00CB5462" w:rsidRPr="00874B4A">
        <w:rPr>
          <w:b/>
          <w:bCs/>
          <w:color w:val="000000" w:themeColor="text1"/>
        </w:rPr>
        <w:t>202</w:t>
      </w:r>
      <w:r w:rsidR="0031753A" w:rsidRPr="00874B4A">
        <w:rPr>
          <w:b/>
          <w:bCs/>
          <w:color w:val="000000" w:themeColor="text1"/>
        </w:rPr>
        <w:t>6</w:t>
      </w:r>
    </w:p>
    <w:p w14:paraId="033DF5DC" w14:textId="661BD81B" w:rsidR="0083714F" w:rsidRPr="00874B4A" w:rsidRDefault="0083714F" w:rsidP="0031753A">
      <w:pPr>
        <w:pBdr>
          <w:top w:val="single" w:sz="4" w:space="1" w:color="auto"/>
          <w:left w:val="single" w:sz="4" w:space="4" w:color="auto"/>
          <w:bottom w:val="single" w:sz="4" w:space="1" w:color="auto"/>
          <w:right w:val="single" w:sz="4" w:space="4" w:color="auto"/>
        </w:pBdr>
        <w:spacing w:before="0" w:after="0"/>
        <w:ind w:firstLine="0"/>
        <w:jc w:val="center"/>
        <w:rPr>
          <w:b/>
          <w:bCs/>
          <w:color w:val="000000" w:themeColor="text1"/>
        </w:rPr>
      </w:pPr>
      <w:r w:rsidRPr="00874B4A">
        <w:rPr>
          <w:b/>
          <w:bCs/>
          <w:i w:val="0"/>
          <w:iCs/>
          <w:color w:val="000000" w:themeColor="text1"/>
          <w:szCs w:val="18"/>
          <w:u w:val="single"/>
        </w:rPr>
        <w:t>Objet</w:t>
      </w:r>
      <w:r w:rsidRPr="00874B4A">
        <w:rPr>
          <w:b/>
          <w:bCs/>
          <w:i w:val="0"/>
          <w:iCs/>
          <w:color w:val="000000" w:themeColor="text1"/>
          <w:szCs w:val="18"/>
        </w:rPr>
        <w:t xml:space="preserve"> : </w:t>
      </w:r>
      <w:r w:rsidR="00DD3A6E" w:rsidRPr="00874B4A">
        <w:rPr>
          <w:color w:val="000000" w:themeColor="text1"/>
          <w:szCs w:val="18"/>
          <w:lang w:bidi="en-US"/>
        </w:rPr>
        <w:t xml:space="preserve">Fourniture de réactifs de génomique, de biologie moléculaire et cellulaire, de produits chimiques et de consommables de laboratoire </w:t>
      </w:r>
      <w:r w:rsidR="004E2501">
        <w:rPr>
          <w:color w:val="000000" w:themeColor="text1"/>
          <w:szCs w:val="18"/>
          <w:lang w:bidi="en-US"/>
        </w:rPr>
        <w:t>au profit de l’École Supérieure en Sciences Biologiques d’Oran</w:t>
      </w:r>
      <w:r w:rsidR="00DD3A6E" w:rsidRPr="00874B4A">
        <w:rPr>
          <w:color w:val="000000" w:themeColor="text1"/>
          <w:szCs w:val="18"/>
          <w:lang w:bidi="en-US"/>
        </w:rPr>
        <w:t xml:space="preserve"> en 04 lots.</w:t>
      </w:r>
    </w:p>
    <w:p w14:paraId="656EA402" w14:textId="77777777" w:rsidR="0083714F" w:rsidRPr="00874B4A" w:rsidRDefault="0083714F" w:rsidP="005B2C16">
      <w:pPr>
        <w:rPr>
          <w:color w:val="000000" w:themeColor="text1"/>
          <w:szCs w:val="18"/>
          <w:lang w:bidi="en-US"/>
        </w:rPr>
      </w:pPr>
    </w:p>
    <w:p w14:paraId="585440AD" w14:textId="1297D262" w:rsidR="005B2C16" w:rsidRPr="00874B4A" w:rsidRDefault="005B2C16" w:rsidP="005B2C16">
      <w:pPr>
        <w:rPr>
          <w:b/>
          <w:bCs/>
          <w:color w:val="000000" w:themeColor="text1"/>
        </w:rPr>
      </w:pPr>
      <w:r w:rsidRPr="00874B4A">
        <w:rPr>
          <w:b/>
          <w:bCs/>
          <w:color w:val="000000" w:themeColor="text1"/>
        </w:rPr>
        <w:t> Remarque :</w:t>
      </w:r>
    </w:p>
    <w:p w14:paraId="33421E24" w14:textId="77777777" w:rsidR="005B2C16" w:rsidRPr="00874B4A" w:rsidRDefault="005B2C16" w:rsidP="009A7418">
      <w:pPr>
        <w:pStyle w:val="Paragraphedeliste"/>
        <w:numPr>
          <w:ilvl w:val="0"/>
          <w:numId w:val="7"/>
        </w:numPr>
        <w:ind w:left="1134" w:hanging="283"/>
        <w:rPr>
          <w:color w:val="000000" w:themeColor="text1"/>
        </w:rPr>
      </w:pPr>
      <w:r w:rsidRPr="00874B4A">
        <w:rPr>
          <w:color w:val="000000" w:themeColor="text1"/>
        </w:rPr>
        <w:t>Les offres devront être déposées directement, et non expédiées, à</w:t>
      </w:r>
      <w:r w:rsidRPr="00874B4A">
        <w:rPr>
          <w:b/>
          <w:bCs/>
          <w:color w:val="000000" w:themeColor="text1"/>
        </w:rPr>
        <w:t xml:space="preserve"> la date de dépôt des offres</w:t>
      </w:r>
      <w:r w:rsidRPr="00874B4A">
        <w:rPr>
          <w:color w:val="000000" w:themeColor="text1"/>
        </w:rPr>
        <w:t xml:space="preserve"> fixée ci-dessous à l’adresse sus citée.</w:t>
      </w:r>
    </w:p>
    <w:p w14:paraId="0A8B1722" w14:textId="77777777" w:rsidR="005B2C16" w:rsidRPr="00874B4A" w:rsidRDefault="005B2C16" w:rsidP="009A7418">
      <w:pPr>
        <w:pStyle w:val="Paragraphedeliste"/>
        <w:numPr>
          <w:ilvl w:val="0"/>
          <w:numId w:val="7"/>
        </w:numPr>
        <w:ind w:left="1134" w:hanging="283"/>
        <w:rPr>
          <w:color w:val="000000" w:themeColor="text1"/>
        </w:rPr>
      </w:pPr>
      <w:r w:rsidRPr="00874B4A">
        <w:rPr>
          <w:color w:val="000000" w:themeColor="text1"/>
        </w:rPr>
        <w:t xml:space="preserve">Aucune offre ne sera acceptée si elle parvient après la date et l’heure fixées pour le dépôt des offres. </w:t>
      </w:r>
    </w:p>
    <w:p w14:paraId="150334D8" w14:textId="77777777" w:rsidR="005B2C16" w:rsidRPr="00874B4A" w:rsidRDefault="005B2C16" w:rsidP="009A7418">
      <w:pPr>
        <w:pStyle w:val="Paragraphedeliste"/>
        <w:numPr>
          <w:ilvl w:val="0"/>
          <w:numId w:val="7"/>
        </w:numPr>
        <w:ind w:left="1134" w:hanging="283"/>
        <w:rPr>
          <w:color w:val="000000" w:themeColor="text1"/>
        </w:rPr>
      </w:pPr>
      <w:r w:rsidRPr="00874B4A">
        <w:rPr>
          <w:color w:val="000000" w:themeColor="text1"/>
        </w:rPr>
        <w:t>Il est expressément demandé de respecter ces instructions. Toute offre y dérogeant sera automatiquement écartée.</w:t>
      </w:r>
    </w:p>
    <w:p w14:paraId="370EEC81" w14:textId="742E6E2C" w:rsidR="005B2C16" w:rsidRPr="00874B4A" w:rsidRDefault="005B2C16" w:rsidP="00A9240E">
      <w:pPr>
        <w:pStyle w:val="CCalphab"/>
        <w:numPr>
          <w:ilvl w:val="0"/>
          <w:numId w:val="70"/>
        </w:numPr>
        <w:ind w:left="810"/>
      </w:pPr>
      <w:bookmarkStart w:id="93" w:name="_Toc6219658"/>
      <w:bookmarkStart w:id="94" w:name="_Toc8545904"/>
      <w:bookmarkStart w:id="95" w:name="_Toc152732059"/>
      <w:bookmarkStart w:id="96" w:name="_Toc153412833"/>
      <w:bookmarkStart w:id="97" w:name="_Toc153657113"/>
      <w:bookmarkStart w:id="98" w:name="_Toc162019712"/>
      <w:bookmarkStart w:id="99" w:name="_Toc224001566"/>
      <w:bookmarkStart w:id="100" w:name="_Toc224002420"/>
      <w:r w:rsidRPr="00874B4A">
        <w:t>Dossier de candidature</w:t>
      </w:r>
      <w:bookmarkEnd w:id="93"/>
      <w:bookmarkEnd w:id="94"/>
      <w:bookmarkEnd w:id="95"/>
      <w:bookmarkEnd w:id="96"/>
      <w:bookmarkEnd w:id="97"/>
      <w:bookmarkEnd w:id="98"/>
      <w:bookmarkEnd w:id="99"/>
      <w:bookmarkEnd w:id="100"/>
    </w:p>
    <w:p w14:paraId="5293E6E1" w14:textId="77777777" w:rsidR="005B2C16" w:rsidRPr="00874B4A" w:rsidRDefault="005B2C16" w:rsidP="005B2C16">
      <w:pPr>
        <w:rPr>
          <w:color w:val="000000" w:themeColor="text1"/>
        </w:rPr>
      </w:pPr>
      <w:r w:rsidRPr="00874B4A">
        <w:rPr>
          <w:color w:val="000000" w:themeColor="text1"/>
        </w:rPr>
        <w:t>Le dossier de candidature doit comporter les documents suivants :</w:t>
      </w:r>
    </w:p>
    <w:p w14:paraId="0F0D33A9" w14:textId="77777777" w:rsidR="005B2C16" w:rsidRPr="00874B4A" w:rsidRDefault="005B2C16" w:rsidP="005B2C16">
      <w:pPr>
        <w:pStyle w:val="Paragraphedeliste"/>
        <w:numPr>
          <w:ilvl w:val="0"/>
          <w:numId w:val="4"/>
        </w:numPr>
        <w:ind w:left="851"/>
        <w:rPr>
          <w:color w:val="000000" w:themeColor="text1"/>
        </w:rPr>
      </w:pPr>
      <w:r w:rsidRPr="00874B4A">
        <w:rPr>
          <w:color w:val="000000" w:themeColor="text1"/>
        </w:rPr>
        <w:t>Une déclaration de candidature remplie, datée et revêtue du cachet et de la signature du soumissionnaire, selon le modèle joint en annexe du présent cahier des charges (</w:t>
      </w:r>
      <w:r w:rsidRPr="00874B4A">
        <w:rPr>
          <w:b/>
          <w:bCs/>
          <w:color w:val="000000" w:themeColor="text1"/>
        </w:rPr>
        <w:t>une seule déclaration pour tous les lots</w:t>
      </w:r>
      <w:r w:rsidRPr="00874B4A">
        <w:rPr>
          <w:color w:val="000000" w:themeColor="text1"/>
        </w:rPr>
        <w:t>).</w:t>
      </w:r>
    </w:p>
    <w:p w14:paraId="08839FC8" w14:textId="77777777" w:rsidR="005B2C16" w:rsidRPr="00874B4A" w:rsidRDefault="005B2C16" w:rsidP="005B2C16">
      <w:pPr>
        <w:pStyle w:val="Paragraphedeliste"/>
        <w:numPr>
          <w:ilvl w:val="0"/>
          <w:numId w:val="4"/>
        </w:numPr>
        <w:ind w:left="851"/>
        <w:rPr>
          <w:color w:val="000000" w:themeColor="text1"/>
        </w:rPr>
      </w:pPr>
      <w:r w:rsidRPr="00874B4A">
        <w:rPr>
          <w:color w:val="000000" w:themeColor="text1"/>
        </w:rPr>
        <w:t>Une déclaration de probité ; remplie, datée et revêtue du cachet et de la signature du soumissionnaire selon le modèle joint en annexe du présent cahier des charges (</w:t>
      </w:r>
      <w:r w:rsidRPr="00874B4A">
        <w:rPr>
          <w:b/>
          <w:bCs/>
          <w:color w:val="000000" w:themeColor="text1"/>
        </w:rPr>
        <w:t>une seule déclaration pour tous les lots</w:t>
      </w:r>
      <w:r w:rsidRPr="00874B4A">
        <w:rPr>
          <w:color w:val="000000" w:themeColor="text1"/>
        </w:rPr>
        <w:t>).</w:t>
      </w:r>
    </w:p>
    <w:p w14:paraId="3C9576C6" w14:textId="77777777" w:rsidR="005B2C16" w:rsidRPr="00874B4A" w:rsidRDefault="005B2C16" w:rsidP="005B2C16">
      <w:pPr>
        <w:pStyle w:val="Paragraphedeliste"/>
        <w:numPr>
          <w:ilvl w:val="0"/>
          <w:numId w:val="4"/>
        </w:numPr>
        <w:ind w:left="851"/>
        <w:rPr>
          <w:color w:val="000000" w:themeColor="text1"/>
        </w:rPr>
      </w:pPr>
      <w:r w:rsidRPr="00874B4A">
        <w:rPr>
          <w:color w:val="000000" w:themeColor="text1"/>
        </w:rPr>
        <w:t>Les statuts pour les sociétés.</w:t>
      </w:r>
    </w:p>
    <w:p w14:paraId="4CFA6FD5" w14:textId="77777777" w:rsidR="005B2C16" w:rsidRPr="00874B4A" w:rsidRDefault="005B2C16" w:rsidP="005B2C16">
      <w:pPr>
        <w:pStyle w:val="Paragraphedeliste"/>
        <w:numPr>
          <w:ilvl w:val="0"/>
          <w:numId w:val="4"/>
        </w:numPr>
        <w:ind w:left="851"/>
        <w:rPr>
          <w:color w:val="000000" w:themeColor="text1"/>
        </w:rPr>
      </w:pPr>
      <w:r w:rsidRPr="00874B4A">
        <w:rPr>
          <w:color w:val="000000" w:themeColor="text1"/>
        </w:rPr>
        <w:lastRenderedPageBreak/>
        <w:t>Une copie de la carte d’identification fiscale (NIF),</w:t>
      </w:r>
    </w:p>
    <w:p w14:paraId="3EA1196B" w14:textId="77777777" w:rsidR="005B2C16" w:rsidRPr="00874B4A" w:rsidRDefault="005B2C16" w:rsidP="005B2C16">
      <w:pPr>
        <w:pStyle w:val="Paragraphedeliste"/>
        <w:numPr>
          <w:ilvl w:val="0"/>
          <w:numId w:val="4"/>
        </w:numPr>
        <w:ind w:left="851"/>
        <w:rPr>
          <w:color w:val="000000" w:themeColor="text1"/>
        </w:rPr>
      </w:pPr>
      <w:r w:rsidRPr="00874B4A">
        <w:rPr>
          <w:color w:val="000000" w:themeColor="text1"/>
        </w:rPr>
        <w:t>Les documents relatifs aux pouvoirs habilitant les personnes à engager l’entreprise.</w:t>
      </w:r>
    </w:p>
    <w:p w14:paraId="4558EBF2" w14:textId="77777777" w:rsidR="005B2C16" w:rsidRPr="00874B4A" w:rsidRDefault="005B2C16" w:rsidP="005B2C16">
      <w:pPr>
        <w:pStyle w:val="Paragraphedeliste"/>
        <w:numPr>
          <w:ilvl w:val="0"/>
          <w:numId w:val="4"/>
        </w:numPr>
        <w:ind w:left="851"/>
        <w:rPr>
          <w:color w:val="000000" w:themeColor="text1"/>
        </w:rPr>
      </w:pPr>
      <w:r w:rsidRPr="00874B4A">
        <w:rPr>
          <w:color w:val="000000" w:themeColor="text1"/>
        </w:rPr>
        <w:t>L’extrait du casier Judiciaire de la personne engageant l'entreprise</w:t>
      </w:r>
    </w:p>
    <w:p w14:paraId="7F608717" w14:textId="77777777" w:rsidR="005B2C16" w:rsidRPr="00874B4A" w:rsidRDefault="005B2C16" w:rsidP="005B2C16">
      <w:pPr>
        <w:pStyle w:val="Paragraphedeliste"/>
        <w:numPr>
          <w:ilvl w:val="0"/>
          <w:numId w:val="4"/>
        </w:numPr>
        <w:ind w:left="851"/>
        <w:rPr>
          <w:color w:val="000000" w:themeColor="text1"/>
        </w:rPr>
      </w:pPr>
      <w:bookmarkStart w:id="101" w:name="_Hlk5521036"/>
      <w:r w:rsidRPr="00874B4A">
        <w:rPr>
          <w:color w:val="000000" w:themeColor="text1"/>
        </w:rPr>
        <w:t>Une copie de l’attestation de dépôt légal des comptes sociaux auprès de CNRC délivrée par le Centre National du Registre du Commerce.</w:t>
      </w:r>
    </w:p>
    <w:p w14:paraId="352B77F0" w14:textId="77777777" w:rsidR="005B2C16" w:rsidRPr="00874B4A" w:rsidRDefault="005B2C16" w:rsidP="005B2C16">
      <w:pPr>
        <w:pStyle w:val="Paragraphedeliste"/>
        <w:numPr>
          <w:ilvl w:val="0"/>
          <w:numId w:val="4"/>
        </w:numPr>
        <w:ind w:left="851"/>
        <w:rPr>
          <w:color w:val="000000" w:themeColor="text1"/>
        </w:rPr>
      </w:pPr>
      <w:bookmarkStart w:id="102" w:name="_Hlk5521052"/>
      <w:bookmarkEnd w:id="101"/>
      <w:r w:rsidRPr="00874B4A">
        <w:rPr>
          <w:color w:val="000000" w:themeColor="text1"/>
        </w:rPr>
        <w:t>Les pièces fiscales et parafiscales certifiées conformes devant constater la mise à jour des redevances ou cotisations, pour les sociétés de droit algérien (Extrait de rôle, mise à jour CASNOS et CNAS),</w:t>
      </w:r>
    </w:p>
    <w:bookmarkEnd w:id="102"/>
    <w:p w14:paraId="5FA51252" w14:textId="77777777" w:rsidR="005B2C16" w:rsidRPr="00874B4A" w:rsidRDefault="005B2C16" w:rsidP="008869F7">
      <w:pPr>
        <w:pStyle w:val="Paragraphedeliste"/>
        <w:numPr>
          <w:ilvl w:val="0"/>
          <w:numId w:val="4"/>
        </w:numPr>
        <w:spacing w:before="0" w:after="0"/>
        <w:ind w:left="851"/>
        <w:contextualSpacing w:val="0"/>
        <w:rPr>
          <w:color w:val="000000" w:themeColor="text1"/>
        </w:rPr>
      </w:pPr>
      <w:r w:rsidRPr="00874B4A">
        <w:rPr>
          <w:color w:val="000000" w:themeColor="text1"/>
        </w:rPr>
        <w:t>Tout document permettant d’évaluer les capacités des soumissionnaires :</w:t>
      </w:r>
    </w:p>
    <w:p w14:paraId="4AA332A5" w14:textId="213F6C4A" w:rsidR="00131D59" w:rsidRPr="00874B4A" w:rsidRDefault="00131D59" w:rsidP="008F50AA">
      <w:pPr>
        <w:pStyle w:val="CCalphab"/>
      </w:pPr>
      <w:bookmarkStart w:id="103" w:name="_Toc153412834"/>
      <w:bookmarkStart w:id="104" w:name="_Toc153657114"/>
      <w:bookmarkStart w:id="105" w:name="_Toc162019713"/>
      <w:bookmarkStart w:id="106" w:name="_Toc224001567"/>
      <w:bookmarkStart w:id="107" w:name="_Toc224002421"/>
      <w:r w:rsidRPr="00874B4A">
        <w:t>Capacités professionnelles</w:t>
      </w:r>
      <w:bookmarkEnd w:id="103"/>
      <w:bookmarkEnd w:id="104"/>
      <w:bookmarkEnd w:id="105"/>
      <w:bookmarkEnd w:id="106"/>
      <w:bookmarkEnd w:id="107"/>
    </w:p>
    <w:p w14:paraId="71DABE4D" w14:textId="2A08214A" w:rsidR="00131D59" w:rsidRPr="00874B4A" w:rsidRDefault="00131D59" w:rsidP="00A9240E">
      <w:pPr>
        <w:pStyle w:val="Paragraphedeliste"/>
        <w:numPr>
          <w:ilvl w:val="0"/>
          <w:numId w:val="62"/>
        </w:numPr>
        <w:spacing w:before="0" w:after="0"/>
        <w:ind w:left="641" w:hanging="215"/>
        <w:contextualSpacing w:val="0"/>
        <w:rPr>
          <w:color w:val="000000" w:themeColor="text1"/>
        </w:rPr>
      </w:pPr>
      <w:r w:rsidRPr="00874B4A">
        <w:rPr>
          <w:color w:val="000000" w:themeColor="text1"/>
        </w:rPr>
        <w:t>Fabricants, importateurs</w:t>
      </w:r>
      <w:r w:rsidR="00D94C09">
        <w:rPr>
          <w:color w:val="000000" w:themeColor="text1"/>
        </w:rPr>
        <w:t xml:space="preserve"> ou grossiste </w:t>
      </w:r>
      <w:r w:rsidRPr="00874B4A">
        <w:rPr>
          <w:color w:val="000000" w:themeColor="text1"/>
        </w:rPr>
        <w:t xml:space="preserve">des firmes mères ayant des attestations justifiant leur représentativité dans le domaine des produits chimiques, réactifs biologiques </w:t>
      </w:r>
      <w:r w:rsidR="00D12448" w:rsidRPr="00874B4A">
        <w:rPr>
          <w:color w:val="000000" w:themeColor="text1"/>
        </w:rPr>
        <w:t xml:space="preserve">et </w:t>
      </w:r>
      <w:r w:rsidRPr="00874B4A">
        <w:rPr>
          <w:color w:val="000000" w:themeColor="text1"/>
        </w:rPr>
        <w:t>consommable</w:t>
      </w:r>
      <w:r w:rsidR="00D12448" w:rsidRPr="00874B4A">
        <w:rPr>
          <w:color w:val="000000" w:themeColor="text1"/>
        </w:rPr>
        <w:t>s</w:t>
      </w:r>
      <w:r w:rsidRPr="00874B4A">
        <w:rPr>
          <w:color w:val="000000" w:themeColor="text1"/>
        </w:rPr>
        <w:t xml:space="preserve"> de laboratoire</w:t>
      </w:r>
      <w:r w:rsidR="009827D5" w:rsidRPr="00874B4A">
        <w:rPr>
          <w:color w:val="000000" w:themeColor="text1"/>
        </w:rPr>
        <w:t xml:space="preserve">, </w:t>
      </w:r>
      <w:r w:rsidR="00D12448" w:rsidRPr="00874B4A">
        <w:rPr>
          <w:color w:val="000000" w:themeColor="text1"/>
        </w:rPr>
        <w:t>ayant</w:t>
      </w:r>
      <w:r w:rsidRPr="00874B4A">
        <w:rPr>
          <w:color w:val="000000" w:themeColor="text1"/>
        </w:rPr>
        <w:t xml:space="preserve"> un registre de commerce </w:t>
      </w:r>
      <w:r w:rsidR="008305E0">
        <w:rPr>
          <w:color w:val="000000" w:themeColor="text1"/>
        </w:rPr>
        <w:t xml:space="preserve">électronique </w:t>
      </w:r>
      <w:r w:rsidRPr="00874B4A">
        <w:rPr>
          <w:color w:val="000000" w:themeColor="text1"/>
        </w:rPr>
        <w:t>avec le code y affèrent</w:t>
      </w:r>
      <w:r w:rsidR="009827D5" w:rsidRPr="00874B4A">
        <w:rPr>
          <w:color w:val="000000" w:themeColor="text1"/>
        </w:rPr>
        <w:t>.</w:t>
      </w:r>
    </w:p>
    <w:p w14:paraId="6FC3926C" w14:textId="3BFCD2BE" w:rsidR="00131D59" w:rsidRPr="00874B4A" w:rsidRDefault="00D12448" w:rsidP="00A9240E">
      <w:pPr>
        <w:pStyle w:val="Paragraphedeliste"/>
        <w:numPr>
          <w:ilvl w:val="0"/>
          <w:numId w:val="62"/>
        </w:numPr>
        <w:spacing w:after="0"/>
        <w:ind w:left="641" w:hanging="215"/>
        <w:contextualSpacing w:val="0"/>
        <w:rPr>
          <w:color w:val="000000" w:themeColor="text1"/>
        </w:rPr>
      </w:pPr>
      <w:r w:rsidRPr="00874B4A">
        <w:rPr>
          <w:color w:val="000000" w:themeColor="text1"/>
        </w:rPr>
        <w:t xml:space="preserve">Soumissionnaire ayant réalisé des marchés ou contrats de même nature justifiés par au moins </w:t>
      </w:r>
      <w:r w:rsidRPr="00874B4A">
        <w:rPr>
          <w:b/>
          <w:bCs/>
          <w:color w:val="000000" w:themeColor="text1"/>
        </w:rPr>
        <w:t>une (01</w:t>
      </w:r>
      <w:r w:rsidRPr="00874B4A">
        <w:rPr>
          <w:color w:val="000000" w:themeColor="text1"/>
        </w:rPr>
        <w:t>) attestation de bonne exécution délivrée par des maitres d’ouvrages publics</w:t>
      </w:r>
      <w:r w:rsidR="00131D59" w:rsidRPr="00874B4A">
        <w:rPr>
          <w:color w:val="000000" w:themeColor="text1"/>
        </w:rPr>
        <w:t>.</w:t>
      </w:r>
    </w:p>
    <w:p w14:paraId="3CD51C37" w14:textId="2F926D9C" w:rsidR="00131D59" w:rsidRPr="00874B4A" w:rsidRDefault="00131D59" w:rsidP="008F50AA">
      <w:pPr>
        <w:pStyle w:val="CCalphab"/>
      </w:pPr>
      <w:bookmarkStart w:id="108" w:name="_Toc153412835"/>
      <w:bookmarkStart w:id="109" w:name="_Toc153657115"/>
      <w:bookmarkStart w:id="110" w:name="_Toc162019714"/>
      <w:bookmarkStart w:id="111" w:name="_Toc224001568"/>
      <w:bookmarkStart w:id="112" w:name="_Toc224002422"/>
      <w:r w:rsidRPr="00874B4A">
        <w:t>Capacités financières</w:t>
      </w:r>
      <w:bookmarkEnd w:id="108"/>
      <w:bookmarkEnd w:id="109"/>
      <w:bookmarkEnd w:id="110"/>
      <w:bookmarkEnd w:id="111"/>
      <w:bookmarkEnd w:id="112"/>
      <w:r w:rsidRPr="00874B4A">
        <w:t xml:space="preserve"> </w:t>
      </w:r>
    </w:p>
    <w:p w14:paraId="56A841DF" w14:textId="3FEC31A2" w:rsidR="00131D59" w:rsidRPr="00874B4A" w:rsidRDefault="00131D59" w:rsidP="00131D59">
      <w:pPr>
        <w:rPr>
          <w:color w:val="000000" w:themeColor="text1"/>
        </w:rPr>
      </w:pPr>
      <w:r w:rsidRPr="00874B4A">
        <w:rPr>
          <w:color w:val="000000" w:themeColor="text1"/>
        </w:rPr>
        <w:t>La condition d’éligibilité relative aux capacités financières du soumissionnaire est vérifiée sur la base du chiffre d’affaires moyen réalisé sur l</w:t>
      </w:r>
      <w:r w:rsidR="00A9457B" w:rsidRPr="00874B4A">
        <w:rPr>
          <w:color w:val="000000" w:themeColor="text1"/>
        </w:rPr>
        <w:t xml:space="preserve">es trois (03) dernières années </w:t>
      </w:r>
      <w:r w:rsidRPr="00874B4A">
        <w:rPr>
          <w:color w:val="000000" w:themeColor="text1"/>
        </w:rPr>
        <w:t xml:space="preserve">d’un montant de </w:t>
      </w:r>
      <w:r w:rsidRPr="00874B4A">
        <w:rPr>
          <w:b/>
          <w:bCs/>
          <w:color w:val="000000" w:themeColor="text1"/>
        </w:rPr>
        <w:t>7.000.000,00 D</w:t>
      </w:r>
      <w:r w:rsidR="00A9457B" w:rsidRPr="00874B4A">
        <w:rPr>
          <w:b/>
          <w:bCs/>
          <w:color w:val="000000" w:themeColor="text1"/>
        </w:rPr>
        <w:t xml:space="preserve">A </w:t>
      </w:r>
      <w:r w:rsidRPr="00874B4A">
        <w:rPr>
          <w:color w:val="000000" w:themeColor="text1"/>
        </w:rPr>
        <w:t>justifi</w:t>
      </w:r>
      <w:r w:rsidR="009827D5" w:rsidRPr="00874B4A">
        <w:rPr>
          <w:color w:val="000000" w:themeColor="text1"/>
        </w:rPr>
        <w:t>é</w:t>
      </w:r>
      <w:r w:rsidRPr="00874B4A">
        <w:rPr>
          <w:color w:val="000000" w:themeColor="text1"/>
        </w:rPr>
        <w:t xml:space="preserve"> </w:t>
      </w:r>
      <w:r w:rsidR="00A9457B" w:rsidRPr="00874B4A">
        <w:rPr>
          <w:color w:val="000000" w:themeColor="text1"/>
        </w:rPr>
        <w:t>par d</w:t>
      </w:r>
      <w:r w:rsidRPr="00874B4A">
        <w:rPr>
          <w:color w:val="000000" w:themeColor="text1"/>
        </w:rPr>
        <w:t>es bilans</w:t>
      </w:r>
      <w:r w:rsidRPr="00874B4A">
        <w:rPr>
          <w:b/>
          <w:bCs/>
          <w:color w:val="000000" w:themeColor="text1"/>
        </w:rPr>
        <w:t xml:space="preserve"> </w:t>
      </w:r>
      <w:r w:rsidR="00A9457B" w:rsidRPr="00874B4A">
        <w:rPr>
          <w:color w:val="000000" w:themeColor="text1"/>
        </w:rPr>
        <w:t xml:space="preserve">visés </w:t>
      </w:r>
      <w:r w:rsidRPr="00874B4A">
        <w:rPr>
          <w:color w:val="000000" w:themeColor="text1"/>
        </w:rPr>
        <w:t>par les services des impôts.</w:t>
      </w:r>
    </w:p>
    <w:p w14:paraId="1A8B159A" w14:textId="2B5339EA" w:rsidR="00131D59" w:rsidRPr="00874B4A" w:rsidRDefault="00131D59" w:rsidP="008F50AA">
      <w:pPr>
        <w:pStyle w:val="CCalphab"/>
      </w:pPr>
      <w:bookmarkStart w:id="113" w:name="_Toc153412836"/>
      <w:bookmarkStart w:id="114" w:name="_Toc153657116"/>
      <w:bookmarkStart w:id="115" w:name="_Toc162019715"/>
      <w:bookmarkStart w:id="116" w:name="_Toc224001569"/>
      <w:bookmarkStart w:id="117" w:name="_Toc224002423"/>
      <w:r w:rsidRPr="00874B4A">
        <w:t>Capacités techniques</w:t>
      </w:r>
      <w:bookmarkEnd w:id="113"/>
      <w:bookmarkEnd w:id="114"/>
      <w:bookmarkEnd w:id="115"/>
      <w:bookmarkEnd w:id="116"/>
      <w:bookmarkEnd w:id="117"/>
    </w:p>
    <w:p w14:paraId="64C8796E" w14:textId="0D1F8453" w:rsidR="00131D59" w:rsidRPr="00874B4A" w:rsidRDefault="00131D59" w:rsidP="008F50AA">
      <w:pPr>
        <w:pStyle w:val="CCalphab"/>
        <w:numPr>
          <w:ilvl w:val="0"/>
          <w:numId w:val="0"/>
        </w:numPr>
      </w:pPr>
      <w:bookmarkStart w:id="118" w:name="_Toc153412837"/>
      <w:bookmarkStart w:id="119" w:name="_Toc153657117"/>
      <w:bookmarkStart w:id="120" w:name="_Toc162019716"/>
      <w:bookmarkStart w:id="121" w:name="_Toc224001570"/>
      <w:bookmarkStart w:id="122" w:name="_Toc224002424"/>
      <w:r w:rsidRPr="00874B4A">
        <w:t xml:space="preserve">La condition d’éligibilité relative aux capacités techniques du soumissionnaire est vérifiée sur la base des moyens humains assurés pour lesquels il est exigé au moins un (01) technicien supérieur de laboratoire ou plus (Ingénieur, master…) </w:t>
      </w:r>
      <w:r w:rsidR="00E94DF6" w:rsidRPr="00874B4A">
        <w:t>d</w:t>
      </w:r>
      <w:r w:rsidRPr="00874B4A">
        <w:t>ans le domaine (chimie ou Biologie) justifié par un diplôme et par leur déclaration au niveau de la CNAS.</w:t>
      </w:r>
      <w:bookmarkEnd w:id="118"/>
      <w:bookmarkEnd w:id="119"/>
      <w:bookmarkEnd w:id="120"/>
      <w:bookmarkEnd w:id="121"/>
      <w:bookmarkEnd w:id="122"/>
    </w:p>
    <w:p w14:paraId="79E74B8C" w14:textId="741E0D9A" w:rsidR="00131D59" w:rsidRPr="00874B4A" w:rsidRDefault="00131D59" w:rsidP="008F50AA">
      <w:pPr>
        <w:pStyle w:val="CCalphab"/>
      </w:pPr>
      <w:bookmarkStart w:id="123" w:name="_Toc153412838"/>
      <w:bookmarkStart w:id="124" w:name="_Toc153657118"/>
      <w:bookmarkStart w:id="125" w:name="_Toc162019717"/>
      <w:bookmarkStart w:id="126" w:name="_Toc224001571"/>
      <w:bookmarkStart w:id="127" w:name="_Toc224002425"/>
      <w:r w:rsidRPr="00874B4A">
        <w:t>Délai de livraison</w:t>
      </w:r>
      <w:bookmarkEnd w:id="123"/>
      <w:bookmarkEnd w:id="124"/>
      <w:bookmarkEnd w:id="125"/>
      <w:bookmarkEnd w:id="126"/>
      <w:bookmarkEnd w:id="127"/>
    </w:p>
    <w:p w14:paraId="394A2ADA" w14:textId="20573A32" w:rsidR="00131D59" w:rsidRPr="00874B4A" w:rsidRDefault="00131D59" w:rsidP="00131D59">
      <w:pPr>
        <w:rPr>
          <w:b/>
          <w:bCs/>
          <w:color w:val="000000" w:themeColor="text1"/>
        </w:rPr>
      </w:pPr>
      <w:r w:rsidRPr="00874B4A">
        <w:rPr>
          <w:b/>
          <w:bCs/>
          <w:color w:val="000000" w:themeColor="text1"/>
        </w:rPr>
        <w:t>Le délai de livraison ne doit pas dépasser 06 mois (180 jours)</w:t>
      </w:r>
      <w:r w:rsidR="006B5EFE">
        <w:rPr>
          <w:b/>
          <w:bCs/>
          <w:color w:val="000000" w:themeColor="text1"/>
        </w:rPr>
        <w:t>,</w:t>
      </w:r>
      <w:r w:rsidRPr="00874B4A">
        <w:rPr>
          <w:b/>
          <w:bCs/>
          <w:color w:val="000000" w:themeColor="text1"/>
        </w:rPr>
        <w:t xml:space="preserve"> faute de quoi l’offre sera rejetée.</w:t>
      </w:r>
    </w:p>
    <w:p w14:paraId="47729B9A" w14:textId="77777777" w:rsidR="005B2C16" w:rsidRPr="00874B4A" w:rsidRDefault="005B2C16" w:rsidP="005B2C16">
      <w:pPr>
        <w:rPr>
          <w:color w:val="000000" w:themeColor="text1"/>
        </w:rPr>
      </w:pPr>
      <w:r w:rsidRPr="00874B4A">
        <w:rPr>
          <w:color w:val="000000" w:themeColor="text1"/>
        </w:rPr>
        <w:t xml:space="preserve">Conformément aux dispositions de l’article n°69 du décret présidentiel n°15-247 du 16/09/2015, portant réglementation des marchés publics et des délégations de service public, les documents justifiant les informations contenues dans la déclaration de candidature sont exigés uniquement à l’attributaire du marché public, qui doit les fournir dans un délai maximum de </w:t>
      </w:r>
      <w:r w:rsidRPr="00874B4A">
        <w:rPr>
          <w:b/>
          <w:bCs/>
          <w:color w:val="000000" w:themeColor="text1"/>
        </w:rPr>
        <w:t>dix (10) jours</w:t>
      </w:r>
      <w:r w:rsidRPr="00874B4A">
        <w:rPr>
          <w:color w:val="000000" w:themeColor="text1"/>
        </w:rPr>
        <w:t xml:space="preserve"> à compter de la date de sa saisine, et, en tout état de cause, avant la publication de l’avis d’attribution provisoire du marché.</w:t>
      </w:r>
    </w:p>
    <w:p w14:paraId="12C82D81" w14:textId="3A509B20" w:rsidR="005B2C16" w:rsidRPr="00874B4A" w:rsidRDefault="005B2C16" w:rsidP="008F50AA">
      <w:pPr>
        <w:pStyle w:val="CCalphab"/>
      </w:pPr>
      <w:bookmarkStart w:id="128" w:name="_Toc6219659"/>
      <w:bookmarkStart w:id="129" w:name="_Toc8545905"/>
      <w:bookmarkStart w:id="130" w:name="_Toc152732061"/>
      <w:bookmarkStart w:id="131" w:name="_Toc153412839"/>
      <w:bookmarkStart w:id="132" w:name="_Toc153657119"/>
      <w:bookmarkStart w:id="133" w:name="_Toc162019718"/>
      <w:bookmarkStart w:id="134" w:name="_Toc224001572"/>
      <w:bookmarkStart w:id="135" w:name="_Toc224002426"/>
      <w:r w:rsidRPr="00874B4A">
        <w:t>Offre technique</w:t>
      </w:r>
      <w:bookmarkEnd w:id="128"/>
      <w:bookmarkEnd w:id="129"/>
      <w:bookmarkEnd w:id="130"/>
      <w:bookmarkEnd w:id="131"/>
      <w:bookmarkEnd w:id="132"/>
      <w:bookmarkEnd w:id="133"/>
      <w:bookmarkEnd w:id="134"/>
      <w:bookmarkEnd w:id="135"/>
    </w:p>
    <w:p w14:paraId="24865713" w14:textId="673944F2" w:rsidR="005B2C16" w:rsidRPr="00874B4A" w:rsidRDefault="005B2C16" w:rsidP="005B2C16">
      <w:pPr>
        <w:rPr>
          <w:color w:val="000000" w:themeColor="text1"/>
        </w:rPr>
      </w:pPr>
      <w:r w:rsidRPr="00874B4A">
        <w:rPr>
          <w:color w:val="000000" w:themeColor="text1"/>
        </w:rPr>
        <w:t xml:space="preserve">L’offre technique doit être établie conformément au cahier des charges et </w:t>
      </w:r>
      <w:bookmarkStart w:id="136" w:name="_Hlk5522114"/>
      <w:r w:rsidRPr="00874B4A">
        <w:rPr>
          <w:color w:val="000000" w:themeColor="text1"/>
        </w:rPr>
        <w:t xml:space="preserve">accompagnée des fiches techniques </w:t>
      </w:r>
      <w:r w:rsidR="00C819B5" w:rsidRPr="00874B4A">
        <w:rPr>
          <w:color w:val="000000" w:themeColor="text1"/>
        </w:rPr>
        <w:t>des</w:t>
      </w:r>
      <w:r w:rsidRPr="00874B4A">
        <w:rPr>
          <w:color w:val="000000" w:themeColor="text1"/>
        </w:rPr>
        <w:t xml:space="preserve"> </w:t>
      </w:r>
      <w:r w:rsidR="00C819B5" w:rsidRPr="00874B4A">
        <w:rPr>
          <w:color w:val="000000" w:themeColor="text1"/>
        </w:rPr>
        <w:t>produits</w:t>
      </w:r>
      <w:r w:rsidRPr="00874B4A">
        <w:rPr>
          <w:color w:val="000000" w:themeColor="text1"/>
        </w:rPr>
        <w:t xml:space="preserve"> proposé</w:t>
      </w:r>
      <w:r w:rsidR="00C819B5" w:rsidRPr="00874B4A">
        <w:rPr>
          <w:color w:val="000000" w:themeColor="text1"/>
        </w:rPr>
        <w:t>s</w:t>
      </w:r>
      <w:r w:rsidRPr="00874B4A">
        <w:rPr>
          <w:color w:val="000000" w:themeColor="text1"/>
        </w:rPr>
        <w:t xml:space="preserve"> et, éventuellement, de toute documentation nécessaire (sur support informatique et/ou catalogue).</w:t>
      </w:r>
      <w:bookmarkEnd w:id="136"/>
    </w:p>
    <w:p w14:paraId="50C749FF" w14:textId="77777777" w:rsidR="005B2C16" w:rsidRPr="00874B4A" w:rsidRDefault="005B2C16" w:rsidP="005B2C16">
      <w:pPr>
        <w:rPr>
          <w:color w:val="000000" w:themeColor="text1"/>
        </w:rPr>
      </w:pPr>
      <w:r w:rsidRPr="00874B4A">
        <w:rPr>
          <w:color w:val="000000" w:themeColor="text1"/>
        </w:rPr>
        <w:t>L’offre technique doit comporter les documents suivants :</w:t>
      </w:r>
    </w:p>
    <w:p w14:paraId="086E8A2A" w14:textId="77777777" w:rsidR="005B2C16" w:rsidRPr="00874B4A" w:rsidRDefault="005B2C16" w:rsidP="00796AFC">
      <w:pPr>
        <w:pStyle w:val="Paragraphedeliste"/>
        <w:numPr>
          <w:ilvl w:val="0"/>
          <w:numId w:val="6"/>
        </w:numPr>
        <w:ind w:left="851"/>
        <w:rPr>
          <w:color w:val="000000" w:themeColor="text1"/>
        </w:rPr>
      </w:pPr>
      <w:r w:rsidRPr="00874B4A">
        <w:rPr>
          <w:color w:val="000000" w:themeColor="text1"/>
        </w:rPr>
        <w:t>Le présent cahier des charges comprenant :</w:t>
      </w:r>
    </w:p>
    <w:p w14:paraId="13B72E86" w14:textId="77777777" w:rsidR="005B2C16" w:rsidRPr="00874B4A" w:rsidRDefault="005B2C16" w:rsidP="00796AFC">
      <w:pPr>
        <w:pStyle w:val="Paragraphedeliste"/>
        <w:numPr>
          <w:ilvl w:val="1"/>
          <w:numId w:val="6"/>
        </w:numPr>
        <w:spacing w:before="0" w:after="0"/>
        <w:ind w:left="1560" w:hanging="196"/>
        <w:contextualSpacing w:val="0"/>
        <w:rPr>
          <w:color w:val="000000" w:themeColor="text1"/>
        </w:rPr>
      </w:pPr>
      <w:r w:rsidRPr="00874B4A">
        <w:rPr>
          <w:color w:val="000000" w:themeColor="text1"/>
        </w:rPr>
        <w:t>Instruction aux soumissionnaires : signé, daté et cacheté portant à la dernière page la mention manuscrite « </w:t>
      </w:r>
      <w:r w:rsidRPr="00874B4A">
        <w:rPr>
          <w:b/>
          <w:bCs/>
          <w:color w:val="000000" w:themeColor="text1"/>
        </w:rPr>
        <w:t>Lu et accepté</w:t>
      </w:r>
      <w:r w:rsidRPr="00874B4A">
        <w:rPr>
          <w:color w:val="000000" w:themeColor="text1"/>
        </w:rPr>
        <w:t> ».</w:t>
      </w:r>
    </w:p>
    <w:p w14:paraId="7580862B" w14:textId="77777777" w:rsidR="005B2C16" w:rsidRPr="00874B4A" w:rsidRDefault="005B2C16" w:rsidP="00796AFC">
      <w:pPr>
        <w:pStyle w:val="Paragraphedeliste"/>
        <w:numPr>
          <w:ilvl w:val="1"/>
          <w:numId w:val="6"/>
        </w:numPr>
        <w:spacing w:before="0" w:after="0"/>
        <w:ind w:left="1560" w:hanging="196"/>
        <w:contextualSpacing w:val="0"/>
        <w:rPr>
          <w:color w:val="000000" w:themeColor="text1"/>
        </w:rPr>
      </w:pPr>
      <w:r w:rsidRPr="00874B4A">
        <w:rPr>
          <w:color w:val="000000" w:themeColor="text1"/>
        </w:rPr>
        <w:t>Le Cahier des Prescriptions Spéciales (C.P.S.) signé, daté et cacheté, sans mentionner le montant de l’offre, portant à la dernière page la mention manuscrite « </w:t>
      </w:r>
      <w:r w:rsidRPr="00874B4A">
        <w:rPr>
          <w:b/>
          <w:bCs/>
          <w:color w:val="000000" w:themeColor="text1"/>
        </w:rPr>
        <w:t>Lu et accepté</w:t>
      </w:r>
      <w:r w:rsidRPr="00874B4A">
        <w:rPr>
          <w:color w:val="000000" w:themeColor="text1"/>
        </w:rPr>
        <w:t> ».</w:t>
      </w:r>
    </w:p>
    <w:p w14:paraId="5EA8285D" w14:textId="77777777" w:rsidR="005B2C16" w:rsidRPr="00874B4A" w:rsidRDefault="005B2C16" w:rsidP="00796AFC">
      <w:pPr>
        <w:pStyle w:val="Paragraphedeliste"/>
        <w:numPr>
          <w:ilvl w:val="1"/>
          <w:numId w:val="6"/>
        </w:numPr>
        <w:spacing w:before="0" w:after="0"/>
        <w:ind w:left="1560" w:hanging="196"/>
        <w:contextualSpacing w:val="0"/>
        <w:rPr>
          <w:color w:val="000000" w:themeColor="text1"/>
        </w:rPr>
      </w:pPr>
      <w:r w:rsidRPr="00874B4A">
        <w:rPr>
          <w:color w:val="000000" w:themeColor="text1"/>
        </w:rPr>
        <w:t xml:space="preserve">Le Cahier des Prescriptions Techniques Communes (C.P.T.C.) signé, daté et cacheté, portant, </w:t>
      </w:r>
      <w:r w:rsidRPr="00874B4A">
        <w:rPr>
          <w:b/>
          <w:bCs/>
          <w:color w:val="000000" w:themeColor="text1"/>
        </w:rPr>
        <w:t>à la fin de chaque lot pour lequel une offre sera soumise</w:t>
      </w:r>
      <w:r w:rsidRPr="00874B4A">
        <w:rPr>
          <w:color w:val="000000" w:themeColor="text1"/>
        </w:rPr>
        <w:t>, la mention manuscrite « </w:t>
      </w:r>
      <w:r w:rsidRPr="00874B4A">
        <w:rPr>
          <w:b/>
          <w:bCs/>
          <w:color w:val="000000" w:themeColor="text1"/>
        </w:rPr>
        <w:t>Lu et accepté</w:t>
      </w:r>
      <w:r w:rsidRPr="00874B4A">
        <w:rPr>
          <w:color w:val="000000" w:themeColor="text1"/>
        </w:rPr>
        <w:t> ».</w:t>
      </w:r>
    </w:p>
    <w:p w14:paraId="742164A7" w14:textId="77777777" w:rsidR="005B2C16" w:rsidRPr="00874B4A" w:rsidRDefault="005B2C16" w:rsidP="00796AFC">
      <w:pPr>
        <w:pStyle w:val="Paragraphedeliste"/>
        <w:numPr>
          <w:ilvl w:val="0"/>
          <w:numId w:val="6"/>
        </w:numPr>
        <w:spacing w:before="60" w:after="0"/>
        <w:ind w:left="850" w:hanging="357"/>
        <w:contextualSpacing w:val="0"/>
        <w:rPr>
          <w:color w:val="000000" w:themeColor="text1"/>
        </w:rPr>
      </w:pPr>
      <w:r w:rsidRPr="00874B4A">
        <w:rPr>
          <w:color w:val="000000" w:themeColor="text1"/>
        </w:rPr>
        <w:t xml:space="preserve">Une déclaration à souscrire </w:t>
      </w:r>
      <w:r w:rsidRPr="00874B4A">
        <w:rPr>
          <w:b/>
          <w:bCs/>
          <w:color w:val="000000" w:themeColor="text1"/>
        </w:rPr>
        <w:t>pour chaque lot</w:t>
      </w:r>
      <w:r w:rsidRPr="00874B4A">
        <w:rPr>
          <w:color w:val="000000" w:themeColor="text1"/>
        </w:rPr>
        <w:t xml:space="preserve">, datée et revêtue du cachet et de la signature du soumissionnaire selon le modèle joint en annexe du présent cahier des charges. </w:t>
      </w:r>
    </w:p>
    <w:p w14:paraId="401F57F3" w14:textId="77777777" w:rsidR="005B2C16" w:rsidRPr="00874B4A" w:rsidRDefault="005B2C16" w:rsidP="00796AFC">
      <w:pPr>
        <w:pStyle w:val="Paragraphedeliste"/>
        <w:numPr>
          <w:ilvl w:val="0"/>
          <w:numId w:val="6"/>
        </w:numPr>
        <w:spacing w:before="60" w:after="0"/>
        <w:ind w:left="850" w:hanging="357"/>
        <w:contextualSpacing w:val="0"/>
        <w:rPr>
          <w:color w:val="000000" w:themeColor="text1"/>
        </w:rPr>
      </w:pPr>
      <w:r w:rsidRPr="00874B4A">
        <w:rPr>
          <w:color w:val="000000" w:themeColor="text1"/>
        </w:rPr>
        <w:t>Tout document permettant d’évaluer l’offre technique, à savoir :</w:t>
      </w:r>
    </w:p>
    <w:p w14:paraId="0D7DD3BB" w14:textId="0A64B955" w:rsidR="005B2C16" w:rsidRPr="00874B4A" w:rsidRDefault="005B2C16" w:rsidP="00796AFC">
      <w:pPr>
        <w:pStyle w:val="Paragraphedeliste"/>
        <w:numPr>
          <w:ilvl w:val="0"/>
          <w:numId w:val="5"/>
        </w:numPr>
        <w:rPr>
          <w:color w:val="000000" w:themeColor="text1"/>
        </w:rPr>
      </w:pPr>
      <w:bookmarkStart w:id="137" w:name="_Hlk5525112"/>
      <w:r w:rsidRPr="00874B4A">
        <w:rPr>
          <w:color w:val="000000" w:themeColor="text1"/>
        </w:rPr>
        <w:t>La liste des moyens humains (Ingénieur</w:t>
      </w:r>
      <w:r w:rsidR="00914071" w:rsidRPr="00874B4A">
        <w:rPr>
          <w:color w:val="000000" w:themeColor="text1"/>
        </w:rPr>
        <w:t>/Master et technicien supérieur de laboratoire</w:t>
      </w:r>
      <w:r w:rsidRPr="00874B4A">
        <w:rPr>
          <w:color w:val="000000" w:themeColor="text1"/>
        </w:rPr>
        <w:t xml:space="preserve">) </w:t>
      </w:r>
      <w:r w:rsidRPr="00874B4A">
        <w:rPr>
          <w:b/>
          <w:bCs/>
          <w:color w:val="000000" w:themeColor="text1"/>
        </w:rPr>
        <w:t>justifié</w:t>
      </w:r>
      <w:r w:rsidR="001C31FF" w:rsidRPr="00874B4A">
        <w:rPr>
          <w:b/>
          <w:bCs/>
          <w:color w:val="000000" w:themeColor="text1"/>
        </w:rPr>
        <w:t>e</w:t>
      </w:r>
      <w:r w:rsidRPr="00874B4A">
        <w:rPr>
          <w:b/>
          <w:bCs/>
          <w:color w:val="000000" w:themeColor="text1"/>
        </w:rPr>
        <w:t xml:space="preserve"> par les attestations de mise à jour CNAS et/ou CASNOS en cours de validité + diplômes.</w:t>
      </w:r>
    </w:p>
    <w:bookmarkEnd w:id="137"/>
    <w:p w14:paraId="2F30673B" w14:textId="305BF636" w:rsidR="005B2C16" w:rsidRPr="00874B4A" w:rsidRDefault="005B2C16" w:rsidP="00BD5F65">
      <w:pPr>
        <w:pStyle w:val="Paragraphedeliste"/>
        <w:numPr>
          <w:ilvl w:val="0"/>
          <w:numId w:val="5"/>
        </w:numPr>
        <w:rPr>
          <w:color w:val="000000" w:themeColor="text1"/>
        </w:rPr>
      </w:pPr>
      <w:r w:rsidRPr="00874B4A">
        <w:rPr>
          <w:color w:val="000000" w:themeColor="text1"/>
        </w:rPr>
        <w:t xml:space="preserve">Le mémoire technique justificatif : </w:t>
      </w:r>
      <w:r w:rsidR="00C819B5" w:rsidRPr="00874B4A">
        <w:rPr>
          <w:color w:val="000000" w:themeColor="text1"/>
        </w:rPr>
        <w:t>précisant les délais de</w:t>
      </w:r>
      <w:r w:rsidRPr="00874B4A">
        <w:rPr>
          <w:color w:val="000000" w:themeColor="text1"/>
        </w:rPr>
        <w:t xml:space="preserve"> livraison</w:t>
      </w:r>
    </w:p>
    <w:p w14:paraId="6EF5020C" w14:textId="77777777" w:rsidR="005B2C16" w:rsidRPr="00874B4A" w:rsidRDefault="005B2C16" w:rsidP="00796AFC">
      <w:pPr>
        <w:pStyle w:val="Paragraphedeliste"/>
        <w:numPr>
          <w:ilvl w:val="0"/>
          <w:numId w:val="5"/>
        </w:numPr>
        <w:rPr>
          <w:color w:val="000000" w:themeColor="text1"/>
        </w:rPr>
      </w:pPr>
      <w:r w:rsidRPr="00874B4A">
        <w:rPr>
          <w:color w:val="000000" w:themeColor="text1"/>
        </w:rPr>
        <w:t>Les spécifications techniques détaillées (catalogues ou fiches techniques) des produits proposés conformément au Cahier des spécifications techniques.</w:t>
      </w:r>
    </w:p>
    <w:p w14:paraId="485C685E" w14:textId="77777777" w:rsidR="005B2C16" w:rsidRPr="00874B4A" w:rsidRDefault="005B2C16" w:rsidP="00796AFC">
      <w:pPr>
        <w:pStyle w:val="Paragraphedeliste"/>
        <w:numPr>
          <w:ilvl w:val="0"/>
          <w:numId w:val="5"/>
        </w:numPr>
        <w:rPr>
          <w:color w:val="000000" w:themeColor="text1"/>
        </w:rPr>
      </w:pPr>
      <w:r w:rsidRPr="00874B4A">
        <w:rPr>
          <w:color w:val="000000" w:themeColor="text1"/>
        </w:rPr>
        <w:t>Un certificat de conformité aux normes internationales des produits proposés.</w:t>
      </w:r>
    </w:p>
    <w:p w14:paraId="1269D201" w14:textId="6AC8B257" w:rsidR="005B2C16" w:rsidRPr="00874B4A" w:rsidRDefault="005B2C16" w:rsidP="00796AFC">
      <w:pPr>
        <w:pStyle w:val="Paragraphedeliste"/>
        <w:numPr>
          <w:ilvl w:val="0"/>
          <w:numId w:val="5"/>
        </w:numPr>
        <w:rPr>
          <w:color w:val="000000" w:themeColor="text1"/>
        </w:rPr>
      </w:pPr>
      <w:r w:rsidRPr="00874B4A">
        <w:rPr>
          <w:color w:val="000000" w:themeColor="text1"/>
        </w:rPr>
        <w:t>Le planning de livraison</w:t>
      </w:r>
      <w:r w:rsidR="00C819B5" w:rsidRPr="00874B4A">
        <w:rPr>
          <w:color w:val="000000" w:themeColor="text1"/>
        </w:rPr>
        <w:t xml:space="preserve"> </w:t>
      </w:r>
      <w:r w:rsidRPr="00874B4A">
        <w:rPr>
          <w:b/>
          <w:bCs/>
          <w:color w:val="000000" w:themeColor="text1"/>
        </w:rPr>
        <w:t>pour chaque lot</w:t>
      </w:r>
      <w:r w:rsidRPr="00874B4A">
        <w:rPr>
          <w:color w:val="000000" w:themeColor="text1"/>
        </w:rPr>
        <w:t>, renseigné, daté et signé.</w:t>
      </w:r>
    </w:p>
    <w:p w14:paraId="5ABAF505" w14:textId="22A5218E" w:rsidR="005B2C16" w:rsidRPr="00874B4A" w:rsidRDefault="005B2C16" w:rsidP="008F50AA">
      <w:pPr>
        <w:pStyle w:val="CCalphab"/>
      </w:pPr>
      <w:bookmarkStart w:id="138" w:name="_Toc6219660"/>
      <w:bookmarkStart w:id="139" w:name="_Toc8545906"/>
      <w:bookmarkStart w:id="140" w:name="_Toc152732062"/>
      <w:bookmarkStart w:id="141" w:name="_Toc153412840"/>
      <w:bookmarkStart w:id="142" w:name="_Toc153657120"/>
      <w:bookmarkStart w:id="143" w:name="_Toc162019719"/>
      <w:bookmarkStart w:id="144" w:name="_Toc224001573"/>
      <w:bookmarkStart w:id="145" w:name="_Toc224002427"/>
      <w:r w:rsidRPr="00874B4A">
        <w:t>Offre financière</w:t>
      </w:r>
      <w:bookmarkEnd w:id="138"/>
      <w:bookmarkEnd w:id="139"/>
      <w:bookmarkEnd w:id="140"/>
      <w:bookmarkEnd w:id="141"/>
      <w:bookmarkEnd w:id="142"/>
      <w:bookmarkEnd w:id="143"/>
      <w:bookmarkEnd w:id="144"/>
      <w:bookmarkEnd w:id="145"/>
    </w:p>
    <w:p w14:paraId="5156B990" w14:textId="77777777" w:rsidR="005B2C16" w:rsidRPr="00874B4A" w:rsidRDefault="005B2C16" w:rsidP="005B2C16">
      <w:pPr>
        <w:rPr>
          <w:color w:val="000000" w:themeColor="text1"/>
        </w:rPr>
      </w:pPr>
      <w:r w:rsidRPr="00874B4A">
        <w:rPr>
          <w:color w:val="000000" w:themeColor="text1"/>
        </w:rPr>
        <w:t>L’offre financière doit comporter les documents suivants :</w:t>
      </w:r>
    </w:p>
    <w:p w14:paraId="0719AB53" w14:textId="77777777" w:rsidR="005B2C16" w:rsidRPr="00874B4A" w:rsidRDefault="005B2C16" w:rsidP="00796AFC">
      <w:pPr>
        <w:pStyle w:val="Paragraphedeliste"/>
        <w:numPr>
          <w:ilvl w:val="0"/>
          <w:numId w:val="18"/>
        </w:numPr>
        <w:ind w:left="851"/>
        <w:rPr>
          <w:color w:val="000000" w:themeColor="text1"/>
        </w:rPr>
      </w:pPr>
      <w:r w:rsidRPr="00874B4A">
        <w:rPr>
          <w:color w:val="000000" w:themeColor="text1"/>
        </w:rPr>
        <w:t xml:space="preserve">La lettre de soumission, </w:t>
      </w:r>
      <w:r w:rsidRPr="00874B4A">
        <w:rPr>
          <w:b/>
          <w:bCs/>
          <w:color w:val="000000" w:themeColor="text1"/>
        </w:rPr>
        <w:t>pour chaque lot</w:t>
      </w:r>
      <w:r w:rsidRPr="00874B4A">
        <w:rPr>
          <w:color w:val="000000" w:themeColor="text1"/>
        </w:rPr>
        <w:t>, renseignée, datée et signée, selon le modèle joint en annexe du présent cahier des charges.</w:t>
      </w:r>
    </w:p>
    <w:p w14:paraId="7ECE32BD" w14:textId="77777777" w:rsidR="005B2C16" w:rsidRPr="00874B4A" w:rsidRDefault="005B2C16" w:rsidP="00796AFC">
      <w:pPr>
        <w:pStyle w:val="Paragraphedeliste"/>
        <w:numPr>
          <w:ilvl w:val="0"/>
          <w:numId w:val="18"/>
        </w:numPr>
        <w:ind w:left="851"/>
        <w:rPr>
          <w:color w:val="000000" w:themeColor="text1"/>
        </w:rPr>
      </w:pPr>
      <w:r w:rsidRPr="00874B4A">
        <w:rPr>
          <w:color w:val="000000" w:themeColor="text1"/>
        </w:rPr>
        <w:t xml:space="preserve">Le bordereau des prix unitaires (BPU), </w:t>
      </w:r>
      <w:r w:rsidRPr="00874B4A">
        <w:rPr>
          <w:b/>
          <w:bCs/>
          <w:color w:val="000000" w:themeColor="text1"/>
        </w:rPr>
        <w:t>pour chaque lot</w:t>
      </w:r>
      <w:r w:rsidRPr="00874B4A">
        <w:rPr>
          <w:color w:val="000000" w:themeColor="text1"/>
        </w:rPr>
        <w:t>, renseigné, daté et signé.</w:t>
      </w:r>
    </w:p>
    <w:p w14:paraId="477D8794" w14:textId="77777777" w:rsidR="005B2C16" w:rsidRPr="00874B4A" w:rsidRDefault="005B2C16" w:rsidP="00796AFC">
      <w:pPr>
        <w:pStyle w:val="Paragraphedeliste"/>
        <w:numPr>
          <w:ilvl w:val="0"/>
          <w:numId w:val="18"/>
        </w:numPr>
        <w:ind w:left="851"/>
        <w:rPr>
          <w:color w:val="000000" w:themeColor="text1"/>
        </w:rPr>
      </w:pPr>
      <w:r w:rsidRPr="00874B4A">
        <w:rPr>
          <w:color w:val="000000" w:themeColor="text1"/>
        </w:rPr>
        <w:t xml:space="preserve">Le détail quantitatif et estimatif (DQE), </w:t>
      </w:r>
      <w:r w:rsidRPr="00874B4A">
        <w:rPr>
          <w:b/>
          <w:bCs/>
          <w:color w:val="000000" w:themeColor="text1"/>
        </w:rPr>
        <w:t>pour chaque lot</w:t>
      </w:r>
      <w:r w:rsidRPr="00874B4A">
        <w:rPr>
          <w:color w:val="000000" w:themeColor="text1"/>
        </w:rPr>
        <w:t>, renseigné, daté et signé.</w:t>
      </w:r>
    </w:p>
    <w:p w14:paraId="35C7099D" w14:textId="77777777" w:rsidR="005B2C16" w:rsidRPr="00874B4A" w:rsidRDefault="005B2C16" w:rsidP="00796AFC">
      <w:pPr>
        <w:pStyle w:val="Paragraphedeliste"/>
        <w:numPr>
          <w:ilvl w:val="0"/>
          <w:numId w:val="18"/>
        </w:numPr>
        <w:spacing w:after="0"/>
        <w:ind w:left="851"/>
        <w:rPr>
          <w:color w:val="000000" w:themeColor="text1"/>
        </w:rPr>
      </w:pPr>
      <w:r w:rsidRPr="00874B4A">
        <w:rPr>
          <w:color w:val="000000" w:themeColor="text1"/>
        </w:rPr>
        <w:t>Le tableau récapitulatif des lots, renseigné, daté et signé.</w:t>
      </w:r>
    </w:p>
    <w:p w14:paraId="2FC8A580" w14:textId="77777777" w:rsidR="005B2C16" w:rsidRPr="00874B4A" w:rsidRDefault="005B2C16" w:rsidP="00CF0A51">
      <w:pPr>
        <w:spacing w:after="0"/>
        <w:ind w:firstLine="142"/>
        <w:rPr>
          <w:color w:val="000000" w:themeColor="text1"/>
        </w:rPr>
      </w:pPr>
      <w:r w:rsidRPr="00874B4A">
        <w:rPr>
          <w:b/>
          <w:bCs/>
          <w:color w:val="000000" w:themeColor="text1"/>
          <w:u w:val="single"/>
        </w:rPr>
        <w:lastRenderedPageBreak/>
        <w:t>N.B</w:t>
      </w:r>
      <w:r w:rsidRPr="00874B4A">
        <w:rPr>
          <w:color w:val="000000" w:themeColor="text1"/>
        </w:rPr>
        <w:t xml:space="preserve">. : </w:t>
      </w:r>
      <w:r w:rsidRPr="00874B4A">
        <w:rPr>
          <w:color w:val="000000" w:themeColor="text1"/>
        </w:rPr>
        <w:tab/>
        <w:t>▪ Toutes les pages de l’offre doivent être paraphées par le soumissionnaire.</w:t>
      </w:r>
    </w:p>
    <w:p w14:paraId="3F81F4B2" w14:textId="77777777" w:rsidR="005B2C16" w:rsidRPr="00874B4A" w:rsidRDefault="005B2C16" w:rsidP="00CF0A51">
      <w:pPr>
        <w:spacing w:before="0" w:after="0"/>
        <w:ind w:left="567" w:firstLine="142"/>
        <w:rPr>
          <w:color w:val="000000" w:themeColor="text1"/>
        </w:rPr>
      </w:pPr>
      <w:r w:rsidRPr="00874B4A">
        <w:rPr>
          <w:color w:val="000000" w:themeColor="text1"/>
        </w:rPr>
        <w:t>▪ L’offre ne doit contenir aucune mention entre les lignes ni surcharges.</w:t>
      </w:r>
    </w:p>
    <w:p w14:paraId="7795184B" w14:textId="75D62C34" w:rsidR="005B2C16" w:rsidRPr="00874B4A" w:rsidRDefault="005B2C16" w:rsidP="00AE4552">
      <w:pPr>
        <w:pStyle w:val="CCArticle"/>
      </w:pPr>
      <w:bookmarkStart w:id="146" w:name="_Toc6219661"/>
      <w:bookmarkStart w:id="147" w:name="_Toc8545907"/>
      <w:bookmarkStart w:id="148" w:name="_Toc224002428"/>
      <w:r w:rsidRPr="00874B4A">
        <w:t>Durée de préparation des offres</w:t>
      </w:r>
      <w:bookmarkEnd w:id="146"/>
      <w:bookmarkEnd w:id="147"/>
      <w:bookmarkEnd w:id="148"/>
    </w:p>
    <w:p w14:paraId="2DD1E7F6" w14:textId="7DE13D60" w:rsidR="005B2C16" w:rsidRPr="00874B4A" w:rsidRDefault="005B2C16" w:rsidP="007B5F38">
      <w:pPr>
        <w:rPr>
          <w:color w:val="000000" w:themeColor="text1"/>
        </w:rPr>
      </w:pPr>
      <w:r w:rsidRPr="00874B4A">
        <w:rPr>
          <w:color w:val="000000" w:themeColor="text1"/>
        </w:rPr>
        <w:t xml:space="preserve">La durée de préparation des offres est fixée à </w:t>
      </w:r>
      <w:r w:rsidR="001C31FF" w:rsidRPr="00874B4A">
        <w:rPr>
          <w:b/>
          <w:bCs/>
          <w:color w:val="000000" w:themeColor="text1"/>
        </w:rPr>
        <w:t>vingt et un jours</w:t>
      </w:r>
      <w:r w:rsidR="007B5F38" w:rsidRPr="00874B4A">
        <w:rPr>
          <w:b/>
          <w:bCs/>
          <w:color w:val="000000" w:themeColor="text1"/>
        </w:rPr>
        <w:t xml:space="preserve"> (</w:t>
      </w:r>
      <w:r w:rsidR="00501377" w:rsidRPr="00874B4A">
        <w:rPr>
          <w:b/>
          <w:bCs/>
          <w:color w:val="000000" w:themeColor="text1"/>
        </w:rPr>
        <w:t>2</w:t>
      </w:r>
      <w:r w:rsidR="001C31FF" w:rsidRPr="00874B4A">
        <w:rPr>
          <w:b/>
          <w:bCs/>
          <w:color w:val="000000" w:themeColor="text1"/>
        </w:rPr>
        <w:t>1</w:t>
      </w:r>
      <w:r w:rsidRPr="00874B4A">
        <w:rPr>
          <w:b/>
          <w:bCs/>
          <w:color w:val="000000" w:themeColor="text1"/>
        </w:rPr>
        <w:t>) jours</w:t>
      </w:r>
      <w:r w:rsidRPr="00874B4A">
        <w:rPr>
          <w:color w:val="000000" w:themeColor="text1"/>
        </w:rPr>
        <w:t xml:space="preserve"> à compter de la première parution de l’avis d’appel d’offres dans le bulletin officiel des marchés de l’opérateur public (BOMOP), la presse nationale ou le portail des marchés publics, et cela conformément à l’article n°66 du décret présidentiel n°15-247 du 16/09/2015, portant réglementation des marchés publics et des délégations de service public.</w:t>
      </w:r>
    </w:p>
    <w:p w14:paraId="68BCA5CD" w14:textId="5705C6D9" w:rsidR="005B2C16" w:rsidRPr="00874B4A" w:rsidRDefault="005B2C16" w:rsidP="00AE4552">
      <w:pPr>
        <w:pStyle w:val="CCArticle"/>
      </w:pPr>
      <w:bookmarkStart w:id="149" w:name="_Toc6219662"/>
      <w:bookmarkStart w:id="150" w:name="_Toc8545908"/>
      <w:bookmarkStart w:id="151" w:name="_Toc224002429"/>
      <w:r w:rsidRPr="00874B4A">
        <w:t>Date et heure de dépôt des offres</w:t>
      </w:r>
      <w:bookmarkEnd w:id="149"/>
      <w:bookmarkEnd w:id="150"/>
      <w:bookmarkEnd w:id="151"/>
    </w:p>
    <w:p w14:paraId="283196B8" w14:textId="77777777" w:rsidR="005B2C16" w:rsidRPr="00874B4A" w:rsidRDefault="005B2C16" w:rsidP="005B2C16">
      <w:pPr>
        <w:rPr>
          <w:color w:val="000000" w:themeColor="text1"/>
        </w:rPr>
      </w:pPr>
      <w:r w:rsidRPr="00874B4A">
        <w:rPr>
          <w:color w:val="000000" w:themeColor="text1"/>
        </w:rPr>
        <w:t>Conformément aux dispositions de l’article n°66 du décret présidentiel n°15-247 du 16/09/2015, portant réglementation des marchés publics et des délégations de service public, la date de dépôt des offres est fixée au dernier jour de la durée de préparation des offres avant 12h00. Si ce jour coïncide avec un jour férié ou avec des jours de repos légal, la durée de préparation des offres est prorogée au jour ouvrable suivant.</w:t>
      </w:r>
    </w:p>
    <w:p w14:paraId="116FE43E" w14:textId="77777777" w:rsidR="005B2C16" w:rsidRPr="00874B4A" w:rsidRDefault="005B2C16" w:rsidP="000E1BE5">
      <w:pPr>
        <w:ind w:firstLine="0"/>
        <w:rPr>
          <w:color w:val="000000" w:themeColor="text1"/>
        </w:rPr>
      </w:pPr>
      <w:r w:rsidRPr="00874B4A">
        <w:rPr>
          <w:color w:val="000000" w:themeColor="text1"/>
        </w:rPr>
        <w:t>Toutefois, le service contractant a toute latitude pour reporter la date de dépôt des offres lorsque les circonstances le justifient.</w:t>
      </w:r>
    </w:p>
    <w:p w14:paraId="0C93D85F" w14:textId="77777777" w:rsidR="005B2C16" w:rsidRPr="00874B4A" w:rsidRDefault="005B2C16" w:rsidP="000E1BE5">
      <w:pPr>
        <w:ind w:firstLine="0"/>
        <w:rPr>
          <w:color w:val="000000" w:themeColor="text1"/>
        </w:rPr>
      </w:pPr>
      <w:r w:rsidRPr="00874B4A">
        <w:rPr>
          <w:color w:val="000000" w:themeColor="text1"/>
        </w:rPr>
        <w:t>Aucune offre ne sera acceptée au-delà de la date et de l’heure indiquées ci-dessus.</w:t>
      </w:r>
    </w:p>
    <w:p w14:paraId="1EE070AE" w14:textId="1B60A4A8" w:rsidR="005B2C16" w:rsidRPr="00874B4A" w:rsidRDefault="005B2C16" w:rsidP="00AE4552">
      <w:pPr>
        <w:pStyle w:val="CCArticle"/>
      </w:pPr>
      <w:bookmarkStart w:id="152" w:name="_Toc6219663"/>
      <w:bookmarkStart w:id="153" w:name="_Toc8545909"/>
      <w:bookmarkStart w:id="154" w:name="_Toc224002430"/>
      <w:r w:rsidRPr="00874B4A">
        <w:t>Lieu de dépôt des offres</w:t>
      </w:r>
      <w:bookmarkEnd w:id="152"/>
      <w:bookmarkEnd w:id="153"/>
      <w:bookmarkEnd w:id="154"/>
    </w:p>
    <w:p w14:paraId="234F9795" w14:textId="77777777" w:rsidR="005B2C16" w:rsidRPr="00874B4A" w:rsidRDefault="005B2C16" w:rsidP="000E1BE5">
      <w:pPr>
        <w:ind w:firstLine="0"/>
        <w:rPr>
          <w:color w:val="000000" w:themeColor="text1"/>
        </w:rPr>
      </w:pPr>
      <w:r w:rsidRPr="00874B4A">
        <w:rPr>
          <w:color w:val="000000" w:themeColor="text1"/>
        </w:rPr>
        <w:t>Les offres doivent être déposées directement, et non expédiées, à la date de dépôt des offres fixée ci-dessus à l’adresse suivante :</w:t>
      </w:r>
    </w:p>
    <w:p w14:paraId="3F76F6D6" w14:textId="77777777" w:rsidR="005B2C16" w:rsidRPr="00874B4A" w:rsidRDefault="005B2C16" w:rsidP="00A607EF">
      <w:pPr>
        <w:spacing w:before="0" w:after="0"/>
        <w:ind w:firstLine="0"/>
        <w:jc w:val="center"/>
        <w:rPr>
          <w:b/>
          <w:bCs/>
          <w:color w:val="000000" w:themeColor="text1"/>
        </w:rPr>
      </w:pPr>
      <w:r w:rsidRPr="00874B4A">
        <w:rPr>
          <w:b/>
          <w:bCs/>
          <w:color w:val="000000" w:themeColor="text1"/>
        </w:rPr>
        <w:t>Ecole Supérieure en Sciences Biologiques d’Oran</w:t>
      </w:r>
    </w:p>
    <w:p w14:paraId="51E84310" w14:textId="4C50F75F" w:rsidR="005B2C16" w:rsidRPr="00874B4A" w:rsidRDefault="005B2C16" w:rsidP="00A607EF">
      <w:pPr>
        <w:spacing w:before="0" w:after="0"/>
        <w:ind w:firstLine="0"/>
        <w:jc w:val="center"/>
        <w:rPr>
          <w:b/>
          <w:bCs/>
          <w:color w:val="000000" w:themeColor="text1"/>
        </w:rPr>
      </w:pPr>
      <w:r w:rsidRPr="00874B4A">
        <w:rPr>
          <w:b/>
          <w:bCs/>
          <w:color w:val="000000" w:themeColor="text1"/>
        </w:rPr>
        <w:t>Cité Emir Abdelkader, Ex-INESSMO, 31000, Oran., BP 1042 Sa</w:t>
      </w:r>
      <w:r w:rsidR="00286D19" w:rsidRPr="00874B4A">
        <w:rPr>
          <w:b/>
          <w:bCs/>
          <w:color w:val="000000" w:themeColor="text1"/>
        </w:rPr>
        <w:t>ï</w:t>
      </w:r>
      <w:r w:rsidRPr="00874B4A">
        <w:rPr>
          <w:b/>
          <w:bCs/>
          <w:color w:val="000000" w:themeColor="text1"/>
        </w:rPr>
        <w:t>m Mohamed</w:t>
      </w:r>
    </w:p>
    <w:p w14:paraId="5661960D" w14:textId="4AAAAB84" w:rsidR="005B2C16" w:rsidRPr="00874B4A" w:rsidRDefault="005B2C16" w:rsidP="00A607EF">
      <w:pPr>
        <w:spacing w:before="0" w:after="0"/>
        <w:ind w:firstLine="0"/>
        <w:jc w:val="center"/>
        <w:rPr>
          <w:b/>
          <w:bCs/>
          <w:color w:val="000000" w:themeColor="text1"/>
        </w:rPr>
      </w:pPr>
      <w:r w:rsidRPr="00874B4A">
        <w:rPr>
          <w:b/>
          <w:bCs/>
          <w:color w:val="000000" w:themeColor="text1"/>
        </w:rPr>
        <w:t>Tél./Fax : 041.24.</w:t>
      </w:r>
      <w:r w:rsidR="00497BE0" w:rsidRPr="00874B4A">
        <w:rPr>
          <w:b/>
          <w:bCs/>
          <w:color w:val="000000" w:themeColor="text1"/>
        </w:rPr>
        <w:t>63</w:t>
      </w:r>
      <w:r w:rsidRPr="00874B4A">
        <w:rPr>
          <w:b/>
          <w:bCs/>
          <w:color w:val="000000" w:themeColor="text1"/>
        </w:rPr>
        <w:t>.</w:t>
      </w:r>
      <w:r w:rsidR="00497BE0" w:rsidRPr="00874B4A">
        <w:rPr>
          <w:b/>
          <w:bCs/>
          <w:color w:val="000000" w:themeColor="text1"/>
        </w:rPr>
        <w:t>59</w:t>
      </w:r>
    </w:p>
    <w:p w14:paraId="78C6575F" w14:textId="25D53DFA" w:rsidR="005B2C16" w:rsidRPr="00874B4A" w:rsidRDefault="005B2C16" w:rsidP="00AE4552">
      <w:pPr>
        <w:pStyle w:val="CCArticle"/>
      </w:pPr>
      <w:bookmarkStart w:id="155" w:name="_Toc6219664"/>
      <w:bookmarkStart w:id="156" w:name="_Toc8545910"/>
      <w:bookmarkStart w:id="157" w:name="_Toc224002431"/>
      <w:r w:rsidRPr="00874B4A">
        <w:t>Durée de validité des offres</w:t>
      </w:r>
      <w:bookmarkEnd w:id="155"/>
      <w:bookmarkEnd w:id="156"/>
      <w:bookmarkEnd w:id="157"/>
      <w:r w:rsidRPr="00874B4A">
        <w:t> </w:t>
      </w:r>
    </w:p>
    <w:p w14:paraId="6C12D1DE" w14:textId="306EA679" w:rsidR="005B2C16" w:rsidRPr="00874B4A" w:rsidRDefault="005B2C16" w:rsidP="005B2C16">
      <w:pPr>
        <w:rPr>
          <w:color w:val="000000" w:themeColor="text1"/>
        </w:rPr>
      </w:pPr>
      <w:r w:rsidRPr="00874B4A">
        <w:rPr>
          <w:color w:val="000000" w:themeColor="text1"/>
        </w:rPr>
        <w:t>Conformément à l’article n°98</w:t>
      </w:r>
      <w:r w:rsidR="00C819B5" w:rsidRPr="00874B4A">
        <w:rPr>
          <w:color w:val="000000" w:themeColor="text1"/>
        </w:rPr>
        <w:t xml:space="preserve"> </w:t>
      </w:r>
      <w:r w:rsidRPr="00874B4A">
        <w:rPr>
          <w:color w:val="000000" w:themeColor="text1"/>
        </w:rPr>
        <w:t xml:space="preserve">du décret présidentiel n°15-247 du 16/09/2015, portant réglementation des marchés publics et des délégations de service public, la durée de validité des offres est égale à la durée de préparation des offres augmentée de </w:t>
      </w:r>
      <w:r w:rsidRPr="00874B4A">
        <w:rPr>
          <w:b/>
          <w:bCs/>
          <w:color w:val="000000" w:themeColor="text1"/>
        </w:rPr>
        <w:t>Trois (03) mois</w:t>
      </w:r>
      <w:r w:rsidRPr="00874B4A">
        <w:rPr>
          <w:color w:val="000000" w:themeColor="text1"/>
        </w:rPr>
        <w:t>. Pendant la durée de validité des offres les soumissionnaires restent engagés par leurs offres. Dans le cas de l</w:t>
      </w:r>
      <w:r w:rsidRPr="00874B4A">
        <w:rPr>
          <w:rFonts w:ascii="Calibri" w:hAnsi="Calibri" w:cs="Calibri"/>
          <w:color w:val="000000" w:themeColor="text1"/>
        </w:rPr>
        <w:t>’</w:t>
      </w:r>
      <w:r w:rsidRPr="00874B4A">
        <w:rPr>
          <w:color w:val="000000" w:themeColor="text1"/>
        </w:rPr>
        <w:t>entreprise attributaire d</w:t>
      </w:r>
      <w:r w:rsidRPr="00874B4A">
        <w:rPr>
          <w:rFonts w:ascii="Calibri" w:hAnsi="Calibri" w:cs="Calibri"/>
          <w:color w:val="000000" w:themeColor="text1"/>
        </w:rPr>
        <w:t>’</w:t>
      </w:r>
      <w:r w:rsidRPr="00874B4A">
        <w:rPr>
          <w:color w:val="000000" w:themeColor="text1"/>
        </w:rPr>
        <w:t>un marché ou contrat, le délai de validité des offres est prorogé, systématiquement, d</w:t>
      </w:r>
      <w:r w:rsidRPr="00874B4A">
        <w:rPr>
          <w:rFonts w:ascii="Calibri" w:hAnsi="Calibri" w:cs="Calibri"/>
          <w:color w:val="000000" w:themeColor="text1"/>
        </w:rPr>
        <w:t>’</w:t>
      </w:r>
      <w:r w:rsidRPr="00874B4A">
        <w:rPr>
          <w:color w:val="000000" w:themeColor="text1"/>
        </w:rPr>
        <w:t>un mois suppl</w:t>
      </w:r>
      <w:r w:rsidRPr="00874B4A">
        <w:rPr>
          <w:rFonts w:ascii="Calibri" w:hAnsi="Calibri" w:cs="Calibri"/>
          <w:color w:val="000000" w:themeColor="text1"/>
        </w:rPr>
        <w:t>é</w:t>
      </w:r>
      <w:r w:rsidRPr="00874B4A">
        <w:rPr>
          <w:color w:val="000000" w:themeColor="text1"/>
        </w:rPr>
        <w:t>mentaire.</w:t>
      </w:r>
    </w:p>
    <w:p w14:paraId="290A2351" w14:textId="77777777" w:rsidR="005B2C16" w:rsidRPr="00874B4A" w:rsidRDefault="005B2C16" w:rsidP="005B2C16">
      <w:pPr>
        <w:rPr>
          <w:color w:val="000000" w:themeColor="text1"/>
        </w:rPr>
      </w:pPr>
      <w:r w:rsidRPr="00874B4A">
        <w:rPr>
          <w:color w:val="000000" w:themeColor="text1"/>
        </w:rPr>
        <w:t xml:space="preserve">Le service contractant se réserve le droit, dans le cas de l’entreprise attributaire d’un marché public, le délai de validité des offres est prorogé systématiquement, d’un mois supplémentaire. </w:t>
      </w:r>
    </w:p>
    <w:p w14:paraId="04F9A309" w14:textId="4CFA2738" w:rsidR="005B2C16" w:rsidRPr="00874B4A" w:rsidRDefault="005B2C16" w:rsidP="00AE4552">
      <w:pPr>
        <w:pStyle w:val="CCArticle"/>
      </w:pPr>
      <w:bookmarkStart w:id="158" w:name="_Toc6219665"/>
      <w:bookmarkStart w:id="159" w:name="_Toc8545911"/>
      <w:bookmarkStart w:id="160" w:name="_Toc224002432"/>
      <w:r w:rsidRPr="00874B4A">
        <w:t>Montant de l'offre</w:t>
      </w:r>
      <w:bookmarkEnd w:id="158"/>
      <w:bookmarkEnd w:id="159"/>
      <w:bookmarkEnd w:id="160"/>
    </w:p>
    <w:p w14:paraId="77F0441E" w14:textId="77777777" w:rsidR="005B2C16" w:rsidRPr="00874B4A" w:rsidRDefault="005B2C16" w:rsidP="005B2C16">
      <w:pPr>
        <w:rPr>
          <w:color w:val="000000" w:themeColor="text1"/>
        </w:rPr>
      </w:pPr>
      <w:r w:rsidRPr="00874B4A">
        <w:rPr>
          <w:color w:val="000000" w:themeColor="text1"/>
        </w:rPr>
        <w:t>Le soumissionnaire indiquera le montant sur le bordereau des prix unitaires en hors taxes, en chiffres et en lettres et sur le détail quantitatif et estimatif.</w:t>
      </w:r>
    </w:p>
    <w:p w14:paraId="57722769" w14:textId="77777777" w:rsidR="005B2C16" w:rsidRPr="00874B4A" w:rsidRDefault="005B2C16" w:rsidP="005B2C16">
      <w:pPr>
        <w:rPr>
          <w:color w:val="000000" w:themeColor="text1"/>
        </w:rPr>
      </w:pPr>
      <w:r w:rsidRPr="00874B4A">
        <w:rPr>
          <w:color w:val="000000" w:themeColor="text1"/>
        </w:rPr>
        <w:t>A la fin du détail quantitatif et estimatif, il fera ressortir :</w:t>
      </w:r>
    </w:p>
    <w:p w14:paraId="515ED25E" w14:textId="77777777" w:rsidR="005B2C16" w:rsidRPr="00874B4A" w:rsidRDefault="005B2C16" w:rsidP="00796AFC">
      <w:pPr>
        <w:pStyle w:val="Paragraphedeliste"/>
        <w:numPr>
          <w:ilvl w:val="0"/>
          <w:numId w:val="19"/>
        </w:numPr>
        <w:ind w:left="851"/>
        <w:rPr>
          <w:color w:val="000000" w:themeColor="text1"/>
        </w:rPr>
      </w:pPr>
      <w:r w:rsidRPr="00874B4A">
        <w:rPr>
          <w:color w:val="000000" w:themeColor="text1"/>
        </w:rPr>
        <w:t>Le montant total en hors taxes (</w:t>
      </w:r>
      <w:r w:rsidRPr="00874B4A">
        <w:rPr>
          <w:b/>
          <w:bCs/>
          <w:color w:val="000000" w:themeColor="text1"/>
        </w:rPr>
        <w:t>HT</w:t>
      </w:r>
      <w:r w:rsidRPr="00874B4A">
        <w:rPr>
          <w:color w:val="000000" w:themeColor="text1"/>
        </w:rPr>
        <w:t>).</w:t>
      </w:r>
    </w:p>
    <w:p w14:paraId="3DB93737" w14:textId="77777777" w:rsidR="005B2C16" w:rsidRPr="00874B4A" w:rsidRDefault="005B2C16" w:rsidP="00796AFC">
      <w:pPr>
        <w:pStyle w:val="Paragraphedeliste"/>
        <w:numPr>
          <w:ilvl w:val="0"/>
          <w:numId w:val="19"/>
        </w:numPr>
        <w:ind w:left="851"/>
        <w:rPr>
          <w:color w:val="000000" w:themeColor="text1"/>
        </w:rPr>
      </w:pPr>
      <w:r w:rsidRPr="00874B4A">
        <w:rPr>
          <w:color w:val="000000" w:themeColor="text1"/>
        </w:rPr>
        <w:t xml:space="preserve">Le montant de la </w:t>
      </w:r>
      <w:r w:rsidRPr="00874B4A">
        <w:rPr>
          <w:b/>
          <w:bCs/>
          <w:color w:val="000000" w:themeColor="text1"/>
        </w:rPr>
        <w:t>TVA à 19%</w:t>
      </w:r>
      <w:r w:rsidRPr="00874B4A">
        <w:rPr>
          <w:color w:val="000000" w:themeColor="text1"/>
        </w:rPr>
        <w:t>.</w:t>
      </w:r>
    </w:p>
    <w:p w14:paraId="0588155F" w14:textId="77777777" w:rsidR="005B2C16" w:rsidRPr="00874B4A" w:rsidRDefault="005B2C16" w:rsidP="00796AFC">
      <w:pPr>
        <w:pStyle w:val="Paragraphedeliste"/>
        <w:numPr>
          <w:ilvl w:val="0"/>
          <w:numId w:val="19"/>
        </w:numPr>
        <w:ind w:left="851"/>
        <w:rPr>
          <w:color w:val="000000" w:themeColor="text1"/>
        </w:rPr>
      </w:pPr>
      <w:r w:rsidRPr="00874B4A">
        <w:rPr>
          <w:color w:val="000000" w:themeColor="text1"/>
        </w:rPr>
        <w:t>Le montant total en toutes taxes comprises (</w:t>
      </w:r>
      <w:r w:rsidRPr="00874B4A">
        <w:rPr>
          <w:b/>
          <w:bCs/>
          <w:color w:val="000000" w:themeColor="text1"/>
        </w:rPr>
        <w:t>TTC</w:t>
      </w:r>
      <w:r w:rsidRPr="00874B4A">
        <w:rPr>
          <w:color w:val="000000" w:themeColor="text1"/>
        </w:rPr>
        <w:t xml:space="preserve">) </w:t>
      </w:r>
      <w:r w:rsidRPr="00874B4A">
        <w:rPr>
          <w:b/>
          <w:bCs/>
          <w:color w:val="000000" w:themeColor="text1"/>
        </w:rPr>
        <w:t>en chiffres et en lettres</w:t>
      </w:r>
      <w:r w:rsidRPr="00874B4A">
        <w:rPr>
          <w:color w:val="000000" w:themeColor="text1"/>
        </w:rPr>
        <w:t>.</w:t>
      </w:r>
    </w:p>
    <w:p w14:paraId="50A88F90" w14:textId="3BD02EBB" w:rsidR="005B2C16" w:rsidRPr="00874B4A" w:rsidRDefault="005B2C16" w:rsidP="00AE4552">
      <w:pPr>
        <w:pStyle w:val="CCArticle"/>
      </w:pPr>
      <w:bookmarkStart w:id="161" w:name="_Toc6219666"/>
      <w:bookmarkStart w:id="162" w:name="_Toc8545912"/>
      <w:bookmarkStart w:id="163" w:name="_Toc224002433"/>
      <w:r w:rsidRPr="00874B4A">
        <w:t>Modification ou retrait des offres</w:t>
      </w:r>
      <w:bookmarkEnd w:id="161"/>
      <w:bookmarkEnd w:id="162"/>
      <w:bookmarkEnd w:id="163"/>
    </w:p>
    <w:p w14:paraId="6ABD6EDF" w14:textId="79227774" w:rsidR="00FF1972" w:rsidRPr="00874B4A" w:rsidRDefault="005B2C16" w:rsidP="000C41A4">
      <w:pPr>
        <w:rPr>
          <w:color w:val="000000" w:themeColor="text1"/>
        </w:rPr>
      </w:pPr>
      <w:r w:rsidRPr="00874B4A">
        <w:rPr>
          <w:color w:val="000000" w:themeColor="text1"/>
        </w:rPr>
        <w:t>Aucune modification ni retrait des offres déposées ne seront acceptés après le dépôt et l’enregistrement des offres sur le registre ad hoc, ouvert à cet effet par le service contractant.</w:t>
      </w:r>
    </w:p>
    <w:p w14:paraId="0BC25099" w14:textId="630E78DF" w:rsidR="005B2C16" w:rsidRPr="00874B4A" w:rsidRDefault="005B2C16" w:rsidP="00AE4552">
      <w:pPr>
        <w:pStyle w:val="CCArticle"/>
      </w:pPr>
      <w:bookmarkStart w:id="164" w:name="_Toc6219667"/>
      <w:bookmarkStart w:id="165" w:name="_Toc8545913"/>
      <w:bookmarkStart w:id="166" w:name="_Toc224002434"/>
      <w:r w:rsidRPr="00874B4A">
        <w:t>Formes et signature des offres</w:t>
      </w:r>
      <w:bookmarkEnd w:id="164"/>
      <w:bookmarkEnd w:id="165"/>
      <w:bookmarkEnd w:id="166"/>
    </w:p>
    <w:p w14:paraId="389AC4D7" w14:textId="77777777" w:rsidR="005B2C16" w:rsidRPr="00874B4A" w:rsidRDefault="005B2C16" w:rsidP="005B2C16">
      <w:pPr>
        <w:rPr>
          <w:color w:val="000000" w:themeColor="text1"/>
        </w:rPr>
      </w:pPr>
      <w:r w:rsidRPr="00874B4A">
        <w:rPr>
          <w:color w:val="000000" w:themeColor="text1"/>
        </w:rPr>
        <w:t xml:space="preserve">L’offre ne devra comporter aucune modification, surcharge ou suppression, à l’exception de celles effectuées conformément aux instructions du service contractant, ou de celles qui sont destinées à corriger les erreurs des soumissionnaires, auquel cas de telles corrections, seront paraphées par le signataire de l’offre. </w:t>
      </w:r>
    </w:p>
    <w:p w14:paraId="087A8C63" w14:textId="393AAC4B" w:rsidR="00D12448" w:rsidRPr="00874B4A" w:rsidRDefault="005B2C16" w:rsidP="00392CAB">
      <w:pPr>
        <w:rPr>
          <w:color w:val="000000" w:themeColor="text1"/>
        </w:rPr>
      </w:pPr>
      <w:r w:rsidRPr="00874B4A">
        <w:rPr>
          <w:color w:val="000000" w:themeColor="text1"/>
        </w:rPr>
        <w:t>Toute rature ou surcharge flagrante entrainerait le rejet de l’offre.</w:t>
      </w:r>
    </w:p>
    <w:p w14:paraId="2F3FE331" w14:textId="5C69EDAD" w:rsidR="005B2C16" w:rsidRPr="00874B4A" w:rsidRDefault="005B2C16" w:rsidP="00AE4552">
      <w:pPr>
        <w:pStyle w:val="CCArticle"/>
      </w:pPr>
      <w:bookmarkStart w:id="167" w:name="_Toc6219670"/>
      <w:bookmarkStart w:id="168" w:name="_Toc8545916"/>
      <w:bookmarkStart w:id="169" w:name="_Toc224002435"/>
      <w:r w:rsidRPr="00874B4A">
        <w:t>Ouverture des plis</w:t>
      </w:r>
      <w:bookmarkEnd w:id="167"/>
      <w:bookmarkEnd w:id="168"/>
      <w:bookmarkEnd w:id="169"/>
    </w:p>
    <w:p w14:paraId="40FBABA3" w14:textId="43E98C6E" w:rsidR="005B2C16" w:rsidRPr="00874B4A" w:rsidRDefault="005B2C16" w:rsidP="005B2C16">
      <w:pPr>
        <w:rPr>
          <w:b/>
          <w:bCs/>
          <w:color w:val="000000" w:themeColor="text1"/>
        </w:rPr>
      </w:pPr>
      <w:r w:rsidRPr="00874B4A">
        <w:rPr>
          <w:color w:val="000000" w:themeColor="text1"/>
        </w:rPr>
        <w:t xml:space="preserve">Conformément à l’article n°66 du décret présidentiel n°15-247 du 16/09/2015, portant réglementation des marchés publics et des délégations de service public, l’ouverture des plis des offres techniques et financières s’effectuera en une seule phase et aura lieu le dernier jour de la durée de préparation des offres à </w:t>
      </w:r>
      <w:r w:rsidRPr="00874B4A">
        <w:rPr>
          <w:b/>
          <w:bCs/>
          <w:color w:val="000000" w:themeColor="text1"/>
        </w:rPr>
        <w:t>1</w:t>
      </w:r>
      <w:r w:rsidR="005C4FE1">
        <w:rPr>
          <w:b/>
          <w:bCs/>
          <w:color w:val="000000" w:themeColor="text1"/>
        </w:rPr>
        <w:t>2</w:t>
      </w:r>
      <w:r w:rsidRPr="00874B4A">
        <w:rPr>
          <w:b/>
          <w:bCs/>
          <w:color w:val="000000" w:themeColor="text1"/>
        </w:rPr>
        <w:t>h</w:t>
      </w:r>
      <w:r w:rsidR="005C4FE1">
        <w:rPr>
          <w:b/>
          <w:bCs/>
          <w:color w:val="000000" w:themeColor="text1"/>
        </w:rPr>
        <w:t>15</w:t>
      </w:r>
      <w:r w:rsidRPr="00874B4A">
        <w:rPr>
          <w:b/>
          <w:bCs/>
          <w:color w:val="000000" w:themeColor="text1"/>
        </w:rPr>
        <w:t>,</w:t>
      </w:r>
      <w:r w:rsidRPr="00874B4A">
        <w:rPr>
          <w:color w:val="000000" w:themeColor="text1"/>
        </w:rPr>
        <w:t xml:space="preserve"> dans la </w:t>
      </w:r>
      <w:r w:rsidRPr="00874B4A">
        <w:rPr>
          <w:b/>
          <w:bCs/>
          <w:color w:val="000000" w:themeColor="text1"/>
        </w:rPr>
        <w:t xml:space="preserve">Salle de Réunion de l’École Supérieure en Sciences Biologiques d’Oran. </w:t>
      </w:r>
    </w:p>
    <w:p w14:paraId="11F46814" w14:textId="77777777" w:rsidR="005B2C16" w:rsidRPr="00874B4A" w:rsidRDefault="005B2C16" w:rsidP="005B2C16">
      <w:pPr>
        <w:spacing w:before="0" w:after="0"/>
        <w:rPr>
          <w:color w:val="000000" w:themeColor="text1"/>
        </w:rPr>
      </w:pPr>
      <w:r w:rsidRPr="00874B4A">
        <w:rPr>
          <w:color w:val="000000" w:themeColor="text1"/>
        </w:rPr>
        <w:t>Compte-tenu de la date de la première parution de l’avis d’appel d’offres et de la durée de préparation des offres, la date et l’horaire d’ouverture des plis sont fixés à :</w:t>
      </w:r>
    </w:p>
    <w:p w14:paraId="68499544" w14:textId="76190DA2" w:rsidR="005B2C16" w:rsidRPr="00874B4A" w:rsidRDefault="000E1BE5" w:rsidP="005B2C16">
      <w:pPr>
        <w:spacing w:before="0" w:after="0"/>
        <w:jc w:val="center"/>
        <w:rPr>
          <w:color w:val="000000" w:themeColor="text1"/>
        </w:rPr>
      </w:pPr>
      <w:r w:rsidRPr="00874B4A">
        <w:rPr>
          <w:b/>
          <w:bCs/>
          <w:color w:val="000000" w:themeColor="text1"/>
        </w:rPr>
        <w:t>L</w:t>
      </w:r>
      <w:r w:rsidR="005B2C16" w:rsidRPr="00874B4A">
        <w:rPr>
          <w:b/>
          <w:bCs/>
          <w:color w:val="000000" w:themeColor="text1"/>
        </w:rPr>
        <w:t xml:space="preserve">e </w:t>
      </w:r>
      <w:r w:rsidR="005B2C16" w:rsidRPr="00874B4A">
        <w:rPr>
          <w:color w:val="000000" w:themeColor="text1"/>
        </w:rPr>
        <w:t>_ _ _ _ _ _ _ _ _ _ _ _ _</w:t>
      </w:r>
      <w:r w:rsidR="005B2C16" w:rsidRPr="00874B4A">
        <w:rPr>
          <w:b/>
          <w:bCs/>
          <w:color w:val="000000" w:themeColor="text1"/>
        </w:rPr>
        <w:t xml:space="preserve">, à </w:t>
      </w:r>
      <w:r w:rsidR="000C41A4" w:rsidRPr="00874B4A">
        <w:rPr>
          <w:b/>
          <w:bCs/>
          <w:color w:val="000000" w:themeColor="text1"/>
          <w:sz w:val="22"/>
          <w:szCs w:val="56"/>
        </w:rPr>
        <w:t>12h15</w:t>
      </w:r>
      <w:r w:rsidR="005B2C16" w:rsidRPr="00874B4A">
        <w:rPr>
          <w:color w:val="000000" w:themeColor="text1"/>
        </w:rPr>
        <w:t>.</w:t>
      </w:r>
    </w:p>
    <w:p w14:paraId="69F02EE9" w14:textId="77777777" w:rsidR="005B2C16" w:rsidRPr="00874B4A" w:rsidRDefault="005B2C16" w:rsidP="005B2C16">
      <w:pPr>
        <w:spacing w:before="0" w:after="0"/>
        <w:jc w:val="center"/>
        <w:rPr>
          <w:color w:val="000000" w:themeColor="text1"/>
          <w:sz w:val="6"/>
          <w:szCs w:val="24"/>
        </w:rPr>
      </w:pPr>
    </w:p>
    <w:p w14:paraId="3E449F59" w14:textId="77777777" w:rsidR="005B2C16" w:rsidRPr="00874B4A" w:rsidRDefault="005B2C16" w:rsidP="005B2C16">
      <w:pPr>
        <w:spacing w:before="0" w:after="0"/>
        <w:rPr>
          <w:color w:val="000000" w:themeColor="text1"/>
        </w:rPr>
      </w:pPr>
      <w:r w:rsidRPr="00874B4A">
        <w:rPr>
          <w:color w:val="000000" w:themeColor="text1"/>
        </w:rPr>
        <w:lastRenderedPageBreak/>
        <w:t xml:space="preserve">Elle sera assurée par la </w:t>
      </w:r>
      <w:r w:rsidRPr="00874B4A">
        <w:rPr>
          <w:b/>
          <w:bCs/>
          <w:color w:val="000000" w:themeColor="text1"/>
        </w:rPr>
        <w:t xml:space="preserve">commission d’ouverture des plis et d’évaluation des offres </w:t>
      </w:r>
      <w:r w:rsidRPr="00874B4A">
        <w:rPr>
          <w:color w:val="000000" w:themeColor="text1"/>
        </w:rPr>
        <w:t>du service contractant en séance publique, en présence des soumissionnaires intéressés ou de leurs représentants dûment mandatés par leurs soins, dans les conditions prévues par les articles n°70 et n°71 du décret présidentiel n°15-247 du 16/09/2015, portant réglementation des marchés publics et des délégations de service public.</w:t>
      </w:r>
    </w:p>
    <w:p w14:paraId="69A1F917" w14:textId="77777777" w:rsidR="005B2C16" w:rsidRPr="00874B4A" w:rsidRDefault="005B2C16" w:rsidP="005B2C16">
      <w:pPr>
        <w:rPr>
          <w:color w:val="000000" w:themeColor="text1"/>
        </w:rPr>
      </w:pPr>
      <w:r w:rsidRPr="00874B4A">
        <w:rPr>
          <w:color w:val="000000" w:themeColor="text1"/>
        </w:rPr>
        <w:t xml:space="preserve">Sous peine de rejet de leurs offres, les soumissionnaires sont tenus de compléter les documents manquants ou incomplets exigés dans un délai maximum de dix (10) jours à compter de la date d’ouverture des plis, </w:t>
      </w:r>
      <w:r w:rsidRPr="00874B4A">
        <w:rPr>
          <w:b/>
          <w:bCs/>
          <w:color w:val="000000" w:themeColor="text1"/>
        </w:rPr>
        <w:t>à l’exception du mémoire technique justificatif</w:t>
      </w:r>
      <w:r w:rsidRPr="00874B4A">
        <w:rPr>
          <w:color w:val="000000" w:themeColor="text1"/>
        </w:rPr>
        <w:t xml:space="preserve">. </w:t>
      </w:r>
    </w:p>
    <w:p w14:paraId="05DDC671" w14:textId="77777777" w:rsidR="005B2C16" w:rsidRPr="00874B4A" w:rsidRDefault="005B2C16" w:rsidP="005B2C16">
      <w:pPr>
        <w:rPr>
          <w:color w:val="000000" w:themeColor="text1"/>
        </w:rPr>
      </w:pPr>
      <w:r w:rsidRPr="00874B4A">
        <w:rPr>
          <w:color w:val="000000" w:themeColor="text1"/>
        </w:rPr>
        <w:t>En tout état de cause, sont exclus de la demande de complément, tous les documents émanant des soumissionnaires qui servent à l’évaluation des offres.</w:t>
      </w:r>
    </w:p>
    <w:p w14:paraId="2812A3C9" w14:textId="77777777" w:rsidR="005B2C16" w:rsidRPr="00874B4A" w:rsidRDefault="005B2C16" w:rsidP="005B2C16">
      <w:pPr>
        <w:rPr>
          <w:color w:val="000000" w:themeColor="text1"/>
        </w:rPr>
      </w:pPr>
      <w:r w:rsidRPr="00874B4A">
        <w:rPr>
          <w:color w:val="000000" w:themeColor="text1"/>
        </w:rPr>
        <w:t>De ce fait, sont restitués, sans être ouverts, par le biais du service contractant, les plis financiers correspondant aux candidatures ou aux offres techniques éliminées et ce conformément à l’article n°72 du décret présidentiel n°15-247 du 16/09/2015, portant règlementation des marchés publics et des délégations de service public.</w:t>
      </w:r>
    </w:p>
    <w:p w14:paraId="6E221B7A" w14:textId="7A91B332" w:rsidR="005B2C16" w:rsidRPr="00874B4A" w:rsidRDefault="005B2C16" w:rsidP="00AE4552">
      <w:pPr>
        <w:pStyle w:val="CCArticle"/>
      </w:pPr>
      <w:bookmarkStart w:id="170" w:name="_Toc6219671"/>
      <w:bookmarkStart w:id="171" w:name="_Toc8545917"/>
      <w:bookmarkStart w:id="172" w:name="_Toc224002436"/>
      <w:r w:rsidRPr="00874B4A">
        <w:t>Évaluation technique des offres</w:t>
      </w:r>
      <w:bookmarkEnd w:id="170"/>
      <w:bookmarkEnd w:id="171"/>
      <w:bookmarkEnd w:id="172"/>
    </w:p>
    <w:p w14:paraId="2D84FFC6" w14:textId="6CA4CB8C" w:rsidR="005B2C16" w:rsidRPr="00874B4A" w:rsidRDefault="005B2C16" w:rsidP="00F51FAA">
      <w:pPr>
        <w:rPr>
          <w:color w:val="000000" w:themeColor="text1"/>
        </w:rPr>
      </w:pPr>
      <w:r w:rsidRPr="00874B4A">
        <w:rPr>
          <w:b/>
          <w:bCs/>
          <w:color w:val="000000" w:themeColor="text1"/>
          <w:u w:val="single"/>
        </w:rPr>
        <w:t>L’évaluation des offres se fera par lot</w:t>
      </w:r>
      <w:r w:rsidRPr="00874B4A">
        <w:rPr>
          <w:color w:val="000000" w:themeColor="text1"/>
        </w:rPr>
        <w:t>, en deux étapes. Elle sera assurée par la commission d’ouverture des plis et d’évaluation des offres du service contractant dans les conditions prévues par les dispositions de l’article n°72 du décret présidentiel n°15-247 du 16/09/2015, portant réglementation des marchés publics et des délégations de service public.</w:t>
      </w:r>
    </w:p>
    <w:p w14:paraId="62550A7F" w14:textId="77777777" w:rsidR="005B2C16" w:rsidRPr="00874B4A" w:rsidRDefault="005B2C16" w:rsidP="005B2C16">
      <w:pPr>
        <w:rPr>
          <w:color w:val="000000" w:themeColor="text1"/>
        </w:rPr>
      </w:pPr>
      <w:r w:rsidRPr="00874B4A">
        <w:rPr>
          <w:color w:val="000000" w:themeColor="text1"/>
        </w:rPr>
        <w:t>Le service contractant peut faire appel, sous sa responsabilité, à toute compétence qui sera chargée de l’étude des offres pour les besoins de la commission d’ouverture des plis et d’évaluation des offres.</w:t>
      </w:r>
    </w:p>
    <w:p w14:paraId="7380937C" w14:textId="3BBBF78A" w:rsidR="005B2C16" w:rsidRPr="00874B4A" w:rsidRDefault="005B2C16" w:rsidP="005B2C16">
      <w:pPr>
        <w:rPr>
          <w:color w:val="000000" w:themeColor="text1"/>
        </w:rPr>
      </w:pPr>
      <w:r w:rsidRPr="00874B4A">
        <w:rPr>
          <w:color w:val="000000" w:themeColor="text1"/>
        </w:rPr>
        <w:t xml:space="preserve">A cet effet, </w:t>
      </w:r>
      <w:r w:rsidRPr="00874B4A">
        <w:rPr>
          <w:b/>
          <w:bCs/>
          <w:color w:val="000000" w:themeColor="text1"/>
        </w:rPr>
        <w:t>un comit</w:t>
      </w:r>
      <w:bookmarkStart w:id="173" w:name="_Hlk46097113"/>
      <w:r w:rsidRPr="00874B4A">
        <w:rPr>
          <w:b/>
          <w:bCs/>
          <w:color w:val="000000" w:themeColor="text1"/>
        </w:rPr>
        <w:t>é</w:t>
      </w:r>
      <w:bookmarkEnd w:id="173"/>
      <w:r w:rsidRPr="00874B4A">
        <w:rPr>
          <w:b/>
          <w:bCs/>
          <w:color w:val="000000" w:themeColor="text1"/>
        </w:rPr>
        <w:t xml:space="preserve"> technique d’expertise est institué</w:t>
      </w:r>
      <w:r w:rsidRPr="00874B4A">
        <w:rPr>
          <w:color w:val="000000" w:themeColor="text1"/>
        </w:rPr>
        <w:t xml:space="preserve"> à l’occasion de cette opération. Les membres de ce comité sont désignés par le responsable du service contractant parmi des experts locaux (</w:t>
      </w:r>
      <w:r w:rsidR="00286D19" w:rsidRPr="00874B4A">
        <w:rPr>
          <w:color w:val="000000" w:themeColor="text1"/>
        </w:rPr>
        <w:t xml:space="preserve">Ecole, </w:t>
      </w:r>
      <w:r w:rsidRPr="00874B4A">
        <w:rPr>
          <w:color w:val="000000" w:themeColor="text1"/>
        </w:rPr>
        <w:t xml:space="preserve">universités, centres de recherche, industrie) ou étrangers dont les compétences sont en rapport avec l’objet de ce cahier des charges. Ces experts prendront en charge l’analyse technique des offres et dresseront un rapport relativement aux caractéristiques techniques des </w:t>
      </w:r>
      <w:r w:rsidR="00BC499C" w:rsidRPr="00874B4A">
        <w:rPr>
          <w:color w:val="000000" w:themeColor="text1"/>
        </w:rPr>
        <w:t>produits</w:t>
      </w:r>
      <w:r w:rsidRPr="00874B4A">
        <w:rPr>
          <w:color w:val="000000" w:themeColor="text1"/>
        </w:rPr>
        <w:t xml:space="preserve"> proposés et leurs conformités avec les spécifications techniques énoncées dans le cahier des charges</w:t>
      </w:r>
      <w:r w:rsidRPr="00874B4A">
        <w:rPr>
          <w:b/>
          <w:bCs/>
          <w:color w:val="000000" w:themeColor="text1"/>
        </w:rPr>
        <w:t>. Cette expertise s’effectuera par lot</w:t>
      </w:r>
      <w:r w:rsidRPr="00874B4A">
        <w:rPr>
          <w:color w:val="000000" w:themeColor="text1"/>
        </w:rPr>
        <w:t>.</w:t>
      </w:r>
    </w:p>
    <w:p w14:paraId="26A6E4B9" w14:textId="77777777" w:rsidR="005B2C16" w:rsidRPr="00874B4A" w:rsidRDefault="005B2C16" w:rsidP="005B2C16">
      <w:pPr>
        <w:rPr>
          <w:color w:val="000000" w:themeColor="text1"/>
        </w:rPr>
      </w:pPr>
      <w:r w:rsidRPr="00874B4A">
        <w:rPr>
          <w:color w:val="000000" w:themeColor="text1"/>
        </w:rPr>
        <w:t>Le rapport d’expertise devra être signé par l’ensemble des membres du comité technique d’expertise et sera transmis à la commission d’ouverture des plis et d’évaluation des offres du service contractant qui en prendra connaissance puis, décidera de l’évaluation finale et de la note technique à attribuer.</w:t>
      </w:r>
    </w:p>
    <w:p w14:paraId="030AAA60" w14:textId="584A253D" w:rsidR="0040652F" w:rsidRPr="00874B4A" w:rsidRDefault="0040652F" w:rsidP="0040652F">
      <w:pPr>
        <w:spacing w:before="240"/>
        <w:rPr>
          <w:color w:val="000000" w:themeColor="text1"/>
        </w:rPr>
      </w:pPr>
      <w:r w:rsidRPr="00874B4A">
        <w:rPr>
          <w:b/>
          <w:bCs/>
          <w:color w:val="000000" w:themeColor="text1"/>
          <w:u w:val="single"/>
        </w:rPr>
        <w:t>Caractéristiques Techniques des produits</w:t>
      </w:r>
      <w:r w:rsidRPr="00874B4A">
        <w:rPr>
          <w:color w:val="000000" w:themeColor="text1"/>
        </w:rPr>
        <w:t> :</w:t>
      </w:r>
    </w:p>
    <w:p w14:paraId="60796E0F" w14:textId="77777777" w:rsidR="0040652F" w:rsidRPr="00874B4A" w:rsidRDefault="0040652F" w:rsidP="000E1BE5">
      <w:pPr>
        <w:spacing w:before="240"/>
        <w:rPr>
          <w:color w:val="000000" w:themeColor="text1"/>
        </w:rPr>
      </w:pPr>
      <w:r w:rsidRPr="00874B4A">
        <w:rPr>
          <w:color w:val="000000" w:themeColor="text1"/>
        </w:rPr>
        <w:t>Il s’agit de déterminer avec précision, en fonction des spécifications techniques du cahier des charges et des catalogues et autres supports devant être fournis par le soumissionnaire</w:t>
      </w:r>
      <w:r w:rsidRPr="00874B4A">
        <w:rPr>
          <w:b/>
          <w:bCs/>
          <w:color w:val="000000" w:themeColor="text1"/>
        </w:rPr>
        <w:t>, la conformité qualitative</w:t>
      </w:r>
      <w:r w:rsidRPr="00874B4A">
        <w:rPr>
          <w:color w:val="000000" w:themeColor="text1"/>
        </w:rPr>
        <w:t xml:space="preserve"> de l’offre aux spécifications techniques des produits.</w:t>
      </w:r>
    </w:p>
    <w:p w14:paraId="4B36D86D" w14:textId="600CA742" w:rsidR="0040652F" w:rsidRPr="00874B4A" w:rsidRDefault="0040652F" w:rsidP="000E1BE5">
      <w:pPr>
        <w:rPr>
          <w:color w:val="000000" w:themeColor="text1"/>
        </w:rPr>
      </w:pPr>
      <w:r w:rsidRPr="00874B4A">
        <w:rPr>
          <w:color w:val="000000" w:themeColor="text1"/>
        </w:rPr>
        <w:t xml:space="preserve">La conformité des produits sera prononcée par la commission d’ouverture des plis et d’évaluation des offres, </w:t>
      </w:r>
      <w:r w:rsidRPr="00874B4A">
        <w:rPr>
          <w:b/>
          <w:bCs/>
          <w:color w:val="000000" w:themeColor="text1"/>
        </w:rPr>
        <w:t>après consultation du rapport d’expertise établi par le comité technique d’expertise défini plus haut dans le présent article</w:t>
      </w:r>
      <w:r w:rsidRPr="00874B4A">
        <w:rPr>
          <w:color w:val="000000" w:themeColor="text1"/>
        </w:rPr>
        <w:t>, et sur la base des critères techniques arrêtés préalablement :</w:t>
      </w:r>
    </w:p>
    <w:p w14:paraId="7D0B5E6E" w14:textId="77777777" w:rsidR="0040652F" w:rsidRPr="00874B4A" w:rsidRDefault="0040652F" w:rsidP="0040652F">
      <w:pPr>
        <w:ind w:left="927" w:firstLine="0"/>
        <w:rPr>
          <w:color w:val="000000" w:themeColor="text1"/>
        </w:rPr>
      </w:pPr>
      <w:r w:rsidRPr="00874B4A">
        <w:rPr>
          <w:b/>
          <w:bCs/>
          <w:color w:val="000000" w:themeColor="text1"/>
        </w:rPr>
        <w:t>Caractéristiques techniques strictement conformes au cahier des charges et avec des performances identiques</w:t>
      </w:r>
      <w:r w:rsidRPr="00874B4A">
        <w:rPr>
          <w:color w:val="000000" w:themeColor="text1"/>
        </w:rPr>
        <w:t xml:space="preserve"> : </w:t>
      </w:r>
    </w:p>
    <w:tbl>
      <w:tblPr>
        <w:tblpPr w:leftFromText="141" w:rightFromText="141" w:vertAnchor="text" w:horzAnchor="margin" w:tblpXSpec="center" w:tblpY="16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3029"/>
        <w:gridCol w:w="4111"/>
      </w:tblGrid>
      <w:tr w:rsidR="001032EF" w:rsidRPr="00874B4A" w14:paraId="20B04F79" w14:textId="77777777" w:rsidTr="0075652F">
        <w:trPr>
          <w:trHeight w:val="699"/>
        </w:trPr>
        <w:tc>
          <w:tcPr>
            <w:tcW w:w="2353" w:type="dxa"/>
            <w:shd w:val="clear" w:color="auto" w:fill="D9D9D9" w:themeFill="background1" w:themeFillShade="D9"/>
            <w:vAlign w:val="center"/>
          </w:tcPr>
          <w:p w14:paraId="38328DDC" w14:textId="77777777" w:rsidR="0040652F" w:rsidRPr="00874B4A" w:rsidRDefault="0040652F" w:rsidP="00131D59">
            <w:pPr>
              <w:ind w:firstLine="0"/>
              <w:jc w:val="center"/>
              <w:rPr>
                <w:b/>
                <w:bCs/>
                <w:color w:val="000000" w:themeColor="text1"/>
              </w:rPr>
            </w:pPr>
            <w:r w:rsidRPr="00874B4A">
              <w:rPr>
                <w:b/>
                <w:bCs/>
                <w:color w:val="000000" w:themeColor="text1"/>
              </w:rPr>
              <w:t>Caractéristiques qualitatives des produits</w:t>
            </w:r>
          </w:p>
        </w:tc>
        <w:tc>
          <w:tcPr>
            <w:tcW w:w="3029" w:type="dxa"/>
            <w:vAlign w:val="center"/>
          </w:tcPr>
          <w:p w14:paraId="0678F9FB" w14:textId="77777777" w:rsidR="0040652F" w:rsidRPr="00874B4A" w:rsidRDefault="0040652F" w:rsidP="00131D59">
            <w:pPr>
              <w:ind w:firstLine="0"/>
              <w:rPr>
                <w:color w:val="000000" w:themeColor="text1"/>
              </w:rPr>
            </w:pPr>
            <w:r w:rsidRPr="00874B4A">
              <w:rPr>
                <w:color w:val="000000" w:themeColor="text1"/>
              </w:rPr>
              <w:t>Non conformes au cahier des charges</w:t>
            </w:r>
          </w:p>
        </w:tc>
        <w:tc>
          <w:tcPr>
            <w:tcW w:w="4111" w:type="dxa"/>
            <w:vAlign w:val="center"/>
          </w:tcPr>
          <w:p w14:paraId="6A1AC97A" w14:textId="77777777" w:rsidR="0040652F" w:rsidRPr="00874B4A" w:rsidRDefault="0040652F" w:rsidP="00131D59">
            <w:pPr>
              <w:ind w:firstLine="0"/>
              <w:jc w:val="center"/>
              <w:rPr>
                <w:color w:val="000000" w:themeColor="text1"/>
              </w:rPr>
            </w:pPr>
            <w:r w:rsidRPr="00874B4A">
              <w:rPr>
                <w:color w:val="000000" w:themeColor="text1"/>
              </w:rPr>
              <w:t>Conformes au cahier des charges</w:t>
            </w:r>
          </w:p>
        </w:tc>
      </w:tr>
      <w:tr w:rsidR="001032EF" w:rsidRPr="00874B4A" w14:paraId="6F8A62B0" w14:textId="77777777" w:rsidTr="0075652F">
        <w:trPr>
          <w:trHeight w:val="286"/>
        </w:trPr>
        <w:tc>
          <w:tcPr>
            <w:tcW w:w="2353" w:type="dxa"/>
            <w:shd w:val="clear" w:color="auto" w:fill="D9D9D9" w:themeFill="background1" w:themeFillShade="D9"/>
            <w:vAlign w:val="center"/>
          </w:tcPr>
          <w:p w14:paraId="26E59BFE" w14:textId="77777777" w:rsidR="0040652F" w:rsidRPr="00874B4A" w:rsidRDefault="0040652F" w:rsidP="00131D59">
            <w:pPr>
              <w:ind w:firstLine="0"/>
              <w:jc w:val="center"/>
              <w:rPr>
                <w:b/>
                <w:bCs/>
                <w:color w:val="000000" w:themeColor="text1"/>
              </w:rPr>
            </w:pPr>
            <w:r w:rsidRPr="00874B4A">
              <w:rPr>
                <w:b/>
                <w:bCs/>
                <w:color w:val="000000" w:themeColor="text1"/>
              </w:rPr>
              <w:t>Décision</w:t>
            </w:r>
          </w:p>
        </w:tc>
        <w:tc>
          <w:tcPr>
            <w:tcW w:w="3029" w:type="dxa"/>
            <w:vAlign w:val="center"/>
          </w:tcPr>
          <w:p w14:paraId="519E1A3E" w14:textId="77777777" w:rsidR="0040652F" w:rsidRPr="00874B4A" w:rsidRDefault="0040652F" w:rsidP="00131D59">
            <w:pPr>
              <w:ind w:firstLine="0"/>
              <w:jc w:val="center"/>
              <w:rPr>
                <w:b/>
                <w:bCs/>
                <w:color w:val="000000" w:themeColor="text1"/>
              </w:rPr>
            </w:pPr>
            <w:r w:rsidRPr="00874B4A">
              <w:rPr>
                <w:b/>
                <w:bCs/>
                <w:color w:val="000000" w:themeColor="text1"/>
              </w:rPr>
              <w:t>Offre rejetée</w:t>
            </w:r>
          </w:p>
        </w:tc>
        <w:tc>
          <w:tcPr>
            <w:tcW w:w="4111" w:type="dxa"/>
            <w:vAlign w:val="center"/>
          </w:tcPr>
          <w:p w14:paraId="3961947D" w14:textId="029A1859" w:rsidR="0040652F" w:rsidRPr="00874B4A" w:rsidRDefault="0040652F" w:rsidP="00F51FAA">
            <w:pPr>
              <w:ind w:firstLine="0"/>
              <w:jc w:val="center"/>
              <w:rPr>
                <w:b/>
                <w:bCs/>
                <w:color w:val="000000" w:themeColor="text1"/>
              </w:rPr>
            </w:pPr>
            <w:r w:rsidRPr="00874B4A">
              <w:rPr>
                <w:b/>
                <w:bCs/>
                <w:color w:val="000000" w:themeColor="text1"/>
              </w:rPr>
              <w:t xml:space="preserve">Offre qualifiée </w:t>
            </w:r>
          </w:p>
        </w:tc>
      </w:tr>
    </w:tbl>
    <w:p w14:paraId="2C4B2C6B" w14:textId="66256348" w:rsidR="0040652F" w:rsidRPr="00874B4A" w:rsidRDefault="00713E18" w:rsidP="0040652F">
      <w:pPr>
        <w:ind w:firstLine="0"/>
        <w:rPr>
          <w:i w:val="0"/>
          <w:iCs/>
          <w:color w:val="000000" w:themeColor="text1"/>
        </w:rPr>
      </w:pPr>
      <w:r w:rsidRPr="00874B4A">
        <w:rPr>
          <w:i w:val="0"/>
          <w:iCs/>
          <w:noProof/>
          <w:color w:val="000000" w:themeColor="text1"/>
        </w:rPr>
        <mc:AlternateContent>
          <mc:Choice Requires="wps">
            <w:drawing>
              <wp:anchor distT="0" distB="0" distL="114300" distR="114300" simplePos="0" relativeHeight="251751424" behindDoc="1" locked="0" layoutInCell="1" allowOverlap="1" wp14:anchorId="435EA99B" wp14:editId="0F39294B">
                <wp:simplePos x="0" y="0"/>
                <wp:positionH relativeFrom="column">
                  <wp:posOffset>240665</wp:posOffset>
                </wp:positionH>
                <wp:positionV relativeFrom="paragraph">
                  <wp:posOffset>1082040</wp:posOffset>
                </wp:positionV>
                <wp:extent cx="6477000" cy="314325"/>
                <wp:effectExtent l="0" t="0" r="19050" b="28575"/>
                <wp:wrapNone/>
                <wp:docPr id="297660565" name="Rectangle : coins arrondis 1"/>
                <wp:cNvGraphicFramePr/>
                <a:graphic xmlns:a="http://schemas.openxmlformats.org/drawingml/2006/main">
                  <a:graphicData uri="http://schemas.microsoft.com/office/word/2010/wordprocessingShape">
                    <wps:wsp>
                      <wps:cNvSpPr/>
                      <wps:spPr>
                        <a:xfrm>
                          <a:off x="0" y="0"/>
                          <a:ext cx="64770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oundrect w14:anchorId="75DD94BC" id="Rectangle : coins arrondis 1" o:spid="_x0000_s1026" style="position:absolute;margin-left:18.95pt;margin-top:85.2pt;width:510pt;height:24.75pt;z-index:-251565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" filled="f" strokecolor="#09101d [484]" strokeweight="1pt">
                <v:stroke joinstyle="miter"/>
              </v:roundrect>
            </w:pict>
          </mc:Fallback>
        </mc:AlternateContent>
      </w:r>
    </w:p>
    <w:p w14:paraId="1A92414E" w14:textId="1CA9460F" w:rsidR="00392CAB" w:rsidRPr="00874B4A" w:rsidRDefault="00713E18" w:rsidP="0040652F">
      <w:pPr>
        <w:ind w:firstLine="0"/>
        <w:rPr>
          <w:i w:val="0"/>
          <w:iCs/>
          <w:color w:val="000000" w:themeColor="text1"/>
        </w:rPr>
      </w:pPr>
      <w:r w:rsidRPr="00874B4A">
        <w:rPr>
          <w:b/>
          <w:bCs/>
          <w:i w:val="0"/>
          <w:iCs/>
          <w:color w:val="000000" w:themeColor="text1"/>
          <w:u w:val="single"/>
        </w:rPr>
        <w:t>NB </w:t>
      </w:r>
      <w:r w:rsidRPr="00874B4A">
        <w:rPr>
          <w:i w:val="0"/>
          <w:iCs/>
          <w:color w:val="000000" w:themeColor="text1"/>
        </w:rPr>
        <w:t xml:space="preserve">:  </w:t>
      </w:r>
      <w:r w:rsidRPr="00874B4A">
        <w:rPr>
          <w:b/>
          <w:bCs/>
          <w:color w:val="000000" w:themeColor="text1"/>
          <w:sz w:val="20"/>
          <w:szCs w:val="52"/>
        </w:rPr>
        <w:t xml:space="preserve">Seuls les soumissionnaires </w:t>
      </w:r>
      <w:r w:rsidRPr="00874B4A">
        <w:rPr>
          <w:rFonts w:eastAsia="SimSun"/>
          <w:b/>
          <w:bCs/>
          <w:color w:val="000000" w:themeColor="text1"/>
          <w:lang w:eastAsia="zh-CN"/>
        </w:rPr>
        <w:t xml:space="preserve">déclarés éligibles et </w:t>
      </w:r>
      <w:r w:rsidRPr="00874B4A">
        <w:rPr>
          <w:b/>
          <w:bCs/>
          <w:color w:val="000000" w:themeColor="text1"/>
          <w:sz w:val="20"/>
          <w:szCs w:val="52"/>
        </w:rPr>
        <w:t>pré-qualifiés techniquement seront admis à l’évaluation financière des offres</w:t>
      </w:r>
    </w:p>
    <w:p w14:paraId="6374D3AE" w14:textId="77777777" w:rsidR="00392CAB" w:rsidRPr="00874B4A" w:rsidRDefault="00392CAB" w:rsidP="0040652F">
      <w:pPr>
        <w:ind w:firstLine="0"/>
        <w:rPr>
          <w:i w:val="0"/>
          <w:iCs/>
          <w:color w:val="000000" w:themeColor="text1"/>
        </w:rPr>
      </w:pPr>
    </w:p>
    <w:p w14:paraId="429F3F54" w14:textId="7D6754A1" w:rsidR="005B2C16" w:rsidRPr="00874B4A" w:rsidRDefault="005B2C16" w:rsidP="00AE4552">
      <w:pPr>
        <w:pStyle w:val="CCArticle"/>
      </w:pPr>
      <w:bookmarkStart w:id="174" w:name="_Toc6219674"/>
      <w:bookmarkStart w:id="175" w:name="_Toc8545920"/>
      <w:bookmarkStart w:id="176" w:name="_Toc224002437"/>
      <w:r w:rsidRPr="00874B4A">
        <w:t>Évaluation financière des offres</w:t>
      </w:r>
      <w:bookmarkEnd w:id="174"/>
      <w:bookmarkEnd w:id="175"/>
      <w:bookmarkEnd w:id="176"/>
    </w:p>
    <w:p w14:paraId="419864CC" w14:textId="694D360C" w:rsidR="00FE5DA7" w:rsidRPr="00874B4A" w:rsidRDefault="005B2C16" w:rsidP="00FE5DA7">
      <w:pPr>
        <w:rPr>
          <w:rFonts w:eastAsia="SimSun"/>
          <w:color w:val="000000" w:themeColor="text1"/>
          <w:lang w:eastAsia="zh-CN"/>
        </w:rPr>
      </w:pPr>
      <w:r w:rsidRPr="00874B4A">
        <w:rPr>
          <w:rFonts w:eastAsia="SimSun"/>
          <w:color w:val="000000" w:themeColor="text1"/>
          <w:lang w:eastAsia="zh-CN"/>
        </w:rPr>
        <w:t xml:space="preserve">Conformément aux dispositions de l’article n°72 du décret présidentiel n°15-247 du 16/09/2015, portant réglementation des marchés publics et des délégations de service public, la commission d’ouverture des plis et d’évaluation des offres procède à l’évaluation financière des offres relatives aux soumissionnaires </w:t>
      </w:r>
      <w:r w:rsidR="00063B3B" w:rsidRPr="00874B4A">
        <w:rPr>
          <w:rFonts w:eastAsia="SimSun"/>
          <w:b/>
          <w:bCs/>
          <w:color w:val="000000" w:themeColor="text1"/>
          <w:lang w:eastAsia="zh-CN"/>
        </w:rPr>
        <w:t xml:space="preserve">déclarés éligibles et ayant présenté des </w:t>
      </w:r>
      <w:r w:rsidR="003D5C03" w:rsidRPr="00874B4A">
        <w:rPr>
          <w:rFonts w:eastAsia="SimSun"/>
          <w:b/>
          <w:bCs/>
          <w:color w:val="000000" w:themeColor="text1"/>
          <w:lang w:eastAsia="zh-CN"/>
        </w:rPr>
        <w:t>offres conformes</w:t>
      </w:r>
      <w:r w:rsidR="00063B3B" w:rsidRPr="00874B4A">
        <w:rPr>
          <w:rFonts w:eastAsia="SimSun"/>
          <w:b/>
          <w:bCs/>
          <w:color w:val="000000" w:themeColor="text1"/>
          <w:lang w:eastAsia="zh-CN"/>
        </w:rPr>
        <w:t xml:space="preserve"> aux caractéristiques techniques du cahier des charges</w:t>
      </w:r>
      <w:r w:rsidRPr="00874B4A">
        <w:rPr>
          <w:rFonts w:eastAsia="SimSun"/>
          <w:color w:val="000000" w:themeColor="text1"/>
          <w:lang w:eastAsia="zh-CN"/>
        </w:rPr>
        <w:t xml:space="preserve">, selon le processus suivant : </w:t>
      </w:r>
      <w:bookmarkStart w:id="177" w:name="_Toc6219675"/>
      <w:bookmarkStart w:id="178" w:name="_Toc8545921"/>
    </w:p>
    <w:p w14:paraId="1A670889" w14:textId="18B78A33" w:rsidR="005B2C16" w:rsidRPr="00874B4A" w:rsidRDefault="005B2C16" w:rsidP="00FE5DA7">
      <w:pPr>
        <w:rPr>
          <w:rFonts w:eastAsia="SimSun"/>
          <w:b/>
          <w:bCs/>
          <w:color w:val="000000" w:themeColor="text1"/>
          <w:lang w:eastAsia="zh-CN"/>
        </w:rPr>
      </w:pPr>
      <w:r w:rsidRPr="00874B4A">
        <w:rPr>
          <w:b/>
          <w:bCs/>
          <w:color w:val="000000" w:themeColor="text1"/>
        </w:rPr>
        <w:t>Correction des erreurs</w:t>
      </w:r>
      <w:bookmarkEnd w:id="177"/>
      <w:bookmarkEnd w:id="178"/>
    </w:p>
    <w:p w14:paraId="7DBF3B38" w14:textId="77777777" w:rsidR="005B2C16" w:rsidRPr="00874B4A" w:rsidRDefault="005B2C16" w:rsidP="005B2C16">
      <w:pPr>
        <w:rPr>
          <w:color w:val="000000" w:themeColor="text1"/>
        </w:rPr>
      </w:pPr>
      <w:r w:rsidRPr="00874B4A">
        <w:rPr>
          <w:color w:val="000000" w:themeColor="text1"/>
        </w:rPr>
        <w:t>Les offres qui ont été reconnues conformes au dossier de l’appel d’offres, seront vérifiées par la commission d’ouverture des plis et d’évaluation des offres et cela en vue de corriger les erreurs éventuelles de calcul de la manière suivante :</w:t>
      </w:r>
    </w:p>
    <w:p w14:paraId="2C4FD02D" w14:textId="77777777" w:rsidR="005B2C16" w:rsidRPr="00874B4A" w:rsidRDefault="005B2C16" w:rsidP="00796AFC">
      <w:pPr>
        <w:pStyle w:val="Paragraphedeliste"/>
        <w:numPr>
          <w:ilvl w:val="0"/>
          <w:numId w:val="8"/>
        </w:numPr>
        <w:rPr>
          <w:color w:val="000000" w:themeColor="text1"/>
        </w:rPr>
      </w:pPr>
      <w:r w:rsidRPr="00874B4A">
        <w:rPr>
          <w:color w:val="000000" w:themeColor="text1"/>
        </w:rPr>
        <w:t>Lorsqu’il existe une différence entre le prix unitaire en chiffres et le prix unitaire en lettres, le prix unitaire en lettres fera foi.</w:t>
      </w:r>
    </w:p>
    <w:p w14:paraId="0CF21981" w14:textId="77777777" w:rsidR="005B2C16" w:rsidRPr="00874B4A" w:rsidRDefault="005B2C16" w:rsidP="00796AFC">
      <w:pPr>
        <w:pStyle w:val="Paragraphedeliste"/>
        <w:numPr>
          <w:ilvl w:val="0"/>
          <w:numId w:val="8"/>
        </w:numPr>
        <w:rPr>
          <w:color w:val="000000" w:themeColor="text1"/>
        </w:rPr>
      </w:pPr>
      <w:r w:rsidRPr="00874B4A">
        <w:rPr>
          <w:color w:val="000000" w:themeColor="text1"/>
        </w:rPr>
        <w:t>Lorsqu’il existe une différence entre un prix unitaire et le montant total obtenu en effectuant le produit du prix unitaire par la quantité, le prix unitaire cité fera foi, à moins que le service contractant n’estime qu’il s’agisse d’une erreur de virgule dans le prix unitaire auquel cas le montant total cité fera foi et le prix unitaire sera corrigé.</w:t>
      </w:r>
    </w:p>
    <w:p w14:paraId="3EC92475" w14:textId="77777777" w:rsidR="005B2C16" w:rsidRPr="00874B4A" w:rsidRDefault="005B2C16" w:rsidP="00796AFC">
      <w:pPr>
        <w:pStyle w:val="Paragraphedeliste"/>
        <w:numPr>
          <w:ilvl w:val="0"/>
          <w:numId w:val="8"/>
        </w:numPr>
        <w:rPr>
          <w:color w:val="000000" w:themeColor="text1"/>
        </w:rPr>
      </w:pPr>
      <w:r w:rsidRPr="00874B4A">
        <w:rPr>
          <w:color w:val="000000" w:themeColor="text1"/>
        </w:rPr>
        <w:lastRenderedPageBreak/>
        <w:t>Le montant figurant à la soumission sera rectifié conformément à la procédure décrite ci-dessus. Si le soumissionnaire n’accepte pas cette correction, son offre sera rejetée.</w:t>
      </w:r>
    </w:p>
    <w:p w14:paraId="1F701CCC" w14:textId="27457879" w:rsidR="005B2C16" w:rsidRPr="00874B4A" w:rsidRDefault="005B2C16" w:rsidP="00796AFC">
      <w:pPr>
        <w:pStyle w:val="Paragraphedeliste"/>
        <w:numPr>
          <w:ilvl w:val="0"/>
          <w:numId w:val="8"/>
        </w:numPr>
        <w:rPr>
          <w:color w:val="000000" w:themeColor="text1"/>
        </w:rPr>
      </w:pPr>
      <w:r w:rsidRPr="00874B4A">
        <w:rPr>
          <w:color w:val="000000" w:themeColor="text1"/>
        </w:rPr>
        <w:t>Les erreurs arithmé</w:t>
      </w:r>
      <w:r w:rsidRPr="00874B4A">
        <w:rPr>
          <w:color w:val="000000" w:themeColor="text1"/>
          <w:lang w:bidi="ar-DZ"/>
        </w:rPr>
        <w:t>tiques seront port</w:t>
      </w:r>
      <w:r w:rsidRPr="00874B4A">
        <w:rPr>
          <w:color w:val="000000" w:themeColor="text1"/>
        </w:rPr>
        <w:t>ées sur le devis quantitatif au stylo rouge.</w:t>
      </w:r>
    </w:p>
    <w:p w14:paraId="57F6E586" w14:textId="33DFAB9A" w:rsidR="00FE5DA7" w:rsidRPr="00874B4A" w:rsidRDefault="00FE5DA7" w:rsidP="00AE4552">
      <w:pPr>
        <w:pStyle w:val="CCArticle"/>
      </w:pPr>
      <w:bookmarkStart w:id="179" w:name="_Toc136264923"/>
      <w:bookmarkStart w:id="180" w:name="_Toc224002438"/>
      <w:r w:rsidRPr="00874B4A">
        <w:t xml:space="preserve">Choix du </w:t>
      </w:r>
      <w:bookmarkEnd w:id="179"/>
      <w:r w:rsidRPr="00874B4A">
        <w:t>soumissionnaire</w:t>
      </w:r>
      <w:bookmarkEnd w:id="180"/>
    </w:p>
    <w:p w14:paraId="35D027FD" w14:textId="367A35AA" w:rsidR="00FE5DA7" w:rsidRPr="00874B4A" w:rsidRDefault="00FE5DA7" w:rsidP="00F51FAA">
      <w:pPr>
        <w:pStyle w:val="Titre4"/>
        <w:numPr>
          <w:ilvl w:val="0"/>
          <w:numId w:val="0"/>
        </w:numPr>
        <w:ind w:left="360"/>
        <w:rPr>
          <w:b w:val="0"/>
          <w:bCs w:val="0"/>
          <w:i w:val="0"/>
          <w:iCs/>
          <w:color w:val="000000" w:themeColor="text1"/>
          <w:szCs w:val="20"/>
          <w:u w:val="none"/>
        </w:rPr>
      </w:pPr>
      <w:r w:rsidRPr="00874B4A">
        <w:rPr>
          <w:b w:val="0"/>
          <w:bCs w:val="0"/>
          <w:i w:val="0"/>
          <w:iCs/>
          <w:color w:val="000000" w:themeColor="text1"/>
          <w:szCs w:val="20"/>
          <w:u w:val="none"/>
        </w:rPr>
        <w:t xml:space="preserve">Le soumissionnaire retenu pour chaque lot est celui qui est </w:t>
      </w:r>
      <w:r w:rsidR="00F51FAA" w:rsidRPr="00874B4A">
        <w:rPr>
          <w:rFonts w:eastAsia="SimSun"/>
          <w:b w:val="0"/>
          <w:bCs w:val="0"/>
          <w:color w:val="000000" w:themeColor="text1"/>
          <w:lang w:eastAsia="zh-CN"/>
        </w:rPr>
        <w:t>éligible </w:t>
      </w:r>
      <w:r w:rsidR="003678D6" w:rsidRPr="00874B4A">
        <w:rPr>
          <w:rFonts w:eastAsia="SimSun"/>
          <w:b w:val="0"/>
          <w:bCs w:val="0"/>
          <w:color w:val="000000" w:themeColor="text1"/>
          <w:lang w:eastAsia="zh-CN"/>
        </w:rPr>
        <w:t>et qui a</w:t>
      </w:r>
      <w:r w:rsidR="00F51FAA" w:rsidRPr="00874B4A">
        <w:rPr>
          <w:rFonts w:eastAsia="SimSun"/>
          <w:b w:val="0"/>
          <w:bCs w:val="0"/>
          <w:color w:val="000000" w:themeColor="text1"/>
          <w:lang w:eastAsia="zh-CN"/>
        </w:rPr>
        <w:t xml:space="preserve"> présenté des offres conformes aux caractéristiques techniques du cahier des charges</w:t>
      </w:r>
      <w:r w:rsidR="00F51FAA" w:rsidRPr="00874B4A">
        <w:rPr>
          <w:b w:val="0"/>
          <w:bCs w:val="0"/>
          <w:i w:val="0"/>
          <w:iCs/>
          <w:color w:val="000000" w:themeColor="text1"/>
          <w:szCs w:val="20"/>
          <w:u w:val="none"/>
        </w:rPr>
        <w:t xml:space="preserve"> </w:t>
      </w:r>
      <w:r w:rsidRPr="00874B4A">
        <w:rPr>
          <w:b w:val="0"/>
          <w:bCs w:val="0"/>
          <w:i w:val="0"/>
          <w:iCs/>
          <w:color w:val="000000" w:themeColor="text1"/>
          <w:szCs w:val="20"/>
          <w:u w:val="none"/>
        </w:rPr>
        <w:t>et</w:t>
      </w:r>
      <w:r w:rsidR="003678D6" w:rsidRPr="00874B4A">
        <w:rPr>
          <w:b w:val="0"/>
          <w:bCs w:val="0"/>
          <w:i w:val="0"/>
          <w:iCs/>
          <w:color w:val="000000" w:themeColor="text1"/>
          <w:szCs w:val="20"/>
          <w:u w:val="none"/>
        </w:rPr>
        <w:t xml:space="preserve"> qui a présenté</w:t>
      </w:r>
      <w:r w:rsidRPr="00874B4A">
        <w:rPr>
          <w:b w:val="0"/>
          <w:bCs w:val="0"/>
          <w:i w:val="0"/>
          <w:iCs/>
          <w:color w:val="000000" w:themeColor="text1"/>
          <w:szCs w:val="20"/>
          <w:u w:val="none"/>
        </w:rPr>
        <w:t xml:space="preserve"> l’offre la </w:t>
      </w:r>
      <w:r w:rsidR="0021378C" w:rsidRPr="00874B4A">
        <w:rPr>
          <w:i w:val="0"/>
          <w:iCs/>
          <w:color w:val="000000" w:themeColor="text1"/>
          <w:szCs w:val="20"/>
        </w:rPr>
        <w:t>MOINS-DISANTE</w:t>
      </w:r>
      <w:r w:rsidRPr="00874B4A">
        <w:rPr>
          <w:b w:val="0"/>
          <w:bCs w:val="0"/>
          <w:i w:val="0"/>
          <w:iCs/>
          <w:color w:val="000000" w:themeColor="text1"/>
          <w:szCs w:val="20"/>
          <w:u w:val="none"/>
        </w:rPr>
        <w:t xml:space="preserve"> pour le lot considéré.</w:t>
      </w:r>
    </w:p>
    <w:p w14:paraId="0D9AD461" w14:textId="60DF53A2" w:rsidR="00FE5DA7" w:rsidRPr="00874B4A" w:rsidRDefault="00FE5DA7" w:rsidP="00A9240E">
      <w:pPr>
        <w:pStyle w:val="Titre4"/>
        <w:numPr>
          <w:ilvl w:val="0"/>
          <w:numId w:val="63"/>
        </w:numPr>
        <w:spacing w:before="0" w:after="0"/>
        <w:rPr>
          <w:b w:val="0"/>
          <w:bCs w:val="0"/>
          <w:i w:val="0"/>
          <w:iCs/>
          <w:color w:val="000000" w:themeColor="text1"/>
          <w:szCs w:val="20"/>
          <w:u w:val="none"/>
        </w:rPr>
      </w:pPr>
      <w:r w:rsidRPr="00874B4A">
        <w:rPr>
          <w:b w:val="0"/>
          <w:bCs w:val="0"/>
          <w:i w:val="0"/>
          <w:iCs/>
          <w:color w:val="000000" w:themeColor="text1"/>
          <w:szCs w:val="20"/>
          <w:u w:val="none"/>
        </w:rPr>
        <w:t xml:space="preserve">En cas d’égalité des offres financières des soumissionnaires qualifiés, le soumissionnaire retenu est celui qui a </w:t>
      </w:r>
      <w:r w:rsidR="00E13859" w:rsidRPr="00874B4A">
        <w:rPr>
          <w:b w:val="0"/>
          <w:bCs w:val="0"/>
          <w:i w:val="0"/>
          <w:iCs/>
          <w:color w:val="000000" w:themeColor="text1"/>
          <w:szCs w:val="20"/>
          <w:u w:val="none"/>
        </w:rPr>
        <w:t xml:space="preserve">proposé le délai de livraison le plus court. </w:t>
      </w:r>
    </w:p>
    <w:p w14:paraId="07D23AF3" w14:textId="082AB974" w:rsidR="00FE5DA7" w:rsidRPr="00874B4A" w:rsidRDefault="00FE5DA7" w:rsidP="00A9240E">
      <w:pPr>
        <w:pStyle w:val="Titre4"/>
        <w:numPr>
          <w:ilvl w:val="0"/>
          <w:numId w:val="63"/>
        </w:numPr>
        <w:spacing w:before="0" w:after="0"/>
        <w:rPr>
          <w:b w:val="0"/>
          <w:bCs w:val="0"/>
          <w:i w:val="0"/>
          <w:iCs/>
          <w:color w:val="000000" w:themeColor="text1"/>
          <w:szCs w:val="20"/>
          <w:u w:val="none"/>
        </w:rPr>
      </w:pPr>
      <w:r w:rsidRPr="00874B4A">
        <w:rPr>
          <w:b w:val="0"/>
          <w:bCs w:val="0"/>
          <w:i w:val="0"/>
          <w:iCs/>
          <w:color w:val="000000" w:themeColor="text1"/>
          <w:szCs w:val="20"/>
          <w:u w:val="none"/>
        </w:rPr>
        <w:t>En cas d’une deuxième égalité des offres financières et d</w:t>
      </w:r>
      <w:r w:rsidR="00E13859" w:rsidRPr="00874B4A">
        <w:rPr>
          <w:b w:val="0"/>
          <w:bCs w:val="0"/>
          <w:i w:val="0"/>
          <w:iCs/>
          <w:color w:val="000000" w:themeColor="text1"/>
          <w:szCs w:val="20"/>
          <w:u w:val="none"/>
        </w:rPr>
        <w:t xml:space="preserve">u délai de livraison des soumissionnaires qualifiés, </w:t>
      </w:r>
      <w:r w:rsidRPr="00874B4A">
        <w:rPr>
          <w:b w:val="0"/>
          <w:bCs w:val="0"/>
          <w:i w:val="0"/>
          <w:iCs/>
          <w:color w:val="000000" w:themeColor="text1"/>
          <w:szCs w:val="20"/>
          <w:u w:val="none"/>
        </w:rPr>
        <w:t xml:space="preserve">le soumissionnaire retenu est celui qui a </w:t>
      </w:r>
      <w:r w:rsidR="00E13859" w:rsidRPr="00874B4A">
        <w:rPr>
          <w:b w:val="0"/>
          <w:bCs w:val="0"/>
          <w:i w:val="0"/>
          <w:iCs/>
          <w:color w:val="000000" w:themeColor="text1"/>
          <w:szCs w:val="20"/>
          <w:u w:val="none"/>
        </w:rPr>
        <w:t>présenté</w:t>
      </w:r>
      <w:r w:rsidRPr="00874B4A">
        <w:rPr>
          <w:b w:val="0"/>
          <w:bCs w:val="0"/>
          <w:i w:val="0"/>
          <w:iCs/>
          <w:color w:val="000000" w:themeColor="text1"/>
          <w:szCs w:val="20"/>
          <w:u w:val="none"/>
        </w:rPr>
        <w:t xml:space="preserve"> le </w:t>
      </w:r>
      <w:r w:rsidR="00E13859" w:rsidRPr="00874B4A">
        <w:rPr>
          <w:b w:val="0"/>
          <w:bCs w:val="0"/>
          <w:i w:val="0"/>
          <w:iCs/>
          <w:color w:val="000000" w:themeColor="text1"/>
          <w:szCs w:val="20"/>
          <w:u w:val="none"/>
        </w:rPr>
        <w:t>chiffre d’affaires le plus élevé</w:t>
      </w:r>
      <w:r w:rsidRPr="00874B4A">
        <w:rPr>
          <w:b w:val="0"/>
          <w:bCs w:val="0"/>
          <w:i w:val="0"/>
          <w:iCs/>
          <w:color w:val="000000" w:themeColor="text1"/>
          <w:szCs w:val="20"/>
          <w:u w:val="none"/>
        </w:rPr>
        <w:t>.</w:t>
      </w:r>
    </w:p>
    <w:p w14:paraId="1AF659FF" w14:textId="47EFF373" w:rsidR="005B2C16" w:rsidRPr="00874B4A" w:rsidRDefault="005B2C16" w:rsidP="00AE4552">
      <w:pPr>
        <w:pStyle w:val="CCArticle"/>
      </w:pPr>
      <w:bookmarkStart w:id="181" w:name="_Toc6219678"/>
      <w:bookmarkStart w:id="182" w:name="_Toc8545924"/>
      <w:bookmarkStart w:id="183" w:name="_Toc224002439"/>
      <w:r w:rsidRPr="00874B4A">
        <w:t>Attribution provisoire du marché</w:t>
      </w:r>
      <w:bookmarkEnd w:id="181"/>
      <w:bookmarkEnd w:id="182"/>
      <w:bookmarkEnd w:id="183"/>
    </w:p>
    <w:p w14:paraId="77E75344" w14:textId="3CFDF148" w:rsidR="005B2C16" w:rsidRPr="00874B4A" w:rsidRDefault="005B2C16" w:rsidP="005B2C16">
      <w:pPr>
        <w:rPr>
          <w:color w:val="000000" w:themeColor="text1"/>
        </w:rPr>
      </w:pPr>
      <w:r w:rsidRPr="00874B4A">
        <w:rPr>
          <w:color w:val="000000" w:themeColor="text1"/>
        </w:rPr>
        <w:t>Conformément aux dispositions des articles n°52 et n°65 du décret présidentiel n°15-247 du 16/09/2015, portant réglementation des marchés publics et des délégations de service public, le service contractant notifiera au soumissionnaire retenu, par écrit, que son offre a été retenue provisoirement. Cette notification donnera lieu à la publication d’un avis d’attribution provisoire du marché dans le bulletin officiel des marchés de l’opérateur public (BOMOP) et dans les quotidiens de presse ayant assuré la publication de l’avis d’appel d’offres</w:t>
      </w:r>
      <w:r w:rsidR="000320AD" w:rsidRPr="00874B4A">
        <w:rPr>
          <w:color w:val="000000" w:themeColor="text1"/>
        </w:rPr>
        <w:t xml:space="preserve"> en arabe et en français</w:t>
      </w:r>
      <w:r w:rsidRPr="00874B4A">
        <w:rPr>
          <w:color w:val="000000" w:themeColor="text1"/>
        </w:rPr>
        <w:t>, lorsque cela est possible, avec les précisions suivantes :</w:t>
      </w:r>
    </w:p>
    <w:p w14:paraId="00724A6C" w14:textId="525A50E7"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 xml:space="preserve">L’identification du soumissionnaire </w:t>
      </w:r>
      <w:r w:rsidR="00AF35D0" w:rsidRPr="00874B4A">
        <w:rPr>
          <w:color w:val="000000" w:themeColor="text1"/>
        </w:rPr>
        <w:t>retenu ;</w:t>
      </w:r>
    </w:p>
    <w:p w14:paraId="3B9DC84F" w14:textId="77777777"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Le numéro d’identification fiscale (NIF) du service contractant ;</w:t>
      </w:r>
    </w:p>
    <w:p w14:paraId="2F1A4595" w14:textId="77777777"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Le numéro d’identification fiscale (NIF) de l’attributaire provisoire du marché ;</w:t>
      </w:r>
    </w:p>
    <w:p w14:paraId="1DEC43FE" w14:textId="77777777"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Le montant de l’offre retenue ;</w:t>
      </w:r>
    </w:p>
    <w:p w14:paraId="0BF9191B" w14:textId="049D512E"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Les résultats de</w:t>
      </w:r>
      <w:r w:rsidR="00FE5DA7" w:rsidRPr="00874B4A">
        <w:rPr>
          <w:color w:val="000000" w:themeColor="text1"/>
        </w:rPr>
        <w:t xml:space="preserve"> l’</w:t>
      </w:r>
      <w:r w:rsidRPr="00874B4A">
        <w:rPr>
          <w:color w:val="000000" w:themeColor="text1"/>
        </w:rPr>
        <w:t>évaluations de</w:t>
      </w:r>
      <w:r w:rsidR="00FE5DA7" w:rsidRPr="00874B4A">
        <w:rPr>
          <w:color w:val="000000" w:themeColor="text1"/>
        </w:rPr>
        <w:t xml:space="preserve"> l’</w:t>
      </w:r>
      <w:r w:rsidRPr="00874B4A">
        <w:rPr>
          <w:color w:val="000000" w:themeColor="text1"/>
        </w:rPr>
        <w:t>offre technique de l’attributaire provisoire du marché public ;</w:t>
      </w:r>
    </w:p>
    <w:p w14:paraId="6E44CC44" w14:textId="5395BD8C"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 xml:space="preserve">Le délai de </w:t>
      </w:r>
      <w:r w:rsidR="00AF35D0" w:rsidRPr="00874B4A">
        <w:rPr>
          <w:color w:val="000000" w:themeColor="text1"/>
        </w:rPr>
        <w:t>livraison ;</w:t>
      </w:r>
    </w:p>
    <w:p w14:paraId="605D3407" w14:textId="77777777" w:rsidR="005B2C16" w:rsidRPr="00874B4A" w:rsidRDefault="005B2C16" w:rsidP="00A4114F">
      <w:pPr>
        <w:pStyle w:val="Paragraphedeliste"/>
        <w:numPr>
          <w:ilvl w:val="0"/>
          <w:numId w:val="9"/>
        </w:numPr>
        <w:ind w:left="900" w:hanging="270"/>
        <w:rPr>
          <w:color w:val="000000" w:themeColor="text1"/>
        </w:rPr>
      </w:pPr>
      <w:r w:rsidRPr="00874B4A">
        <w:rPr>
          <w:color w:val="000000" w:themeColor="text1"/>
        </w:rPr>
        <w:t>Les références de la commission sectorielle des marchés publics du ministère de l'enseignement supérieur et de la recherche scientifique pour l’examen des recours, avec indication de son adresse exacte sise à :</w:t>
      </w:r>
    </w:p>
    <w:p w14:paraId="72A1DCF6" w14:textId="77777777" w:rsidR="005B2C16" w:rsidRPr="00874B4A" w:rsidRDefault="005B2C16" w:rsidP="005B2C16">
      <w:pPr>
        <w:pStyle w:val="Paragraphedeliste"/>
        <w:ind w:left="1287" w:firstLine="0"/>
        <w:rPr>
          <w:color w:val="000000" w:themeColor="text1"/>
        </w:rPr>
      </w:pPr>
    </w:p>
    <w:p w14:paraId="46A6C333" w14:textId="77777777" w:rsidR="005B2C16" w:rsidRPr="00874B4A" w:rsidRDefault="005B2C16" w:rsidP="005B2C16">
      <w:pPr>
        <w:pStyle w:val="Paragraphedeliste"/>
        <w:ind w:hanging="11"/>
        <w:jc w:val="center"/>
        <w:rPr>
          <w:b/>
          <w:bCs/>
          <w:color w:val="000000" w:themeColor="text1"/>
        </w:rPr>
      </w:pPr>
      <w:r w:rsidRPr="00874B4A">
        <w:rPr>
          <w:b/>
          <w:bCs/>
          <w:color w:val="000000" w:themeColor="text1"/>
        </w:rPr>
        <w:t>Commission Sectorielle des Marchés</w:t>
      </w:r>
    </w:p>
    <w:p w14:paraId="069B62DB" w14:textId="77777777" w:rsidR="005B2C16" w:rsidRPr="00874B4A" w:rsidRDefault="005B2C16" w:rsidP="005B2C16">
      <w:pPr>
        <w:pStyle w:val="Paragraphedeliste"/>
        <w:ind w:hanging="11"/>
        <w:jc w:val="center"/>
        <w:rPr>
          <w:b/>
          <w:bCs/>
          <w:color w:val="000000" w:themeColor="text1"/>
        </w:rPr>
      </w:pPr>
      <w:r w:rsidRPr="00874B4A">
        <w:rPr>
          <w:b/>
          <w:bCs/>
          <w:color w:val="000000" w:themeColor="text1"/>
        </w:rPr>
        <w:t>Ministère de l’Enseignement Supérieur et de la Recherche Scientifique</w:t>
      </w:r>
    </w:p>
    <w:p w14:paraId="122C318B" w14:textId="77777777" w:rsidR="005B2C16" w:rsidRPr="00874B4A" w:rsidRDefault="005B2C16" w:rsidP="005B2C16">
      <w:pPr>
        <w:pStyle w:val="Paragraphedeliste"/>
        <w:ind w:hanging="11"/>
        <w:jc w:val="center"/>
        <w:rPr>
          <w:b/>
          <w:bCs/>
          <w:color w:val="000000" w:themeColor="text1"/>
        </w:rPr>
      </w:pPr>
      <w:r w:rsidRPr="00874B4A">
        <w:rPr>
          <w:b/>
          <w:bCs/>
          <w:color w:val="000000" w:themeColor="text1"/>
        </w:rPr>
        <w:t>11, rue Doudou Mokhtar Ben-Aknoun –Alger.</w:t>
      </w:r>
    </w:p>
    <w:p w14:paraId="44756DFF" w14:textId="77777777" w:rsidR="005B2C16" w:rsidRPr="00874B4A" w:rsidRDefault="005B2C16" w:rsidP="005B2C16">
      <w:pPr>
        <w:rPr>
          <w:color w:val="000000" w:themeColor="text1"/>
        </w:rPr>
      </w:pPr>
      <w:r w:rsidRPr="00874B4A">
        <w:rPr>
          <w:color w:val="000000" w:themeColor="text1"/>
        </w:rPr>
        <w:t>Pour les autres soumissionnaires, le service contractant, invitera, dans le même avis d</w:t>
      </w:r>
      <w:r w:rsidRPr="00874B4A">
        <w:rPr>
          <w:rFonts w:ascii="Calibri" w:hAnsi="Calibri" w:cs="Calibri"/>
          <w:color w:val="000000" w:themeColor="text1"/>
        </w:rPr>
        <w:t>’</w:t>
      </w:r>
      <w:r w:rsidRPr="00874B4A">
        <w:rPr>
          <w:color w:val="000000" w:themeColor="text1"/>
        </w:rPr>
        <w:t>attribution provisoire du march</w:t>
      </w:r>
      <w:r w:rsidRPr="00874B4A">
        <w:rPr>
          <w:rFonts w:ascii="Calibri" w:hAnsi="Calibri" w:cs="Calibri"/>
          <w:color w:val="000000" w:themeColor="text1"/>
        </w:rPr>
        <w:t>é</w:t>
      </w:r>
      <w:r w:rsidRPr="00874B4A">
        <w:rPr>
          <w:color w:val="000000" w:themeColor="text1"/>
        </w:rPr>
        <w:t>, ceux d’entre eux qui souhaitent prendre connaissance des résultats détaillés de l</w:t>
      </w:r>
      <w:r w:rsidRPr="00874B4A">
        <w:rPr>
          <w:rFonts w:ascii="Calibri" w:hAnsi="Calibri" w:cs="Calibri"/>
          <w:color w:val="000000" w:themeColor="text1"/>
        </w:rPr>
        <w:t>’é</w:t>
      </w:r>
      <w:r w:rsidRPr="00874B4A">
        <w:rPr>
          <w:color w:val="000000" w:themeColor="text1"/>
        </w:rPr>
        <w:t>valuation de leurs candidatures, offres technique et financière, à se rapprocher de ses services, au plus tard trois (03) jours à compter de la date de la première parution de l’avis d’attribution provisoire du marché au bulletin officiel des marchés de l’opérateur public (BOMOP) ou dans la presse, pour leur communiquer ces résultats, par écrit.</w:t>
      </w:r>
    </w:p>
    <w:p w14:paraId="6809BAEF" w14:textId="7E161642" w:rsidR="005B2C16" w:rsidRPr="00874B4A" w:rsidRDefault="005B2C16" w:rsidP="00AE4552">
      <w:pPr>
        <w:pStyle w:val="CCArticle"/>
      </w:pPr>
      <w:bookmarkStart w:id="184" w:name="_Toc6219679"/>
      <w:bookmarkStart w:id="185" w:name="_Toc8545925"/>
      <w:bookmarkStart w:id="186" w:name="_Toc224002440"/>
      <w:r w:rsidRPr="00874B4A">
        <w:t>Droit de recours</w:t>
      </w:r>
      <w:bookmarkEnd w:id="184"/>
      <w:bookmarkEnd w:id="185"/>
      <w:bookmarkEnd w:id="186"/>
    </w:p>
    <w:p w14:paraId="585540DC" w14:textId="77777777" w:rsidR="005B2C16" w:rsidRPr="00874B4A" w:rsidRDefault="005B2C16" w:rsidP="005B2C16">
      <w:pPr>
        <w:rPr>
          <w:color w:val="000000" w:themeColor="text1"/>
        </w:rPr>
      </w:pPr>
      <w:r w:rsidRPr="00874B4A">
        <w:rPr>
          <w:color w:val="000000" w:themeColor="text1"/>
        </w:rPr>
        <w:t>Pour permettre aux requérants d’user de leur droit de recours devant la commission des marchés publics compétente, le service contractant doit communiquer, dans l’avis d’attribution provisoire du marché, les résultats de l’évaluation des offres technique et financière de l’attributaire provisoire du marché public, son numéro d’identification fiscale (NIF), le cas échéant, et indiquer la commission des marchés compétente pour l’examen du recours et le numéro d’identification fiscale (NIF) du service contractant.</w:t>
      </w:r>
    </w:p>
    <w:p w14:paraId="59A61030" w14:textId="77777777" w:rsidR="005B2C16" w:rsidRPr="00874B4A" w:rsidRDefault="005B2C16" w:rsidP="005B2C16">
      <w:pPr>
        <w:pStyle w:val="Paragraphedeliste"/>
        <w:ind w:hanging="11"/>
        <w:jc w:val="center"/>
        <w:rPr>
          <w:b/>
          <w:bCs/>
          <w:color w:val="000000" w:themeColor="text1"/>
        </w:rPr>
      </w:pPr>
      <w:r w:rsidRPr="00874B4A">
        <w:rPr>
          <w:b/>
          <w:bCs/>
          <w:color w:val="000000" w:themeColor="text1"/>
        </w:rPr>
        <w:t>Commission Sectorielle des Marchés</w:t>
      </w:r>
    </w:p>
    <w:p w14:paraId="52C7DA3A" w14:textId="77777777" w:rsidR="005B2C16" w:rsidRPr="00874B4A" w:rsidRDefault="005B2C16" w:rsidP="005B2C16">
      <w:pPr>
        <w:pStyle w:val="Paragraphedeliste"/>
        <w:ind w:hanging="11"/>
        <w:jc w:val="center"/>
        <w:rPr>
          <w:b/>
          <w:bCs/>
          <w:color w:val="000000" w:themeColor="text1"/>
        </w:rPr>
      </w:pPr>
      <w:r w:rsidRPr="00874B4A">
        <w:rPr>
          <w:b/>
          <w:bCs/>
          <w:color w:val="000000" w:themeColor="text1"/>
        </w:rPr>
        <w:t>Ministère de l’Enseignement Supérieur et de la Recherche Scientifique</w:t>
      </w:r>
    </w:p>
    <w:p w14:paraId="580BC646" w14:textId="77777777" w:rsidR="005B2C16" w:rsidRPr="00874B4A" w:rsidRDefault="005B2C16" w:rsidP="005B2C16">
      <w:pPr>
        <w:pStyle w:val="Paragraphedeliste"/>
        <w:ind w:hanging="11"/>
        <w:jc w:val="center"/>
        <w:rPr>
          <w:b/>
          <w:bCs/>
          <w:color w:val="000000" w:themeColor="text1"/>
        </w:rPr>
      </w:pPr>
      <w:r w:rsidRPr="00874B4A">
        <w:rPr>
          <w:b/>
          <w:bCs/>
          <w:color w:val="000000" w:themeColor="text1"/>
        </w:rPr>
        <w:t>11, rue Doudou Mokhtar Ben-Aknoun –Alger.</w:t>
      </w:r>
    </w:p>
    <w:p w14:paraId="56C25826" w14:textId="77777777" w:rsidR="005B2C16" w:rsidRPr="00874B4A" w:rsidRDefault="005B2C16" w:rsidP="005B2C16">
      <w:pPr>
        <w:rPr>
          <w:color w:val="000000" w:themeColor="text1"/>
        </w:rPr>
      </w:pPr>
      <w:r w:rsidRPr="00874B4A">
        <w:rPr>
          <w:color w:val="000000" w:themeColor="text1"/>
        </w:rPr>
        <w:t>Le recours est introduit dans les dix (10) jours à compter de la première publication de l’avis d’attribution provisoire du marché, dans le bulletin officiel des marchés de l’opérateur public, la presse ou le portail des marchés publics, dans la limite des seuils fixés à l’article 184 du décret présidentiel susmentionné. Si le dixième jour coïncide avec un jour férié ou un jour de repos légal, la date limite pour introduire un recours est prorogée au jour ouvrable suivant.</w:t>
      </w:r>
    </w:p>
    <w:p w14:paraId="78BC9925" w14:textId="77777777" w:rsidR="005B2C16" w:rsidRPr="00874B4A" w:rsidRDefault="005B2C16" w:rsidP="005B2C16">
      <w:pPr>
        <w:rPr>
          <w:color w:val="000000" w:themeColor="text1"/>
        </w:rPr>
      </w:pPr>
      <w:r w:rsidRPr="00874B4A">
        <w:rPr>
          <w:color w:val="000000" w:themeColor="text1"/>
        </w:rPr>
        <w:t>Le service contractant est tenu d’inviter, dans l’avis d’attribution provisoire du marché, les candidats et les soumissionnaires qui souhaitent prendre connaissance des résultats détaillés de l’évaluation de leurs candidatures, offres technique et financière, à se rapprocher de ses services, au plus tard trois (03) jours à compter du premier jour de la publication de l’attribution provisoire du marché, pour leur communiquer ces résultats, par écrit.</w:t>
      </w:r>
    </w:p>
    <w:p w14:paraId="764C1D7E" w14:textId="77777777" w:rsidR="005B2C16" w:rsidRDefault="005B2C16" w:rsidP="005B2C16">
      <w:pPr>
        <w:rPr>
          <w:color w:val="000000" w:themeColor="text1"/>
        </w:rPr>
      </w:pPr>
      <w:r w:rsidRPr="00874B4A">
        <w:rPr>
          <w:color w:val="000000" w:themeColor="text1"/>
        </w:rPr>
        <w:t>Dans les cas de la déclaration d’infructuosité et de l’annulation de la procédure de passation du marché ou de l’annulation de son attribution provisoire, le service contractant doit informer, par lettre recommandée avec accusé de réception, les soumissionnaires ou candidats de ses décisions, et inviter ceux d’entre eux qui souhaitent prendre connaissance de leurs motifs, à se rapprocher de ses services, au plus tard trois (03) jours à compter de la date de réception de la lettre précitée, pour leur communiquer ces résultats, par écrit. Lorsque le service contractant relance la procédure, il doit préciser dans l’avis d’appel à la concurrence ou la lettre de consultation, selon le cas, s'il s’agit d’une relance suite à une annulation de la procédure ou suite à une déclaration de son infructuosité. Le recours est introduit dans un délai de dix (10) jours à compter de la date de réception de la lettre d’information des candidats ou soumissionnaires.</w:t>
      </w:r>
    </w:p>
    <w:p w14:paraId="2C5FA8C7" w14:textId="77777777" w:rsidR="00FC4BFE" w:rsidRPr="00874B4A" w:rsidRDefault="00FC4BFE" w:rsidP="005B2C16">
      <w:pPr>
        <w:rPr>
          <w:color w:val="000000" w:themeColor="text1"/>
        </w:rPr>
      </w:pPr>
    </w:p>
    <w:p w14:paraId="6114711E" w14:textId="759DCFCC" w:rsidR="005B2C16" w:rsidRPr="00874B4A" w:rsidRDefault="005B2C16" w:rsidP="00AE4552">
      <w:pPr>
        <w:pStyle w:val="CCArticle"/>
      </w:pPr>
      <w:bookmarkStart w:id="187" w:name="_Toc6219680"/>
      <w:bookmarkStart w:id="188" w:name="_Toc8545926"/>
      <w:bookmarkStart w:id="189" w:name="_Toc224002441"/>
      <w:r w:rsidRPr="00874B4A">
        <w:lastRenderedPageBreak/>
        <w:t>Lutte contre la corruption</w:t>
      </w:r>
      <w:bookmarkEnd w:id="187"/>
      <w:bookmarkEnd w:id="188"/>
      <w:bookmarkEnd w:id="189"/>
    </w:p>
    <w:p w14:paraId="68447FF6" w14:textId="77777777" w:rsidR="005B2C16" w:rsidRPr="00874B4A" w:rsidRDefault="005B2C16" w:rsidP="005B2C16">
      <w:pPr>
        <w:rPr>
          <w:color w:val="000000" w:themeColor="text1"/>
        </w:rPr>
      </w:pPr>
      <w:r w:rsidRPr="00874B4A">
        <w:rPr>
          <w:color w:val="000000" w:themeColor="text1"/>
        </w:rPr>
        <w:t>Conformément à l’article n°89 du décret présidentiel n°15-247 du 16/09/2015, portant réglementation des marchés publics et des délégations de service public, le partenaire cocontractant est tenu de souscrire la déclaration de probité, dont le modèle est prévu à l’article n°67 du décret présidentiel n°15-247 du 16/09/2015 portant réglementation des marchés publics et des délégations de service public.</w:t>
      </w:r>
    </w:p>
    <w:p w14:paraId="26EDE812" w14:textId="706B037D" w:rsidR="005B2C16" w:rsidRPr="00874B4A" w:rsidRDefault="005B2C16" w:rsidP="00AE4552">
      <w:pPr>
        <w:pStyle w:val="CCArticle"/>
      </w:pPr>
      <w:bookmarkStart w:id="190" w:name="_Toc6219681"/>
      <w:bookmarkStart w:id="191" w:name="_Toc8545927"/>
      <w:bookmarkStart w:id="192" w:name="_Toc224002442"/>
      <w:r w:rsidRPr="00874B4A">
        <w:t>Clauses de principe</w:t>
      </w:r>
      <w:bookmarkEnd w:id="190"/>
      <w:bookmarkEnd w:id="191"/>
      <w:bookmarkEnd w:id="192"/>
    </w:p>
    <w:p w14:paraId="0FECBD01" w14:textId="77777777" w:rsidR="005B2C16" w:rsidRPr="00874B4A" w:rsidRDefault="005B2C16" w:rsidP="005B2C16">
      <w:pPr>
        <w:rPr>
          <w:color w:val="000000" w:themeColor="text1"/>
        </w:rPr>
      </w:pPr>
      <w:r w:rsidRPr="00874B4A">
        <w:rPr>
          <w:color w:val="000000" w:themeColor="text1"/>
        </w:rPr>
        <w:t>Toutes clauses insérées dans le présent cahier des charges qui seront contraires aux dispositions législatives en vigueur, sont considérées comme nulles et de nul effet.</w:t>
      </w:r>
    </w:p>
    <w:p w14:paraId="081B8743" w14:textId="559DDC4F" w:rsidR="005B2C16" w:rsidRPr="00874B4A" w:rsidRDefault="005B2C16" w:rsidP="00AE4552">
      <w:pPr>
        <w:pStyle w:val="CCArticle"/>
      </w:pPr>
      <w:bookmarkStart w:id="193" w:name="_Toc6219682"/>
      <w:bookmarkStart w:id="194" w:name="_Toc8545928"/>
      <w:bookmarkStart w:id="195" w:name="_Toc224002443"/>
      <w:r w:rsidRPr="00874B4A">
        <w:t>Acceptation des clauses du cahier des charges</w:t>
      </w:r>
      <w:bookmarkEnd w:id="193"/>
      <w:bookmarkEnd w:id="194"/>
      <w:bookmarkEnd w:id="195"/>
    </w:p>
    <w:p w14:paraId="2320DC26" w14:textId="77777777" w:rsidR="005B2C16" w:rsidRPr="00874B4A" w:rsidRDefault="005B2C16" w:rsidP="005B2C16">
      <w:pPr>
        <w:rPr>
          <w:color w:val="000000" w:themeColor="text1"/>
        </w:rPr>
      </w:pPr>
      <w:r w:rsidRPr="00874B4A">
        <w:rPr>
          <w:color w:val="000000" w:themeColor="text1"/>
        </w:rPr>
        <w:t xml:space="preserve">Le présent cahier des charges devra être inclus dans l’offre technique du soumissionnaire conformément à l’article n°15 ci-dessus, revêtu en sa dernière page, de son cachet et de sa signature, ainsi que </w:t>
      </w:r>
      <w:r w:rsidRPr="00874B4A">
        <w:rPr>
          <w:b/>
          <w:bCs/>
          <w:color w:val="000000" w:themeColor="text1"/>
        </w:rPr>
        <w:t>la mention manuscrite « lu et accepté</w:t>
      </w:r>
      <w:r w:rsidRPr="00874B4A">
        <w:rPr>
          <w:color w:val="000000" w:themeColor="text1"/>
        </w:rPr>
        <w:t> ».</w:t>
      </w:r>
    </w:p>
    <w:p w14:paraId="3EAA6A3B" w14:textId="77777777" w:rsidR="005B2C16" w:rsidRPr="00874B4A" w:rsidRDefault="005B2C16" w:rsidP="005B2C16">
      <w:pPr>
        <w:ind w:firstLine="0"/>
        <w:jc w:val="right"/>
        <w:rPr>
          <w:color w:val="000000" w:themeColor="text1"/>
        </w:rPr>
      </w:pPr>
    </w:p>
    <w:p w14:paraId="2ABA3DC4" w14:textId="77777777" w:rsidR="005B2C16" w:rsidRPr="00874B4A" w:rsidRDefault="005B2C16" w:rsidP="005B2C16">
      <w:pPr>
        <w:ind w:firstLine="0"/>
        <w:jc w:val="right"/>
        <w:rPr>
          <w:color w:val="000000" w:themeColor="text1"/>
        </w:rPr>
      </w:pPr>
      <w:r w:rsidRPr="00874B4A">
        <w:rPr>
          <w:color w:val="000000" w:themeColor="text1"/>
        </w:rPr>
        <w:t>Fait à _ _ _ _ _ _ _ _ _ _ _ _ _, le _ _ _ _ _ _ _ _ _ _ _ _ _</w:t>
      </w:r>
    </w:p>
    <w:p w14:paraId="45E043FF" w14:textId="77777777" w:rsidR="005B2C16" w:rsidRPr="00874B4A" w:rsidRDefault="005B2C16" w:rsidP="005B2C16">
      <w:pPr>
        <w:ind w:firstLine="0"/>
        <w:jc w:val="right"/>
        <w:rPr>
          <w:b/>
          <w:bCs/>
          <w:color w:val="000000" w:themeColor="text1"/>
          <w:sz w:val="16"/>
          <w:szCs w:val="44"/>
        </w:rPr>
      </w:pPr>
      <w:r w:rsidRPr="00874B4A">
        <w:rPr>
          <w:b/>
          <w:bCs/>
          <w:color w:val="000000" w:themeColor="text1"/>
          <w:sz w:val="16"/>
          <w:szCs w:val="44"/>
        </w:rPr>
        <w:t>Cachet et signature du soumissionnaire, précédés</w:t>
      </w:r>
      <w:r w:rsidRPr="00874B4A">
        <w:rPr>
          <w:b/>
          <w:bCs/>
          <w:color w:val="000000" w:themeColor="text1"/>
          <w:sz w:val="16"/>
          <w:szCs w:val="44"/>
        </w:rPr>
        <w:br/>
        <w:t>de la mention manuscrite « Lu et approuvé »</w:t>
      </w:r>
    </w:p>
    <w:p w14:paraId="46AA2B7B" w14:textId="77777777" w:rsidR="007758BB" w:rsidRPr="00874B4A" w:rsidRDefault="007758BB" w:rsidP="005B2C16">
      <w:pPr>
        <w:rPr>
          <w:color w:val="000000" w:themeColor="text1"/>
        </w:rPr>
        <w:sectPr w:rsidR="007758BB" w:rsidRPr="00874B4A" w:rsidSect="00374FFD">
          <w:headerReference w:type="default" r:id="rId14"/>
          <w:pgSz w:w="11907" w:h="16840" w:code="9"/>
          <w:pgMar w:top="567" w:right="567" w:bottom="737" w:left="851" w:header="284" w:footer="454" w:gutter="0"/>
          <w:cols w:space="708"/>
          <w:docGrid w:linePitch="360"/>
        </w:sectPr>
      </w:pPr>
    </w:p>
    <w:p w14:paraId="479D6587" w14:textId="77777777" w:rsidR="005B2C16" w:rsidRPr="00874B4A" w:rsidRDefault="005B2C16" w:rsidP="005B2C16">
      <w:pPr>
        <w:rPr>
          <w:color w:val="000000" w:themeColor="text1"/>
        </w:rPr>
      </w:pPr>
    </w:p>
    <w:p w14:paraId="28AF1C82" w14:textId="77777777" w:rsidR="005B2C16" w:rsidRPr="00874B4A" w:rsidRDefault="005B2C16" w:rsidP="005B2C16">
      <w:pPr>
        <w:rPr>
          <w:color w:val="000000" w:themeColor="text1"/>
        </w:rPr>
      </w:pPr>
    </w:p>
    <w:p w14:paraId="60E56BC9" w14:textId="77777777" w:rsidR="005B2C16" w:rsidRPr="00874B4A" w:rsidRDefault="005B2C16" w:rsidP="005B2C16">
      <w:pPr>
        <w:rPr>
          <w:color w:val="000000" w:themeColor="text1"/>
        </w:rPr>
      </w:pPr>
    </w:p>
    <w:p w14:paraId="5C64DF93" w14:textId="77777777" w:rsidR="005B2C16" w:rsidRPr="00874B4A" w:rsidRDefault="005B2C16" w:rsidP="005B2C16">
      <w:pPr>
        <w:rPr>
          <w:color w:val="000000" w:themeColor="text1"/>
        </w:rPr>
      </w:pPr>
    </w:p>
    <w:p w14:paraId="0C05A045" w14:textId="77777777" w:rsidR="00FE5DA7" w:rsidRPr="00874B4A" w:rsidRDefault="00FE5DA7" w:rsidP="005B2C16">
      <w:pPr>
        <w:rPr>
          <w:color w:val="000000" w:themeColor="text1"/>
        </w:rPr>
      </w:pPr>
    </w:p>
    <w:p w14:paraId="24E1F746" w14:textId="77777777" w:rsidR="005B2C16" w:rsidRPr="00874B4A" w:rsidRDefault="005B2C16" w:rsidP="005B2C16">
      <w:pPr>
        <w:rPr>
          <w:color w:val="000000" w:themeColor="text1"/>
        </w:rPr>
      </w:pPr>
    </w:p>
    <w:p w14:paraId="0BD80F5A" w14:textId="24274231" w:rsidR="005B2C16" w:rsidRPr="00874B4A" w:rsidRDefault="005B2C16" w:rsidP="00A9240E">
      <w:pPr>
        <w:pStyle w:val="CCTitreChap"/>
        <w:numPr>
          <w:ilvl w:val="0"/>
          <w:numId w:val="68"/>
        </w:numPr>
      </w:pPr>
      <w:bookmarkStart w:id="196" w:name="_Hlk6673422"/>
      <w:bookmarkStart w:id="197" w:name="_Hlk1230792"/>
      <w:bookmarkStart w:id="198" w:name="_Toc8545929"/>
      <w:bookmarkStart w:id="199" w:name="_Toc224002444"/>
      <w:bookmarkStart w:id="200" w:name="_Hlk1230851"/>
      <w:r w:rsidRPr="00874B4A">
        <w:t>Cahier des Prescriptions Spéciales</w:t>
      </w:r>
      <w:bookmarkEnd w:id="196"/>
      <w:bookmarkEnd w:id="197"/>
      <w:r w:rsidR="00FF0361" w:rsidRPr="00874B4A">
        <w:t xml:space="preserve"> </w:t>
      </w:r>
      <w:r w:rsidRPr="00874B4A">
        <w:t>(C.P.S)</w:t>
      </w:r>
      <w:bookmarkEnd w:id="198"/>
      <w:bookmarkEnd w:id="199"/>
    </w:p>
    <w:bookmarkEnd w:id="200"/>
    <w:p w14:paraId="7AD197C7" w14:textId="77777777" w:rsidR="005B2C16" w:rsidRPr="00874B4A" w:rsidRDefault="005B2C16" w:rsidP="005B2C16">
      <w:pPr>
        <w:rPr>
          <w:color w:val="000000" w:themeColor="text1"/>
        </w:rPr>
      </w:pPr>
      <w:r w:rsidRPr="00874B4A">
        <w:rPr>
          <w:color w:val="000000" w:themeColor="text1"/>
        </w:rPr>
        <w:br w:type="page"/>
      </w:r>
    </w:p>
    <w:p w14:paraId="55B8B450" w14:textId="77777777" w:rsidR="005B2C16" w:rsidRPr="00874B4A" w:rsidRDefault="005B2C16" w:rsidP="005B2C16">
      <w:pPr>
        <w:rPr>
          <w:color w:val="000000" w:themeColor="text1"/>
        </w:rPr>
      </w:pPr>
    </w:p>
    <w:p w14:paraId="29EA4731" w14:textId="77777777" w:rsidR="005B2C16" w:rsidRPr="00874B4A" w:rsidRDefault="005B2C16" w:rsidP="005B2C16">
      <w:pPr>
        <w:rPr>
          <w:color w:val="000000" w:themeColor="text1"/>
        </w:rPr>
      </w:pPr>
    </w:p>
    <w:p w14:paraId="4DAB4ECD" w14:textId="5014FC52" w:rsidR="005B2C16" w:rsidRPr="00874B4A" w:rsidRDefault="007F0E50" w:rsidP="00EF01BD">
      <w:pPr>
        <w:tabs>
          <w:tab w:val="left" w:pos="2945"/>
        </w:tabs>
        <w:rPr>
          <w:rFonts w:ascii="Arial" w:hAnsi="Arial"/>
          <w:color w:val="000000" w:themeColor="text1"/>
          <w:sz w:val="24"/>
          <w:szCs w:val="52"/>
          <w:u w:val="single"/>
        </w:rPr>
      </w:pPr>
      <w:r w:rsidRPr="00874B4A">
        <w:rPr>
          <w:color w:val="000000" w:themeColor="text1"/>
        </w:rPr>
        <w:tab/>
      </w:r>
    </w:p>
    <w:p w14:paraId="3FFAFD84" w14:textId="77777777" w:rsidR="005B2C16" w:rsidRPr="00874B4A" w:rsidRDefault="005B2C16" w:rsidP="005B2C16">
      <w:pPr>
        <w:pStyle w:val="CCTitrePage"/>
        <w:rPr>
          <w:color w:val="000000" w:themeColor="text1"/>
        </w:rPr>
      </w:pPr>
      <w:r w:rsidRPr="00874B4A">
        <w:rPr>
          <w:color w:val="000000" w:themeColor="text1"/>
        </w:rPr>
        <w:t>Identification des parties contractantes</w:t>
      </w:r>
    </w:p>
    <w:p w14:paraId="1ADC9223" w14:textId="77777777" w:rsidR="005B2C16" w:rsidRPr="00874B4A" w:rsidRDefault="005B2C16" w:rsidP="005B2C16">
      <w:pPr>
        <w:rPr>
          <w:color w:val="000000" w:themeColor="text1"/>
        </w:rPr>
      </w:pPr>
    </w:p>
    <w:p w14:paraId="1ADF12BF" w14:textId="77777777" w:rsidR="005B2C16" w:rsidRPr="00874B4A" w:rsidRDefault="005B2C16" w:rsidP="005B2C16">
      <w:pPr>
        <w:rPr>
          <w:color w:val="000000" w:themeColor="text1"/>
        </w:rPr>
      </w:pPr>
    </w:p>
    <w:p w14:paraId="7ADEEE8B" w14:textId="77777777" w:rsidR="005B2C16" w:rsidRPr="00874B4A" w:rsidRDefault="005B2C16" w:rsidP="005B2C16">
      <w:pPr>
        <w:rPr>
          <w:color w:val="000000" w:themeColor="text1"/>
        </w:rPr>
      </w:pPr>
    </w:p>
    <w:p w14:paraId="55723D6F" w14:textId="7F572347" w:rsidR="005B2C16" w:rsidRPr="00874B4A" w:rsidRDefault="005B2C16" w:rsidP="005B2C16">
      <w:pPr>
        <w:rPr>
          <w:b/>
          <w:bCs/>
          <w:color w:val="000000" w:themeColor="text1"/>
        </w:rPr>
      </w:pPr>
      <w:r w:rsidRPr="00874B4A">
        <w:rPr>
          <w:color w:val="000000" w:themeColor="text1"/>
        </w:rPr>
        <w:t>Marché passé conformément aux dispositions du décret présidentiel n°15-247 du 16/09/2015</w:t>
      </w:r>
      <w:r w:rsidR="00AA14AE" w:rsidRPr="00874B4A">
        <w:rPr>
          <w:color w:val="000000" w:themeColor="text1"/>
        </w:rPr>
        <w:t xml:space="preserve"> et à la Loi 23-12 du 18 Moharram 1445 correspondant au 05 Août 2023</w:t>
      </w:r>
      <w:r w:rsidRPr="00874B4A">
        <w:rPr>
          <w:color w:val="000000" w:themeColor="text1"/>
        </w:rPr>
        <w:t>, portant réglementation des marchés publics et des délégations de service public, notamment à l’article n°95 du décret cité ci-dessus :</w:t>
      </w:r>
    </w:p>
    <w:p w14:paraId="1AABBDBE" w14:textId="77777777" w:rsidR="005B2C16" w:rsidRPr="00874B4A" w:rsidRDefault="005B2C16" w:rsidP="005B2C16">
      <w:pPr>
        <w:rPr>
          <w:color w:val="000000" w:themeColor="text1"/>
        </w:rPr>
      </w:pPr>
    </w:p>
    <w:p w14:paraId="499AE383" w14:textId="77777777" w:rsidR="005B2C16" w:rsidRPr="00874B4A" w:rsidRDefault="005B2C16" w:rsidP="005B2C16">
      <w:pPr>
        <w:rPr>
          <w:color w:val="000000" w:themeColor="text1"/>
        </w:rPr>
      </w:pPr>
    </w:p>
    <w:p w14:paraId="5616E8FD" w14:textId="77777777" w:rsidR="005B2C16" w:rsidRPr="00874B4A" w:rsidRDefault="005B2C16" w:rsidP="005B2C16">
      <w:pPr>
        <w:rPr>
          <w:color w:val="000000" w:themeColor="text1"/>
        </w:rPr>
      </w:pPr>
    </w:p>
    <w:p w14:paraId="47F507ED" w14:textId="77777777" w:rsidR="005B2C16" w:rsidRPr="00874B4A" w:rsidRDefault="005B2C16" w:rsidP="005B2C16">
      <w:pPr>
        <w:rPr>
          <w:color w:val="000000" w:themeColor="text1"/>
        </w:rPr>
      </w:pPr>
    </w:p>
    <w:p w14:paraId="1E3DFD05" w14:textId="77777777" w:rsidR="005B2C16" w:rsidRPr="00874B4A" w:rsidRDefault="005B2C16" w:rsidP="005B2C16">
      <w:pPr>
        <w:rPr>
          <w:color w:val="000000" w:themeColor="text1"/>
        </w:rPr>
      </w:pPr>
      <w:r w:rsidRPr="00874B4A">
        <w:rPr>
          <w:color w:val="000000" w:themeColor="text1"/>
        </w:rPr>
        <w:t>Entre, d’une part :</w:t>
      </w:r>
    </w:p>
    <w:p w14:paraId="4B206E33" w14:textId="77777777" w:rsidR="005B2C16" w:rsidRPr="00874B4A" w:rsidRDefault="005B2C16" w:rsidP="005B2C16">
      <w:pPr>
        <w:pBdr>
          <w:left w:val="single" w:sz="4" w:space="4" w:color="auto"/>
        </w:pBdr>
        <w:ind w:left="993" w:firstLine="141"/>
        <w:rPr>
          <w:color w:val="000000" w:themeColor="text1"/>
        </w:rPr>
      </w:pPr>
      <w:r w:rsidRPr="00874B4A">
        <w:rPr>
          <w:color w:val="000000" w:themeColor="text1"/>
        </w:rPr>
        <w:t xml:space="preserve">L’Ecole Supérieure en Sciences Biologiques d’Oran, représentée par : </w:t>
      </w:r>
    </w:p>
    <w:p w14:paraId="36307C03" w14:textId="77777777" w:rsidR="005B2C16" w:rsidRPr="00874B4A" w:rsidRDefault="005B2C16" w:rsidP="005B2C16">
      <w:pPr>
        <w:pBdr>
          <w:left w:val="single" w:sz="4" w:space="4" w:color="auto"/>
        </w:pBdr>
        <w:ind w:left="993" w:firstLine="141"/>
        <w:rPr>
          <w:color w:val="000000" w:themeColor="text1"/>
        </w:rPr>
      </w:pPr>
      <w:r w:rsidRPr="00874B4A">
        <w:rPr>
          <w:color w:val="000000" w:themeColor="text1"/>
        </w:rPr>
        <w:t xml:space="preserve">Monsieur : </w:t>
      </w:r>
      <w:r w:rsidRPr="00874B4A">
        <w:rPr>
          <w:b/>
          <w:bCs/>
          <w:color w:val="000000" w:themeColor="text1"/>
        </w:rPr>
        <w:t>Professeur SAIDI Djamal</w:t>
      </w:r>
      <w:r w:rsidRPr="00874B4A">
        <w:rPr>
          <w:color w:val="000000" w:themeColor="text1"/>
        </w:rPr>
        <w:t>, Directeur de l’Ecole Supérieure en Sciences Biologiques d’Oran,</w:t>
      </w:r>
    </w:p>
    <w:p w14:paraId="7D123EA0" w14:textId="77777777" w:rsidR="005B2C16" w:rsidRPr="00874B4A" w:rsidRDefault="005B2C16" w:rsidP="005B2C16">
      <w:pPr>
        <w:pBdr>
          <w:left w:val="single" w:sz="4" w:space="4" w:color="auto"/>
        </w:pBdr>
        <w:ind w:left="993" w:firstLine="141"/>
        <w:rPr>
          <w:color w:val="000000" w:themeColor="text1"/>
        </w:rPr>
      </w:pPr>
      <w:r w:rsidRPr="00874B4A">
        <w:rPr>
          <w:color w:val="000000" w:themeColor="text1"/>
        </w:rPr>
        <w:t>ayant tous les pouvoirs à l’effet de signer le présent marché, désigné, ci-après, par l’expression «</w:t>
      </w:r>
      <w:r w:rsidRPr="00874B4A">
        <w:rPr>
          <w:b/>
          <w:bCs/>
          <w:color w:val="000000" w:themeColor="text1"/>
        </w:rPr>
        <w:t>LE SERVICE CONTRACTANT</w:t>
      </w:r>
      <w:r w:rsidRPr="00874B4A">
        <w:rPr>
          <w:color w:val="000000" w:themeColor="text1"/>
        </w:rPr>
        <w:t>»</w:t>
      </w:r>
    </w:p>
    <w:p w14:paraId="3FF98187" w14:textId="77777777" w:rsidR="005B2C16" w:rsidRPr="00874B4A" w:rsidRDefault="005B2C16" w:rsidP="005B2C16">
      <w:pPr>
        <w:rPr>
          <w:color w:val="000000" w:themeColor="text1"/>
        </w:rPr>
      </w:pPr>
    </w:p>
    <w:p w14:paraId="61EAE631" w14:textId="77777777" w:rsidR="005B2C16" w:rsidRPr="00874B4A" w:rsidRDefault="005B2C16" w:rsidP="005B2C16">
      <w:pPr>
        <w:rPr>
          <w:color w:val="000000" w:themeColor="text1"/>
        </w:rPr>
      </w:pPr>
    </w:p>
    <w:p w14:paraId="0B8DD0F4" w14:textId="77777777" w:rsidR="005B2C16" w:rsidRPr="00874B4A" w:rsidRDefault="005B2C16" w:rsidP="005B2C16">
      <w:pPr>
        <w:rPr>
          <w:color w:val="000000" w:themeColor="text1"/>
        </w:rPr>
      </w:pPr>
    </w:p>
    <w:p w14:paraId="5A95CA60" w14:textId="77777777" w:rsidR="005B2C16" w:rsidRPr="00874B4A" w:rsidRDefault="005B2C16" w:rsidP="005B2C16">
      <w:pPr>
        <w:rPr>
          <w:color w:val="000000" w:themeColor="text1"/>
        </w:rPr>
      </w:pPr>
    </w:p>
    <w:p w14:paraId="3F81A562" w14:textId="77777777" w:rsidR="005B2C16" w:rsidRPr="00874B4A" w:rsidRDefault="005B2C16" w:rsidP="005B2C16">
      <w:pPr>
        <w:rPr>
          <w:color w:val="000000" w:themeColor="text1"/>
        </w:rPr>
      </w:pPr>
      <w:r w:rsidRPr="00874B4A">
        <w:rPr>
          <w:color w:val="000000" w:themeColor="text1"/>
        </w:rPr>
        <w:t>Et, d’autre part :</w:t>
      </w:r>
    </w:p>
    <w:p w14:paraId="6BB278A4" w14:textId="77777777" w:rsidR="005B2C16" w:rsidRPr="00874B4A" w:rsidRDefault="005B2C16" w:rsidP="005B2C16">
      <w:pPr>
        <w:pBdr>
          <w:left w:val="single" w:sz="4" w:space="4" w:color="auto"/>
        </w:pBdr>
        <w:ind w:left="993" w:firstLine="142"/>
        <w:rPr>
          <w:color w:val="000000" w:themeColor="text1"/>
        </w:rPr>
      </w:pPr>
      <w:r w:rsidRPr="00874B4A">
        <w:rPr>
          <w:color w:val="000000" w:themeColor="text1"/>
        </w:rPr>
        <w:t>……………………………………………………….…...................................................……………….......……………..……...………</w:t>
      </w:r>
    </w:p>
    <w:p w14:paraId="38CB15D4" w14:textId="77777777" w:rsidR="005B2C16" w:rsidRPr="00874B4A" w:rsidRDefault="005B2C16" w:rsidP="005B2C16">
      <w:pPr>
        <w:pBdr>
          <w:left w:val="single" w:sz="4" w:space="4" w:color="auto"/>
        </w:pBdr>
        <w:ind w:left="993" w:firstLine="142"/>
        <w:rPr>
          <w:color w:val="000000" w:themeColor="text1"/>
        </w:rPr>
      </w:pPr>
      <w:r w:rsidRPr="00874B4A">
        <w:rPr>
          <w:color w:val="000000" w:themeColor="text1"/>
        </w:rPr>
        <w:t>Dont le siège est sis à : ………………………………….............................……...........………...........…………….…........……</w:t>
      </w:r>
    </w:p>
    <w:p w14:paraId="62112F5E" w14:textId="77777777" w:rsidR="005B2C16" w:rsidRPr="00874B4A" w:rsidRDefault="005B2C16" w:rsidP="005B2C16">
      <w:pPr>
        <w:pBdr>
          <w:left w:val="single" w:sz="4" w:space="4" w:color="auto"/>
        </w:pBdr>
        <w:ind w:left="993" w:firstLine="142"/>
        <w:rPr>
          <w:color w:val="000000" w:themeColor="text1"/>
        </w:rPr>
      </w:pPr>
      <w:r w:rsidRPr="00874B4A">
        <w:rPr>
          <w:color w:val="000000" w:themeColor="text1"/>
        </w:rPr>
        <w:t>……………………......……………………............................………….....................................................................…………</w:t>
      </w:r>
    </w:p>
    <w:p w14:paraId="485322AF" w14:textId="77777777" w:rsidR="005B2C16" w:rsidRPr="00874B4A" w:rsidRDefault="005B2C16" w:rsidP="005B2C16">
      <w:pPr>
        <w:pBdr>
          <w:left w:val="single" w:sz="4" w:space="4" w:color="auto"/>
        </w:pBdr>
        <w:ind w:left="993" w:firstLine="142"/>
        <w:rPr>
          <w:color w:val="000000" w:themeColor="text1"/>
        </w:rPr>
      </w:pPr>
      <w:r w:rsidRPr="00874B4A">
        <w:rPr>
          <w:color w:val="000000" w:themeColor="text1"/>
        </w:rPr>
        <w:t>représenté par Monsieur : ............................................................................................................................</w:t>
      </w:r>
    </w:p>
    <w:p w14:paraId="38665EE1" w14:textId="77777777" w:rsidR="005B2C16" w:rsidRPr="00874B4A" w:rsidRDefault="005B2C16" w:rsidP="005B2C16">
      <w:pPr>
        <w:pBdr>
          <w:left w:val="single" w:sz="4" w:space="4" w:color="auto"/>
        </w:pBdr>
        <w:ind w:left="993" w:firstLine="142"/>
        <w:rPr>
          <w:color w:val="000000" w:themeColor="text1"/>
        </w:rPr>
      </w:pPr>
      <w:r w:rsidRPr="00874B4A">
        <w:rPr>
          <w:color w:val="000000" w:themeColor="text1"/>
        </w:rPr>
        <w:t>ayant tous les pouvoirs à l’effet de signer le présent marché, désigné ci-après par l’expression «</w:t>
      </w:r>
      <w:r w:rsidRPr="00874B4A">
        <w:rPr>
          <w:b/>
          <w:bCs/>
          <w:color w:val="000000" w:themeColor="text1"/>
        </w:rPr>
        <w:t xml:space="preserve"> LE COCONTRACTANT</w:t>
      </w:r>
      <w:r w:rsidRPr="00874B4A">
        <w:rPr>
          <w:color w:val="000000" w:themeColor="text1"/>
        </w:rPr>
        <w:t>»</w:t>
      </w:r>
    </w:p>
    <w:p w14:paraId="4A52A645" w14:textId="77777777" w:rsidR="005B2C16" w:rsidRPr="00874B4A" w:rsidRDefault="005B2C16" w:rsidP="005B2C16">
      <w:pPr>
        <w:rPr>
          <w:color w:val="000000" w:themeColor="text1"/>
        </w:rPr>
      </w:pPr>
    </w:p>
    <w:p w14:paraId="5FC1784F" w14:textId="77777777" w:rsidR="005B2C16" w:rsidRPr="00874B4A" w:rsidRDefault="005B2C16" w:rsidP="005B2C16">
      <w:pPr>
        <w:rPr>
          <w:b/>
          <w:bCs/>
          <w:color w:val="000000" w:themeColor="text1"/>
        </w:rPr>
      </w:pPr>
    </w:p>
    <w:p w14:paraId="1C316756" w14:textId="77777777" w:rsidR="005B2C16" w:rsidRPr="00874B4A" w:rsidRDefault="005B2C16" w:rsidP="005B2C16">
      <w:pPr>
        <w:rPr>
          <w:b/>
          <w:bCs/>
          <w:color w:val="000000" w:themeColor="text1"/>
        </w:rPr>
      </w:pPr>
    </w:p>
    <w:p w14:paraId="2E5612A7" w14:textId="77777777" w:rsidR="005B2C16" w:rsidRPr="00874B4A" w:rsidRDefault="005B2C16" w:rsidP="005B2C16">
      <w:pPr>
        <w:rPr>
          <w:b/>
          <w:bCs/>
          <w:color w:val="000000" w:themeColor="text1"/>
        </w:rPr>
      </w:pPr>
    </w:p>
    <w:p w14:paraId="3716644A" w14:textId="77777777" w:rsidR="005B2C16" w:rsidRPr="00874B4A" w:rsidRDefault="005B2C16" w:rsidP="005B2C16">
      <w:pPr>
        <w:rPr>
          <w:b/>
          <w:bCs/>
          <w:color w:val="000000" w:themeColor="text1"/>
        </w:rPr>
      </w:pPr>
      <w:r w:rsidRPr="00874B4A">
        <w:rPr>
          <w:b/>
          <w:bCs/>
          <w:color w:val="000000" w:themeColor="text1"/>
        </w:rPr>
        <w:t>Il a été convenu et arrêté ce qui suit :</w:t>
      </w:r>
    </w:p>
    <w:p w14:paraId="711239A1" w14:textId="77777777" w:rsidR="005B2C16" w:rsidRPr="00874B4A" w:rsidRDefault="005B2C16" w:rsidP="005B2C16">
      <w:pPr>
        <w:rPr>
          <w:color w:val="000000" w:themeColor="text1"/>
        </w:rPr>
      </w:pPr>
    </w:p>
    <w:p w14:paraId="6339D204" w14:textId="77777777" w:rsidR="005B2C16" w:rsidRPr="00874B4A" w:rsidRDefault="005B2C16" w:rsidP="005B2C16">
      <w:pPr>
        <w:spacing w:before="0" w:after="0"/>
        <w:ind w:firstLine="0"/>
        <w:jc w:val="left"/>
        <w:rPr>
          <w:b/>
          <w:bCs/>
          <w:color w:val="000000" w:themeColor="text1"/>
          <w:sz w:val="22"/>
          <w:szCs w:val="56"/>
          <w:u w:val="single"/>
        </w:rPr>
      </w:pPr>
      <w:r w:rsidRPr="00874B4A">
        <w:rPr>
          <w:color w:val="000000" w:themeColor="text1"/>
        </w:rPr>
        <w:br w:type="page"/>
      </w:r>
    </w:p>
    <w:p w14:paraId="3C3ADF76" w14:textId="262EABF5" w:rsidR="005B2C16" w:rsidRPr="00874B4A" w:rsidRDefault="005B2C16" w:rsidP="00AE4552">
      <w:pPr>
        <w:pStyle w:val="CCArticle"/>
      </w:pPr>
      <w:bookmarkStart w:id="201" w:name="_Toc6219685"/>
      <w:bookmarkStart w:id="202" w:name="_Toc8545930"/>
      <w:bookmarkStart w:id="203" w:name="_Toc224002445"/>
      <w:r w:rsidRPr="00874B4A">
        <w:lastRenderedPageBreak/>
        <w:t>Objet du marché</w:t>
      </w:r>
      <w:bookmarkEnd w:id="201"/>
      <w:bookmarkEnd w:id="202"/>
      <w:bookmarkEnd w:id="203"/>
    </w:p>
    <w:p w14:paraId="399B7CF2" w14:textId="57503BCF" w:rsidR="005B2C16" w:rsidRPr="00874B4A" w:rsidRDefault="005B2C16" w:rsidP="00340EA5">
      <w:pPr>
        <w:rPr>
          <w:b/>
          <w:bCs/>
          <w:color w:val="000000" w:themeColor="text1"/>
          <w:szCs w:val="18"/>
        </w:rPr>
      </w:pPr>
      <w:r w:rsidRPr="00874B4A">
        <w:rPr>
          <w:color w:val="000000" w:themeColor="text1"/>
        </w:rPr>
        <w:t>Le présent marché a pour objet :</w:t>
      </w:r>
      <w:r w:rsidR="0035487A" w:rsidRPr="00874B4A">
        <w:rPr>
          <w:color w:val="000000" w:themeColor="text1"/>
        </w:rPr>
        <w:t xml:space="preserve"> </w:t>
      </w:r>
      <w:r w:rsidR="00592DDF" w:rsidRPr="00592DDF">
        <w:rPr>
          <w:color w:val="000000" w:themeColor="text1"/>
          <w:szCs w:val="18"/>
          <w:lang w:bidi="en-US"/>
        </w:rPr>
        <w:t>Fourniture de réactifs de génomique, de biologie moléculaire et cellulaire, de produits chimiques et de consommables de laboratoire</w:t>
      </w:r>
      <w:r w:rsidR="00AD2B65" w:rsidRPr="00874B4A">
        <w:rPr>
          <w:color w:val="000000" w:themeColor="text1"/>
          <w:szCs w:val="18"/>
          <w:lang w:bidi="en-US"/>
        </w:rPr>
        <w:t xml:space="preserve"> </w:t>
      </w:r>
      <w:r w:rsidR="004E2501">
        <w:rPr>
          <w:color w:val="000000" w:themeColor="text1"/>
          <w:szCs w:val="18"/>
          <w:lang w:bidi="en-US"/>
        </w:rPr>
        <w:t>au profit de l’École Supérieure en Sciences Biologiques d’Oran</w:t>
      </w:r>
      <w:r w:rsidR="00592DDF" w:rsidRPr="00592DDF">
        <w:rPr>
          <w:color w:val="000000" w:themeColor="text1"/>
          <w:szCs w:val="18"/>
          <w:lang w:bidi="en-US"/>
        </w:rPr>
        <w:t xml:space="preserve"> </w:t>
      </w:r>
      <w:r w:rsidR="00AD2B65" w:rsidRPr="00874B4A">
        <w:rPr>
          <w:color w:val="000000" w:themeColor="text1"/>
          <w:szCs w:val="18"/>
          <w:lang w:bidi="en-US"/>
        </w:rPr>
        <w:t>en 0</w:t>
      </w:r>
      <w:r w:rsidR="009167AC">
        <w:rPr>
          <w:color w:val="000000" w:themeColor="text1"/>
          <w:szCs w:val="18"/>
          <w:lang w:bidi="en-US"/>
        </w:rPr>
        <w:t>4</w:t>
      </w:r>
      <w:r w:rsidR="00AD2B65" w:rsidRPr="00874B4A">
        <w:rPr>
          <w:color w:val="000000" w:themeColor="text1"/>
          <w:szCs w:val="18"/>
          <w:lang w:bidi="en-US"/>
        </w:rPr>
        <w:t xml:space="preserve"> lots </w:t>
      </w:r>
      <w:r w:rsidRPr="00874B4A">
        <w:rPr>
          <w:color w:val="000000" w:themeColor="text1"/>
        </w:rPr>
        <w:t xml:space="preserve">conformément au cahier des prescriptions techniques joint en annexe. Il est composé de </w:t>
      </w:r>
      <w:r w:rsidR="009167AC">
        <w:rPr>
          <w:color w:val="000000" w:themeColor="text1"/>
        </w:rPr>
        <w:t>quatre</w:t>
      </w:r>
      <w:r w:rsidRPr="00874B4A">
        <w:rPr>
          <w:color w:val="000000" w:themeColor="text1"/>
        </w:rPr>
        <w:t xml:space="preserve"> (0</w:t>
      </w:r>
      <w:r w:rsidR="009167AC">
        <w:rPr>
          <w:color w:val="000000" w:themeColor="text1"/>
        </w:rPr>
        <w:t>4</w:t>
      </w:r>
      <w:r w:rsidRPr="00874B4A">
        <w:rPr>
          <w:color w:val="000000" w:themeColor="text1"/>
        </w:rPr>
        <w:t>) lots indépendants, comme suit :</w:t>
      </w:r>
    </w:p>
    <w:tbl>
      <w:tblPr>
        <w:tblStyle w:val="Grilledutableau"/>
        <w:tblW w:w="0" w:type="auto"/>
        <w:jc w:val="center"/>
        <w:tblLayout w:type="fixed"/>
        <w:tblLook w:val="04A0" w:firstRow="1" w:lastRow="0" w:firstColumn="1" w:lastColumn="0" w:noHBand="0" w:noVBand="1"/>
      </w:tblPr>
      <w:tblGrid>
        <w:gridCol w:w="9858"/>
      </w:tblGrid>
      <w:tr w:rsidR="001032EF" w:rsidRPr="00874B4A" w14:paraId="6CE174C6" w14:textId="77777777" w:rsidTr="00FE5DA7">
        <w:trPr>
          <w:trHeight w:val="1178"/>
          <w:jc w:val="center"/>
        </w:trPr>
        <w:tc>
          <w:tcPr>
            <w:tcW w:w="9858" w:type="dxa"/>
            <w:vAlign w:val="center"/>
          </w:tcPr>
          <w:p w14:paraId="7C2B5CFB" w14:textId="77777777" w:rsidR="008A6B68" w:rsidRPr="00874B4A" w:rsidRDefault="008A6B68" w:rsidP="008A6B68">
            <w:pPr>
              <w:spacing w:before="0" w:after="0"/>
              <w:ind w:firstLine="425"/>
              <w:rPr>
                <w:b/>
                <w:bCs/>
                <w:color w:val="000000" w:themeColor="text1"/>
                <w:szCs w:val="72"/>
              </w:rPr>
            </w:pPr>
            <w:bookmarkStart w:id="204" w:name="_Hlk48078244"/>
            <w:r w:rsidRPr="00874B4A">
              <w:rPr>
                <w:b/>
                <w:bCs/>
                <w:color w:val="000000" w:themeColor="text1"/>
                <w:szCs w:val="72"/>
              </w:rPr>
              <w:t>Lot 01 : Réactifs de génomique</w:t>
            </w:r>
          </w:p>
          <w:p w14:paraId="269B1155" w14:textId="77777777" w:rsidR="008A6B68" w:rsidRPr="00874B4A" w:rsidRDefault="008A6B68" w:rsidP="008A6B68">
            <w:pPr>
              <w:spacing w:before="0" w:after="0"/>
              <w:ind w:firstLine="425"/>
              <w:rPr>
                <w:b/>
                <w:bCs/>
                <w:color w:val="000000" w:themeColor="text1"/>
                <w:szCs w:val="72"/>
              </w:rPr>
            </w:pPr>
            <w:r w:rsidRPr="00874B4A">
              <w:rPr>
                <w:b/>
                <w:bCs/>
                <w:color w:val="000000" w:themeColor="text1"/>
                <w:szCs w:val="72"/>
              </w:rPr>
              <w:t>Lot 02 : Réactifs de biologie moléculaire, cellulaire et de séquençage</w:t>
            </w:r>
          </w:p>
          <w:p w14:paraId="25F49F01" w14:textId="77777777" w:rsidR="008A6B68" w:rsidRPr="00874B4A" w:rsidRDefault="008A6B68" w:rsidP="008A6B68">
            <w:pPr>
              <w:spacing w:before="0" w:after="0"/>
              <w:ind w:firstLine="425"/>
              <w:rPr>
                <w:b/>
                <w:bCs/>
                <w:color w:val="000000" w:themeColor="text1"/>
                <w:szCs w:val="72"/>
              </w:rPr>
            </w:pPr>
            <w:r w:rsidRPr="00874B4A">
              <w:rPr>
                <w:b/>
                <w:bCs/>
                <w:color w:val="000000" w:themeColor="text1"/>
                <w:szCs w:val="72"/>
              </w:rPr>
              <w:t>Lot 03 : Produits chimiques de laboratoire</w:t>
            </w:r>
          </w:p>
          <w:p w14:paraId="13D1A631" w14:textId="3484BAE3" w:rsidR="005B2C16" w:rsidRPr="00874B4A" w:rsidRDefault="008A6B68" w:rsidP="008A6B68">
            <w:pPr>
              <w:spacing w:before="0" w:after="0"/>
              <w:ind w:right="-255" w:firstLine="425"/>
              <w:rPr>
                <w:rFonts w:asciiTheme="majorBidi" w:eastAsia="Calibri" w:hAnsiTheme="majorBidi" w:cstheme="majorBidi"/>
                <w:b/>
                <w:bCs/>
                <w:color w:val="000000" w:themeColor="text1"/>
              </w:rPr>
            </w:pPr>
            <w:r w:rsidRPr="00874B4A">
              <w:rPr>
                <w:b/>
                <w:bCs/>
                <w:color w:val="000000" w:themeColor="text1"/>
                <w:szCs w:val="72"/>
              </w:rPr>
              <w:t>Lot 04 : Consommables de laboratoire</w:t>
            </w:r>
          </w:p>
        </w:tc>
      </w:tr>
    </w:tbl>
    <w:p w14:paraId="2049BB01" w14:textId="5E86C50E" w:rsidR="005B2C16" w:rsidRPr="00874B4A" w:rsidRDefault="005B2C16" w:rsidP="00AE4552">
      <w:pPr>
        <w:pStyle w:val="CCArticle"/>
      </w:pPr>
      <w:bookmarkStart w:id="205" w:name="_Toc6219686"/>
      <w:bookmarkStart w:id="206" w:name="_Toc8545931"/>
      <w:bookmarkStart w:id="207" w:name="_Toc224002446"/>
      <w:bookmarkEnd w:id="204"/>
      <w:r w:rsidRPr="00874B4A">
        <w:t>Mode de passation</w:t>
      </w:r>
      <w:bookmarkEnd w:id="205"/>
      <w:bookmarkEnd w:id="206"/>
      <w:bookmarkEnd w:id="207"/>
    </w:p>
    <w:p w14:paraId="4797DE91" w14:textId="77777777" w:rsidR="005B2C16" w:rsidRPr="00874B4A" w:rsidRDefault="005B2C16" w:rsidP="00D94C09">
      <w:pPr>
        <w:spacing w:after="0"/>
        <w:rPr>
          <w:color w:val="000000" w:themeColor="text1"/>
        </w:rPr>
      </w:pPr>
      <w:r w:rsidRPr="00874B4A">
        <w:rPr>
          <w:color w:val="000000" w:themeColor="text1"/>
        </w:rPr>
        <w:t>Le présent marché est conclu selon la procédure d'appel d’offres national ouvert avec exigence de capacités minimales, conformément aux dispositions des articles n°39, n°40, n°42 et n°44 du décret présidentiel n°15-247 du 16/09/2015, portant réglementation des marchés publics et des délégations de service public.</w:t>
      </w:r>
    </w:p>
    <w:p w14:paraId="28424C46" w14:textId="75F8933B" w:rsidR="005B2C16" w:rsidRPr="00874B4A" w:rsidRDefault="005B2C16" w:rsidP="00AE4552">
      <w:pPr>
        <w:pStyle w:val="CCArticle"/>
      </w:pPr>
      <w:bookmarkStart w:id="208" w:name="_Toc6219687"/>
      <w:bookmarkStart w:id="209" w:name="_Toc8545932"/>
      <w:bookmarkStart w:id="210" w:name="_Toc224002447"/>
      <w:r w:rsidRPr="00874B4A">
        <w:t>Textes de référence</w:t>
      </w:r>
      <w:bookmarkEnd w:id="208"/>
      <w:bookmarkEnd w:id="209"/>
      <w:bookmarkEnd w:id="210"/>
    </w:p>
    <w:p w14:paraId="1274ECFA" w14:textId="77777777" w:rsidR="005B2C16" w:rsidRPr="00874B4A" w:rsidRDefault="005B2C16" w:rsidP="005B2C16">
      <w:pPr>
        <w:rPr>
          <w:color w:val="000000" w:themeColor="text1"/>
        </w:rPr>
      </w:pPr>
      <w:r w:rsidRPr="00874B4A">
        <w:rPr>
          <w:color w:val="000000" w:themeColor="text1"/>
        </w:rPr>
        <w:t>Le présent marché est régi par la législation et la réglementation en vigueur, notamment :</w:t>
      </w:r>
    </w:p>
    <w:p w14:paraId="2AB3FA9A" w14:textId="5DF14815" w:rsidR="005B2C16" w:rsidRPr="00874B4A" w:rsidRDefault="00577B09" w:rsidP="00796AFC">
      <w:pPr>
        <w:pStyle w:val="Paragraphedeliste"/>
        <w:numPr>
          <w:ilvl w:val="0"/>
          <w:numId w:val="11"/>
        </w:numPr>
        <w:rPr>
          <w:color w:val="000000" w:themeColor="text1"/>
        </w:rPr>
      </w:pPr>
      <w:r w:rsidRPr="00874B4A">
        <w:rPr>
          <w:color w:val="000000" w:themeColor="text1"/>
        </w:rPr>
        <w:t>L’ordonnance</w:t>
      </w:r>
      <w:r w:rsidR="005B2C16" w:rsidRPr="00874B4A">
        <w:rPr>
          <w:color w:val="000000" w:themeColor="text1"/>
        </w:rPr>
        <w:t xml:space="preserve"> n°66-156 du 8 juin 1966 portant code pénal, modifiée et complétée ;</w:t>
      </w:r>
    </w:p>
    <w:p w14:paraId="55A1C03C" w14:textId="6F6CF537" w:rsidR="005B2C16" w:rsidRPr="00874B4A" w:rsidRDefault="00577B09" w:rsidP="00796AFC">
      <w:pPr>
        <w:pStyle w:val="Paragraphedeliste"/>
        <w:numPr>
          <w:ilvl w:val="0"/>
          <w:numId w:val="11"/>
        </w:numPr>
        <w:rPr>
          <w:color w:val="000000" w:themeColor="text1"/>
        </w:rPr>
      </w:pPr>
      <w:r w:rsidRPr="00874B4A">
        <w:rPr>
          <w:color w:val="000000" w:themeColor="text1"/>
        </w:rPr>
        <w:t>L’ordonnance</w:t>
      </w:r>
      <w:r w:rsidR="005B2C16" w:rsidRPr="00874B4A">
        <w:rPr>
          <w:color w:val="000000" w:themeColor="text1"/>
        </w:rPr>
        <w:t xml:space="preserve"> n°75-58 du 26 septembre 1975 portant code civil, modifiée et complétée ;</w:t>
      </w:r>
    </w:p>
    <w:p w14:paraId="395892EB" w14:textId="50B7A7E5" w:rsidR="005B2C16" w:rsidRPr="00874B4A" w:rsidRDefault="00577B09" w:rsidP="00796AFC">
      <w:pPr>
        <w:pStyle w:val="Paragraphedeliste"/>
        <w:numPr>
          <w:ilvl w:val="0"/>
          <w:numId w:val="11"/>
        </w:numPr>
        <w:rPr>
          <w:color w:val="000000" w:themeColor="text1"/>
        </w:rPr>
      </w:pPr>
      <w:r w:rsidRPr="00874B4A">
        <w:rPr>
          <w:color w:val="000000" w:themeColor="text1"/>
        </w:rPr>
        <w:t>L’ordonnance</w:t>
      </w:r>
      <w:r w:rsidR="005B2C16" w:rsidRPr="00874B4A">
        <w:rPr>
          <w:color w:val="000000" w:themeColor="text1"/>
        </w:rPr>
        <w:t xml:space="preserve"> n°75-59 du 26 septembre 1975 portant code de commerce, modifiée et complétée ;</w:t>
      </w:r>
    </w:p>
    <w:p w14:paraId="16090209" w14:textId="09A872BF" w:rsidR="005B2C16" w:rsidRPr="00874B4A" w:rsidRDefault="00577B09" w:rsidP="00796AFC">
      <w:pPr>
        <w:pStyle w:val="Paragraphedeliste"/>
        <w:numPr>
          <w:ilvl w:val="0"/>
          <w:numId w:val="11"/>
        </w:numPr>
        <w:rPr>
          <w:color w:val="000000" w:themeColor="text1"/>
        </w:rPr>
      </w:pPr>
      <w:r w:rsidRPr="00874B4A">
        <w:rPr>
          <w:color w:val="000000" w:themeColor="text1"/>
        </w:rPr>
        <w:t>L’ordonnance</w:t>
      </w:r>
      <w:r w:rsidR="005B2C16" w:rsidRPr="00874B4A">
        <w:rPr>
          <w:color w:val="000000" w:themeColor="text1"/>
        </w:rPr>
        <w:t xml:space="preserve"> n°95-07 du 25 janvier 1995 relative aux assurances, modifiée et complétée ;</w:t>
      </w:r>
    </w:p>
    <w:p w14:paraId="729FE3BD" w14:textId="1D2C806A" w:rsidR="005B2C16" w:rsidRPr="00874B4A" w:rsidRDefault="00577B09" w:rsidP="00796AFC">
      <w:pPr>
        <w:pStyle w:val="Paragraphedeliste"/>
        <w:numPr>
          <w:ilvl w:val="0"/>
          <w:numId w:val="11"/>
        </w:numPr>
        <w:rPr>
          <w:color w:val="000000" w:themeColor="text1"/>
        </w:rPr>
      </w:pPr>
      <w:r w:rsidRPr="00874B4A">
        <w:rPr>
          <w:color w:val="000000" w:themeColor="text1"/>
        </w:rPr>
        <w:t>L’ordonnance</w:t>
      </w:r>
      <w:r w:rsidR="005B2C16" w:rsidRPr="00874B4A">
        <w:rPr>
          <w:color w:val="000000" w:themeColor="text1"/>
        </w:rPr>
        <w:t xml:space="preserve"> n°03-03 du 19 juillet 2003 relative à la concurrence, modifiée et complétée ;</w:t>
      </w:r>
    </w:p>
    <w:p w14:paraId="5DBFD266" w14:textId="75C14F1A" w:rsidR="00AA14AE" w:rsidRPr="00874B4A" w:rsidRDefault="00577B09" w:rsidP="00796AFC">
      <w:pPr>
        <w:pStyle w:val="Paragraphedeliste"/>
        <w:numPr>
          <w:ilvl w:val="0"/>
          <w:numId w:val="11"/>
        </w:numPr>
        <w:rPr>
          <w:color w:val="000000" w:themeColor="text1"/>
        </w:rPr>
      </w:pPr>
      <w:r w:rsidRPr="00874B4A">
        <w:rPr>
          <w:color w:val="000000" w:themeColor="text1"/>
        </w:rPr>
        <w:t>L’ordonnance</w:t>
      </w:r>
      <w:r w:rsidR="005B2C16" w:rsidRPr="00874B4A">
        <w:rPr>
          <w:color w:val="000000" w:themeColor="text1"/>
        </w:rPr>
        <w:t xml:space="preserve"> n°09-01 du 22 juillet 2009 portant loi de finances complémentaire pour 2009, notamment ses articles 29 et 77 ;</w:t>
      </w:r>
    </w:p>
    <w:p w14:paraId="61AFE0CB" w14:textId="0FD6C4AD" w:rsidR="00AA14AE" w:rsidRPr="00874B4A" w:rsidRDefault="00AA14AE" w:rsidP="00796AFC">
      <w:pPr>
        <w:pStyle w:val="Paragraphedeliste"/>
        <w:numPr>
          <w:ilvl w:val="0"/>
          <w:numId w:val="11"/>
        </w:numPr>
        <w:rPr>
          <w:color w:val="000000" w:themeColor="text1"/>
        </w:rPr>
      </w:pPr>
      <w:r w:rsidRPr="00874B4A">
        <w:rPr>
          <w:color w:val="000000" w:themeColor="text1"/>
        </w:rPr>
        <w:t xml:space="preserve"> </w:t>
      </w:r>
      <w:r w:rsidR="00577B09" w:rsidRPr="00874B4A">
        <w:rPr>
          <w:color w:val="000000" w:themeColor="text1"/>
        </w:rPr>
        <w:t>La</w:t>
      </w:r>
      <w:r w:rsidRPr="00874B4A">
        <w:rPr>
          <w:color w:val="000000" w:themeColor="text1"/>
        </w:rPr>
        <w:t xml:space="preserve"> Loi 23-12 du 18 Moharram 1445 correspondant au 05 Août 2023</w:t>
      </w:r>
      <w:r w:rsidR="00A04B40" w:rsidRPr="00874B4A">
        <w:rPr>
          <w:color w:val="000000" w:themeColor="text1"/>
        </w:rPr>
        <w:t xml:space="preserve"> fixant les règles générales relatives aux marchés publics.</w:t>
      </w:r>
    </w:p>
    <w:p w14:paraId="02F5AF9B" w14:textId="7190BF27" w:rsidR="005B2C16" w:rsidRPr="00874B4A" w:rsidRDefault="00577B09" w:rsidP="00796AFC">
      <w:pPr>
        <w:pStyle w:val="Paragraphedeliste"/>
        <w:numPr>
          <w:ilvl w:val="0"/>
          <w:numId w:val="11"/>
        </w:numPr>
        <w:rPr>
          <w:color w:val="000000" w:themeColor="text1"/>
        </w:rPr>
      </w:pPr>
      <w:r w:rsidRPr="00874B4A">
        <w:rPr>
          <w:color w:val="000000" w:themeColor="text1"/>
        </w:rPr>
        <w:t>Le</w:t>
      </w:r>
      <w:r w:rsidR="005B2C16" w:rsidRPr="00874B4A">
        <w:rPr>
          <w:color w:val="000000" w:themeColor="text1"/>
        </w:rPr>
        <w:t xml:space="preserve"> décret présidentiel n° 15-247 du 16 septembre 2015 portant réglementation des marchés publics et des délégations de service public ;</w:t>
      </w:r>
    </w:p>
    <w:p w14:paraId="265E73C0" w14:textId="57EE9EDE" w:rsidR="005B2C16" w:rsidRPr="00874B4A" w:rsidRDefault="00577B09" w:rsidP="00796AFC">
      <w:pPr>
        <w:pStyle w:val="Paragraphedeliste"/>
        <w:numPr>
          <w:ilvl w:val="0"/>
          <w:numId w:val="11"/>
        </w:numPr>
        <w:rPr>
          <w:color w:val="000000" w:themeColor="text1"/>
        </w:rPr>
      </w:pPr>
      <w:r w:rsidRPr="00874B4A">
        <w:rPr>
          <w:color w:val="000000" w:themeColor="text1"/>
        </w:rPr>
        <w:t>Le</w:t>
      </w:r>
      <w:r w:rsidR="005B2C16" w:rsidRPr="00874B4A">
        <w:rPr>
          <w:color w:val="000000" w:themeColor="text1"/>
        </w:rPr>
        <w:t xml:space="preserve"> décret exécutif n°05-468 du 10 décembre 2005 fixant les conditions et les modalités d’établissement de la facture, du bon de transfert, du bon de livraison et de la facture récapitulative ;</w:t>
      </w:r>
    </w:p>
    <w:p w14:paraId="108B4733" w14:textId="44EBE5D9" w:rsidR="005B2C16" w:rsidRPr="00874B4A" w:rsidRDefault="00577B09" w:rsidP="00796AFC">
      <w:pPr>
        <w:pStyle w:val="Paragraphedeliste"/>
        <w:numPr>
          <w:ilvl w:val="0"/>
          <w:numId w:val="11"/>
        </w:numPr>
        <w:rPr>
          <w:color w:val="000000" w:themeColor="text1"/>
        </w:rPr>
      </w:pPr>
      <w:r w:rsidRPr="00874B4A">
        <w:rPr>
          <w:color w:val="000000" w:themeColor="text1"/>
        </w:rPr>
        <w:t>L’arrêté</w:t>
      </w:r>
      <w:r w:rsidR="005B2C16" w:rsidRPr="00874B4A">
        <w:rPr>
          <w:color w:val="000000" w:themeColor="text1"/>
        </w:rPr>
        <w:t xml:space="preserve"> ministériel du 19 décembre 2015 fixant les modèles de la déclaration de probité, de la déclaration de candidature, de la déclaration à souscrire, de la lettre de soumission et de la déclaration de sous-traitant.</w:t>
      </w:r>
    </w:p>
    <w:p w14:paraId="2CAB8336" w14:textId="77777777" w:rsidR="0021378C" w:rsidRPr="00874B4A" w:rsidRDefault="0021378C" w:rsidP="0021378C">
      <w:pPr>
        <w:pStyle w:val="Paragraphedeliste"/>
        <w:numPr>
          <w:ilvl w:val="0"/>
          <w:numId w:val="11"/>
        </w:numPr>
        <w:rPr>
          <w:color w:val="000000" w:themeColor="text1"/>
        </w:rPr>
      </w:pPr>
      <w:r w:rsidRPr="00874B4A">
        <w:rPr>
          <w:color w:val="000000" w:themeColor="text1"/>
        </w:rPr>
        <w:t>La loi n°04-08 du 14/08/2004 relative aux conditions d’exercice des activités commerciales.</w:t>
      </w:r>
    </w:p>
    <w:p w14:paraId="4AD57460" w14:textId="77777777" w:rsidR="0021378C" w:rsidRPr="00874B4A" w:rsidRDefault="0021378C" w:rsidP="0021378C">
      <w:pPr>
        <w:pStyle w:val="Paragraphedeliste"/>
        <w:numPr>
          <w:ilvl w:val="0"/>
          <w:numId w:val="11"/>
        </w:numPr>
        <w:rPr>
          <w:color w:val="000000" w:themeColor="text1"/>
        </w:rPr>
      </w:pPr>
      <w:r w:rsidRPr="00874B4A">
        <w:rPr>
          <w:color w:val="000000" w:themeColor="text1"/>
        </w:rPr>
        <w:t>La loi n°15-21 du 28/12/2021 relative à la lutte contre la spéculation illicite.</w:t>
      </w:r>
    </w:p>
    <w:p w14:paraId="0929B5E8" w14:textId="048AFC00" w:rsidR="0021378C" w:rsidRPr="00874B4A" w:rsidRDefault="0021378C" w:rsidP="00D94C09">
      <w:pPr>
        <w:pStyle w:val="Paragraphedeliste"/>
        <w:numPr>
          <w:ilvl w:val="0"/>
          <w:numId w:val="11"/>
        </w:numPr>
        <w:spacing w:after="0"/>
        <w:rPr>
          <w:color w:val="000000" w:themeColor="text1"/>
        </w:rPr>
      </w:pPr>
      <w:r w:rsidRPr="00874B4A">
        <w:rPr>
          <w:color w:val="000000" w:themeColor="text1"/>
        </w:rPr>
        <w:t>La loi n°02-24 du 23/06/2004 fixant les règles applicables aux pratiques commerciales.</w:t>
      </w:r>
    </w:p>
    <w:p w14:paraId="4A372DB8" w14:textId="743F8617" w:rsidR="005B2C16" w:rsidRPr="00874B4A" w:rsidRDefault="005B2C16" w:rsidP="00AE4552">
      <w:pPr>
        <w:pStyle w:val="CCArticle"/>
      </w:pPr>
      <w:bookmarkStart w:id="211" w:name="_Toc6219688"/>
      <w:bookmarkStart w:id="212" w:name="_Toc8545933"/>
      <w:bookmarkStart w:id="213" w:name="_Toc224002448"/>
      <w:r w:rsidRPr="00874B4A">
        <w:t>Pièces constitutives du marché</w:t>
      </w:r>
      <w:bookmarkEnd w:id="211"/>
      <w:bookmarkEnd w:id="212"/>
      <w:bookmarkEnd w:id="213"/>
    </w:p>
    <w:p w14:paraId="41E1BC8B" w14:textId="77777777" w:rsidR="005B2C16" w:rsidRPr="00874B4A" w:rsidRDefault="005B2C16" w:rsidP="005B2C16">
      <w:pPr>
        <w:rPr>
          <w:color w:val="000000" w:themeColor="text1"/>
        </w:rPr>
      </w:pPr>
      <w:r w:rsidRPr="00874B4A">
        <w:rPr>
          <w:color w:val="000000" w:themeColor="text1"/>
        </w:rPr>
        <w:t>Le marché est constitué des documents suivants :</w:t>
      </w:r>
    </w:p>
    <w:p w14:paraId="0C0AEC07"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Le présent marché</w:t>
      </w:r>
    </w:p>
    <w:p w14:paraId="1A0D7F9E"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Le cahier des prescriptions techniques communes (C.P.T.C)</w:t>
      </w:r>
    </w:p>
    <w:p w14:paraId="12E59749"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La déclaration de candidature</w:t>
      </w:r>
    </w:p>
    <w:p w14:paraId="0CE9788E"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La déclaration de probité</w:t>
      </w:r>
    </w:p>
    <w:p w14:paraId="73C2996E"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La déclaration à souscrire</w:t>
      </w:r>
    </w:p>
    <w:p w14:paraId="0B84F37F"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La lettre de soumission</w:t>
      </w:r>
    </w:p>
    <w:p w14:paraId="067DFD39" w14:textId="77777777" w:rsidR="005B2C16" w:rsidRPr="00874B4A" w:rsidRDefault="005B2C16" w:rsidP="00796AFC">
      <w:pPr>
        <w:pStyle w:val="Paragraphedeliste"/>
        <w:numPr>
          <w:ilvl w:val="0"/>
          <w:numId w:val="20"/>
        </w:numPr>
        <w:rPr>
          <w:color w:val="000000" w:themeColor="text1"/>
        </w:rPr>
      </w:pPr>
      <w:r w:rsidRPr="00874B4A">
        <w:rPr>
          <w:color w:val="000000" w:themeColor="text1"/>
        </w:rPr>
        <w:t>Le bordereau des prix unitaires (B.P.U)</w:t>
      </w:r>
    </w:p>
    <w:p w14:paraId="2A681C05" w14:textId="77777777" w:rsidR="005B2C16" w:rsidRPr="00874B4A" w:rsidRDefault="005B2C16" w:rsidP="00D94C09">
      <w:pPr>
        <w:pStyle w:val="Paragraphedeliste"/>
        <w:numPr>
          <w:ilvl w:val="0"/>
          <w:numId w:val="20"/>
        </w:numPr>
        <w:spacing w:after="0"/>
        <w:rPr>
          <w:color w:val="000000" w:themeColor="text1"/>
        </w:rPr>
      </w:pPr>
      <w:r w:rsidRPr="00874B4A">
        <w:rPr>
          <w:color w:val="000000" w:themeColor="text1"/>
        </w:rPr>
        <w:t>Le détail quantitatif et estimatif (D.Q.E)</w:t>
      </w:r>
    </w:p>
    <w:p w14:paraId="7707BB03" w14:textId="67AA4ACA" w:rsidR="005B2C16" w:rsidRPr="00874B4A" w:rsidRDefault="005B2C16" w:rsidP="00AE4552">
      <w:pPr>
        <w:pStyle w:val="CCArticle"/>
      </w:pPr>
      <w:bookmarkStart w:id="214" w:name="_Toc6219689"/>
      <w:bookmarkStart w:id="215" w:name="_Toc8545934"/>
      <w:bookmarkStart w:id="216" w:name="_Toc224002449"/>
      <w:r w:rsidRPr="00874B4A">
        <w:t xml:space="preserve">Caractéristiques des </w:t>
      </w:r>
      <w:bookmarkEnd w:id="214"/>
      <w:bookmarkEnd w:id="215"/>
      <w:r w:rsidR="0035487A" w:rsidRPr="00874B4A">
        <w:t>produits</w:t>
      </w:r>
      <w:bookmarkEnd w:id="216"/>
    </w:p>
    <w:p w14:paraId="7E9E6210" w14:textId="557D60D2" w:rsidR="005B2C16" w:rsidRPr="00874B4A" w:rsidRDefault="0035487A" w:rsidP="005B2C16">
      <w:pPr>
        <w:rPr>
          <w:color w:val="000000" w:themeColor="text1"/>
        </w:rPr>
      </w:pPr>
      <w:r w:rsidRPr="00874B4A">
        <w:rPr>
          <w:color w:val="000000" w:themeColor="text1"/>
        </w:rPr>
        <w:t>Les produits</w:t>
      </w:r>
      <w:r w:rsidR="00BF0800" w:rsidRPr="00874B4A">
        <w:rPr>
          <w:color w:val="000000" w:themeColor="text1"/>
        </w:rPr>
        <w:t xml:space="preserve"> chimiques, réactifs biologiques, verrerie et consommables</w:t>
      </w:r>
      <w:r w:rsidR="005B2C16" w:rsidRPr="00874B4A">
        <w:rPr>
          <w:color w:val="000000" w:themeColor="text1"/>
        </w:rPr>
        <w:t>, objet du présent marché, devr</w:t>
      </w:r>
      <w:r w:rsidRPr="00874B4A">
        <w:rPr>
          <w:color w:val="000000" w:themeColor="text1"/>
        </w:rPr>
        <w:t>ont</w:t>
      </w:r>
      <w:r w:rsidR="005B2C16" w:rsidRPr="00874B4A">
        <w:rPr>
          <w:color w:val="000000" w:themeColor="text1"/>
        </w:rPr>
        <w:t xml:space="preserve"> être d’origine, de fabrication irréprochable, de marque connue, de technologie récente,</w:t>
      </w:r>
      <w:r w:rsidRPr="00874B4A">
        <w:rPr>
          <w:color w:val="000000" w:themeColor="text1"/>
        </w:rPr>
        <w:t xml:space="preserve"> </w:t>
      </w:r>
      <w:r w:rsidR="005B2C16" w:rsidRPr="00874B4A">
        <w:rPr>
          <w:color w:val="000000" w:themeColor="text1"/>
        </w:rPr>
        <w:t>et correspondre aux normes de références en vigueur dans le pays d’origine du titulaire conformément aux descriptions données dans les documents techniques établis en</w:t>
      </w:r>
      <w:r w:rsidR="00491692" w:rsidRPr="00874B4A">
        <w:rPr>
          <w:color w:val="000000" w:themeColor="text1"/>
        </w:rPr>
        <w:t xml:space="preserve"> arabe/</w:t>
      </w:r>
      <w:r w:rsidR="005B2C16" w:rsidRPr="00874B4A">
        <w:rPr>
          <w:color w:val="000000" w:themeColor="text1"/>
        </w:rPr>
        <w:t xml:space="preserve"> français</w:t>
      </w:r>
      <w:r w:rsidR="00B245A2" w:rsidRPr="00874B4A">
        <w:rPr>
          <w:color w:val="000000" w:themeColor="text1"/>
        </w:rPr>
        <w:t>/Anglais</w:t>
      </w:r>
      <w:r w:rsidR="005B2C16" w:rsidRPr="00874B4A">
        <w:rPr>
          <w:color w:val="000000" w:themeColor="text1"/>
        </w:rPr>
        <w:t>, que le cocontractant s’engage à remettre.</w:t>
      </w:r>
    </w:p>
    <w:p w14:paraId="1D25094F" w14:textId="55BDE5BE" w:rsidR="005B2C16" w:rsidRPr="00874B4A" w:rsidRDefault="005B2C16" w:rsidP="00AE4552">
      <w:pPr>
        <w:pStyle w:val="CCArticle"/>
      </w:pPr>
      <w:bookmarkStart w:id="217" w:name="_Toc6219690"/>
      <w:bookmarkStart w:id="218" w:name="_Toc8545935"/>
      <w:bookmarkStart w:id="219" w:name="_Toc224002450"/>
      <w:r w:rsidRPr="00874B4A">
        <w:t>Actualisation et révision des prix</w:t>
      </w:r>
      <w:bookmarkEnd w:id="217"/>
      <w:bookmarkEnd w:id="218"/>
      <w:bookmarkEnd w:id="219"/>
    </w:p>
    <w:p w14:paraId="30E2DB2A" w14:textId="77777777" w:rsidR="005B2C16" w:rsidRPr="00874B4A" w:rsidRDefault="005B2C16" w:rsidP="005B2C16">
      <w:pPr>
        <w:rPr>
          <w:color w:val="000000" w:themeColor="text1"/>
        </w:rPr>
      </w:pPr>
      <w:r w:rsidRPr="00874B4A">
        <w:rPr>
          <w:color w:val="000000" w:themeColor="text1"/>
        </w:rPr>
        <w:t>Les prix du présent projet de marché sont fermes, non révisables et non actualisables pendant toute la durée d’exécution du marché.</w:t>
      </w:r>
    </w:p>
    <w:p w14:paraId="09FEAE55" w14:textId="5F2F4507" w:rsidR="005B2C16" w:rsidRPr="00874B4A" w:rsidRDefault="005B2C16" w:rsidP="00AE4552">
      <w:pPr>
        <w:pStyle w:val="CCArticle"/>
      </w:pPr>
      <w:bookmarkStart w:id="220" w:name="_Toc6219691"/>
      <w:bookmarkStart w:id="221" w:name="_Toc8545936"/>
      <w:bookmarkStart w:id="222" w:name="_Toc224002451"/>
      <w:r w:rsidRPr="00874B4A">
        <w:t>Montant du marché</w:t>
      </w:r>
      <w:bookmarkEnd w:id="220"/>
      <w:bookmarkEnd w:id="221"/>
      <w:bookmarkEnd w:id="222"/>
      <w:r w:rsidR="006F4B52" w:rsidRPr="00874B4A">
        <w:t xml:space="preserve"> </w:t>
      </w:r>
    </w:p>
    <w:p w14:paraId="7584FBB0" w14:textId="77777777" w:rsidR="00EA1480" w:rsidRPr="00874B4A" w:rsidRDefault="00EA1480" w:rsidP="00EA1480">
      <w:pPr>
        <w:rPr>
          <w:color w:val="000000" w:themeColor="text1"/>
        </w:rPr>
      </w:pPr>
      <w:r w:rsidRPr="00874B4A">
        <w:rPr>
          <w:color w:val="000000" w:themeColor="text1"/>
        </w:rPr>
        <w:t>Le montant du marché du lot n° 01 est fixé comme suit :</w:t>
      </w:r>
    </w:p>
    <w:p w14:paraId="09B87585" w14:textId="77777777" w:rsidR="00EA1480" w:rsidRPr="00874B4A" w:rsidRDefault="00EA1480" w:rsidP="00796AFC">
      <w:pPr>
        <w:pStyle w:val="Paragraphedeliste"/>
        <w:numPr>
          <w:ilvl w:val="0"/>
          <w:numId w:val="12"/>
        </w:numPr>
        <w:rPr>
          <w:color w:val="000000" w:themeColor="text1"/>
        </w:rPr>
      </w:pPr>
      <w:r w:rsidRPr="00874B4A">
        <w:rPr>
          <w:color w:val="000000" w:themeColor="text1"/>
        </w:rPr>
        <w:t>Montant TTC :</w:t>
      </w:r>
    </w:p>
    <w:p w14:paraId="0481160F" w14:textId="77777777" w:rsidR="00EA1480" w:rsidRPr="00874B4A" w:rsidRDefault="00EA1480" w:rsidP="00796AFC">
      <w:pPr>
        <w:pStyle w:val="Paragraphedeliste"/>
        <w:numPr>
          <w:ilvl w:val="0"/>
          <w:numId w:val="13"/>
        </w:numPr>
        <w:ind w:left="1701"/>
        <w:rPr>
          <w:color w:val="000000" w:themeColor="text1"/>
        </w:rPr>
      </w:pPr>
      <w:r w:rsidRPr="00874B4A">
        <w:rPr>
          <w:color w:val="000000" w:themeColor="text1"/>
        </w:rPr>
        <w:t>En chiffres : …………………………………………………</w:t>
      </w:r>
    </w:p>
    <w:p w14:paraId="6737ED67" w14:textId="77777777" w:rsidR="00EA1480" w:rsidRPr="00874B4A" w:rsidRDefault="00EA1480" w:rsidP="00796AFC">
      <w:pPr>
        <w:pStyle w:val="Paragraphedeliste"/>
        <w:numPr>
          <w:ilvl w:val="0"/>
          <w:numId w:val="13"/>
        </w:numPr>
        <w:ind w:left="1701"/>
        <w:rPr>
          <w:color w:val="000000" w:themeColor="text1"/>
        </w:rPr>
      </w:pPr>
      <w:r w:rsidRPr="00874B4A">
        <w:rPr>
          <w:color w:val="000000" w:themeColor="text1"/>
        </w:rPr>
        <w:t>En Lettres : …………………………………………………………………………………………………………………………………………………….</w:t>
      </w:r>
    </w:p>
    <w:p w14:paraId="1BCA82BE" w14:textId="6C043644" w:rsidR="006F4B52" w:rsidRPr="00874B4A" w:rsidRDefault="00EA1480" w:rsidP="008A6B68">
      <w:pPr>
        <w:pStyle w:val="Paragraphedeliste"/>
        <w:ind w:left="1701" w:firstLine="0"/>
        <w:rPr>
          <w:color w:val="000000" w:themeColor="text1"/>
        </w:rPr>
      </w:pPr>
      <w:r w:rsidRPr="00874B4A">
        <w:rPr>
          <w:color w:val="000000" w:themeColor="text1"/>
        </w:rPr>
        <w:t>………………………………………………………………………………………………………………………………………………………………</w:t>
      </w:r>
    </w:p>
    <w:p w14:paraId="50853F18" w14:textId="3377F3A3" w:rsidR="00EA1480" w:rsidRPr="00874B4A" w:rsidRDefault="00EA1480" w:rsidP="00EA1480">
      <w:pPr>
        <w:rPr>
          <w:color w:val="000000" w:themeColor="text1"/>
        </w:rPr>
      </w:pPr>
      <w:r w:rsidRPr="00874B4A">
        <w:rPr>
          <w:color w:val="000000" w:themeColor="text1"/>
        </w:rPr>
        <w:lastRenderedPageBreak/>
        <w:t>Le montant du marché du lot n° 02 est fixé comme suit :</w:t>
      </w:r>
    </w:p>
    <w:p w14:paraId="22D25EB3" w14:textId="77777777" w:rsidR="00EA1480" w:rsidRPr="00874B4A" w:rsidRDefault="00EA1480" w:rsidP="00796AFC">
      <w:pPr>
        <w:pStyle w:val="Paragraphedeliste"/>
        <w:numPr>
          <w:ilvl w:val="0"/>
          <w:numId w:val="12"/>
        </w:numPr>
        <w:rPr>
          <w:color w:val="000000" w:themeColor="text1"/>
        </w:rPr>
      </w:pPr>
      <w:r w:rsidRPr="00874B4A">
        <w:rPr>
          <w:color w:val="000000" w:themeColor="text1"/>
        </w:rPr>
        <w:t>Montant TTC :</w:t>
      </w:r>
    </w:p>
    <w:p w14:paraId="7B87D0D7" w14:textId="77777777" w:rsidR="00EA1480" w:rsidRPr="00874B4A" w:rsidRDefault="00EA1480" w:rsidP="00796AFC">
      <w:pPr>
        <w:pStyle w:val="Paragraphedeliste"/>
        <w:numPr>
          <w:ilvl w:val="0"/>
          <w:numId w:val="13"/>
        </w:numPr>
        <w:ind w:left="1701"/>
        <w:rPr>
          <w:color w:val="000000" w:themeColor="text1"/>
        </w:rPr>
      </w:pPr>
      <w:r w:rsidRPr="00874B4A">
        <w:rPr>
          <w:color w:val="000000" w:themeColor="text1"/>
        </w:rPr>
        <w:t>En chiffres : …………………………………………………</w:t>
      </w:r>
    </w:p>
    <w:p w14:paraId="2463C3D0" w14:textId="77777777" w:rsidR="00EA1480" w:rsidRPr="00874B4A" w:rsidRDefault="00EA1480" w:rsidP="00796AFC">
      <w:pPr>
        <w:pStyle w:val="Paragraphedeliste"/>
        <w:numPr>
          <w:ilvl w:val="0"/>
          <w:numId w:val="13"/>
        </w:numPr>
        <w:ind w:left="1701"/>
        <w:rPr>
          <w:color w:val="000000" w:themeColor="text1"/>
        </w:rPr>
      </w:pPr>
      <w:r w:rsidRPr="00874B4A">
        <w:rPr>
          <w:color w:val="000000" w:themeColor="text1"/>
        </w:rPr>
        <w:t>En Lettres : …………………………………………………………………………………………………………………………………………………….</w:t>
      </w:r>
    </w:p>
    <w:p w14:paraId="225BD835" w14:textId="77777777" w:rsidR="00EA1480" w:rsidRPr="00874B4A" w:rsidRDefault="00EA1480" w:rsidP="00EA1480">
      <w:pPr>
        <w:pStyle w:val="Paragraphedeliste"/>
        <w:ind w:left="1701" w:firstLine="0"/>
        <w:rPr>
          <w:color w:val="000000" w:themeColor="text1"/>
        </w:rPr>
      </w:pPr>
      <w:r w:rsidRPr="00874B4A">
        <w:rPr>
          <w:color w:val="000000" w:themeColor="text1"/>
        </w:rPr>
        <w:t>………………………………………………………………………………………………………………………………………………………………………</w:t>
      </w:r>
    </w:p>
    <w:p w14:paraId="38823455" w14:textId="77777777" w:rsidR="00EA1480" w:rsidRPr="00874B4A" w:rsidRDefault="00EA1480" w:rsidP="00EA1480">
      <w:pPr>
        <w:rPr>
          <w:color w:val="000000" w:themeColor="text1"/>
        </w:rPr>
      </w:pPr>
      <w:r w:rsidRPr="00874B4A">
        <w:rPr>
          <w:color w:val="000000" w:themeColor="text1"/>
        </w:rPr>
        <w:t>Le montant du marché du lot n° 03 est fixé comme suit :</w:t>
      </w:r>
    </w:p>
    <w:p w14:paraId="761E7ADD" w14:textId="77777777" w:rsidR="00EA1480" w:rsidRPr="00874B4A" w:rsidRDefault="00EA1480" w:rsidP="00796AFC">
      <w:pPr>
        <w:pStyle w:val="Paragraphedeliste"/>
        <w:numPr>
          <w:ilvl w:val="0"/>
          <w:numId w:val="12"/>
        </w:numPr>
        <w:rPr>
          <w:color w:val="000000" w:themeColor="text1"/>
        </w:rPr>
      </w:pPr>
      <w:r w:rsidRPr="00874B4A">
        <w:rPr>
          <w:color w:val="000000" w:themeColor="text1"/>
        </w:rPr>
        <w:t>Montant TTC :</w:t>
      </w:r>
    </w:p>
    <w:p w14:paraId="0A5C7643" w14:textId="77777777" w:rsidR="00EA1480" w:rsidRPr="00874B4A" w:rsidRDefault="00EA1480" w:rsidP="00796AFC">
      <w:pPr>
        <w:pStyle w:val="Paragraphedeliste"/>
        <w:numPr>
          <w:ilvl w:val="0"/>
          <w:numId w:val="13"/>
        </w:numPr>
        <w:ind w:left="1701"/>
        <w:rPr>
          <w:color w:val="000000" w:themeColor="text1"/>
        </w:rPr>
      </w:pPr>
      <w:r w:rsidRPr="00874B4A">
        <w:rPr>
          <w:color w:val="000000" w:themeColor="text1"/>
        </w:rPr>
        <w:t>En chiffres : …………………………………………………</w:t>
      </w:r>
    </w:p>
    <w:p w14:paraId="18319320" w14:textId="77777777" w:rsidR="00EA1480" w:rsidRPr="00874B4A" w:rsidRDefault="00EA1480" w:rsidP="00796AFC">
      <w:pPr>
        <w:pStyle w:val="Paragraphedeliste"/>
        <w:numPr>
          <w:ilvl w:val="0"/>
          <w:numId w:val="13"/>
        </w:numPr>
        <w:ind w:left="1701"/>
        <w:rPr>
          <w:color w:val="000000" w:themeColor="text1"/>
        </w:rPr>
      </w:pPr>
      <w:r w:rsidRPr="00874B4A">
        <w:rPr>
          <w:color w:val="000000" w:themeColor="text1"/>
        </w:rPr>
        <w:t>En Lettres : …………………………………………………………………………………………………………………………………………………….</w:t>
      </w:r>
    </w:p>
    <w:p w14:paraId="5E304FA4" w14:textId="40E6019A" w:rsidR="005B2C16" w:rsidRPr="00874B4A" w:rsidRDefault="00EA1480" w:rsidP="00EA1480">
      <w:pPr>
        <w:pStyle w:val="Paragraphedeliste"/>
        <w:ind w:left="1701" w:firstLine="0"/>
        <w:rPr>
          <w:color w:val="000000" w:themeColor="text1"/>
        </w:rPr>
      </w:pPr>
      <w:r w:rsidRPr="00874B4A">
        <w:rPr>
          <w:color w:val="000000" w:themeColor="text1"/>
        </w:rPr>
        <w:t>………………………………………………………………………………………………………………………………………………………………………</w:t>
      </w:r>
    </w:p>
    <w:p w14:paraId="68362B00" w14:textId="77777777" w:rsidR="008A6B68" w:rsidRPr="00874B4A" w:rsidRDefault="008A6B68" w:rsidP="00EA1480">
      <w:pPr>
        <w:pStyle w:val="Paragraphedeliste"/>
        <w:ind w:left="1701" w:firstLine="0"/>
        <w:rPr>
          <w:color w:val="000000" w:themeColor="text1"/>
        </w:rPr>
      </w:pPr>
    </w:p>
    <w:p w14:paraId="5CC2E7FD" w14:textId="1B9DC2BE" w:rsidR="008A6B68" w:rsidRPr="00874B4A" w:rsidRDefault="008A6B68" w:rsidP="008A6B68">
      <w:pPr>
        <w:pStyle w:val="Paragraphedeliste"/>
        <w:numPr>
          <w:ilvl w:val="0"/>
          <w:numId w:val="12"/>
        </w:numPr>
        <w:rPr>
          <w:color w:val="000000" w:themeColor="text1"/>
        </w:rPr>
      </w:pPr>
      <w:r w:rsidRPr="00874B4A">
        <w:rPr>
          <w:color w:val="000000" w:themeColor="text1"/>
        </w:rPr>
        <w:t>Le montant du marché du lot n° 04 est fixé comme suit :</w:t>
      </w:r>
    </w:p>
    <w:p w14:paraId="3C4AAADA" w14:textId="550DEF83" w:rsidR="008A6B68" w:rsidRPr="00874B4A" w:rsidRDefault="008A6B68" w:rsidP="008A6B68">
      <w:pPr>
        <w:pStyle w:val="Paragraphedeliste"/>
        <w:numPr>
          <w:ilvl w:val="0"/>
          <w:numId w:val="82"/>
        </w:numPr>
        <w:ind w:left="1701"/>
        <w:rPr>
          <w:color w:val="000000" w:themeColor="text1"/>
        </w:rPr>
      </w:pPr>
      <w:r w:rsidRPr="00874B4A">
        <w:rPr>
          <w:color w:val="000000" w:themeColor="text1"/>
        </w:rPr>
        <w:t>Montant TTC :</w:t>
      </w:r>
    </w:p>
    <w:p w14:paraId="17895426" w14:textId="2DC89E85" w:rsidR="008A6B68" w:rsidRPr="00874B4A" w:rsidRDefault="008A6B68" w:rsidP="008A6B68">
      <w:pPr>
        <w:pStyle w:val="Paragraphedeliste"/>
        <w:numPr>
          <w:ilvl w:val="0"/>
          <w:numId w:val="82"/>
        </w:numPr>
        <w:ind w:left="1701"/>
        <w:rPr>
          <w:color w:val="000000" w:themeColor="text1"/>
        </w:rPr>
      </w:pPr>
      <w:r w:rsidRPr="00874B4A">
        <w:rPr>
          <w:color w:val="000000" w:themeColor="text1"/>
        </w:rPr>
        <w:t>En chiffres : …………………………………………………</w:t>
      </w:r>
    </w:p>
    <w:p w14:paraId="4006573B" w14:textId="7A4A1B1D" w:rsidR="008A6B68" w:rsidRPr="00874B4A" w:rsidRDefault="008A6B68" w:rsidP="008A6B68">
      <w:pPr>
        <w:pStyle w:val="Paragraphedeliste"/>
        <w:numPr>
          <w:ilvl w:val="0"/>
          <w:numId w:val="82"/>
        </w:numPr>
        <w:ind w:left="1701" w:hanging="357"/>
        <w:rPr>
          <w:color w:val="000000" w:themeColor="text1"/>
        </w:rPr>
      </w:pPr>
      <w:r w:rsidRPr="00874B4A">
        <w:rPr>
          <w:color w:val="000000" w:themeColor="text1"/>
        </w:rPr>
        <w:t>En Lettres : …………………………………………………………………………………………………………………………………………………….</w:t>
      </w:r>
    </w:p>
    <w:p w14:paraId="02566347" w14:textId="77777777" w:rsidR="008A6B68" w:rsidRPr="00874B4A" w:rsidRDefault="008A6B68" w:rsidP="00EA1480">
      <w:pPr>
        <w:pStyle w:val="Paragraphedeliste"/>
        <w:ind w:left="1701" w:firstLine="0"/>
        <w:rPr>
          <w:color w:val="000000" w:themeColor="text1"/>
        </w:rPr>
      </w:pPr>
    </w:p>
    <w:p w14:paraId="7E6C2283" w14:textId="1C7C0DEC" w:rsidR="005B2C16" w:rsidRPr="00874B4A" w:rsidRDefault="005B2C16" w:rsidP="00AE4552">
      <w:pPr>
        <w:pStyle w:val="CCArticle"/>
      </w:pPr>
      <w:bookmarkStart w:id="223" w:name="_Toc6219692"/>
      <w:bookmarkStart w:id="224" w:name="_Toc8545937"/>
      <w:bookmarkStart w:id="225" w:name="_Toc224002452"/>
      <w:r w:rsidRPr="00874B4A">
        <w:t>Domiciliation bancaire</w:t>
      </w:r>
      <w:bookmarkEnd w:id="223"/>
      <w:bookmarkEnd w:id="224"/>
      <w:bookmarkEnd w:id="225"/>
    </w:p>
    <w:p w14:paraId="1574F6ED" w14:textId="77777777" w:rsidR="005B2C16" w:rsidRPr="00874B4A" w:rsidRDefault="005B2C16" w:rsidP="00453176">
      <w:pPr>
        <w:rPr>
          <w:color w:val="000000" w:themeColor="text1"/>
        </w:rPr>
      </w:pPr>
      <w:r w:rsidRPr="00874B4A">
        <w:rPr>
          <w:color w:val="000000" w:themeColor="text1"/>
        </w:rPr>
        <w:t>Le service contractant se libérera des sommes dues en faisant donner crédit au compte courant :</w:t>
      </w:r>
    </w:p>
    <w:p w14:paraId="433194F9" w14:textId="77777777" w:rsidR="005B2C16" w:rsidRPr="00874B4A" w:rsidRDefault="005B2C16" w:rsidP="00796AFC">
      <w:pPr>
        <w:pStyle w:val="Paragraphedeliste"/>
        <w:numPr>
          <w:ilvl w:val="0"/>
          <w:numId w:val="12"/>
        </w:numPr>
        <w:rPr>
          <w:color w:val="000000" w:themeColor="text1"/>
        </w:rPr>
      </w:pPr>
      <w:r w:rsidRPr="00874B4A">
        <w:rPr>
          <w:color w:val="000000" w:themeColor="text1"/>
        </w:rPr>
        <w:t>N° RIB : ........................................................................................................................................................................</w:t>
      </w:r>
    </w:p>
    <w:p w14:paraId="602CFB1B" w14:textId="77777777" w:rsidR="005B2C16" w:rsidRPr="00874B4A" w:rsidRDefault="005B2C16" w:rsidP="00796AFC">
      <w:pPr>
        <w:pStyle w:val="Paragraphedeliste"/>
        <w:numPr>
          <w:ilvl w:val="0"/>
          <w:numId w:val="12"/>
        </w:numPr>
        <w:rPr>
          <w:color w:val="000000" w:themeColor="text1"/>
        </w:rPr>
      </w:pPr>
      <w:r w:rsidRPr="00874B4A">
        <w:rPr>
          <w:color w:val="000000" w:themeColor="text1"/>
        </w:rPr>
        <w:t>Ouvert auprès de : ......................................................................................................................................................</w:t>
      </w:r>
    </w:p>
    <w:p w14:paraId="38AA352B" w14:textId="77777777" w:rsidR="005B2C16" w:rsidRPr="00874B4A" w:rsidRDefault="005B2C16" w:rsidP="00796AFC">
      <w:pPr>
        <w:pStyle w:val="Paragraphedeliste"/>
        <w:numPr>
          <w:ilvl w:val="0"/>
          <w:numId w:val="12"/>
        </w:numPr>
        <w:rPr>
          <w:color w:val="000000" w:themeColor="text1"/>
        </w:rPr>
      </w:pPr>
      <w:r w:rsidRPr="00874B4A">
        <w:rPr>
          <w:color w:val="000000" w:themeColor="text1"/>
        </w:rPr>
        <w:t>Situé à : …………………………………………………………………………………………………………………………………………………………………</w:t>
      </w:r>
    </w:p>
    <w:p w14:paraId="74C67DD9" w14:textId="77777777" w:rsidR="005B2C16" w:rsidRPr="00874B4A" w:rsidRDefault="005B2C16" w:rsidP="00796AFC">
      <w:pPr>
        <w:pStyle w:val="Paragraphedeliste"/>
        <w:numPr>
          <w:ilvl w:val="0"/>
          <w:numId w:val="12"/>
        </w:numPr>
        <w:rPr>
          <w:color w:val="000000" w:themeColor="text1"/>
        </w:rPr>
      </w:pPr>
      <w:r w:rsidRPr="00874B4A">
        <w:rPr>
          <w:color w:val="000000" w:themeColor="text1"/>
        </w:rPr>
        <w:t>Au nom de : ................................................................................................................................................................</w:t>
      </w:r>
    </w:p>
    <w:p w14:paraId="7DD6D5C1" w14:textId="2272D2FE" w:rsidR="005B2C16" w:rsidRPr="00874B4A" w:rsidRDefault="005B2C16" w:rsidP="00AE4552">
      <w:pPr>
        <w:pStyle w:val="CCArticle"/>
      </w:pPr>
      <w:bookmarkStart w:id="226" w:name="_Toc6219693"/>
      <w:bookmarkStart w:id="227" w:name="_Toc8545938"/>
      <w:bookmarkStart w:id="228" w:name="_Toc224002453"/>
      <w:r w:rsidRPr="00874B4A">
        <w:t>Avance forfaitaire</w:t>
      </w:r>
      <w:bookmarkEnd w:id="226"/>
      <w:bookmarkEnd w:id="227"/>
      <w:bookmarkEnd w:id="228"/>
    </w:p>
    <w:p w14:paraId="35D34AEB" w14:textId="77777777" w:rsidR="005B2C16" w:rsidRPr="00874B4A" w:rsidRDefault="005B2C16" w:rsidP="00453176">
      <w:pPr>
        <w:rPr>
          <w:color w:val="000000" w:themeColor="text1"/>
        </w:rPr>
      </w:pPr>
      <w:r w:rsidRPr="00874B4A">
        <w:rPr>
          <w:color w:val="000000" w:themeColor="text1"/>
        </w:rPr>
        <w:t>Aucune avance forfaitaire n’est prévue dans le présent marché.</w:t>
      </w:r>
    </w:p>
    <w:p w14:paraId="05EDF251" w14:textId="62CC78AA" w:rsidR="005B2C16" w:rsidRPr="00874B4A" w:rsidRDefault="005B2C16" w:rsidP="00AE4552">
      <w:pPr>
        <w:pStyle w:val="CCArticle"/>
      </w:pPr>
      <w:bookmarkStart w:id="229" w:name="_Toc6219694"/>
      <w:bookmarkStart w:id="230" w:name="_Toc8545939"/>
      <w:bookmarkStart w:id="231" w:name="_Toc224002454"/>
      <w:r w:rsidRPr="00874B4A">
        <w:t>Sous-traitance</w:t>
      </w:r>
      <w:bookmarkEnd w:id="229"/>
      <w:bookmarkEnd w:id="230"/>
      <w:bookmarkEnd w:id="231"/>
    </w:p>
    <w:p w14:paraId="1475B1D8" w14:textId="66EE4D72" w:rsidR="005B2C16" w:rsidRPr="00874B4A" w:rsidRDefault="005B2C16" w:rsidP="00453176">
      <w:pPr>
        <w:rPr>
          <w:color w:val="000000" w:themeColor="text1"/>
        </w:rPr>
      </w:pPr>
      <w:r w:rsidRPr="00874B4A">
        <w:rPr>
          <w:color w:val="000000" w:themeColor="text1"/>
        </w:rPr>
        <w:t xml:space="preserve">Aucune forme de sous-traitance n’est acceptée pour tout ou partie des </w:t>
      </w:r>
      <w:r w:rsidR="0069430D" w:rsidRPr="00874B4A">
        <w:rPr>
          <w:color w:val="000000" w:themeColor="text1"/>
        </w:rPr>
        <w:t>produits</w:t>
      </w:r>
      <w:r w:rsidRPr="00874B4A">
        <w:rPr>
          <w:color w:val="000000" w:themeColor="text1"/>
        </w:rPr>
        <w:t xml:space="preserve"> faisant l’objet du présent marché.</w:t>
      </w:r>
    </w:p>
    <w:p w14:paraId="02346997" w14:textId="1C139016" w:rsidR="005B2C16" w:rsidRPr="00874B4A" w:rsidRDefault="005B2C16" w:rsidP="00AE4552">
      <w:pPr>
        <w:pStyle w:val="CCArticle"/>
      </w:pPr>
      <w:bookmarkStart w:id="232" w:name="_Toc6219695"/>
      <w:bookmarkStart w:id="233" w:name="_Toc8545940"/>
      <w:bookmarkStart w:id="234" w:name="_Toc224002455"/>
      <w:r w:rsidRPr="00874B4A">
        <w:t>Modalités de paiement</w:t>
      </w:r>
      <w:bookmarkEnd w:id="232"/>
      <w:bookmarkEnd w:id="233"/>
      <w:bookmarkEnd w:id="234"/>
    </w:p>
    <w:p w14:paraId="2FC36939" w14:textId="6599B81E" w:rsidR="005B2C16" w:rsidRPr="00874B4A" w:rsidRDefault="005B2C16" w:rsidP="00453176">
      <w:pPr>
        <w:rPr>
          <w:color w:val="000000" w:themeColor="text1"/>
        </w:rPr>
      </w:pPr>
      <w:r w:rsidRPr="00874B4A">
        <w:rPr>
          <w:color w:val="000000" w:themeColor="text1"/>
        </w:rPr>
        <w:t xml:space="preserve">Conformément aux dispositions des articles n°119 et n°120 du décret présidentiel n°15-247 du 16/09/2015, portant réglementation des marchés publics et des délégations de service public, le service contractant s’acquittera du règlement des sommes dues, au titre du présent marché par mandat administratif après la livraison, </w:t>
      </w:r>
      <w:r w:rsidR="00BA6ECA" w:rsidRPr="00874B4A">
        <w:rPr>
          <w:color w:val="000000" w:themeColor="text1"/>
        </w:rPr>
        <w:t>des produits</w:t>
      </w:r>
      <w:r w:rsidRPr="00874B4A">
        <w:rPr>
          <w:color w:val="000000" w:themeColor="text1"/>
        </w:rPr>
        <w:t xml:space="preserve">, sur présentation des situations établies en six (06) exemplaires par le cocontractant, dans un délai de </w:t>
      </w:r>
      <w:r w:rsidRPr="00874B4A">
        <w:rPr>
          <w:b/>
          <w:bCs/>
          <w:color w:val="000000" w:themeColor="text1"/>
        </w:rPr>
        <w:t>Trente (30) jours</w:t>
      </w:r>
      <w:r w:rsidRPr="00874B4A">
        <w:rPr>
          <w:color w:val="000000" w:themeColor="text1"/>
        </w:rPr>
        <w:t xml:space="preserve"> à compter de la date de la réception des situations.</w:t>
      </w:r>
    </w:p>
    <w:p w14:paraId="76A87F5B" w14:textId="6DACDD1E" w:rsidR="005B2C16" w:rsidRPr="00874B4A" w:rsidRDefault="005B2C16" w:rsidP="00AE4552">
      <w:pPr>
        <w:pStyle w:val="CCArticle"/>
      </w:pPr>
      <w:bookmarkStart w:id="235" w:name="_Toc6219697"/>
      <w:bookmarkStart w:id="236" w:name="_Toc8545942"/>
      <w:bookmarkStart w:id="237" w:name="_Toc224002456"/>
      <w:r w:rsidRPr="00874B4A">
        <w:t>Lieu de livraison</w:t>
      </w:r>
      <w:bookmarkEnd w:id="235"/>
      <w:bookmarkEnd w:id="236"/>
      <w:bookmarkEnd w:id="237"/>
    </w:p>
    <w:p w14:paraId="392ABA20" w14:textId="51DCF65F" w:rsidR="005B2C16" w:rsidRPr="00874B4A" w:rsidRDefault="005B2C16" w:rsidP="00453176">
      <w:pPr>
        <w:rPr>
          <w:color w:val="000000" w:themeColor="text1"/>
        </w:rPr>
      </w:pPr>
      <w:r w:rsidRPr="00874B4A">
        <w:rPr>
          <w:color w:val="000000" w:themeColor="text1"/>
        </w:rPr>
        <w:t xml:space="preserve">La livraison, le transport et la manutention (chargement et déchargement) des </w:t>
      </w:r>
      <w:r w:rsidR="0035487A" w:rsidRPr="00874B4A">
        <w:rPr>
          <w:color w:val="000000" w:themeColor="text1"/>
        </w:rPr>
        <w:t>produits</w:t>
      </w:r>
      <w:r w:rsidRPr="00874B4A">
        <w:rPr>
          <w:color w:val="000000" w:themeColor="text1"/>
        </w:rPr>
        <w:t xml:space="preserve"> sont assurés par le fournisseur jusqu’au lieu de livraison (</w:t>
      </w:r>
      <w:r w:rsidRPr="00874B4A">
        <w:rPr>
          <w:b/>
          <w:bCs/>
          <w:color w:val="000000" w:themeColor="text1"/>
        </w:rPr>
        <w:t>École Supérieure en Sciences Biologiques d’Oran)</w:t>
      </w:r>
      <w:r w:rsidRPr="00874B4A">
        <w:rPr>
          <w:color w:val="000000" w:themeColor="text1"/>
        </w:rPr>
        <w:t>, par ses propres moyens. Il ne peut, en aucun cas, demander l’utilisation des moyens humains ou matériels du service contractant.</w:t>
      </w:r>
    </w:p>
    <w:p w14:paraId="37331F0A" w14:textId="77777777" w:rsidR="005B2C16" w:rsidRPr="00874B4A" w:rsidRDefault="005B2C16" w:rsidP="00453176">
      <w:pPr>
        <w:rPr>
          <w:color w:val="000000" w:themeColor="text1"/>
        </w:rPr>
      </w:pPr>
      <w:r w:rsidRPr="00874B4A">
        <w:rPr>
          <w:color w:val="000000" w:themeColor="text1"/>
        </w:rPr>
        <w:t>Le fournisseur notifiera le service contractant de la date et l’heure de la livraison.</w:t>
      </w:r>
    </w:p>
    <w:p w14:paraId="3F3A8C10" w14:textId="034A3A1C" w:rsidR="005B2C16" w:rsidRPr="00874B4A" w:rsidRDefault="005B2C16" w:rsidP="00AE4552">
      <w:pPr>
        <w:pStyle w:val="CCArticle"/>
      </w:pPr>
      <w:bookmarkStart w:id="238" w:name="_Toc6219698"/>
      <w:bookmarkStart w:id="239" w:name="_Toc8545943"/>
      <w:bookmarkStart w:id="240" w:name="_Toc224002457"/>
      <w:r w:rsidRPr="00874B4A">
        <w:t>Délai de livraison</w:t>
      </w:r>
      <w:bookmarkEnd w:id="238"/>
      <w:bookmarkEnd w:id="239"/>
      <w:bookmarkEnd w:id="240"/>
    </w:p>
    <w:p w14:paraId="441C1BF4" w14:textId="697C5910" w:rsidR="005B2C16" w:rsidRPr="00874B4A" w:rsidRDefault="005B2C16" w:rsidP="00453176">
      <w:pPr>
        <w:rPr>
          <w:color w:val="000000" w:themeColor="text1"/>
        </w:rPr>
      </w:pPr>
      <w:r w:rsidRPr="00874B4A">
        <w:rPr>
          <w:color w:val="000000" w:themeColor="text1"/>
        </w:rPr>
        <w:t xml:space="preserve">Le délai de livraison des </w:t>
      </w:r>
      <w:r w:rsidR="0035487A" w:rsidRPr="00874B4A">
        <w:rPr>
          <w:color w:val="000000" w:themeColor="text1"/>
        </w:rPr>
        <w:t>produits</w:t>
      </w:r>
      <w:r w:rsidRPr="00874B4A">
        <w:rPr>
          <w:color w:val="000000" w:themeColor="text1"/>
        </w:rPr>
        <w:t xml:space="preserve"> faisant l’objet du présent marché est fixé </w:t>
      </w:r>
      <w:r w:rsidR="0096510B" w:rsidRPr="00874B4A">
        <w:rPr>
          <w:color w:val="000000" w:themeColor="text1"/>
        </w:rPr>
        <w:t>comme suit</w:t>
      </w:r>
      <w:r w:rsidRPr="00874B4A">
        <w:rPr>
          <w:color w:val="000000" w:themeColor="text1"/>
        </w:rPr>
        <w:t> :</w:t>
      </w:r>
    </w:p>
    <w:p w14:paraId="06E1F6A2" w14:textId="50576D59" w:rsidR="0096510B" w:rsidRPr="00874B4A" w:rsidRDefault="0096510B" w:rsidP="00453176">
      <w:pPr>
        <w:ind w:right="51" w:firstLine="0"/>
        <w:rPr>
          <w:rFonts w:cstheme="minorHAnsi"/>
          <w:i w:val="0"/>
          <w:color w:val="000000" w:themeColor="text1"/>
          <w:sz w:val="20"/>
          <w:szCs w:val="20"/>
        </w:rPr>
      </w:pPr>
      <w:r w:rsidRPr="00874B4A">
        <w:rPr>
          <w:rFonts w:cstheme="minorHAnsi"/>
          <w:i w:val="0"/>
          <w:color w:val="000000" w:themeColor="text1"/>
          <w:sz w:val="20"/>
          <w:szCs w:val="20"/>
        </w:rPr>
        <w:t>Le délai de livraison pour le lot n°01 est fixé à…………………………..à compter de la date de l’ordre de service portant la notification du présent marché..</w:t>
      </w:r>
    </w:p>
    <w:p w14:paraId="25BF50D6" w14:textId="7C192268" w:rsidR="0096510B" w:rsidRPr="00874B4A" w:rsidRDefault="0096510B" w:rsidP="00453176">
      <w:pPr>
        <w:ind w:right="51" w:firstLine="0"/>
        <w:rPr>
          <w:rFonts w:cstheme="minorHAnsi"/>
          <w:i w:val="0"/>
          <w:color w:val="000000" w:themeColor="text1"/>
          <w:sz w:val="20"/>
          <w:szCs w:val="20"/>
        </w:rPr>
      </w:pPr>
      <w:r w:rsidRPr="00874B4A">
        <w:rPr>
          <w:rFonts w:cstheme="minorHAnsi"/>
          <w:i w:val="0"/>
          <w:color w:val="000000" w:themeColor="text1"/>
          <w:sz w:val="20"/>
          <w:szCs w:val="20"/>
        </w:rPr>
        <w:t>Le délai de livraison pour le lot n°02 est fixé à ………………………….. à compter de la date de l’ordre de service portant la notification du présent marché.</w:t>
      </w:r>
    </w:p>
    <w:p w14:paraId="2E03358F" w14:textId="3F00E70F" w:rsidR="005B2C16" w:rsidRPr="00874B4A" w:rsidRDefault="0096510B" w:rsidP="00453176">
      <w:pPr>
        <w:ind w:right="51" w:firstLine="0"/>
        <w:rPr>
          <w:rFonts w:cstheme="minorHAnsi"/>
          <w:i w:val="0"/>
          <w:color w:val="000000" w:themeColor="text1"/>
          <w:sz w:val="20"/>
          <w:szCs w:val="20"/>
        </w:rPr>
      </w:pPr>
      <w:r w:rsidRPr="00874B4A">
        <w:rPr>
          <w:rFonts w:cstheme="minorHAnsi"/>
          <w:i w:val="0"/>
          <w:color w:val="000000" w:themeColor="text1"/>
          <w:sz w:val="20"/>
          <w:szCs w:val="20"/>
        </w:rPr>
        <w:t>Le délai de livraison pour le lot n°03 est fixé à…………………………..à compter de la date de l’ordre de service portant la notification du présent marché</w:t>
      </w:r>
    </w:p>
    <w:p w14:paraId="1C41B05E" w14:textId="03DF0F38" w:rsidR="00C821D0" w:rsidRDefault="00C821D0" w:rsidP="00453176">
      <w:pPr>
        <w:ind w:right="51" w:firstLine="0"/>
        <w:rPr>
          <w:rFonts w:cstheme="minorHAnsi"/>
          <w:i w:val="0"/>
          <w:color w:val="000000" w:themeColor="text1"/>
          <w:sz w:val="20"/>
          <w:szCs w:val="20"/>
        </w:rPr>
      </w:pPr>
      <w:r w:rsidRPr="00874B4A">
        <w:rPr>
          <w:rFonts w:cstheme="minorHAnsi"/>
          <w:i w:val="0"/>
          <w:color w:val="000000" w:themeColor="text1"/>
          <w:sz w:val="20"/>
          <w:szCs w:val="20"/>
        </w:rPr>
        <w:t>Le délai de livraison pour le lot n°04 est fixé à…………………………..à compter de la date de l’ordre de service portant la notification du présent marché.</w:t>
      </w:r>
    </w:p>
    <w:p w14:paraId="10BD3929" w14:textId="77777777" w:rsidR="00D94C09" w:rsidRDefault="00D94C09" w:rsidP="00453176">
      <w:pPr>
        <w:ind w:right="51" w:firstLine="0"/>
        <w:rPr>
          <w:rFonts w:cstheme="minorHAnsi"/>
          <w:i w:val="0"/>
          <w:color w:val="000000" w:themeColor="text1"/>
          <w:sz w:val="20"/>
          <w:szCs w:val="20"/>
        </w:rPr>
      </w:pPr>
    </w:p>
    <w:p w14:paraId="3B3FE58D" w14:textId="77777777" w:rsidR="00D94C09" w:rsidRPr="00874B4A" w:rsidRDefault="00D94C09" w:rsidP="00453176">
      <w:pPr>
        <w:ind w:right="51" w:firstLine="0"/>
        <w:rPr>
          <w:rFonts w:cstheme="minorHAnsi"/>
          <w:i w:val="0"/>
          <w:color w:val="000000" w:themeColor="text1"/>
          <w:sz w:val="20"/>
          <w:szCs w:val="20"/>
        </w:rPr>
      </w:pPr>
    </w:p>
    <w:p w14:paraId="4C2A7EAC" w14:textId="4013B98F" w:rsidR="005B2C16" w:rsidRPr="00874B4A" w:rsidRDefault="005B2C16" w:rsidP="00AE4552">
      <w:pPr>
        <w:pStyle w:val="CCArticle"/>
      </w:pPr>
      <w:bookmarkStart w:id="241" w:name="_Toc6219699"/>
      <w:bookmarkStart w:id="242" w:name="_Toc8545944"/>
      <w:bookmarkStart w:id="243" w:name="_Toc224002458"/>
      <w:r w:rsidRPr="00874B4A">
        <w:lastRenderedPageBreak/>
        <w:t>Modalités de livraison</w:t>
      </w:r>
      <w:bookmarkEnd w:id="241"/>
      <w:bookmarkEnd w:id="242"/>
      <w:bookmarkEnd w:id="243"/>
    </w:p>
    <w:p w14:paraId="154A7084" w14:textId="25D87C3E" w:rsidR="005B2C16" w:rsidRPr="00874B4A" w:rsidRDefault="005B2C16" w:rsidP="00453176">
      <w:pPr>
        <w:rPr>
          <w:b/>
          <w:bCs/>
          <w:color w:val="000000" w:themeColor="text1"/>
        </w:rPr>
      </w:pPr>
      <w:r w:rsidRPr="00874B4A">
        <w:rPr>
          <w:b/>
          <w:bCs/>
          <w:color w:val="000000" w:themeColor="text1"/>
        </w:rPr>
        <w:t xml:space="preserve">Le cocontractant est tenu de prendre toutes les dispositions pour que les </w:t>
      </w:r>
      <w:r w:rsidR="0035487A" w:rsidRPr="00874B4A">
        <w:rPr>
          <w:b/>
          <w:bCs/>
          <w:color w:val="000000" w:themeColor="text1"/>
        </w:rPr>
        <w:t>produits</w:t>
      </w:r>
      <w:r w:rsidRPr="00874B4A">
        <w:rPr>
          <w:b/>
          <w:bCs/>
          <w:color w:val="000000" w:themeColor="text1"/>
        </w:rPr>
        <w:t xml:space="preserve"> reçoivent une protection suffisante</w:t>
      </w:r>
      <w:r w:rsidR="0069430D" w:rsidRPr="00874B4A">
        <w:rPr>
          <w:b/>
          <w:bCs/>
          <w:color w:val="000000" w:themeColor="text1"/>
        </w:rPr>
        <w:t xml:space="preserve">, en particulier ceux nécessitant </w:t>
      </w:r>
      <w:r w:rsidR="00BA6ECA" w:rsidRPr="00874B4A">
        <w:rPr>
          <w:b/>
          <w:bCs/>
          <w:color w:val="000000" w:themeColor="text1"/>
        </w:rPr>
        <w:t>des conditions particulières</w:t>
      </w:r>
      <w:r w:rsidR="0069430D" w:rsidRPr="00874B4A">
        <w:rPr>
          <w:b/>
          <w:bCs/>
          <w:color w:val="000000" w:themeColor="text1"/>
        </w:rPr>
        <w:t xml:space="preserve"> de conservation au froid (carboglace, packaging</w:t>
      </w:r>
      <w:r w:rsidR="00AA14AE" w:rsidRPr="00874B4A">
        <w:rPr>
          <w:b/>
          <w:bCs/>
          <w:color w:val="000000" w:themeColor="text1"/>
        </w:rPr>
        <w:t>…</w:t>
      </w:r>
      <w:r w:rsidR="0069430D" w:rsidRPr="00874B4A">
        <w:rPr>
          <w:b/>
          <w:bCs/>
          <w:color w:val="000000" w:themeColor="text1"/>
        </w:rPr>
        <w:t>),</w:t>
      </w:r>
      <w:r w:rsidRPr="00874B4A">
        <w:rPr>
          <w:b/>
          <w:bCs/>
          <w:color w:val="000000" w:themeColor="text1"/>
        </w:rPr>
        <w:t xml:space="preserve"> de sorte qu’ils puissent supporter les risques inhérents aux opérations de manutention, de stockage</w:t>
      </w:r>
      <w:r w:rsidR="0069430D" w:rsidRPr="00874B4A">
        <w:rPr>
          <w:b/>
          <w:bCs/>
          <w:color w:val="000000" w:themeColor="text1"/>
        </w:rPr>
        <w:t>, de conservation</w:t>
      </w:r>
      <w:r w:rsidRPr="00874B4A">
        <w:rPr>
          <w:b/>
          <w:bCs/>
          <w:color w:val="000000" w:themeColor="text1"/>
        </w:rPr>
        <w:t xml:space="preserve"> et de transport et soient livrés dans les meilleures conditions</w:t>
      </w:r>
      <w:r w:rsidR="0069430D" w:rsidRPr="00874B4A">
        <w:rPr>
          <w:b/>
          <w:bCs/>
          <w:color w:val="000000" w:themeColor="text1"/>
        </w:rPr>
        <w:t>.</w:t>
      </w:r>
    </w:p>
    <w:p w14:paraId="63CB3E3C" w14:textId="18276B47" w:rsidR="005B2C16" w:rsidRPr="00874B4A" w:rsidRDefault="005B2C16" w:rsidP="003F3D79">
      <w:pPr>
        <w:spacing w:before="0" w:after="0"/>
        <w:rPr>
          <w:color w:val="000000" w:themeColor="text1"/>
        </w:rPr>
      </w:pPr>
      <w:r w:rsidRPr="00874B4A">
        <w:rPr>
          <w:color w:val="000000" w:themeColor="text1"/>
        </w:rPr>
        <w:t xml:space="preserve">Le cocontractant prendra en charge le transport des </w:t>
      </w:r>
      <w:r w:rsidR="0035487A" w:rsidRPr="00874B4A">
        <w:rPr>
          <w:color w:val="000000" w:themeColor="text1"/>
        </w:rPr>
        <w:t>produits</w:t>
      </w:r>
      <w:r w:rsidRPr="00874B4A">
        <w:rPr>
          <w:color w:val="000000" w:themeColor="text1"/>
        </w:rPr>
        <w:t xml:space="preserve"> jusqu’aux locaux du service contractant.</w:t>
      </w:r>
    </w:p>
    <w:p w14:paraId="116FF80F" w14:textId="723E481B" w:rsidR="00106DA0" w:rsidRPr="00874B4A" w:rsidRDefault="005B2C16" w:rsidP="00C821D0">
      <w:pPr>
        <w:spacing w:before="0" w:after="0"/>
        <w:rPr>
          <w:color w:val="000000" w:themeColor="text1"/>
        </w:rPr>
      </w:pPr>
      <w:r w:rsidRPr="00874B4A">
        <w:rPr>
          <w:color w:val="000000" w:themeColor="text1"/>
        </w:rPr>
        <w:t>Le cocontractant est le seul responsable des accidents survenus à ses agents lors de l’exécution du présent marché et s’engage à garantir l’administration contre tout recours qui pourrait être exercé contre lui à cet effet.</w:t>
      </w:r>
    </w:p>
    <w:p w14:paraId="5B85AECC" w14:textId="7E66D799" w:rsidR="005B2C16" w:rsidRPr="00874B4A" w:rsidRDefault="005B2C16" w:rsidP="00AE4552">
      <w:pPr>
        <w:pStyle w:val="CCArticle"/>
      </w:pPr>
      <w:bookmarkStart w:id="244" w:name="_Toc6219700"/>
      <w:bookmarkStart w:id="245" w:name="_Toc8545945"/>
      <w:bookmarkStart w:id="246" w:name="_Toc224002459"/>
      <w:r w:rsidRPr="00874B4A">
        <w:t>Pénalités financières</w:t>
      </w:r>
      <w:bookmarkEnd w:id="244"/>
      <w:bookmarkEnd w:id="245"/>
      <w:bookmarkEnd w:id="246"/>
    </w:p>
    <w:p w14:paraId="328FA7A5" w14:textId="77777777" w:rsidR="005B2C16" w:rsidRPr="00874B4A" w:rsidRDefault="005B2C16" w:rsidP="005B2C16">
      <w:pPr>
        <w:rPr>
          <w:color w:val="000000" w:themeColor="text1"/>
        </w:rPr>
      </w:pPr>
      <w:r w:rsidRPr="00874B4A">
        <w:rPr>
          <w:color w:val="000000" w:themeColor="text1"/>
        </w:rPr>
        <w:t>En cas de retard dans l’exécution du présent marché sans qu’aucune mise en demeure préalable ne soit nécessaire, le cocontractant est passible d’une pénalité de retard journalière calculée selon la formule suivante :</w:t>
      </w:r>
    </w:p>
    <w:p w14:paraId="4C1F2F1F" w14:textId="77777777" w:rsidR="005B2C16" w:rsidRPr="00874B4A" w:rsidRDefault="005B2C16" w:rsidP="005B2C16">
      <w:pPr>
        <w:spacing w:before="0" w:after="0"/>
        <w:rPr>
          <w:b/>
          <w:bCs/>
          <w:color w:val="000000" w:themeColor="text1"/>
        </w:rPr>
      </w:pPr>
      <m:oMathPara>
        <m:oMath>
          <m:r>
            <m:rPr>
              <m:nor/>
            </m:rPr>
            <w:rPr>
              <w:b/>
              <w:bCs/>
              <w:color w:val="000000" w:themeColor="text1"/>
            </w:rPr>
            <m:t>P=</m:t>
          </m:r>
          <m:f>
            <m:fPr>
              <m:ctrlPr>
                <w:rPr>
                  <w:rFonts w:ascii="Cambria Math" w:hAnsi="Cambria Math"/>
                  <w:b/>
                  <w:bCs/>
                  <w:color w:val="000000" w:themeColor="text1"/>
                </w:rPr>
              </m:ctrlPr>
            </m:fPr>
            <m:num>
              <m:r>
                <m:rPr>
                  <m:nor/>
                </m:rPr>
                <w:rPr>
                  <w:b/>
                  <w:bCs/>
                  <w:color w:val="000000" w:themeColor="text1"/>
                </w:rPr>
                <m:t>V</m:t>
              </m:r>
            </m:num>
            <m:den>
              <m:r>
                <m:rPr>
                  <m:nor/>
                </m:rPr>
                <w:rPr>
                  <w:b/>
                  <w:bCs/>
                  <w:color w:val="000000" w:themeColor="text1"/>
                </w:rPr>
                <m:t>7xD</m:t>
              </m:r>
            </m:den>
          </m:f>
          <m:r>
            <m:rPr>
              <m:nor/>
            </m:rPr>
            <w:rPr>
              <w:b/>
              <w:bCs/>
              <w:color w:val="000000" w:themeColor="text1"/>
            </w:rPr>
            <m:t>x NJ</m:t>
          </m:r>
        </m:oMath>
      </m:oMathPara>
    </w:p>
    <w:p w14:paraId="635F8B5B" w14:textId="77777777" w:rsidR="005B2C16" w:rsidRPr="00874B4A" w:rsidRDefault="005B2C16" w:rsidP="005B2C16">
      <w:pPr>
        <w:spacing w:before="0" w:after="0"/>
        <w:rPr>
          <w:color w:val="000000" w:themeColor="text1"/>
        </w:rPr>
      </w:pPr>
      <w:r w:rsidRPr="00874B4A">
        <w:rPr>
          <w:color w:val="000000" w:themeColor="text1"/>
        </w:rPr>
        <w:t xml:space="preserve">Où : </w:t>
      </w:r>
    </w:p>
    <w:p w14:paraId="63720CC1" w14:textId="77777777" w:rsidR="005B2C16" w:rsidRPr="00874B4A" w:rsidRDefault="005B2C16" w:rsidP="005B2C16">
      <w:pPr>
        <w:spacing w:before="0" w:after="0"/>
        <w:ind w:left="709"/>
        <w:rPr>
          <w:color w:val="000000" w:themeColor="text1"/>
        </w:rPr>
      </w:pPr>
      <w:r w:rsidRPr="00874B4A">
        <w:rPr>
          <w:color w:val="000000" w:themeColor="text1"/>
        </w:rPr>
        <w:t>P = Montant, exprimé en dinars algériens, des pénalités de retard.</w:t>
      </w:r>
    </w:p>
    <w:p w14:paraId="29603B21" w14:textId="77777777" w:rsidR="005B2C16" w:rsidRPr="00874B4A" w:rsidRDefault="005B2C16" w:rsidP="005B2C16">
      <w:pPr>
        <w:spacing w:before="0" w:after="0"/>
        <w:ind w:left="709"/>
        <w:rPr>
          <w:color w:val="000000" w:themeColor="text1"/>
        </w:rPr>
      </w:pPr>
      <w:r w:rsidRPr="00874B4A">
        <w:rPr>
          <w:color w:val="000000" w:themeColor="text1"/>
        </w:rPr>
        <w:t>V = Montant en TTC du marché contracté, exprimé en dinars algériens.</w:t>
      </w:r>
    </w:p>
    <w:p w14:paraId="6BC933DB" w14:textId="77777777" w:rsidR="005B2C16" w:rsidRPr="00874B4A" w:rsidRDefault="005B2C16" w:rsidP="005B2C16">
      <w:pPr>
        <w:spacing w:before="0" w:after="0"/>
        <w:ind w:left="709"/>
        <w:rPr>
          <w:color w:val="000000" w:themeColor="text1"/>
        </w:rPr>
      </w:pPr>
      <w:r w:rsidRPr="00874B4A">
        <w:rPr>
          <w:color w:val="000000" w:themeColor="text1"/>
        </w:rPr>
        <w:t>NJ = Nombre de jours de retard écoulés au-delà des délais fixés.</w:t>
      </w:r>
    </w:p>
    <w:p w14:paraId="20D754B8" w14:textId="77777777" w:rsidR="005B2C16" w:rsidRPr="00874B4A" w:rsidRDefault="005B2C16" w:rsidP="005B2C16">
      <w:pPr>
        <w:spacing w:before="0" w:after="0"/>
        <w:ind w:left="709"/>
        <w:rPr>
          <w:color w:val="000000" w:themeColor="text1"/>
        </w:rPr>
      </w:pPr>
      <w:r w:rsidRPr="00874B4A">
        <w:rPr>
          <w:color w:val="000000" w:themeColor="text1"/>
        </w:rPr>
        <w:t>D = Délais contractuels en jours.</w:t>
      </w:r>
    </w:p>
    <w:p w14:paraId="7FD9C991" w14:textId="77777777" w:rsidR="005B2C16" w:rsidRPr="00874B4A" w:rsidRDefault="005B2C16" w:rsidP="00796AFC">
      <w:pPr>
        <w:pStyle w:val="Paragraphedeliste"/>
        <w:numPr>
          <w:ilvl w:val="0"/>
          <w:numId w:val="21"/>
        </w:numPr>
        <w:rPr>
          <w:color w:val="000000" w:themeColor="text1"/>
        </w:rPr>
      </w:pPr>
      <w:r w:rsidRPr="00874B4A">
        <w:rPr>
          <w:color w:val="000000" w:themeColor="text1"/>
        </w:rPr>
        <w:t>Le montant cumulé des pénalités ne peut toutefois dépasser les 10 % du montant total du marché.</w:t>
      </w:r>
    </w:p>
    <w:p w14:paraId="6116BEC1" w14:textId="77777777" w:rsidR="005B2C16" w:rsidRPr="00874B4A" w:rsidRDefault="005B2C16" w:rsidP="00796AFC">
      <w:pPr>
        <w:pStyle w:val="Paragraphedeliste"/>
        <w:numPr>
          <w:ilvl w:val="0"/>
          <w:numId w:val="21"/>
        </w:numPr>
        <w:rPr>
          <w:color w:val="000000" w:themeColor="text1"/>
        </w:rPr>
      </w:pPr>
      <w:r w:rsidRPr="00874B4A">
        <w:rPr>
          <w:color w:val="000000" w:themeColor="text1"/>
        </w:rPr>
        <w:t>Le nombre de jours de retard est calculé d’après le temps écoulé entre le jour où les fournitures étaient normalement exigibles et la date de leur livraison.</w:t>
      </w:r>
    </w:p>
    <w:p w14:paraId="40A0CE5A" w14:textId="77777777" w:rsidR="005B2C16" w:rsidRPr="00874B4A" w:rsidRDefault="005B2C16" w:rsidP="00796AFC">
      <w:pPr>
        <w:pStyle w:val="Paragraphedeliste"/>
        <w:numPr>
          <w:ilvl w:val="0"/>
          <w:numId w:val="21"/>
        </w:numPr>
        <w:rPr>
          <w:color w:val="000000" w:themeColor="text1"/>
        </w:rPr>
      </w:pPr>
      <w:r w:rsidRPr="00874B4A">
        <w:rPr>
          <w:color w:val="000000" w:themeColor="text1"/>
        </w:rPr>
        <w:t>Aucune retenue n’est appliquée si le retard est dû à un cas ou événement de force majeure ou un cas fortuit comme précisé à l’article 24 ci-dessous.</w:t>
      </w:r>
    </w:p>
    <w:p w14:paraId="74191D2C" w14:textId="77777777" w:rsidR="005B2C16" w:rsidRPr="00874B4A" w:rsidRDefault="005B2C16" w:rsidP="00796AFC">
      <w:pPr>
        <w:pStyle w:val="Paragraphedeliste"/>
        <w:numPr>
          <w:ilvl w:val="0"/>
          <w:numId w:val="21"/>
        </w:numPr>
        <w:rPr>
          <w:color w:val="000000" w:themeColor="text1"/>
        </w:rPr>
      </w:pPr>
      <w:r w:rsidRPr="00874B4A">
        <w:rPr>
          <w:color w:val="000000" w:themeColor="text1"/>
        </w:rPr>
        <w:t xml:space="preserve">Le service contractant se réserve le droit de résilier le contrat aux tords du cocontractant lorsque les pénalités dépassent les 10 % du montant total du marché. </w:t>
      </w:r>
    </w:p>
    <w:p w14:paraId="02810FF5" w14:textId="28E184F1" w:rsidR="005B2C16" w:rsidRPr="00874B4A" w:rsidRDefault="005B2C16" w:rsidP="00AE4552">
      <w:pPr>
        <w:pStyle w:val="CCArticle"/>
      </w:pPr>
      <w:bookmarkStart w:id="247" w:name="_Toc6219701"/>
      <w:bookmarkStart w:id="248" w:name="_Toc8545946"/>
      <w:bookmarkStart w:id="249" w:name="_Toc224002460"/>
      <w:r w:rsidRPr="00874B4A">
        <w:t>Réception provisoire</w:t>
      </w:r>
      <w:bookmarkEnd w:id="247"/>
      <w:bookmarkEnd w:id="248"/>
      <w:bookmarkEnd w:id="249"/>
    </w:p>
    <w:p w14:paraId="7B9C138F" w14:textId="61FFFB1B" w:rsidR="005B2C16" w:rsidRPr="00874B4A" w:rsidRDefault="005B2C16" w:rsidP="00AF7F00">
      <w:pPr>
        <w:contextualSpacing/>
        <w:rPr>
          <w:color w:val="000000" w:themeColor="text1"/>
        </w:rPr>
      </w:pPr>
      <w:r w:rsidRPr="00874B4A">
        <w:rPr>
          <w:color w:val="000000" w:themeColor="text1"/>
        </w:rPr>
        <w:t xml:space="preserve">Conformément aux dispositions de l’article n°148 du décret présidentiel n°15-247 du 16/09/2015, portant réglementation des marchés publics et des délégations de service public, la réception provisoire des </w:t>
      </w:r>
      <w:r w:rsidR="00AF7F00" w:rsidRPr="00874B4A">
        <w:rPr>
          <w:color w:val="000000" w:themeColor="text1"/>
        </w:rPr>
        <w:t>produits</w:t>
      </w:r>
      <w:r w:rsidRPr="00874B4A">
        <w:rPr>
          <w:color w:val="000000" w:themeColor="text1"/>
        </w:rPr>
        <w:t xml:space="preserve"> sera prononcée après</w:t>
      </w:r>
      <w:r w:rsidRPr="00874B4A">
        <w:rPr>
          <w:b/>
          <w:bCs/>
          <w:color w:val="000000" w:themeColor="text1"/>
        </w:rPr>
        <w:t xml:space="preserve"> </w:t>
      </w:r>
      <w:r w:rsidR="00AF7F00" w:rsidRPr="00874B4A">
        <w:rPr>
          <w:b/>
          <w:bCs/>
          <w:color w:val="000000" w:themeColor="text1"/>
        </w:rPr>
        <w:t>avoir vérifié que</w:t>
      </w:r>
      <w:r w:rsidRPr="00874B4A">
        <w:rPr>
          <w:color w:val="000000" w:themeColor="text1"/>
        </w:rPr>
        <w:t xml:space="preserve"> l’ensemble des </w:t>
      </w:r>
      <w:r w:rsidR="00AF7F00" w:rsidRPr="00874B4A">
        <w:rPr>
          <w:color w:val="000000" w:themeColor="text1"/>
        </w:rPr>
        <w:t xml:space="preserve">produits sont </w:t>
      </w:r>
      <w:r w:rsidRPr="00874B4A">
        <w:rPr>
          <w:color w:val="000000" w:themeColor="text1"/>
        </w:rPr>
        <w:t xml:space="preserve">conformes aux prescriptions techniques. Cette réception sera sanctionnée après avoir levé toutes éventuelles réserves par la signature d’un procès-verbal de réception provisoire conjointement signé par les deux parties </w:t>
      </w:r>
      <w:r w:rsidR="00AF7F00" w:rsidRPr="00874B4A">
        <w:rPr>
          <w:color w:val="000000" w:themeColor="text1"/>
        </w:rPr>
        <w:t>contractantes.</w:t>
      </w:r>
    </w:p>
    <w:p w14:paraId="329BCD54" w14:textId="3108E043" w:rsidR="005B2C16" w:rsidRPr="00874B4A" w:rsidRDefault="005B2C16" w:rsidP="00AE4552">
      <w:pPr>
        <w:pStyle w:val="CCArticle"/>
      </w:pPr>
      <w:bookmarkStart w:id="250" w:name="_Toc6219704"/>
      <w:bookmarkStart w:id="251" w:name="_Toc8545949"/>
      <w:bookmarkStart w:id="252" w:name="_Toc224002461"/>
      <w:r w:rsidRPr="00874B4A">
        <w:t>Intérêts moratoires</w:t>
      </w:r>
      <w:bookmarkEnd w:id="250"/>
      <w:bookmarkEnd w:id="251"/>
      <w:bookmarkEnd w:id="252"/>
    </w:p>
    <w:p w14:paraId="1E20EF47" w14:textId="77777777" w:rsidR="005B2C16" w:rsidRPr="00874B4A" w:rsidRDefault="005B2C16" w:rsidP="005B2C16">
      <w:pPr>
        <w:contextualSpacing/>
        <w:rPr>
          <w:color w:val="000000" w:themeColor="text1"/>
        </w:rPr>
      </w:pPr>
      <w:r w:rsidRPr="00874B4A">
        <w:rPr>
          <w:color w:val="000000" w:themeColor="text1"/>
        </w:rPr>
        <w:t>Le défaut de mandatement dans les trente (30) jours qui suivent la réception des factures fait courir de plein droit et sans autre formalité, au bénéfice du cocontractant des intérêts moratoires calculés au taux d’intérêt bancaire des crédits à court terme, à partir du jour suivant l’expiration dudit délai.</w:t>
      </w:r>
    </w:p>
    <w:p w14:paraId="70882F83" w14:textId="52522495" w:rsidR="005B2C16" w:rsidRPr="00874B4A" w:rsidRDefault="005B2C16" w:rsidP="00AE4552">
      <w:pPr>
        <w:pStyle w:val="CCArticle"/>
      </w:pPr>
      <w:bookmarkStart w:id="253" w:name="_Toc6219705"/>
      <w:bookmarkStart w:id="254" w:name="_Toc8545950"/>
      <w:bookmarkStart w:id="255" w:name="_Toc224002462"/>
      <w:r w:rsidRPr="00874B4A">
        <w:t>Réception définitive</w:t>
      </w:r>
      <w:bookmarkEnd w:id="253"/>
      <w:bookmarkEnd w:id="254"/>
      <w:bookmarkEnd w:id="255"/>
    </w:p>
    <w:p w14:paraId="3393A1B0" w14:textId="6EE3AA4C" w:rsidR="005B2C16" w:rsidRPr="00874B4A" w:rsidRDefault="005B2C16" w:rsidP="005B2C16">
      <w:pPr>
        <w:contextualSpacing/>
        <w:rPr>
          <w:color w:val="000000" w:themeColor="text1"/>
        </w:rPr>
      </w:pPr>
      <w:r w:rsidRPr="00874B4A">
        <w:rPr>
          <w:color w:val="000000" w:themeColor="text1"/>
        </w:rPr>
        <w:t>Conformément aux dispositions de l’article n°148 du décret présidentiel n°15-247 du 16/09/2015, portant réglementation des marchés publics et des délégations de service public</w:t>
      </w:r>
      <w:r w:rsidR="007F0E50" w:rsidRPr="00874B4A">
        <w:rPr>
          <w:color w:val="000000" w:themeColor="text1"/>
        </w:rPr>
        <w:t xml:space="preserve">, </w:t>
      </w:r>
      <w:r w:rsidRPr="00874B4A">
        <w:rPr>
          <w:color w:val="000000" w:themeColor="text1"/>
        </w:rPr>
        <w:t xml:space="preserve">et après que le cocontractant aura remédié aux vices et défauts éventuellement constatés, un procès-verbal de réception définitive est établi pour les </w:t>
      </w:r>
      <w:r w:rsidR="00CB0406" w:rsidRPr="00874B4A">
        <w:rPr>
          <w:color w:val="000000" w:themeColor="text1"/>
        </w:rPr>
        <w:t>produits</w:t>
      </w:r>
      <w:r w:rsidRPr="00874B4A">
        <w:rPr>
          <w:color w:val="000000" w:themeColor="text1"/>
        </w:rPr>
        <w:t>. Le procès-verbal sera signé conjointement par les deux parties dans un délai maximum d’un mois suivant l’expiration du délai de garantie.</w:t>
      </w:r>
    </w:p>
    <w:p w14:paraId="2984D9A6" w14:textId="2569738B" w:rsidR="005B2C16" w:rsidRPr="00874B4A" w:rsidRDefault="005B2C16" w:rsidP="00AE4552">
      <w:pPr>
        <w:pStyle w:val="CCArticle"/>
      </w:pPr>
      <w:bookmarkStart w:id="256" w:name="_Toc6219707"/>
      <w:bookmarkStart w:id="257" w:name="_Toc8545952"/>
      <w:bookmarkStart w:id="258" w:name="_Toc224002463"/>
      <w:r w:rsidRPr="00874B4A">
        <w:t>Propriétés intellectuelle et industrielle</w:t>
      </w:r>
      <w:bookmarkEnd w:id="256"/>
      <w:bookmarkEnd w:id="257"/>
      <w:bookmarkEnd w:id="258"/>
    </w:p>
    <w:p w14:paraId="689E7691" w14:textId="2BBB0CC8" w:rsidR="005B2C16" w:rsidRPr="00874B4A" w:rsidRDefault="005B2C16" w:rsidP="005B2C16">
      <w:pPr>
        <w:rPr>
          <w:color w:val="000000" w:themeColor="text1"/>
        </w:rPr>
      </w:pPr>
      <w:r w:rsidRPr="00874B4A">
        <w:rPr>
          <w:color w:val="000000" w:themeColor="text1"/>
        </w:rPr>
        <w:t xml:space="preserve">Le cocontractant assurera la défense du service contractant contre toute action judiciaire alléguant que les </w:t>
      </w:r>
      <w:r w:rsidR="00CB0406" w:rsidRPr="00874B4A">
        <w:rPr>
          <w:color w:val="000000" w:themeColor="text1"/>
        </w:rPr>
        <w:t>produits</w:t>
      </w:r>
      <w:r w:rsidRPr="00874B4A">
        <w:rPr>
          <w:color w:val="000000" w:themeColor="text1"/>
        </w:rPr>
        <w:t>, objet du marché, constituent une contrefaçon, et paiera les dommages et intérêts. Le service contractant s’engage à respecter les termes de tout avis transmis par le cocontractant concernant le droit de propriété intellectuelle.</w:t>
      </w:r>
    </w:p>
    <w:p w14:paraId="22377A89" w14:textId="77777777" w:rsidR="005B2C16" w:rsidRPr="00874B4A" w:rsidRDefault="005B2C16" w:rsidP="005B2C16">
      <w:pPr>
        <w:rPr>
          <w:color w:val="000000" w:themeColor="text1"/>
        </w:rPr>
      </w:pPr>
      <w:r w:rsidRPr="00874B4A">
        <w:rPr>
          <w:color w:val="000000" w:themeColor="text1"/>
        </w:rPr>
        <w:t>Le service contractant reconnaît qu’il n’a aucun droit sur les marques de commerce ou noms commerciaux, ou droits de propriété industrielle du cocontractant.</w:t>
      </w:r>
    </w:p>
    <w:p w14:paraId="466B1DE0" w14:textId="6135F846" w:rsidR="005B2C16" w:rsidRPr="00874B4A" w:rsidRDefault="005B2C16" w:rsidP="00AE4552">
      <w:pPr>
        <w:pStyle w:val="CCArticle"/>
      </w:pPr>
      <w:bookmarkStart w:id="259" w:name="_Toc6219708"/>
      <w:bookmarkStart w:id="260" w:name="_Toc8545953"/>
      <w:bookmarkStart w:id="261" w:name="_Toc224002464"/>
      <w:r w:rsidRPr="00874B4A">
        <w:t>Cas de force majeure</w:t>
      </w:r>
      <w:bookmarkEnd w:id="259"/>
      <w:bookmarkEnd w:id="260"/>
      <w:bookmarkEnd w:id="261"/>
    </w:p>
    <w:p w14:paraId="1665ECF3" w14:textId="77777777" w:rsidR="005B2C16" w:rsidRPr="00874B4A" w:rsidRDefault="005B2C16" w:rsidP="005B2C16">
      <w:pPr>
        <w:rPr>
          <w:color w:val="000000" w:themeColor="text1"/>
        </w:rPr>
      </w:pPr>
      <w:r w:rsidRPr="00874B4A">
        <w:rPr>
          <w:color w:val="000000" w:themeColor="text1"/>
        </w:rPr>
        <w:t xml:space="preserve">Au cas où le cocontractant se trouve dans l’impossibilité d’exécuter l’une des obligations aux termes du présent marché par suite de force majeure, il devra en informer le service contractant dans un délai n’excédant pas </w:t>
      </w:r>
      <w:r w:rsidRPr="00874B4A">
        <w:rPr>
          <w:b/>
          <w:bCs/>
          <w:color w:val="000000" w:themeColor="text1"/>
        </w:rPr>
        <w:t>08 jours</w:t>
      </w:r>
      <w:r w:rsidRPr="00874B4A">
        <w:rPr>
          <w:color w:val="000000" w:themeColor="text1"/>
        </w:rPr>
        <w:t>.</w:t>
      </w:r>
    </w:p>
    <w:p w14:paraId="5F3FE032" w14:textId="77777777" w:rsidR="005B2C16" w:rsidRPr="00874B4A" w:rsidRDefault="005B2C16" w:rsidP="005B2C16">
      <w:pPr>
        <w:rPr>
          <w:color w:val="000000" w:themeColor="text1"/>
        </w:rPr>
      </w:pPr>
      <w:r w:rsidRPr="00874B4A">
        <w:rPr>
          <w:color w:val="000000" w:themeColor="text1"/>
        </w:rPr>
        <w:t>Les cas de force majeure sont ceux définis par le code civil algérien (tout événement indépendant de la volonté des deux parties contractantes, imprévisible, irrésistible et insurmontable).</w:t>
      </w:r>
    </w:p>
    <w:p w14:paraId="3088C7AA" w14:textId="77777777" w:rsidR="005B2C16" w:rsidRPr="00874B4A" w:rsidRDefault="005B2C16" w:rsidP="005B2C16">
      <w:pPr>
        <w:rPr>
          <w:color w:val="000000" w:themeColor="text1"/>
        </w:rPr>
      </w:pPr>
      <w:r w:rsidRPr="00874B4A">
        <w:rPr>
          <w:color w:val="000000" w:themeColor="text1"/>
        </w:rPr>
        <w:t>Dans le cas où le cocontractant justifie l’impossibilité d’accomplir ses engagements, le service contractant lui accordera, selon le caractère des faits ou événements signalés, un délai raisonnable pour exécuter ses obligations.</w:t>
      </w:r>
    </w:p>
    <w:p w14:paraId="66016D88" w14:textId="7B782E06" w:rsidR="00FF1972" w:rsidRPr="00874B4A" w:rsidRDefault="005B2C16" w:rsidP="001500EC">
      <w:pPr>
        <w:rPr>
          <w:color w:val="000000" w:themeColor="text1"/>
        </w:rPr>
      </w:pPr>
      <w:r w:rsidRPr="00874B4A">
        <w:rPr>
          <w:color w:val="000000" w:themeColor="text1"/>
        </w:rPr>
        <w:lastRenderedPageBreak/>
        <w:t>Ce délai arrêté d’un commun accord entre les deux parties contractantes sera décompté à partir de la disparition de l’événement de force majeure.</w:t>
      </w:r>
    </w:p>
    <w:p w14:paraId="364135CF" w14:textId="78DFA9D8" w:rsidR="005B2C16" w:rsidRPr="00874B4A" w:rsidRDefault="005B2C16" w:rsidP="00AE4552">
      <w:pPr>
        <w:pStyle w:val="CCArticle"/>
      </w:pPr>
      <w:bookmarkStart w:id="262" w:name="_Toc6219709"/>
      <w:bookmarkStart w:id="263" w:name="_Toc8545954"/>
      <w:bookmarkStart w:id="264" w:name="_Toc224002465"/>
      <w:r w:rsidRPr="00874B4A">
        <w:t>Règlement des litiges</w:t>
      </w:r>
      <w:bookmarkEnd w:id="262"/>
      <w:bookmarkEnd w:id="263"/>
      <w:bookmarkEnd w:id="264"/>
    </w:p>
    <w:p w14:paraId="7EBA15FF" w14:textId="77777777" w:rsidR="005B2C16" w:rsidRPr="00874B4A" w:rsidRDefault="005B2C16" w:rsidP="005B2C16">
      <w:pPr>
        <w:rPr>
          <w:color w:val="000000" w:themeColor="text1"/>
        </w:rPr>
      </w:pPr>
      <w:r w:rsidRPr="00874B4A">
        <w:rPr>
          <w:color w:val="000000" w:themeColor="text1"/>
        </w:rPr>
        <w:t xml:space="preserve">Tous les litiges qui surgissent au cours de l’exécution du présent marché sont réglés dans le cadre des dispositions législatives et réglementaires en vigueur, conformément aux articles n°153, n°154 et n°155 du décret présidentiel n°15-247 du 16/09/2015, portant réglementation des marchés publics et des délégations de service public. </w:t>
      </w:r>
    </w:p>
    <w:p w14:paraId="43EAC2A2" w14:textId="77777777" w:rsidR="005B2C16" w:rsidRPr="00874B4A" w:rsidRDefault="005B2C16" w:rsidP="005B2C16">
      <w:pPr>
        <w:rPr>
          <w:color w:val="000000" w:themeColor="text1"/>
        </w:rPr>
      </w:pPr>
      <w:r w:rsidRPr="00874B4A">
        <w:rPr>
          <w:color w:val="000000" w:themeColor="text1"/>
        </w:rPr>
        <w:t>Sans préjudice de l’application des dispositions de l’alinéa ci-dessus, le service contractant doit, néanmoins, rechercher une solution amiable aux litiges nés de l’exécution de ce marché chaque fois que cette solution permet :</w:t>
      </w:r>
    </w:p>
    <w:p w14:paraId="2039A961" w14:textId="77777777" w:rsidR="005B2C16" w:rsidRPr="00874B4A" w:rsidRDefault="005B2C16" w:rsidP="00796AFC">
      <w:pPr>
        <w:pStyle w:val="Paragraphedeliste"/>
        <w:numPr>
          <w:ilvl w:val="0"/>
          <w:numId w:val="14"/>
        </w:numPr>
        <w:rPr>
          <w:color w:val="000000" w:themeColor="text1"/>
        </w:rPr>
      </w:pPr>
      <w:r w:rsidRPr="00874B4A">
        <w:rPr>
          <w:color w:val="000000" w:themeColor="text1"/>
        </w:rPr>
        <w:t xml:space="preserve">de retrouver un équilibre des charges incombant à chacune des parties. </w:t>
      </w:r>
    </w:p>
    <w:p w14:paraId="5F23B0A0" w14:textId="77777777" w:rsidR="005B2C16" w:rsidRPr="00874B4A" w:rsidRDefault="005B2C16" w:rsidP="00796AFC">
      <w:pPr>
        <w:pStyle w:val="Paragraphedeliste"/>
        <w:numPr>
          <w:ilvl w:val="0"/>
          <w:numId w:val="14"/>
        </w:numPr>
        <w:rPr>
          <w:color w:val="000000" w:themeColor="text1"/>
        </w:rPr>
      </w:pPr>
      <w:r w:rsidRPr="00874B4A">
        <w:rPr>
          <w:color w:val="000000" w:themeColor="text1"/>
        </w:rPr>
        <w:t>d’aboutir à une réalisation plus rapide de l’objet du marché.</w:t>
      </w:r>
    </w:p>
    <w:p w14:paraId="773BC16A" w14:textId="77777777" w:rsidR="005B2C16" w:rsidRPr="00874B4A" w:rsidRDefault="005B2C16" w:rsidP="00796AFC">
      <w:pPr>
        <w:pStyle w:val="Paragraphedeliste"/>
        <w:numPr>
          <w:ilvl w:val="0"/>
          <w:numId w:val="14"/>
        </w:numPr>
        <w:rPr>
          <w:color w:val="000000" w:themeColor="text1"/>
        </w:rPr>
      </w:pPr>
      <w:r w:rsidRPr="00874B4A">
        <w:rPr>
          <w:color w:val="000000" w:themeColor="text1"/>
        </w:rPr>
        <w:t>d’obtenir un règlement définitif plus rapide et moins onéreux.</w:t>
      </w:r>
    </w:p>
    <w:p w14:paraId="4A77F0CD" w14:textId="77777777" w:rsidR="005B2C16" w:rsidRPr="00874B4A" w:rsidRDefault="005B2C16" w:rsidP="005B2C16">
      <w:pPr>
        <w:rPr>
          <w:b/>
          <w:bCs/>
          <w:color w:val="000000" w:themeColor="text1"/>
        </w:rPr>
      </w:pPr>
      <w:r w:rsidRPr="00874B4A">
        <w:rPr>
          <w:color w:val="000000" w:themeColor="text1"/>
        </w:rPr>
        <w:t xml:space="preserve">En cas de désaccord, le litige est soumis à l’examen du comité de règlement à l’amiable des litiges du ministère de l’enseignement supérieur et de la recherche scientifique, institué en vertu des dispositions de l’article n°154 du décret présidentiel n°15-247 du 16/09/2015, portant réglementation des marchés publics et des délégations de service public, conformément aux conditions prévues à l’article n°155 du même décret. A défaut de règlement à l’amiable, ce litige sera présenté devant le </w:t>
      </w:r>
      <w:r w:rsidRPr="00874B4A">
        <w:rPr>
          <w:b/>
          <w:bCs/>
          <w:color w:val="000000" w:themeColor="text1"/>
        </w:rPr>
        <w:t>tribunal administratif d’Oran.</w:t>
      </w:r>
    </w:p>
    <w:p w14:paraId="765DB486" w14:textId="012D3C17" w:rsidR="005B2C16" w:rsidRPr="00874B4A" w:rsidRDefault="005B2C16" w:rsidP="00AE4552">
      <w:pPr>
        <w:pStyle w:val="CCArticle"/>
      </w:pPr>
      <w:bookmarkStart w:id="265" w:name="_Toc6219710"/>
      <w:bookmarkStart w:id="266" w:name="_Toc8545955"/>
      <w:bookmarkStart w:id="267" w:name="_Toc224002466"/>
      <w:r w:rsidRPr="00874B4A">
        <w:t>Résiliation</w:t>
      </w:r>
      <w:bookmarkEnd w:id="265"/>
      <w:bookmarkEnd w:id="266"/>
      <w:bookmarkEnd w:id="267"/>
    </w:p>
    <w:p w14:paraId="03E36089" w14:textId="77777777" w:rsidR="005B2C16" w:rsidRPr="00874B4A" w:rsidRDefault="005B2C16" w:rsidP="005B2C16">
      <w:pPr>
        <w:rPr>
          <w:color w:val="000000" w:themeColor="text1"/>
        </w:rPr>
      </w:pPr>
      <w:r w:rsidRPr="00874B4A">
        <w:rPr>
          <w:color w:val="000000" w:themeColor="text1"/>
        </w:rPr>
        <w:t>En application des dispositions des articles n°149 à n°152 du décret présidentiel n°15-247 du 16/09/2015, portant réglementation des marchés publics et des délégations de service public, le présent marché peut être résilié aux torts du cocontractant par le service contractant, après mise en demeure, lorsque le cocontractant déclare ne pas pouvoir exécuter ses engagements ou lorsqu’il a pris un tel retard dans les opérations d’exécution du marché que la livraison en est manifestement compromise.</w:t>
      </w:r>
    </w:p>
    <w:p w14:paraId="44FB11F4" w14:textId="14FE963E" w:rsidR="005B2C16" w:rsidRPr="00874B4A" w:rsidRDefault="005B2C16" w:rsidP="00AE4552">
      <w:pPr>
        <w:pStyle w:val="CCArticle"/>
      </w:pPr>
      <w:bookmarkStart w:id="268" w:name="_Toc6219711"/>
      <w:bookmarkStart w:id="269" w:name="_Toc8545956"/>
      <w:bookmarkStart w:id="270" w:name="_Toc224002467"/>
      <w:r w:rsidRPr="00874B4A">
        <w:t>Nantissement</w:t>
      </w:r>
      <w:bookmarkEnd w:id="268"/>
      <w:bookmarkEnd w:id="269"/>
      <w:bookmarkEnd w:id="270"/>
    </w:p>
    <w:p w14:paraId="6EECA198" w14:textId="77777777" w:rsidR="005B2C16" w:rsidRPr="00874B4A" w:rsidRDefault="005B2C16" w:rsidP="005B2C16">
      <w:pPr>
        <w:rPr>
          <w:color w:val="000000" w:themeColor="text1"/>
        </w:rPr>
      </w:pPr>
      <w:r w:rsidRPr="00874B4A">
        <w:rPr>
          <w:color w:val="000000" w:themeColor="text1"/>
        </w:rPr>
        <w:t>Le présent marché sera admis au bénéfice du nantissement institué par les dispositions de l’article n°145 du décret présidentiel n°15-247 du 16/09/2015, portant réglementation des marchés publics et des délégations de service public, comme fonctionnaire compétent pour fournir les renseignements nécessaires :</w:t>
      </w:r>
    </w:p>
    <w:p w14:paraId="070029E6" w14:textId="77777777" w:rsidR="005B2C16" w:rsidRPr="00874B4A" w:rsidRDefault="005B2C16" w:rsidP="005B2C16">
      <w:pPr>
        <w:rPr>
          <w:color w:val="000000" w:themeColor="text1"/>
        </w:rPr>
      </w:pPr>
      <w:r w:rsidRPr="00874B4A">
        <w:rPr>
          <w:color w:val="000000" w:themeColor="text1"/>
        </w:rPr>
        <w:t>Monsieur le ministre de l’enseignement supérieur et de la recherche scientifique, représenté par :</w:t>
      </w:r>
    </w:p>
    <w:p w14:paraId="2C5422C4" w14:textId="77777777" w:rsidR="005B2C16" w:rsidRPr="00874B4A" w:rsidRDefault="005B2C16" w:rsidP="00796AFC">
      <w:pPr>
        <w:pStyle w:val="Paragraphedeliste"/>
        <w:numPr>
          <w:ilvl w:val="0"/>
          <w:numId w:val="15"/>
        </w:numPr>
        <w:ind w:left="709" w:hanging="294"/>
        <w:rPr>
          <w:color w:val="000000" w:themeColor="text1"/>
        </w:rPr>
      </w:pPr>
      <w:r w:rsidRPr="00874B4A">
        <w:rPr>
          <w:color w:val="000000" w:themeColor="text1"/>
        </w:rPr>
        <w:t>Monsieur le Directeur de l’École Supérieure en Sciences Biologiques d’Oran.</w:t>
      </w:r>
    </w:p>
    <w:p w14:paraId="32C6743F" w14:textId="71DD87A5" w:rsidR="005B2C16" w:rsidRPr="00874B4A" w:rsidRDefault="005B2C16" w:rsidP="00796AFC">
      <w:pPr>
        <w:pStyle w:val="Paragraphedeliste"/>
        <w:numPr>
          <w:ilvl w:val="0"/>
          <w:numId w:val="15"/>
        </w:numPr>
        <w:ind w:left="709" w:hanging="294"/>
        <w:rPr>
          <w:strike/>
          <w:color w:val="000000" w:themeColor="text1"/>
        </w:rPr>
      </w:pPr>
      <w:r w:rsidRPr="00874B4A">
        <w:rPr>
          <w:color w:val="000000" w:themeColor="text1"/>
        </w:rPr>
        <w:t xml:space="preserve">Comme Comptable Assignataire chargé du paiement, </w:t>
      </w:r>
      <w:r w:rsidR="00E1480F" w:rsidRPr="00874B4A">
        <w:rPr>
          <w:color w:val="000000" w:themeColor="text1"/>
        </w:rPr>
        <w:t>l’agent comptable de l’Ecole Supérieure en Sciences Biologiques d’Oran</w:t>
      </w:r>
      <w:r w:rsidRPr="00874B4A">
        <w:rPr>
          <w:color w:val="000000" w:themeColor="text1"/>
        </w:rPr>
        <w:t>.</w:t>
      </w:r>
    </w:p>
    <w:p w14:paraId="026673D3" w14:textId="51F98572" w:rsidR="005B2C16" w:rsidRPr="00874B4A" w:rsidRDefault="005B2C16" w:rsidP="00AE4552">
      <w:pPr>
        <w:pStyle w:val="CCArticle"/>
      </w:pPr>
      <w:bookmarkStart w:id="271" w:name="_Toc6219712"/>
      <w:bookmarkStart w:id="272" w:name="_Toc8545957"/>
      <w:bookmarkStart w:id="273" w:name="_Toc224002468"/>
      <w:r w:rsidRPr="00874B4A">
        <w:t>Clauses de protection de l’environnement et du développement durable</w:t>
      </w:r>
      <w:bookmarkEnd w:id="271"/>
      <w:bookmarkEnd w:id="272"/>
      <w:bookmarkEnd w:id="273"/>
    </w:p>
    <w:p w14:paraId="2F761E73" w14:textId="77777777" w:rsidR="005B2C16" w:rsidRPr="00874B4A" w:rsidRDefault="005B2C16" w:rsidP="005B2C16">
      <w:pPr>
        <w:rPr>
          <w:color w:val="000000" w:themeColor="text1"/>
        </w:rPr>
      </w:pPr>
      <w:r w:rsidRPr="00874B4A">
        <w:rPr>
          <w:color w:val="000000" w:themeColor="text1"/>
        </w:rPr>
        <w:t>Conformément à l’article n°95 du décret présidentiel n°15-247 du 16/09/2015, portant réglementation des marchés publics et des délégations de service public, le cocontractant doit respecter les conditions relatives à la protection de l’environnement et du développement durable selon les législations en vigueur notamment la loi n° 03-10 du 19/07/2003 relative à la protection de l’environnement et développement durable.</w:t>
      </w:r>
    </w:p>
    <w:p w14:paraId="617AEF7B" w14:textId="01487CC1" w:rsidR="005B2C16" w:rsidRPr="00874B4A" w:rsidRDefault="005B2C16" w:rsidP="00AE4552">
      <w:pPr>
        <w:pStyle w:val="CCArticle"/>
      </w:pPr>
      <w:bookmarkStart w:id="274" w:name="_Toc6219713"/>
      <w:bookmarkStart w:id="275" w:name="_Toc8545958"/>
      <w:bookmarkStart w:id="276" w:name="_Toc224002469"/>
      <w:r w:rsidRPr="00874B4A">
        <w:t>Clause d’assurances</w:t>
      </w:r>
      <w:bookmarkEnd w:id="274"/>
      <w:bookmarkEnd w:id="275"/>
      <w:bookmarkEnd w:id="276"/>
    </w:p>
    <w:p w14:paraId="44421A06" w14:textId="77777777" w:rsidR="005B2C16" w:rsidRPr="00874B4A" w:rsidRDefault="005B2C16" w:rsidP="005B2C16">
      <w:pPr>
        <w:rPr>
          <w:color w:val="000000" w:themeColor="text1"/>
        </w:rPr>
      </w:pPr>
      <w:r w:rsidRPr="00874B4A">
        <w:rPr>
          <w:color w:val="000000" w:themeColor="text1"/>
        </w:rPr>
        <w:t>Conformément à l’article n°95 du décret présidentiel n°15-247 du 16/09/2015, portant réglementation des marchés publics et des délégations de service public, et l’ordonnance n° 95-07 du 25/01/1995 relative aux assurances, modifié et complété, le cocontractant est tenu de contracter les polices d’assurances exigées.</w:t>
      </w:r>
    </w:p>
    <w:p w14:paraId="36ED37F0" w14:textId="6F113E77" w:rsidR="005B2C16" w:rsidRPr="00874B4A" w:rsidRDefault="005B2C16" w:rsidP="00AE4552">
      <w:pPr>
        <w:pStyle w:val="CCArticle"/>
      </w:pPr>
      <w:bookmarkStart w:id="277" w:name="_Toc6219714"/>
      <w:bookmarkStart w:id="278" w:name="_Toc8545959"/>
      <w:bookmarkStart w:id="279" w:name="_Toc224002470"/>
      <w:r w:rsidRPr="00874B4A">
        <w:t>Clauses de travail</w:t>
      </w:r>
      <w:bookmarkEnd w:id="277"/>
      <w:bookmarkEnd w:id="278"/>
      <w:bookmarkEnd w:id="279"/>
    </w:p>
    <w:p w14:paraId="4587D146" w14:textId="77777777" w:rsidR="005B2C16" w:rsidRPr="00874B4A" w:rsidRDefault="005B2C16" w:rsidP="005B2C16">
      <w:pPr>
        <w:rPr>
          <w:color w:val="000000" w:themeColor="text1"/>
        </w:rPr>
      </w:pPr>
      <w:r w:rsidRPr="00874B4A">
        <w:rPr>
          <w:color w:val="000000" w:themeColor="text1"/>
        </w:rPr>
        <w:t>Conformément à l’article n°95 du décret présidentiel n°15-247 du 16/09/2015, portant réglementation des marchés publics et des délégations de service public, le cocontractant doit respecter les clauses de travail garantissant le respect de la législation du travail notamment la loi 90-11 du 21/04/1990, modifiée et complétée, relative aux relations individuelles de travail.</w:t>
      </w:r>
    </w:p>
    <w:p w14:paraId="0674312A" w14:textId="10883624" w:rsidR="005B2C16" w:rsidRPr="00874B4A" w:rsidRDefault="005B2C16" w:rsidP="00AE4552">
      <w:pPr>
        <w:pStyle w:val="CCArticle"/>
      </w:pPr>
      <w:bookmarkStart w:id="280" w:name="_Toc6219715"/>
      <w:bookmarkStart w:id="281" w:name="_Toc8545960"/>
      <w:bookmarkStart w:id="282" w:name="_Toc224002471"/>
      <w:r w:rsidRPr="00874B4A">
        <w:t>Avenant du marché</w:t>
      </w:r>
      <w:bookmarkEnd w:id="280"/>
      <w:bookmarkEnd w:id="281"/>
      <w:bookmarkEnd w:id="282"/>
    </w:p>
    <w:p w14:paraId="328EDDB8" w14:textId="77777777" w:rsidR="005B2C16" w:rsidRPr="00874B4A" w:rsidRDefault="005B2C16" w:rsidP="005B2C16">
      <w:pPr>
        <w:rPr>
          <w:color w:val="000000" w:themeColor="text1"/>
        </w:rPr>
      </w:pPr>
      <w:r w:rsidRPr="00874B4A">
        <w:rPr>
          <w:color w:val="000000" w:themeColor="text1"/>
        </w:rPr>
        <w:t>Le service contractant peut recourir à la conclusion d’avenants au marché dans le cadre des dispositions du décret présidentiel n°15-247 du 16/09/2015, portant réglementation des marchés publics et des délégations de service public, conformément aux articles n°135 à n°139.</w:t>
      </w:r>
    </w:p>
    <w:p w14:paraId="2DDC9DEF" w14:textId="6A68AC40" w:rsidR="005B2C16" w:rsidRPr="00874B4A" w:rsidRDefault="005B2C16" w:rsidP="00AE4552">
      <w:pPr>
        <w:pStyle w:val="CCArticle"/>
      </w:pPr>
      <w:bookmarkStart w:id="283" w:name="_Toc6219716"/>
      <w:bookmarkStart w:id="284" w:name="_Toc8545961"/>
      <w:bookmarkStart w:id="285" w:name="_Toc224002472"/>
      <w:r w:rsidRPr="00874B4A">
        <w:t>Clauses de principe</w:t>
      </w:r>
      <w:bookmarkEnd w:id="283"/>
      <w:bookmarkEnd w:id="284"/>
      <w:bookmarkEnd w:id="285"/>
    </w:p>
    <w:p w14:paraId="03A3953F" w14:textId="77777777" w:rsidR="005B2C16" w:rsidRDefault="005B2C16" w:rsidP="005B2C16">
      <w:pPr>
        <w:rPr>
          <w:color w:val="000000" w:themeColor="text1"/>
        </w:rPr>
      </w:pPr>
      <w:r w:rsidRPr="00874B4A">
        <w:rPr>
          <w:color w:val="000000" w:themeColor="text1"/>
        </w:rPr>
        <w:t>Toutes clauses insérées dans le présent marché qui seront contraires aux dispositions législatives en vigueur, sont considérées comme nulles et de nul effet.</w:t>
      </w:r>
    </w:p>
    <w:p w14:paraId="0B0EF5C3" w14:textId="77777777" w:rsidR="00FA6585" w:rsidRDefault="00FA6585" w:rsidP="005B2C16">
      <w:pPr>
        <w:rPr>
          <w:color w:val="000000" w:themeColor="text1"/>
        </w:rPr>
      </w:pPr>
    </w:p>
    <w:p w14:paraId="60EB75A1" w14:textId="77777777" w:rsidR="00FA6585" w:rsidRPr="00874B4A" w:rsidRDefault="00FA6585" w:rsidP="005B2C16">
      <w:pPr>
        <w:rPr>
          <w:color w:val="000000" w:themeColor="text1"/>
        </w:rPr>
      </w:pPr>
    </w:p>
    <w:p w14:paraId="35A146F0" w14:textId="37D172FD" w:rsidR="005B2C16" w:rsidRPr="00874B4A" w:rsidRDefault="005B2C16" w:rsidP="00AE4552">
      <w:pPr>
        <w:pStyle w:val="CCArticle"/>
      </w:pPr>
      <w:bookmarkStart w:id="286" w:name="_Toc6219717"/>
      <w:bookmarkStart w:id="287" w:name="_Toc8545962"/>
      <w:bookmarkStart w:id="288" w:name="_Toc224002473"/>
      <w:r w:rsidRPr="00874B4A">
        <w:lastRenderedPageBreak/>
        <w:t>Droits de timbre et d’enregistrement</w:t>
      </w:r>
      <w:bookmarkEnd w:id="286"/>
      <w:bookmarkEnd w:id="287"/>
      <w:bookmarkEnd w:id="288"/>
    </w:p>
    <w:p w14:paraId="6E2A18A2" w14:textId="77777777" w:rsidR="00366667" w:rsidRPr="00874B4A" w:rsidRDefault="005B2C16" w:rsidP="00366667">
      <w:pPr>
        <w:rPr>
          <w:color w:val="000000" w:themeColor="text1"/>
        </w:rPr>
      </w:pPr>
      <w:r w:rsidRPr="00874B4A">
        <w:rPr>
          <w:color w:val="000000" w:themeColor="text1"/>
        </w:rPr>
        <w:t>Le présent marché est dispensé des droits de timbre et des droits d’enregistrement, conformément aux dispositions de l’ordonnance n° 76-103 du 09/12/1976, portant code du timbre, modifiée et complétée, et de l’ordonnance n° 76-105 du 09/12/1976 portant code de l’enregistrement, modifiée et complétée.</w:t>
      </w:r>
    </w:p>
    <w:p w14:paraId="0B6C8DDF" w14:textId="316FED8A" w:rsidR="00366667" w:rsidRPr="00874B4A" w:rsidRDefault="00366667" w:rsidP="00A21966">
      <w:pPr>
        <w:pStyle w:val="CCArticle"/>
      </w:pPr>
      <w:r w:rsidRPr="00874B4A">
        <w:t>Caution de Bonne Exécution - Caution de Garantie</w:t>
      </w:r>
    </w:p>
    <w:p w14:paraId="5E8B5FBA" w14:textId="77777777" w:rsidR="00366667" w:rsidRPr="00874B4A" w:rsidRDefault="00366667" w:rsidP="00366667">
      <w:pPr>
        <w:rPr>
          <w:color w:val="000000" w:themeColor="text1"/>
        </w:rPr>
      </w:pPr>
      <w:r w:rsidRPr="00874B4A">
        <w:rPr>
          <w:color w:val="000000" w:themeColor="text1"/>
        </w:rPr>
        <w:t xml:space="preserve">       Le titulaire du présent marché est tenu de fournir les garanties nécessaires permettant les meilleures conditions d'exécution du marché, conformément aux dispositions des articles 130 à 134 du décret présidentiel n° 15-247 du 16/09/2015 portant réglementation des marchés publics et des délégations de service public.</w:t>
      </w:r>
    </w:p>
    <w:p w14:paraId="23E459DC" w14:textId="77777777" w:rsidR="00366667" w:rsidRPr="00874B4A" w:rsidRDefault="00366667" w:rsidP="00366667">
      <w:pPr>
        <w:rPr>
          <w:color w:val="000000" w:themeColor="text1"/>
        </w:rPr>
      </w:pPr>
      <w:r w:rsidRPr="00874B4A">
        <w:rPr>
          <w:color w:val="000000" w:themeColor="text1"/>
        </w:rPr>
        <w:t>Il est prévu au titre du présent marché, une caution bancaire de 5% du montant total du marché à fournir par la banque domiciliataire du partenaire cocontractant ou par la caisse de garantie des marchés publics qui doit être, en cas d'avenant complétée dans les mêmes conditions.</w:t>
      </w:r>
    </w:p>
    <w:p w14:paraId="0A5806FF" w14:textId="77777777" w:rsidR="00366667" w:rsidRPr="00874B4A" w:rsidRDefault="00366667" w:rsidP="00366667">
      <w:pPr>
        <w:rPr>
          <w:color w:val="000000" w:themeColor="text1"/>
        </w:rPr>
      </w:pPr>
      <w:r w:rsidRPr="00874B4A">
        <w:rPr>
          <w:color w:val="000000" w:themeColor="text1"/>
        </w:rPr>
        <w:t>Cette caution doit être émise par une banque de droit algérien ou la caisse de garantie des marchés publics.</w:t>
      </w:r>
    </w:p>
    <w:p w14:paraId="6E110F58" w14:textId="77777777" w:rsidR="00366667" w:rsidRPr="00874B4A" w:rsidRDefault="00366667" w:rsidP="00366667">
      <w:pPr>
        <w:rPr>
          <w:color w:val="000000" w:themeColor="text1"/>
        </w:rPr>
      </w:pPr>
      <w:r w:rsidRPr="00874B4A">
        <w:rPr>
          <w:color w:val="000000" w:themeColor="text1"/>
        </w:rPr>
        <w:t>Cette caution, en tout état de cause, constituée au plus tard à la date à laquelle le partenaire cocontractant remet première demande d'acompte (1ère situation)</w:t>
      </w:r>
    </w:p>
    <w:p w14:paraId="1F869157" w14:textId="77777777" w:rsidR="00366667" w:rsidRPr="00874B4A" w:rsidRDefault="00366667" w:rsidP="00366667">
      <w:pPr>
        <w:rPr>
          <w:color w:val="000000" w:themeColor="text1"/>
        </w:rPr>
      </w:pPr>
      <w:r w:rsidRPr="00874B4A">
        <w:rPr>
          <w:color w:val="000000" w:themeColor="text1"/>
        </w:rPr>
        <w:t>Conformément à l'article 133 du décret présidentiel n° 15-247 du 16/09/2015 portant réglementation des marchés publics et des délégations de service publics, cette caution est transformée à la réception provisoire du marché en caution de garantie.</w:t>
      </w:r>
    </w:p>
    <w:p w14:paraId="5594CFCC" w14:textId="306BE929" w:rsidR="00366667" w:rsidRPr="00874B4A" w:rsidRDefault="00366667" w:rsidP="00366667">
      <w:pPr>
        <w:rPr>
          <w:color w:val="000000" w:themeColor="text1"/>
        </w:rPr>
      </w:pPr>
      <w:r w:rsidRPr="00874B4A">
        <w:rPr>
          <w:color w:val="000000" w:themeColor="text1"/>
        </w:rPr>
        <w:t>La main levée de cette caution interviendra dans un délai de un (01) mois à compter de la date de réception définitive sur demande du partenaire cocontractant pour autant qu'il aura rempli ses obligations au regard du service contractant.</w:t>
      </w:r>
    </w:p>
    <w:p w14:paraId="1ED35B9A" w14:textId="5861445A" w:rsidR="005B2C16" w:rsidRPr="00874B4A" w:rsidRDefault="005B2C16" w:rsidP="00A9240E">
      <w:pPr>
        <w:pStyle w:val="CCArticle"/>
        <w:numPr>
          <w:ilvl w:val="3"/>
          <w:numId w:val="77"/>
        </w:numPr>
        <w:ind w:left="357" w:hanging="357"/>
      </w:pPr>
      <w:bookmarkStart w:id="289" w:name="_Toc6219718"/>
      <w:bookmarkStart w:id="290" w:name="_Toc8545963"/>
      <w:bookmarkStart w:id="291" w:name="_Toc224002474"/>
      <w:r w:rsidRPr="00874B4A">
        <w:t>Entrée en vigueur</w:t>
      </w:r>
      <w:bookmarkEnd w:id="289"/>
      <w:bookmarkEnd w:id="290"/>
      <w:bookmarkEnd w:id="291"/>
    </w:p>
    <w:p w14:paraId="2D6DD2AD" w14:textId="77777777" w:rsidR="005B2C16" w:rsidRPr="00874B4A" w:rsidRDefault="005B2C16" w:rsidP="005B2C16">
      <w:pPr>
        <w:rPr>
          <w:color w:val="000000" w:themeColor="text1"/>
        </w:rPr>
      </w:pPr>
      <w:r w:rsidRPr="00874B4A">
        <w:rPr>
          <w:color w:val="000000" w:themeColor="text1"/>
        </w:rPr>
        <w:t>Le présent marché entrera en vigueur aux conditions suivantes :</w:t>
      </w:r>
    </w:p>
    <w:p w14:paraId="6938055F" w14:textId="77777777" w:rsidR="005B2C16" w:rsidRPr="00874B4A" w:rsidRDefault="005B2C16" w:rsidP="00796AFC">
      <w:pPr>
        <w:pStyle w:val="Paragraphedeliste"/>
        <w:numPr>
          <w:ilvl w:val="0"/>
          <w:numId w:val="16"/>
        </w:numPr>
        <w:rPr>
          <w:color w:val="000000" w:themeColor="text1"/>
        </w:rPr>
      </w:pPr>
      <w:r w:rsidRPr="00874B4A">
        <w:rPr>
          <w:color w:val="000000" w:themeColor="text1"/>
        </w:rPr>
        <w:t>Son visa par les organes de contrôle réglementaires compétents ;</w:t>
      </w:r>
    </w:p>
    <w:p w14:paraId="2532F524" w14:textId="77777777" w:rsidR="005B2C16" w:rsidRPr="00874B4A" w:rsidRDefault="005B2C16" w:rsidP="00796AFC">
      <w:pPr>
        <w:pStyle w:val="Paragraphedeliste"/>
        <w:numPr>
          <w:ilvl w:val="0"/>
          <w:numId w:val="16"/>
        </w:numPr>
        <w:rPr>
          <w:color w:val="000000" w:themeColor="text1"/>
        </w:rPr>
      </w:pPr>
      <w:r w:rsidRPr="00874B4A">
        <w:rPr>
          <w:color w:val="000000" w:themeColor="text1"/>
        </w:rPr>
        <w:t>Sa signature par les deux parties contractantes ;</w:t>
      </w:r>
    </w:p>
    <w:p w14:paraId="5A836F86" w14:textId="15BE84E6" w:rsidR="003F3D79" w:rsidRPr="00874B4A" w:rsidRDefault="005B2C16" w:rsidP="00796AFC">
      <w:pPr>
        <w:pStyle w:val="Paragraphedeliste"/>
        <w:numPr>
          <w:ilvl w:val="0"/>
          <w:numId w:val="16"/>
        </w:numPr>
        <w:rPr>
          <w:color w:val="000000" w:themeColor="text1"/>
        </w:rPr>
      </w:pPr>
      <w:r w:rsidRPr="00874B4A">
        <w:rPr>
          <w:color w:val="000000" w:themeColor="text1"/>
        </w:rPr>
        <w:t>Sa notification au partenaire cocontractant.</w:t>
      </w:r>
    </w:p>
    <w:p w14:paraId="48FD2EEA" w14:textId="77777777" w:rsidR="00AF54CC" w:rsidRPr="00874B4A" w:rsidRDefault="00AF54CC" w:rsidP="00AF54CC">
      <w:pPr>
        <w:pStyle w:val="Paragraphedeliste"/>
        <w:ind w:left="1287" w:firstLine="0"/>
        <w:rPr>
          <w:color w:val="000000" w:themeColor="text1"/>
        </w:rPr>
      </w:pPr>
    </w:p>
    <w:p w14:paraId="47C27C7F" w14:textId="77777777" w:rsidR="003F3D79" w:rsidRPr="00874B4A" w:rsidRDefault="003F3D79" w:rsidP="003F3D79">
      <w:pPr>
        <w:spacing w:before="0" w:after="0"/>
        <w:ind w:firstLine="0"/>
        <w:rPr>
          <w:color w:val="000000" w:themeColor="text1"/>
        </w:rPr>
      </w:pPr>
    </w:p>
    <w:p w14:paraId="211EF07F" w14:textId="77777777" w:rsidR="003F3D79" w:rsidRPr="00874B4A" w:rsidRDefault="003F3D79" w:rsidP="003F3D79">
      <w:pPr>
        <w:spacing w:before="0" w:after="0"/>
        <w:ind w:firstLine="0"/>
        <w:rPr>
          <w:color w:val="000000" w:themeColor="text1"/>
        </w:rPr>
      </w:pPr>
    </w:p>
    <w:p w14:paraId="0B07D9AD" w14:textId="77777777" w:rsidR="003F3D79" w:rsidRPr="00874B4A" w:rsidRDefault="003F3D79" w:rsidP="003F3D79">
      <w:pPr>
        <w:spacing w:before="0" w:after="0"/>
        <w:ind w:firstLine="0"/>
        <w:rPr>
          <w:color w:val="000000" w:themeColor="text1"/>
        </w:rPr>
      </w:pPr>
    </w:p>
    <w:p w14:paraId="443F8634" w14:textId="77777777" w:rsidR="003F3D79" w:rsidRPr="00874B4A" w:rsidRDefault="003F3D79" w:rsidP="003F3D79">
      <w:pPr>
        <w:spacing w:before="0" w:after="0"/>
        <w:ind w:firstLine="0"/>
        <w:rPr>
          <w:color w:val="000000" w:themeColor="text1"/>
        </w:rPr>
      </w:pPr>
    </w:p>
    <w:p w14:paraId="7E987D35" w14:textId="77777777" w:rsidR="003F3D79" w:rsidRPr="00874B4A" w:rsidRDefault="003F3D79" w:rsidP="00106DA0">
      <w:pPr>
        <w:spacing w:before="0" w:after="0"/>
        <w:ind w:left="180" w:firstLine="0"/>
        <w:rPr>
          <w:color w:val="000000" w:themeColor="text1"/>
        </w:rPr>
      </w:pPr>
      <w:r w:rsidRPr="00874B4A">
        <w:rPr>
          <w:color w:val="000000" w:themeColor="text1"/>
        </w:rPr>
        <w:t>Fait à ……………………………. Le……………………….                                                    Fait à ……………………………..  le…………………………………………</w:t>
      </w:r>
    </w:p>
    <w:p w14:paraId="3B084BEC" w14:textId="77777777" w:rsidR="003F3D79" w:rsidRPr="00874B4A" w:rsidRDefault="003F3D79" w:rsidP="00106DA0">
      <w:pPr>
        <w:spacing w:before="0" w:after="0"/>
        <w:ind w:left="360" w:firstLine="0"/>
        <w:rPr>
          <w:color w:val="000000" w:themeColor="text1"/>
          <w:lang w:eastAsia="en-US"/>
        </w:rPr>
      </w:pPr>
      <w:r w:rsidRPr="00874B4A">
        <w:rPr>
          <w:color w:val="000000" w:themeColor="text1"/>
          <w:lang w:eastAsia="en-US"/>
        </w:rPr>
        <w:t xml:space="preserve">               Le COCONTRACTANT                                                                                                               Le SERVICE CONTRACTANT</w:t>
      </w:r>
    </w:p>
    <w:p w14:paraId="13B8D77B" w14:textId="3F64F8A7" w:rsidR="00B87E97" w:rsidRPr="00874B4A" w:rsidRDefault="003F3D79" w:rsidP="00863F53">
      <w:pPr>
        <w:spacing w:before="0" w:after="0"/>
        <w:ind w:left="90" w:firstLine="0"/>
        <w:rPr>
          <w:color w:val="000000" w:themeColor="text1"/>
          <w:lang w:eastAsia="en-US"/>
        </w:rPr>
        <w:sectPr w:rsidR="00B87E97" w:rsidRPr="00874B4A" w:rsidSect="00374FFD">
          <w:headerReference w:type="default" r:id="rId15"/>
          <w:pgSz w:w="11907" w:h="16840" w:code="9"/>
          <w:pgMar w:top="567" w:right="567" w:bottom="737" w:left="851" w:header="284" w:footer="454" w:gutter="0"/>
          <w:cols w:space="708"/>
          <w:docGrid w:linePitch="360"/>
        </w:sectPr>
      </w:pPr>
      <w:r w:rsidRPr="00874B4A">
        <w:rPr>
          <w:color w:val="000000" w:themeColor="text1"/>
          <w:lang w:eastAsia="en-US"/>
        </w:rPr>
        <w:t xml:space="preserve">(Nom, qualité du signataire, cachet et signature)                                                         (Nom, qualité du signataire, cachet et signature)   </w:t>
      </w:r>
    </w:p>
    <w:p w14:paraId="45B31567" w14:textId="77777777" w:rsidR="0095028B" w:rsidRPr="00874B4A" w:rsidRDefault="0095028B" w:rsidP="003F3D79">
      <w:pPr>
        <w:spacing w:before="0" w:after="0"/>
        <w:ind w:firstLine="0"/>
        <w:rPr>
          <w:color w:val="000000" w:themeColor="text1"/>
          <w:lang w:eastAsia="en-US"/>
        </w:rPr>
      </w:pPr>
    </w:p>
    <w:p w14:paraId="424FB7A6" w14:textId="77777777" w:rsidR="0095028B" w:rsidRPr="00874B4A" w:rsidRDefault="0095028B" w:rsidP="003F3D79">
      <w:pPr>
        <w:spacing w:before="0" w:after="0"/>
        <w:ind w:firstLine="0"/>
        <w:rPr>
          <w:color w:val="000000" w:themeColor="text1"/>
          <w:lang w:eastAsia="en-US"/>
        </w:rPr>
      </w:pPr>
    </w:p>
    <w:p w14:paraId="050375E5" w14:textId="77777777" w:rsidR="0095028B" w:rsidRPr="00874B4A" w:rsidRDefault="0095028B" w:rsidP="003F3D79">
      <w:pPr>
        <w:spacing w:before="0" w:after="0"/>
        <w:ind w:firstLine="0"/>
        <w:rPr>
          <w:color w:val="000000" w:themeColor="text1"/>
          <w:lang w:eastAsia="en-US"/>
        </w:rPr>
      </w:pPr>
    </w:p>
    <w:p w14:paraId="4032488A" w14:textId="77777777" w:rsidR="0095028B" w:rsidRPr="00874B4A" w:rsidRDefault="0095028B" w:rsidP="003F3D79">
      <w:pPr>
        <w:spacing w:before="0" w:after="0"/>
        <w:ind w:firstLine="0"/>
        <w:rPr>
          <w:color w:val="000000" w:themeColor="text1"/>
          <w:lang w:eastAsia="en-US"/>
        </w:rPr>
      </w:pPr>
    </w:p>
    <w:p w14:paraId="301AE8F9" w14:textId="77777777" w:rsidR="0095028B" w:rsidRPr="00874B4A" w:rsidRDefault="0095028B" w:rsidP="003F3D79">
      <w:pPr>
        <w:spacing w:before="0" w:after="0"/>
        <w:ind w:firstLine="0"/>
        <w:rPr>
          <w:color w:val="000000" w:themeColor="text1"/>
          <w:lang w:eastAsia="en-US"/>
        </w:rPr>
      </w:pPr>
    </w:p>
    <w:p w14:paraId="2854A686" w14:textId="77777777" w:rsidR="0095028B" w:rsidRPr="00874B4A" w:rsidRDefault="0095028B" w:rsidP="003F3D79">
      <w:pPr>
        <w:spacing w:before="0" w:after="0"/>
        <w:ind w:firstLine="0"/>
        <w:rPr>
          <w:color w:val="000000" w:themeColor="text1"/>
          <w:lang w:eastAsia="en-US"/>
        </w:rPr>
      </w:pPr>
    </w:p>
    <w:p w14:paraId="5C754BBA" w14:textId="77777777" w:rsidR="0095028B" w:rsidRPr="00874B4A" w:rsidRDefault="0095028B" w:rsidP="003F3D79">
      <w:pPr>
        <w:spacing w:before="0" w:after="0"/>
        <w:ind w:firstLine="0"/>
        <w:rPr>
          <w:color w:val="000000" w:themeColor="text1"/>
          <w:lang w:eastAsia="en-US"/>
        </w:rPr>
      </w:pPr>
    </w:p>
    <w:p w14:paraId="48556557" w14:textId="52853CAB" w:rsidR="003F3D79" w:rsidRPr="00874B4A" w:rsidRDefault="003F3D79" w:rsidP="003F3D79">
      <w:pPr>
        <w:spacing w:before="0" w:after="0"/>
        <w:ind w:firstLine="0"/>
        <w:rPr>
          <w:color w:val="000000" w:themeColor="text1"/>
          <w:lang w:eastAsia="en-US"/>
        </w:rPr>
      </w:pPr>
      <w:r w:rsidRPr="00874B4A">
        <w:rPr>
          <w:color w:val="000000" w:themeColor="text1"/>
          <w:lang w:eastAsia="en-US"/>
        </w:rPr>
        <w:t xml:space="preserve">  </w:t>
      </w:r>
    </w:p>
    <w:p w14:paraId="79866DD1" w14:textId="77777777" w:rsidR="003F3D79" w:rsidRPr="00874B4A" w:rsidRDefault="003F3D79" w:rsidP="003F3D79">
      <w:pPr>
        <w:spacing w:before="0" w:after="0"/>
        <w:ind w:firstLine="0"/>
        <w:rPr>
          <w:color w:val="000000" w:themeColor="text1"/>
        </w:rPr>
      </w:pPr>
    </w:p>
    <w:p w14:paraId="07C9E06E" w14:textId="77777777" w:rsidR="003F3D79" w:rsidRPr="00874B4A" w:rsidRDefault="003F3D79" w:rsidP="003F3D79">
      <w:pPr>
        <w:spacing w:before="0" w:after="0"/>
        <w:ind w:firstLine="0"/>
        <w:rPr>
          <w:color w:val="000000" w:themeColor="text1"/>
        </w:rPr>
      </w:pPr>
    </w:p>
    <w:p w14:paraId="09718382" w14:textId="1FA3F85C" w:rsidR="005B2C16" w:rsidRPr="00874B4A" w:rsidRDefault="005B2C16" w:rsidP="00ED65A5">
      <w:pPr>
        <w:pStyle w:val="CCTitreChap"/>
      </w:pPr>
      <w:bookmarkStart w:id="292" w:name="_Toc8545964"/>
      <w:bookmarkStart w:id="293" w:name="_Toc224002475"/>
      <w:r w:rsidRPr="00874B4A">
        <w:t>Avis d’Appel d’Offres</w:t>
      </w:r>
      <w:bookmarkEnd w:id="292"/>
      <w:bookmarkEnd w:id="293"/>
    </w:p>
    <w:p w14:paraId="51BE7B3C" w14:textId="77777777" w:rsidR="005B2C16" w:rsidRPr="00874B4A" w:rsidRDefault="005B2C16" w:rsidP="005B2C16">
      <w:pPr>
        <w:spacing w:before="0" w:after="0"/>
        <w:ind w:firstLine="0"/>
        <w:jc w:val="left"/>
        <w:rPr>
          <w:i w:val="0"/>
          <w:color w:val="000000" w:themeColor="text1"/>
          <w:lang w:eastAsia="en-US"/>
        </w:rPr>
      </w:pPr>
      <w:r w:rsidRPr="00874B4A">
        <w:rPr>
          <w:color w:val="000000" w:themeColor="text1"/>
          <w:lang w:eastAsia="en-US"/>
        </w:rPr>
        <w:br w:type="page"/>
      </w:r>
    </w:p>
    <w:p w14:paraId="138A9925" w14:textId="77777777" w:rsidR="005B2C16" w:rsidRPr="00874B4A"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i w:val="0"/>
          <w:color w:val="000000" w:themeColor="text1"/>
          <w:szCs w:val="18"/>
        </w:rPr>
      </w:pPr>
      <w:r w:rsidRPr="00874B4A">
        <w:rPr>
          <w:rFonts w:cstheme="minorHAnsi"/>
          <w:b/>
          <w:bCs/>
          <w:i w:val="0"/>
          <w:color w:val="000000" w:themeColor="text1"/>
          <w:szCs w:val="18"/>
        </w:rPr>
        <w:lastRenderedPageBreak/>
        <w:t>République Algérienne Démocratique et Populaire</w:t>
      </w:r>
    </w:p>
    <w:p w14:paraId="4721ECF1" w14:textId="77777777" w:rsidR="005B2C16" w:rsidRPr="00874B4A"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color w:val="000000" w:themeColor="text1"/>
          <w:szCs w:val="18"/>
        </w:rPr>
      </w:pPr>
      <w:r w:rsidRPr="00874B4A">
        <w:rPr>
          <w:rFonts w:cstheme="minorHAnsi"/>
          <w:b/>
          <w:bCs/>
          <w:i w:val="0"/>
          <w:color w:val="000000" w:themeColor="text1"/>
          <w:szCs w:val="18"/>
        </w:rPr>
        <w:t>Ministère de l’Enseignement Supérieur et de la Recherche Scientifique</w:t>
      </w:r>
    </w:p>
    <w:p w14:paraId="7B8BC4D8" w14:textId="77777777" w:rsidR="005B2C16" w:rsidRPr="00874B4A"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color w:val="000000" w:themeColor="text1"/>
          <w:szCs w:val="18"/>
        </w:rPr>
      </w:pPr>
      <w:r w:rsidRPr="00874B4A">
        <w:rPr>
          <w:rFonts w:cstheme="minorHAnsi"/>
          <w:b/>
          <w:bCs/>
          <w:color w:val="000000" w:themeColor="text1"/>
          <w:szCs w:val="18"/>
        </w:rPr>
        <w:t>École Supérieure en Sciences Biologiques d’Oran</w:t>
      </w:r>
    </w:p>
    <w:p w14:paraId="3C0B96DE" w14:textId="49F93C67" w:rsidR="005B2C16" w:rsidRPr="00874B4A"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i w:val="0"/>
          <w:color w:val="000000" w:themeColor="text1"/>
          <w:szCs w:val="18"/>
        </w:rPr>
      </w:pPr>
      <w:r w:rsidRPr="00874B4A">
        <w:rPr>
          <w:rFonts w:cstheme="minorHAnsi"/>
          <w:b/>
          <w:bCs/>
          <w:i w:val="0"/>
          <w:color w:val="000000" w:themeColor="text1"/>
          <w:sz w:val="20"/>
          <w:szCs w:val="20"/>
        </w:rPr>
        <w:t>NIF : 41</w:t>
      </w:r>
      <w:r w:rsidR="00D94C09">
        <w:rPr>
          <w:rFonts w:cstheme="minorHAnsi"/>
          <w:b/>
          <w:bCs/>
          <w:i w:val="0"/>
          <w:color w:val="000000" w:themeColor="text1"/>
          <w:sz w:val="20"/>
          <w:szCs w:val="20"/>
        </w:rPr>
        <w:t>9</w:t>
      </w:r>
      <w:r w:rsidRPr="00874B4A">
        <w:rPr>
          <w:rFonts w:cstheme="minorHAnsi"/>
          <w:b/>
          <w:bCs/>
          <w:i w:val="0"/>
          <w:color w:val="000000" w:themeColor="text1"/>
          <w:sz w:val="20"/>
          <w:szCs w:val="20"/>
        </w:rPr>
        <w:t>020000310</w:t>
      </w:r>
      <w:r w:rsidR="00D94C09">
        <w:rPr>
          <w:rFonts w:cstheme="minorHAnsi"/>
          <w:b/>
          <w:bCs/>
          <w:i w:val="0"/>
          <w:color w:val="000000" w:themeColor="text1"/>
          <w:sz w:val="20"/>
          <w:szCs w:val="20"/>
        </w:rPr>
        <w:t>963</w:t>
      </w:r>
    </w:p>
    <w:p w14:paraId="6FF1BBAA" w14:textId="4824F177" w:rsidR="005B2C16" w:rsidRPr="00874B4A" w:rsidRDefault="005B2C16" w:rsidP="00DF3F43">
      <w:pPr>
        <w:widowControl w:val="0"/>
        <w:spacing w:before="0" w:after="0"/>
        <w:ind w:firstLine="0"/>
        <w:jc w:val="center"/>
        <w:rPr>
          <w:rFonts w:cstheme="minorHAnsi"/>
          <w:b/>
          <w:bCs/>
          <w:i w:val="0"/>
          <w:color w:val="000000" w:themeColor="text1"/>
          <w:szCs w:val="18"/>
        </w:rPr>
      </w:pPr>
      <w:r w:rsidRPr="00874B4A">
        <w:rPr>
          <w:rFonts w:ascii="Agency FB" w:hAnsi="Agency FB" w:cs="Andalus"/>
          <w:b/>
          <w:bCs/>
          <w:color w:val="000000" w:themeColor="text1"/>
          <w:szCs w:val="18"/>
          <w:rtl/>
          <w:lang w:bidi="ar-DZ"/>
        </w:rPr>
        <w:t>**</w:t>
      </w:r>
      <w:r w:rsidRPr="00874B4A">
        <w:rPr>
          <w:rFonts w:cstheme="minorHAnsi"/>
          <w:b/>
          <w:bCs/>
          <w:i w:val="0"/>
          <w:color w:val="000000" w:themeColor="text1"/>
          <w:szCs w:val="18"/>
        </w:rPr>
        <w:t xml:space="preserve">AVIS D’APPEL D’OFFRES NATIONAL OUVERT AVEC EXIGENCE DE CAPACITES MINIMALES n° </w:t>
      </w:r>
      <w:r w:rsidR="00B20A1A" w:rsidRPr="00874B4A">
        <w:rPr>
          <w:rFonts w:cstheme="minorHAnsi"/>
          <w:b/>
          <w:bCs/>
          <w:i w:val="0"/>
          <w:color w:val="000000" w:themeColor="text1"/>
          <w:szCs w:val="18"/>
        </w:rPr>
        <w:t>0</w:t>
      </w:r>
      <w:r w:rsidR="001500EC" w:rsidRPr="00874B4A">
        <w:rPr>
          <w:rFonts w:cstheme="minorHAnsi"/>
          <w:b/>
          <w:bCs/>
          <w:i w:val="0"/>
          <w:color w:val="000000" w:themeColor="text1"/>
          <w:szCs w:val="18"/>
        </w:rPr>
        <w:t>3</w:t>
      </w:r>
      <w:r w:rsidRPr="00874B4A">
        <w:rPr>
          <w:rFonts w:cstheme="minorHAnsi"/>
          <w:b/>
          <w:bCs/>
          <w:i w:val="0"/>
          <w:color w:val="000000" w:themeColor="text1"/>
          <w:szCs w:val="18"/>
        </w:rPr>
        <w:t>/SME/SDFM/SG/ESSBO/</w:t>
      </w:r>
      <w:r w:rsidR="00CB5462" w:rsidRPr="00874B4A">
        <w:rPr>
          <w:rFonts w:cstheme="minorHAnsi"/>
          <w:b/>
          <w:bCs/>
          <w:i w:val="0"/>
          <w:color w:val="000000" w:themeColor="text1"/>
          <w:szCs w:val="18"/>
        </w:rPr>
        <w:t>202</w:t>
      </w:r>
      <w:r w:rsidR="001500EC" w:rsidRPr="00874B4A">
        <w:rPr>
          <w:rFonts w:cstheme="minorHAnsi"/>
          <w:b/>
          <w:bCs/>
          <w:i w:val="0"/>
          <w:color w:val="000000" w:themeColor="text1"/>
          <w:szCs w:val="18"/>
        </w:rPr>
        <w:t>6</w:t>
      </w:r>
      <w:r w:rsidRPr="00874B4A">
        <w:rPr>
          <w:rFonts w:cstheme="minorHAnsi"/>
          <w:b/>
          <w:bCs/>
          <w:i w:val="0"/>
          <w:color w:val="000000" w:themeColor="text1"/>
          <w:szCs w:val="18"/>
          <w:rtl/>
        </w:rPr>
        <w:t>**</w:t>
      </w:r>
    </w:p>
    <w:p w14:paraId="27B96E35" w14:textId="77777777" w:rsidR="005B2C16" w:rsidRPr="00874B4A" w:rsidRDefault="005B2C16" w:rsidP="005B2C16">
      <w:pPr>
        <w:widowControl w:val="0"/>
        <w:spacing w:before="0" w:after="0"/>
        <w:ind w:firstLine="0"/>
        <w:jc w:val="center"/>
        <w:rPr>
          <w:rFonts w:cstheme="minorHAnsi"/>
          <w:b/>
          <w:bCs/>
          <w:i w:val="0"/>
          <w:color w:val="000000" w:themeColor="text1"/>
          <w:szCs w:val="18"/>
        </w:rPr>
      </w:pPr>
    </w:p>
    <w:p w14:paraId="0FC5AE10" w14:textId="77777777" w:rsidR="005B2C16" w:rsidRPr="00874B4A" w:rsidRDefault="005B2C16" w:rsidP="005B2C16">
      <w:pPr>
        <w:widowControl w:val="0"/>
        <w:spacing w:before="0" w:after="0"/>
        <w:ind w:firstLine="0"/>
        <w:jc w:val="center"/>
        <w:rPr>
          <w:rFonts w:cstheme="minorHAnsi"/>
          <w:b/>
          <w:bCs/>
          <w:i w:val="0"/>
          <w:color w:val="000000" w:themeColor="text1"/>
          <w:szCs w:val="18"/>
        </w:rPr>
        <w:sectPr w:rsidR="005B2C16" w:rsidRPr="00874B4A" w:rsidSect="00374FFD">
          <w:headerReference w:type="default" r:id="rId16"/>
          <w:pgSz w:w="11907" w:h="16840" w:code="9"/>
          <w:pgMar w:top="567" w:right="567" w:bottom="737" w:left="851" w:header="284" w:footer="454" w:gutter="0"/>
          <w:cols w:space="708"/>
          <w:docGrid w:linePitch="360"/>
        </w:sectPr>
      </w:pPr>
    </w:p>
    <w:p w14:paraId="2DB3683E" w14:textId="77777777" w:rsidR="005B2C16" w:rsidRPr="00874B4A" w:rsidRDefault="005B2C16" w:rsidP="00E175F8">
      <w:pPr>
        <w:pStyle w:val="Sansinterligne"/>
        <w:jc w:val="lowKashida"/>
        <w:rPr>
          <w:rFonts w:cstheme="minorHAnsi"/>
          <w:i/>
          <w:iCs/>
          <w:color w:val="000000" w:themeColor="text1"/>
          <w:sz w:val="14"/>
          <w:szCs w:val="14"/>
          <w:lang w:eastAsia="en-US" w:bidi="en-US"/>
        </w:rPr>
      </w:pPr>
      <w:r w:rsidRPr="00874B4A">
        <w:rPr>
          <w:rFonts w:cstheme="minorHAnsi"/>
          <w:b/>
          <w:bCs/>
          <w:i/>
          <w:iCs/>
          <w:color w:val="000000" w:themeColor="text1"/>
          <w:sz w:val="14"/>
          <w:szCs w:val="14"/>
        </w:rPr>
        <w:t>L’Ecole Supérieure en Sciences Biologiques d’Oran</w:t>
      </w:r>
      <w:r w:rsidRPr="00874B4A">
        <w:rPr>
          <w:rFonts w:cstheme="minorHAnsi"/>
          <w:i/>
          <w:iCs/>
          <w:color w:val="000000" w:themeColor="text1"/>
          <w:sz w:val="14"/>
          <w:szCs w:val="14"/>
          <w:lang w:eastAsia="en-US" w:bidi="en-US"/>
        </w:rPr>
        <w:t> lance un avis d’appel d’offres national ouvert avec exigence de capacités minimales pour :</w:t>
      </w:r>
    </w:p>
    <w:p w14:paraId="56B2D07D" w14:textId="4C3840B5" w:rsidR="005B2C16" w:rsidRPr="00874B4A" w:rsidRDefault="00B42DAB" w:rsidP="00067392">
      <w:pPr>
        <w:pStyle w:val="Sansinterligne"/>
        <w:spacing w:before="60"/>
        <w:rPr>
          <w:rFonts w:cstheme="minorHAnsi"/>
          <w:color w:val="000000" w:themeColor="text1"/>
          <w:sz w:val="14"/>
          <w:szCs w:val="14"/>
          <w:lang w:bidi="en-US"/>
        </w:rPr>
      </w:pPr>
      <w:bookmarkStart w:id="294" w:name="_Hlk151301395"/>
      <w:r w:rsidRPr="00874B4A">
        <w:rPr>
          <w:rFonts w:cstheme="minorHAnsi"/>
          <w:b/>
          <w:bCs/>
          <w:color w:val="000000" w:themeColor="text1"/>
          <w:sz w:val="14"/>
          <w:szCs w:val="14"/>
          <w:lang w:bidi="en-US"/>
        </w:rPr>
        <w:t xml:space="preserve">La </w:t>
      </w:r>
      <w:bookmarkEnd w:id="294"/>
      <w:r w:rsidR="00067392" w:rsidRPr="00874B4A">
        <w:rPr>
          <w:rFonts w:cstheme="minorHAnsi"/>
          <w:b/>
          <w:bCs/>
          <w:color w:val="000000" w:themeColor="text1"/>
          <w:sz w:val="14"/>
          <w:szCs w:val="14"/>
          <w:lang w:bidi="en-US"/>
        </w:rPr>
        <w:t xml:space="preserve">fourniture de réactifs de génomique, de biologie moléculaire et cellulaire, de produits chimiques et de consommables de laboratoire </w:t>
      </w:r>
      <w:r w:rsidR="004E2501">
        <w:rPr>
          <w:rFonts w:cstheme="minorHAnsi"/>
          <w:b/>
          <w:bCs/>
          <w:color w:val="000000" w:themeColor="text1"/>
          <w:sz w:val="14"/>
          <w:szCs w:val="14"/>
          <w:lang w:bidi="en-US"/>
        </w:rPr>
        <w:t>au profit de l’École Supérieure en Sciences Biologiques d’Oran</w:t>
      </w:r>
      <w:r w:rsidR="00067392" w:rsidRPr="00874B4A">
        <w:rPr>
          <w:rFonts w:cstheme="minorHAnsi"/>
          <w:b/>
          <w:bCs/>
          <w:color w:val="000000" w:themeColor="text1"/>
          <w:sz w:val="14"/>
          <w:szCs w:val="14"/>
          <w:lang w:bidi="en-US"/>
        </w:rPr>
        <w:t xml:space="preserve"> en 04 lots</w:t>
      </w:r>
      <w:r w:rsidR="00A00C09" w:rsidRPr="00874B4A">
        <w:rPr>
          <w:rFonts w:cstheme="minorHAnsi"/>
          <w:color w:val="000000" w:themeColor="text1"/>
          <w:sz w:val="14"/>
          <w:szCs w:val="14"/>
          <w:lang w:bidi="en-US"/>
        </w:rPr>
        <w:t>.</w:t>
      </w:r>
    </w:p>
    <w:p w14:paraId="04DB855C" w14:textId="7497D098" w:rsidR="00113DC1" w:rsidRPr="00874B4A" w:rsidRDefault="00113DC1" w:rsidP="00E175F8">
      <w:pPr>
        <w:pStyle w:val="Sansinterligne"/>
        <w:rPr>
          <w:rFonts w:cstheme="minorHAnsi"/>
          <w:color w:val="000000" w:themeColor="text1"/>
          <w:sz w:val="14"/>
          <w:szCs w:val="14"/>
          <w:lang w:bidi="en-US"/>
        </w:rPr>
      </w:pPr>
    </w:p>
    <w:p w14:paraId="1934DF96" w14:textId="77777777" w:rsidR="001500EC" w:rsidRPr="00874B4A" w:rsidRDefault="001500EC" w:rsidP="001500EC">
      <w:pPr>
        <w:spacing w:before="0" w:after="0"/>
        <w:ind w:right="-255" w:firstLine="425"/>
        <w:rPr>
          <w:b/>
          <w:bCs/>
          <w:color w:val="000000" w:themeColor="text1"/>
          <w:sz w:val="16"/>
          <w:szCs w:val="16"/>
        </w:rPr>
      </w:pPr>
      <w:r w:rsidRPr="00874B4A">
        <w:rPr>
          <w:b/>
          <w:bCs/>
          <w:color w:val="000000" w:themeColor="text1"/>
          <w:sz w:val="16"/>
          <w:szCs w:val="16"/>
        </w:rPr>
        <w:t>Lot 01 : Réactifs de génomique</w:t>
      </w:r>
    </w:p>
    <w:p w14:paraId="1C724055" w14:textId="77777777" w:rsidR="001500EC" w:rsidRPr="00874B4A" w:rsidRDefault="001500EC" w:rsidP="001500EC">
      <w:pPr>
        <w:spacing w:before="0" w:after="0"/>
        <w:ind w:right="-255" w:firstLine="425"/>
        <w:rPr>
          <w:b/>
          <w:bCs/>
          <w:color w:val="000000" w:themeColor="text1"/>
          <w:sz w:val="16"/>
          <w:szCs w:val="16"/>
        </w:rPr>
      </w:pPr>
      <w:r w:rsidRPr="00874B4A">
        <w:rPr>
          <w:b/>
          <w:bCs/>
          <w:color w:val="000000" w:themeColor="text1"/>
          <w:sz w:val="16"/>
          <w:szCs w:val="16"/>
        </w:rPr>
        <w:t>Lot 02 : Réactifs de biologie moléculaire, cellulaire et de séquençage</w:t>
      </w:r>
    </w:p>
    <w:p w14:paraId="661AB140" w14:textId="77777777" w:rsidR="001500EC" w:rsidRPr="00874B4A" w:rsidRDefault="001500EC" w:rsidP="001500EC">
      <w:pPr>
        <w:spacing w:before="0" w:after="0"/>
        <w:ind w:right="-255" w:firstLine="425"/>
        <w:rPr>
          <w:b/>
          <w:bCs/>
          <w:color w:val="000000" w:themeColor="text1"/>
          <w:sz w:val="16"/>
          <w:szCs w:val="16"/>
        </w:rPr>
      </w:pPr>
      <w:r w:rsidRPr="00874B4A">
        <w:rPr>
          <w:b/>
          <w:bCs/>
          <w:color w:val="000000" w:themeColor="text1"/>
          <w:sz w:val="16"/>
          <w:szCs w:val="16"/>
        </w:rPr>
        <w:t>Lot 03 : Produits chimiques de laboratoire</w:t>
      </w:r>
    </w:p>
    <w:p w14:paraId="2952F836" w14:textId="290EE32E" w:rsidR="00113DC1" w:rsidRPr="00874B4A" w:rsidRDefault="001500EC" w:rsidP="001500EC">
      <w:pPr>
        <w:spacing w:before="0" w:after="0"/>
        <w:ind w:right="-255" w:firstLine="425"/>
        <w:rPr>
          <w:rFonts w:asciiTheme="majorBidi" w:eastAsia="Calibri" w:hAnsiTheme="majorBidi" w:cstheme="majorBidi"/>
          <w:b/>
          <w:bCs/>
          <w:color w:val="000000" w:themeColor="text1"/>
          <w:sz w:val="16"/>
          <w:szCs w:val="16"/>
        </w:rPr>
      </w:pPr>
      <w:r w:rsidRPr="00874B4A">
        <w:rPr>
          <w:b/>
          <w:bCs/>
          <w:color w:val="000000" w:themeColor="text1"/>
          <w:sz w:val="16"/>
          <w:szCs w:val="16"/>
        </w:rPr>
        <w:t>Lot 04 : Consommables de laboratoire</w:t>
      </w:r>
      <w:r w:rsidR="00EC1E7D" w:rsidRPr="00874B4A">
        <w:rPr>
          <w:color w:val="000000" w:themeColor="text1"/>
          <w:sz w:val="16"/>
          <w:szCs w:val="16"/>
        </w:rPr>
        <w:t>.</w:t>
      </w:r>
    </w:p>
    <w:p w14:paraId="07174EE1" w14:textId="7C114DD5" w:rsidR="00AE2F89" w:rsidRPr="00874B4A" w:rsidRDefault="005B2C16" w:rsidP="00E175F8">
      <w:pPr>
        <w:pStyle w:val="Sansinterligne"/>
        <w:spacing w:before="120"/>
        <w:rPr>
          <w:rFonts w:cstheme="minorHAnsi"/>
          <w:i/>
          <w:iCs/>
          <w:color w:val="000000" w:themeColor="text1"/>
          <w:sz w:val="14"/>
          <w:szCs w:val="14"/>
          <w:highlight w:val="yellow"/>
          <w:lang w:eastAsia="en-US" w:bidi="en-US"/>
        </w:rPr>
      </w:pPr>
      <w:r w:rsidRPr="00874B4A">
        <w:rPr>
          <w:rFonts w:cstheme="minorHAnsi"/>
          <w:i/>
          <w:iCs/>
          <w:color w:val="000000" w:themeColor="text1"/>
          <w:sz w:val="14"/>
          <w:szCs w:val="14"/>
          <w:lang w:eastAsia="en-US" w:bidi="en-US"/>
        </w:rPr>
        <w:t>Cet appel d’offre s’adresse aux candidats et soumissionnaires justifiant :</w:t>
      </w:r>
    </w:p>
    <w:p w14:paraId="6E29D249" w14:textId="5A5593E0" w:rsidR="00AE2F89" w:rsidRPr="00874B4A" w:rsidRDefault="00AE2F89" w:rsidP="008F50AA">
      <w:pPr>
        <w:pStyle w:val="CCalphab"/>
        <w:numPr>
          <w:ilvl w:val="0"/>
          <w:numId w:val="0"/>
        </w:numPr>
        <w:rPr>
          <w:sz w:val="18"/>
          <w:szCs w:val="48"/>
        </w:rPr>
      </w:pPr>
      <w:bookmarkStart w:id="295" w:name="_Toc153412890"/>
      <w:bookmarkStart w:id="296" w:name="_Toc153657170"/>
      <w:bookmarkStart w:id="297" w:name="_Toc162019769"/>
      <w:bookmarkStart w:id="298" w:name="_Toc224002476"/>
      <w:r w:rsidRPr="00874B4A">
        <w:rPr>
          <w:sz w:val="18"/>
          <w:szCs w:val="48"/>
        </w:rPr>
        <w:t>1-</w:t>
      </w:r>
      <w:bookmarkStart w:id="299" w:name="_Hlk153278798"/>
      <w:r w:rsidRPr="00874B4A">
        <w:rPr>
          <w:sz w:val="18"/>
          <w:szCs w:val="48"/>
        </w:rPr>
        <w:t>Capacités professionnelles</w:t>
      </w:r>
      <w:bookmarkEnd w:id="295"/>
      <w:bookmarkEnd w:id="296"/>
      <w:bookmarkEnd w:id="297"/>
      <w:bookmarkEnd w:id="298"/>
    </w:p>
    <w:p w14:paraId="55751B7A" w14:textId="03091C91" w:rsidR="00AE2F89" w:rsidRPr="00874B4A" w:rsidRDefault="00AE2F89" w:rsidP="00E175F8">
      <w:pPr>
        <w:pStyle w:val="Paragraphedeliste"/>
        <w:ind w:left="0" w:firstLine="0"/>
        <w:contextualSpacing w:val="0"/>
        <w:rPr>
          <w:color w:val="000000" w:themeColor="text1"/>
          <w:sz w:val="14"/>
          <w:szCs w:val="14"/>
          <w:highlight w:val="yellow"/>
        </w:rPr>
      </w:pPr>
      <w:r w:rsidRPr="00874B4A">
        <w:rPr>
          <w:color w:val="000000" w:themeColor="text1"/>
          <w:sz w:val="14"/>
          <w:szCs w:val="14"/>
        </w:rPr>
        <w:t>-Fabricants, importateurs</w:t>
      </w:r>
      <w:r w:rsidR="00D94C09">
        <w:rPr>
          <w:color w:val="000000" w:themeColor="text1"/>
          <w:sz w:val="14"/>
          <w:szCs w:val="14"/>
        </w:rPr>
        <w:t xml:space="preserve"> </w:t>
      </w:r>
      <w:r w:rsidR="00656E8C">
        <w:rPr>
          <w:color w:val="000000" w:themeColor="text1"/>
          <w:sz w:val="14"/>
          <w:szCs w:val="14"/>
        </w:rPr>
        <w:t xml:space="preserve">ou grossiste </w:t>
      </w:r>
      <w:r w:rsidRPr="00874B4A">
        <w:rPr>
          <w:color w:val="000000" w:themeColor="text1"/>
          <w:sz w:val="14"/>
          <w:szCs w:val="14"/>
        </w:rPr>
        <w:t>des firmes mères ayant des attestations justifiant leur représentativité dans le domaine des produits chimiques, réactifs biologiques</w:t>
      </w:r>
      <w:r w:rsidR="00393E4F" w:rsidRPr="00874B4A">
        <w:rPr>
          <w:color w:val="000000" w:themeColor="text1"/>
          <w:sz w:val="14"/>
          <w:szCs w:val="14"/>
        </w:rPr>
        <w:t xml:space="preserve"> et </w:t>
      </w:r>
      <w:r w:rsidRPr="00874B4A">
        <w:rPr>
          <w:color w:val="000000" w:themeColor="text1"/>
          <w:sz w:val="14"/>
          <w:szCs w:val="14"/>
        </w:rPr>
        <w:t>consommable</w:t>
      </w:r>
      <w:r w:rsidR="00393E4F" w:rsidRPr="00874B4A">
        <w:rPr>
          <w:color w:val="000000" w:themeColor="text1"/>
          <w:sz w:val="14"/>
          <w:szCs w:val="14"/>
        </w:rPr>
        <w:t>s</w:t>
      </w:r>
      <w:r w:rsidRPr="00874B4A">
        <w:rPr>
          <w:color w:val="000000" w:themeColor="text1"/>
          <w:sz w:val="14"/>
          <w:szCs w:val="14"/>
        </w:rPr>
        <w:t xml:space="preserve"> de laboratoire</w:t>
      </w:r>
      <w:r w:rsidR="00EE291C" w:rsidRPr="00874B4A">
        <w:rPr>
          <w:color w:val="000000" w:themeColor="text1"/>
          <w:sz w:val="14"/>
          <w:szCs w:val="14"/>
        </w:rPr>
        <w:t xml:space="preserve">, </w:t>
      </w:r>
      <w:r w:rsidRPr="00874B4A">
        <w:rPr>
          <w:color w:val="000000" w:themeColor="text1"/>
          <w:sz w:val="14"/>
          <w:szCs w:val="14"/>
        </w:rPr>
        <w:t>justifi</w:t>
      </w:r>
      <w:r w:rsidR="00AE122A" w:rsidRPr="00874B4A">
        <w:rPr>
          <w:color w:val="000000" w:themeColor="text1"/>
          <w:sz w:val="14"/>
          <w:szCs w:val="14"/>
        </w:rPr>
        <w:t>ée</w:t>
      </w:r>
      <w:r w:rsidRPr="00874B4A">
        <w:rPr>
          <w:color w:val="000000" w:themeColor="text1"/>
          <w:sz w:val="14"/>
          <w:szCs w:val="14"/>
        </w:rPr>
        <w:t xml:space="preserve"> par un registre de commerce avec le code y affèrent</w:t>
      </w:r>
      <w:r w:rsidR="006773B5" w:rsidRPr="00874B4A">
        <w:rPr>
          <w:color w:val="000000" w:themeColor="text1"/>
          <w:sz w:val="14"/>
          <w:szCs w:val="14"/>
        </w:rPr>
        <w:t>.</w:t>
      </w:r>
    </w:p>
    <w:p w14:paraId="52D06D5D" w14:textId="166CF893" w:rsidR="00C71234" w:rsidRPr="00874B4A" w:rsidRDefault="00C71234" w:rsidP="00C71234">
      <w:pPr>
        <w:spacing w:after="0"/>
        <w:ind w:firstLine="0"/>
        <w:rPr>
          <w:color w:val="000000" w:themeColor="text1"/>
          <w:sz w:val="14"/>
          <w:szCs w:val="14"/>
        </w:rPr>
      </w:pPr>
      <w:bookmarkStart w:id="300" w:name="_Toc153412891"/>
      <w:bookmarkStart w:id="301" w:name="_Toc153657171"/>
      <w:bookmarkStart w:id="302" w:name="_Toc162019770"/>
      <w:r w:rsidRPr="00874B4A">
        <w:rPr>
          <w:color w:val="000000" w:themeColor="text1"/>
          <w:sz w:val="14"/>
          <w:szCs w:val="14"/>
        </w:rPr>
        <w:t>Soumissionnaire ayant réalisé des marchés ou contrats de même nature justifiés par au moins une (01) attestation de bonne exécution délivrée par des maitres d’ouvrages publics.</w:t>
      </w:r>
    </w:p>
    <w:p w14:paraId="47948076" w14:textId="21006ACB" w:rsidR="00AE2F89" w:rsidRPr="00FA6B3A" w:rsidRDefault="00AE2F89" w:rsidP="00C71234">
      <w:pPr>
        <w:pStyle w:val="Paragraphedeliste"/>
        <w:ind w:left="0" w:firstLine="0"/>
        <w:contextualSpacing w:val="0"/>
        <w:rPr>
          <w:b/>
          <w:bCs/>
          <w:color w:val="000000" w:themeColor="text1"/>
        </w:rPr>
      </w:pPr>
      <w:r w:rsidRPr="00FA6B3A">
        <w:rPr>
          <w:b/>
          <w:bCs/>
          <w:color w:val="000000" w:themeColor="text1"/>
        </w:rPr>
        <w:t>2</w:t>
      </w:r>
      <w:r w:rsidR="00AE122A" w:rsidRPr="00FA6B3A">
        <w:rPr>
          <w:b/>
          <w:bCs/>
          <w:color w:val="000000" w:themeColor="text1"/>
        </w:rPr>
        <w:t>-</w:t>
      </w:r>
      <w:r w:rsidRPr="00FA6B3A">
        <w:rPr>
          <w:b/>
          <w:bCs/>
          <w:color w:val="000000" w:themeColor="text1"/>
        </w:rPr>
        <w:t>Capacités financières</w:t>
      </w:r>
      <w:bookmarkEnd w:id="300"/>
      <w:bookmarkEnd w:id="301"/>
      <w:bookmarkEnd w:id="302"/>
      <w:r w:rsidRPr="00FA6B3A">
        <w:rPr>
          <w:b/>
          <w:bCs/>
          <w:color w:val="000000" w:themeColor="text1"/>
        </w:rPr>
        <w:t xml:space="preserve"> </w:t>
      </w:r>
    </w:p>
    <w:p w14:paraId="27111871" w14:textId="77777777" w:rsidR="00AE2F89" w:rsidRPr="00874B4A" w:rsidRDefault="00AE2F89" w:rsidP="00E175F8">
      <w:pPr>
        <w:ind w:firstLine="0"/>
        <w:rPr>
          <w:color w:val="000000" w:themeColor="text1"/>
          <w:sz w:val="14"/>
          <w:szCs w:val="14"/>
        </w:rPr>
      </w:pPr>
      <w:r w:rsidRPr="00874B4A">
        <w:rPr>
          <w:color w:val="000000" w:themeColor="text1"/>
          <w:sz w:val="14"/>
          <w:szCs w:val="14"/>
        </w:rPr>
        <w:t xml:space="preserve">La condition d’éligibilité relative aux capacités financières du soumissionnaire est vérifiée sur la base du chiffre d’affaires moyen réalisé sur les trois (03) dernières années d’un montant de </w:t>
      </w:r>
      <w:r w:rsidRPr="00874B4A">
        <w:rPr>
          <w:b/>
          <w:bCs/>
          <w:color w:val="000000" w:themeColor="text1"/>
          <w:sz w:val="14"/>
          <w:szCs w:val="14"/>
        </w:rPr>
        <w:t xml:space="preserve">7.000.000,00 DA </w:t>
      </w:r>
      <w:r w:rsidRPr="00874B4A">
        <w:rPr>
          <w:color w:val="000000" w:themeColor="text1"/>
          <w:sz w:val="14"/>
          <w:szCs w:val="14"/>
        </w:rPr>
        <w:t>justifié par des bilans</w:t>
      </w:r>
      <w:r w:rsidRPr="00874B4A">
        <w:rPr>
          <w:b/>
          <w:bCs/>
          <w:color w:val="000000" w:themeColor="text1"/>
          <w:sz w:val="14"/>
          <w:szCs w:val="14"/>
        </w:rPr>
        <w:t xml:space="preserve"> </w:t>
      </w:r>
      <w:r w:rsidRPr="00874B4A">
        <w:rPr>
          <w:color w:val="000000" w:themeColor="text1"/>
          <w:sz w:val="14"/>
          <w:szCs w:val="14"/>
        </w:rPr>
        <w:t>visés par les services des impôts.</w:t>
      </w:r>
    </w:p>
    <w:p w14:paraId="136FE108" w14:textId="3F52AC95" w:rsidR="00AE2F89" w:rsidRPr="00874B4A" w:rsidRDefault="00AE2F89" w:rsidP="00C12AAB">
      <w:pPr>
        <w:pStyle w:val="CCalphab"/>
        <w:numPr>
          <w:ilvl w:val="0"/>
          <w:numId w:val="0"/>
        </w:numPr>
        <w:spacing w:before="120"/>
        <w:rPr>
          <w:sz w:val="18"/>
          <w:szCs w:val="48"/>
        </w:rPr>
      </w:pPr>
      <w:bookmarkStart w:id="303" w:name="_Toc153412892"/>
      <w:bookmarkStart w:id="304" w:name="_Toc153657172"/>
      <w:bookmarkStart w:id="305" w:name="_Toc162019771"/>
      <w:bookmarkStart w:id="306" w:name="_Toc224002477"/>
      <w:r w:rsidRPr="00874B4A">
        <w:rPr>
          <w:sz w:val="18"/>
          <w:szCs w:val="48"/>
        </w:rPr>
        <w:t>3</w:t>
      </w:r>
      <w:r w:rsidR="00AE122A" w:rsidRPr="00874B4A">
        <w:rPr>
          <w:sz w:val="18"/>
          <w:szCs w:val="48"/>
        </w:rPr>
        <w:t>-</w:t>
      </w:r>
      <w:r w:rsidRPr="00874B4A">
        <w:rPr>
          <w:sz w:val="18"/>
          <w:szCs w:val="48"/>
        </w:rPr>
        <w:t>Capacités techniques</w:t>
      </w:r>
      <w:bookmarkEnd w:id="303"/>
      <w:bookmarkEnd w:id="304"/>
      <w:bookmarkEnd w:id="305"/>
      <w:bookmarkEnd w:id="306"/>
    </w:p>
    <w:p w14:paraId="461899B7" w14:textId="77777777" w:rsidR="00AE2F89" w:rsidRPr="00874B4A" w:rsidRDefault="00AE2F89" w:rsidP="00C12AAB">
      <w:pPr>
        <w:pStyle w:val="CCalphab"/>
        <w:numPr>
          <w:ilvl w:val="0"/>
          <w:numId w:val="0"/>
        </w:numPr>
        <w:spacing w:before="120"/>
        <w:rPr>
          <w:sz w:val="16"/>
          <w:szCs w:val="44"/>
        </w:rPr>
      </w:pPr>
      <w:bookmarkStart w:id="307" w:name="_Toc153412893"/>
      <w:bookmarkStart w:id="308" w:name="_Toc153657173"/>
      <w:bookmarkStart w:id="309" w:name="_Toc162019772"/>
      <w:bookmarkStart w:id="310" w:name="_Toc224001624"/>
      <w:bookmarkStart w:id="311" w:name="_Toc224002478"/>
      <w:r w:rsidRPr="00874B4A">
        <w:rPr>
          <w:sz w:val="16"/>
          <w:szCs w:val="44"/>
        </w:rPr>
        <w:t>La condition d’éligibilité relative aux capacités techniques du soumissionnaire est vérifiée sur la base des moyens humains assurés pour lesquels il est exigé au moins un (01) technicien supérieur de laboratoire ou plus (Ingénieur, master…) dans le domaine (chimie ou Biologie) justifié par un diplôme et par leur déclaration au niveau de la CNAS</w:t>
      </w:r>
      <w:bookmarkEnd w:id="299"/>
      <w:r w:rsidRPr="00874B4A">
        <w:rPr>
          <w:sz w:val="16"/>
          <w:szCs w:val="44"/>
        </w:rPr>
        <w:t>.</w:t>
      </w:r>
      <w:bookmarkEnd w:id="307"/>
      <w:bookmarkEnd w:id="308"/>
      <w:bookmarkEnd w:id="309"/>
      <w:bookmarkEnd w:id="310"/>
      <w:bookmarkEnd w:id="311"/>
    </w:p>
    <w:p w14:paraId="475016CC" w14:textId="001B0E09" w:rsidR="00AE2F89" w:rsidRPr="00874B4A" w:rsidRDefault="00AE122A" w:rsidP="00E175F8">
      <w:pPr>
        <w:ind w:firstLine="0"/>
        <w:rPr>
          <w:rFonts w:cstheme="minorHAnsi"/>
          <w:b/>
          <w:bCs/>
          <w:color w:val="000000" w:themeColor="text1"/>
          <w:sz w:val="14"/>
          <w:szCs w:val="14"/>
        </w:rPr>
      </w:pPr>
      <w:r w:rsidRPr="00874B4A">
        <w:rPr>
          <w:rFonts w:cstheme="minorHAnsi"/>
          <w:color w:val="000000" w:themeColor="text1"/>
          <w:sz w:val="14"/>
          <w:szCs w:val="14"/>
        </w:rPr>
        <w:t xml:space="preserve">Les candidats intéressés peuvent soumissionner pour </w:t>
      </w:r>
      <w:r w:rsidRPr="00874B4A">
        <w:rPr>
          <w:rFonts w:cstheme="minorHAnsi"/>
          <w:b/>
          <w:bCs/>
          <w:color w:val="000000" w:themeColor="text1"/>
          <w:sz w:val="14"/>
          <w:szCs w:val="14"/>
        </w:rPr>
        <w:t>un ou plusieurs lots. L’évaluation se fera par lot. Le soumissionnaire peut être attributaire d’un ou de plusieurs lots.</w:t>
      </w:r>
    </w:p>
    <w:p w14:paraId="12A1BD02" w14:textId="77777777" w:rsidR="00D94C09" w:rsidRPr="006D315E" w:rsidRDefault="00D94C09" w:rsidP="00D94C09">
      <w:pPr>
        <w:ind w:firstLine="0"/>
        <w:rPr>
          <w:rFonts w:cstheme="minorHAnsi"/>
          <w:color w:val="000000" w:themeColor="text1"/>
          <w:sz w:val="14"/>
          <w:szCs w:val="14"/>
        </w:rPr>
      </w:pPr>
      <w:r w:rsidRPr="006D315E">
        <w:rPr>
          <w:rFonts w:cstheme="minorHAnsi"/>
          <w:color w:val="000000" w:themeColor="text1"/>
          <w:sz w:val="14"/>
          <w:szCs w:val="14"/>
        </w:rPr>
        <w:t>Les candidats intéressés peuvent directement ou par le bais d’un représentant dûment mandaté par leur soin, retirer le cahier des charges auprès de l’Ecole Supérieure en Sciences Biologiques d’Oran, Cité Emir Abdelkader, Ex-INESSMO, 31000</w:t>
      </w:r>
      <w:r w:rsidRPr="006D315E">
        <w:rPr>
          <w:rFonts w:cstheme="minorHAnsi"/>
          <w:b/>
          <w:bCs/>
          <w:color w:val="000000" w:themeColor="text1"/>
          <w:sz w:val="14"/>
          <w:szCs w:val="14"/>
        </w:rPr>
        <w:t xml:space="preserve">, </w:t>
      </w:r>
      <w:r w:rsidRPr="006D315E">
        <w:rPr>
          <w:rFonts w:cstheme="minorHAnsi"/>
          <w:color w:val="000000" w:themeColor="text1"/>
          <w:sz w:val="14"/>
          <w:szCs w:val="14"/>
        </w:rPr>
        <w:t xml:space="preserve">BP 1042 Saim Mohamed contre paiement de </w:t>
      </w:r>
      <w:r w:rsidRPr="006D315E">
        <w:rPr>
          <w:rFonts w:cstheme="minorHAnsi"/>
          <w:b/>
          <w:bCs/>
          <w:color w:val="000000" w:themeColor="text1"/>
          <w:sz w:val="14"/>
          <w:szCs w:val="14"/>
        </w:rPr>
        <w:t>Cinq</w:t>
      </w:r>
      <w:r w:rsidRPr="006D315E">
        <w:rPr>
          <w:rFonts w:cstheme="minorHAnsi"/>
          <w:b/>
          <w:bCs/>
          <w:color w:val="000000" w:themeColor="text1"/>
          <w:sz w:val="14"/>
          <w:szCs w:val="14"/>
          <w:rtl/>
        </w:rPr>
        <w:t xml:space="preserve"> </w:t>
      </w:r>
      <w:r w:rsidRPr="006D315E">
        <w:rPr>
          <w:rFonts w:cstheme="minorHAnsi"/>
          <w:b/>
          <w:bCs/>
          <w:color w:val="000000" w:themeColor="text1"/>
          <w:sz w:val="14"/>
          <w:szCs w:val="14"/>
        </w:rPr>
        <w:t xml:space="preserve">mille (5000) Dinars Algériens, </w:t>
      </w:r>
      <w:r w:rsidRPr="006D315E">
        <w:rPr>
          <w:rFonts w:cstheme="minorHAnsi"/>
          <w:color w:val="000000" w:themeColor="text1"/>
          <w:sz w:val="14"/>
          <w:szCs w:val="14"/>
        </w:rPr>
        <w:t xml:space="preserve">non remboursables par mandat poste au nom de l’agent comptable de l’Ecole Supérieure en Sciences Biologiques d’Oran, </w:t>
      </w:r>
      <w:r w:rsidRPr="000B2923">
        <w:rPr>
          <w:rFonts w:cstheme="minorHAnsi"/>
          <w:b/>
          <w:bCs/>
          <w:color w:val="000000" w:themeColor="text1"/>
          <w:sz w:val="15"/>
          <w:szCs w:val="15"/>
        </w:rPr>
        <w:t>Compte Trésor N</w:t>
      </w:r>
      <w:r>
        <w:rPr>
          <w:rFonts w:cstheme="minorHAnsi"/>
          <w:b/>
          <w:bCs/>
          <w:color w:val="000000" w:themeColor="text1"/>
          <w:sz w:val="15"/>
          <w:szCs w:val="15"/>
        </w:rPr>
        <w:t>uméro du</w:t>
      </w:r>
      <w:r w:rsidRPr="000B2923">
        <w:rPr>
          <w:rFonts w:cstheme="minorHAnsi"/>
          <w:b/>
          <w:bCs/>
          <w:color w:val="000000" w:themeColor="text1"/>
          <w:sz w:val="15"/>
          <w:szCs w:val="15"/>
        </w:rPr>
        <w:t xml:space="preserve"> </w:t>
      </w:r>
      <w:r>
        <w:rPr>
          <w:rFonts w:cstheme="minorHAnsi"/>
          <w:b/>
          <w:bCs/>
          <w:color w:val="000000" w:themeColor="text1"/>
          <w:sz w:val="15"/>
          <w:szCs w:val="15"/>
        </w:rPr>
        <w:t>RIB 00831001131000208471</w:t>
      </w:r>
      <w:r w:rsidRPr="006D315E">
        <w:rPr>
          <w:rFonts w:cstheme="minorHAnsi"/>
          <w:color w:val="000000" w:themeColor="text1"/>
          <w:sz w:val="14"/>
          <w:szCs w:val="14"/>
        </w:rPr>
        <w:t>. La quittance de paiement constitue une pièce justificative qui doit obligatoirement être jointe au dossier au moment du dépôt de l’offre.</w:t>
      </w:r>
    </w:p>
    <w:p w14:paraId="22474503" w14:textId="77777777" w:rsidR="005B2C16" w:rsidRPr="00874B4A" w:rsidRDefault="005B2C16" w:rsidP="00E175F8">
      <w:pPr>
        <w:spacing w:before="0"/>
        <w:ind w:firstLine="0"/>
        <w:jc w:val="lowKashida"/>
        <w:rPr>
          <w:rFonts w:cstheme="minorHAnsi"/>
          <w:i w:val="0"/>
          <w:color w:val="000000" w:themeColor="text1"/>
          <w:sz w:val="14"/>
          <w:szCs w:val="14"/>
        </w:rPr>
      </w:pPr>
      <w:r w:rsidRPr="00874B4A">
        <w:rPr>
          <w:rFonts w:cstheme="minorHAnsi"/>
          <w:color w:val="000000" w:themeColor="text1"/>
          <w:sz w:val="14"/>
          <w:szCs w:val="14"/>
        </w:rPr>
        <w:t>Les offres doivent comporter un dossier de candidature, une offre technique et une offre financière comme suit :</w:t>
      </w:r>
    </w:p>
    <w:p w14:paraId="232F3C5D" w14:textId="454C4D4E" w:rsidR="005B2C16" w:rsidRPr="00874B4A" w:rsidRDefault="005B2C16" w:rsidP="00E175F8">
      <w:pPr>
        <w:ind w:firstLine="0"/>
        <w:jc w:val="lowKashida"/>
        <w:rPr>
          <w:rFonts w:ascii="Arial Narrow" w:hAnsi="Arial Narrow"/>
          <w:b/>
          <w:bCs/>
          <w:i w:val="0"/>
          <w:color w:val="000000" w:themeColor="text1"/>
          <w:sz w:val="14"/>
          <w:szCs w:val="14"/>
          <w:u w:val="single"/>
        </w:rPr>
      </w:pPr>
      <w:r w:rsidRPr="00874B4A">
        <w:rPr>
          <w:rFonts w:ascii="Arial Narrow" w:hAnsi="Arial Narrow"/>
          <w:b/>
          <w:bCs/>
          <w:color w:val="000000" w:themeColor="text1"/>
          <w:sz w:val="14"/>
          <w:szCs w:val="14"/>
        </w:rPr>
        <w:t>I)</w:t>
      </w:r>
      <w:r w:rsidR="007D7656" w:rsidRPr="00874B4A">
        <w:rPr>
          <w:rFonts w:ascii="Arial Narrow" w:hAnsi="Arial Narrow"/>
          <w:b/>
          <w:bCs/>
          <w:color w:val="000000" w:themeColor="text1"/>
          <w:sz w:val="14"/>
          <w:szCs w:val="14"/>
        </w:rPr>
        <w:t xml:space="preserve"> </w:t>
      </w:r>
      <w:r w:rsidRPr="00874B4A">
        <w:rPr>
          <w:rFonts w:ascii="Arial Narrow" w:hAnsi="Arial Narrow"/>
          <w:b/>
          <w:bCs/>
          <w:color w:val="000000" w:themeColor="text1"/>
          <w:sz w:val="14"/>
          <w:szCs w:val="14"/>
          <w:u w:val="single"/>
        </w:rPr>
        <w:t xml:space="preserve">DOSSIER DE </w:t>
      </w:r>
      <w:r w:rsidR="00B44527" w:rsidRPr="00874B4A">
        <w:rPr>
          <w:rFonts w:ascii="Arial Narrow" w:hAnsi="Arial Narrow"/>
          <w:b/>
          <w:bCs/>
          <w:color w:val="000000" w:themeColor="text1"/>
          <w:sz w:val="14"/>
          <w:szCs w:val="14"/>
          <w:u w:val="single"/>
        </w:rPr>
        <w:t>CANDIDATURE</w:t>
      </w:r>
      <w:r w:rsidR="00B44527" w:rsidRPr="00874B4A">
        <w:rPr>
          <w:rFonts w:ascii="Arial Narrow" w:hAnsi="Arial Narrow"/>
          <w:b/>
          <w:bCs/>
          <w:color w:val="000000" w:themeColor="text1"/>
          <w:sz w:val="14"/>
          <w:szCs w:val="14"/>
        </w:rPr>
        <w:t xml:space="preserve"> </w:t>
      </w:r>
    </w:p>
    <w:p w14:paraId="662B7F12" w14:textId="77777777" w:rsidR="005B2C16" w:rsidRPr="00874B4A" w:rsidRDefault="005B2C16" w:rsidP="00A9240E">
      <w:pPr>
        <w:pStyle w:val="Paragraphedeliste"/>
        <w:widowControl w:val="0"/>
        <w:numPr>
          <w:ilvl w:val="0"/>
          <w:numId w:val="29"/>
        </w:numPr>
        <w:tabs>
          <w:tab w:val="clear" w:pos="360"/>
        </w:tabs>
        <w:autoSpaceDE w:val="0"/>
        <w:autoSpaceDN w:val="0"/>
        <w:adjustRightInd w:val="0"/>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Déclaration de candidature ; remplie, datée et revêtue du cachet et de la signature du soumissionnaire (une seule déclaration pour tous les lots), selon le modèle joint en annexe du cahier des charges.</w:t>
      </w:r>
    </w:p>
    <w:p w14:paraId="2DB6B3BA" w14:textId="77777777" w:rsidR="005B2C16" w:rsidRPr="00874B4A" w:rsidRDefault="005B2C16" w:rsidP="00A9240E">
      <w:pPr>
        <w:widowControl w:val="0"/>
        <w:numPr>
          <w:ilvl w:val="0"/>
          <w:numId w:val="29"/>
        </w:numPr>
        <w:tabs>
          <w:tab w:val="clear" w:pos="360"/>
        </w:tabs>
        <w:autoSpaceDE w:val="0"/>
        <w:autoSpaceDN w:val="0"/>
        <w:adjustRightInd w:val="0"/>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 xml:space="preserve">Déclaration de probité ; remplie, datée et revêtue du cachet et de la signature du soumissionnaire (une seule déclaration pour tous les lots), selon le modèle joint en annexe du cahier des charges.  </w:t>
      </w:r>
    </w:p>
    <w:p w14:paraId="5519A669" w14:textId="77777777" w:rsidR="005B2C16" w:rsidRPr="00874B4A" w:rsidRDefault="005B2C16" w:rsidP="00A9240E">
      <w:pPr>
        <w:widowControl w:val="0"/>
        <w:numPr>
          <w:ilvl w:val="0"/>
          <w:numId w:val="29"/>
        </w:numPr>
        <w:tabs>
          <w:tab w:val="clear" w:pos="360"/>
        </w:tabs>
        <w:autoSpaceDE w:val="0"/>
        <w:autoSpaceDN w:val="0"/>
        <w:adjustRightInd w:val="0"/>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Statuts pour les sociétés.</w:t>
      </w:r>
    </w:p>
    <w:p w14:paraId="5411DAB1" w14:textId="77777777" w:rsidR="005B2C16" w:rsidRPr="00874B4A" w:rsidRDefault="005B2C16" w:rsidP="00A9240E">
      <w:pPr>
        <w:pStyle w:val="Paragraphedeliste"/>
        <w:numPr>
          <w:ilvl w:val="0"/>
          <w:numId w:val="29"/>
        </w:numPr>
        <w:tabs>
          <w:tab w:val="clear" w:pos="360"/>
        </w:tabs>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Copie de la carte d’identification fiscale (NIF).</w:t>
      </w:r>
    </w:p>
    <w:p w14:paraId="4BFF9C41" w14:textId="77777777" w:rsidR="005B2C16" w:rsidRPr="00874B4A" w:rsidRDefault="005B2C16" w:rsidP="00A9240E">
      <w:pPr>
        <w:widowControl w:val="0"/>
        <w:numPr>
          <w:ilvl w:val="0"/>
          <w:numId w:val="29"/>
        </w:numPr>
        <w:tabs>
          <w:tab w:val="clear" w:pos="360"/>
        </w:tabs>
        <w:autoSpaceDE w:val="0"/>
        <w:autoSpaceDN w:val="0"/>
        <w:adjustRightInd w:val="0"/>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Documents relatifs aux pouvoirs habilitant les personnes à engager l’entreprise.</w:t>
      </w:r>
    </w:p>
    <w:p w14:paraId="281A4F4B" w14:textId="77777777" w:rsidR="005B2C16" w:rsidRPr="00874B4A" w:rsidRDefault="005B2C16" w:rsidP="00A9240E">
      <w:pPr>
        <w:pStyle w:val="Paragraphedeliste"/>
        <w:numPr>
          <w:ilvl w:val="0"/>
          <w:numId w:val="29"/>
        </w:numPr>
        <w:tabs>
          <w:tab w:val="clear" w:pos="360"/>
        </w:tabs>
        <w:spacing w:before="0"/>
        <w:ind w:left="284" w:hanging="142"/>
        <w:rPr>
          <w:rFonts w:cstheme="minorHAnsi"/>
          <w:i w:val="0"/>
          <w:iCs/>
          <w:color w:val="000000" w:themeColor="text1"/>
          <w:sz w:val="14"/>
          <w:szCs w:val="14"/>
        </w:rPr>
      </w:pPr>
      <w:r w:rsidRPr="00874B4A">
        <w:rPr>
          <w:rFonts w:cstheme="minorHAnsi"/>
          <w:iCs/>
          <w:color w:val="000000" w:themeColor="text1"/>
          <w:sz w:val="14"/>
          <w:szCs w:val="14"/>
        </w:rPr>
        <w:t>Extrait du casier Judiciaire de la personne engageant l'entreprise.</w:t>
      </w:r>
    </w:p>
    <w:p w14:paraId="1460B662" w14:textId="77777777" w:rsidR="005B2C16" w:rsidRPr="00874B4A" w:rsidRDefault="005B2C16" w:rsidP="00A9240E">
      <w:pPr>
        <w:pStyle w:val="Paragraphedeliste"/>
        <w:numPr>
          <w:ilvl w:val="0"/>
          <w:numId w:val="29"/>
        </w:numPr>
        <w:tabs>
          <w:tab w:val="clear" w:pos="360"/>
        </w:tabs>
        <w:spacing w:after="0"/>
        <w:ind w:left="284" w:hanging="142"/>
        <w:rPr>
          <w:rFonts w:cstheme="minorHAnsi"/>
          <w:i w:val="0"/>
          <w:iCs/>
          <w:color w:val="000000" w:themeColor="text1"/>
          <w:sz w:val="14"/>
          <w:szCs w:val="14"/>
        </w:rPr>
      </w:pPr>
      <w:r w:rsidRPr="00874B4A">
        <w:rPr>
          <w:rFonts w:cstheme="minorHAnsi"/>
          <w:iCs/>
          <w:color w:val="000000" w:themeColor="text1"/>
          <w:sz w:val="14"/>
          <w:szCs w:val="14"/>
        </w:rPr>
        <w:t>Copie de l’attestation de dépôt légal des comptes sociaux délivrée par le Centre National du Registre du Commerce.</w:t>
      </w:r>
    </w:p>
    <w:p w14:paraId="5D4181AD" w14:textId="776E18EF" w:rsidR="005B2C16" w:rsidRPr="00874B4A" w:rsidRDefault="005B2C16" w:rsidP="00A9240E">
      <w:pPr>
        <w:widowControl w:val="0"/>
        <w:numPr>
          <w:ilvl w:val="0"/>
          <w:numId w:val="29"/>
        </w:numPr>
        <w:tabs>
          <w:tab w:val="clear" w:pos="360"/>
        </w:tabs>
        <w:autoSpaceDE w:val="0"/>
        <w:autoSpaceDN w:val="0"/>
        <w:adjustRightInd w:val="0"/>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Pièces fiscales et parafiscales certifiées conformes devant constater la mise à jour des redevances ou cotisations, pour les sociétés</w:t>
      </w:r>
      <w:r w:rsidR="00F71704" w:rsidRPr="00874B4A">
        <w:rPr>
          <w:rFonts w:cstheme="minorHAnsi"/>
          <w:iCs/>
          <w:color w:val="000000" w:themeColor="text1"/>
          <w:sz w:val="14"/>
          <w:szCs w:val="14"/>
        </w:rPr>
        <w:t xml:space="preserve"> </w:t>
      </w:r>
      <w:r w:rsidRPr="00874B4A">
        <w:rPr>
          <w:rFonts w:cstheme="minorHAnsi"/>
          <w:iCs/>
          <w:color w:val="000000" w:themeColor="text1"/>
          <w:sz w:val="14"/>
          <w:szCs w:val="14"/>
        </w:rPr>
        <w:t>de droit algérien (Extrait de rôle, mise à jour CASNOS et CNAS).</w:t>
      </w:r>
    </w:p>
    <w:p w14:paraId="5C582059" w14:textId="0F9A2BDC" w:rsidR="009820D2" w:rsidRPr="00874B4A" w:rsidRDefault="005B2C16" w:rsidP="00A9240E">
      <w:pPr>
        <w:widowControl w:val="0"/>
        <w:numPr>
          <w:ilvl w:val="0"/>
          <w:numId w:val="29"/>
        </w:numPr>
        <w:tabs>
          <w:tab w:val="clear" w:pos="360"/>
        </w:tabs>
        <w:autoSpaceDE w:val="0"/>
        <w:autoSpaceDN w:val="0"/>
        <w:adjustRightInd w:val="0"/>
        <w:spacing w:before="0" w:after="0"/>
        <w:ind w:left="284" w:hanging="142"/>
        <w:rPr>
          <w:rFonts w:cstheme="minorHAnsi"/>
          <w:i w:val="0"/>
          <w:iCs/>
          <w:color w:val="000000" w:themeColor="text1"/>
          <w:sz w:val="14"/>
          <w:szCs w:val="14"/>
        </w:rPr>
      </w:pPr>
      <w:r w:rsidRPr="00874B4A">
        <w:rPr>
          <w:rFonts w:cstheme="minorHAnsi"/>
          <w:iCs/>
          <w:color w:val="000000" w:themeColor="text1"/>
          <w:sz w:val="14"/>
          <w:szCs w:val="14"/>
        </w:rPr>
        <w:t>Tout document permettant d’évaluer les capacités des candidats soumissionnaires :</w:t>
      </w:r>
    </w:p>
    <w:p w14:paraId="05F7B17B" w14:textId="0D1D2429" w:rsidR="00AE122A" w:rsidRPr="00874B4A" w:rsidRDefault="00280042" w:rsidP="0054251B">
      <w:pPr>
        <w:pStyle w:val="CCalphab"/>
        <w:numPr>
          <w:ilvl w:val="0"/>
          <w:numId w:val="0"/>
        </w:numPr>
        <w:spacing w:before="120"/>
        <w:rPr>
          <w:sz w:val="18"/>
          <w:szCs w:val="48"/>
        </w:rPr>
      </w:pPr>
      <w:bookmarkStart w:id="312" w:name="_Toc153412894"/>
      <w:bookmarkStart w:id="313" w:name="_Toc153657174"/>
      <w:bookmarkStart w:id="314" w:name="_Toc162019773"/>
      <w:bookmarkStart w:id="315" w:name="_Toc224002479"/>
      <w:r w:rsidRPr="00874B4A">
        <w:rPr>
          <w:sz w:val="18"/>
          <w:szCs w:val="48"/>
        </w:rPr>
        <w:t>1-</w:t>
      </w:r>
      <w:r w:rsidR="00AE122A" w:rsidRPr="00874B4A">
        <w:rPr>
          <w:sz w:val="18"/>
          <w:szCs w:val="48"/>
        </w:rPr>
        <w:t>Capacités professionnelles</w:t>
      </w:r>
      <w:bookmarkEnd w:id="312"/>
      <w:bookmarkEnd w:id="313"/>
      <w:bookmarkEnd w:id="314"/>
      <w:bookmarkEnd w:id="315"/>
    </w:p>
    <w:p w14:paraId="0A6079A7" w14:textId="0B866B59" w:rsidR="00AE122A" w:rsidRPr="00874B4A" w:rsidRDefault="00AE122A" w:rsidP="00E175F8">
      <w:pPr>
        <w:pStyle w:val="Paragraphedeliste"/>
        <w:spacing w:before="0" w:after="0"/>
        <w:ind w:left="0" w:firstLine="0"/>
        <w:contextualSpacing w:val="0"/>
        <w:rPr>
          <w:rFonts w:cstheme="minorHAnsi"/>
          <w:color w:val="000000" w:themeColor="text1"/>
          <w:sz w:val="14"/>
          <w:szCs w:val="14"/>
          <w:highlight w:val="yellow"/>
        </w:rPr>
      </w:pPr>
      <w:r w:rsidRPr="00874B4A">
        <w:rPr>
          <w:color w:val="000000" w:themeColor="text1"/>
          <w:sz w:val="12"/>
          <w:szCs w:val="12"/>
        </w:rPr>
        <w:t>-</w:t>
      </w:r>
      <w:r w:rsidRPr="00874B4A">
        <w:rPr>
          <w:rFonts w:cstheme="minorHAnsi"/>
          <w:color w:val="000000" w:themeColor="text1"/>
          <w:sz w:val="14"/>
          <w:szCs w:val="14"/>
        </w:rPr>
        <w:t>Fabricants, importateurs</w:t>
      </w:r>
      <w:r w:rsidR="00D94C09">
        <w:rPr>
          <w:rFonts w:cstheme="minorHAnsi"/>
          <w:color w:val="000000" w:themeColor="text1"/>
          <w:sz w:val="14"/>
          <w:szCs w:val="14"/>
        </w:rPr>
        <w:t xml:space="preserve"> </w:t>
      </w:r>
      <w:r w:rsidR="00656E8C">
        <w:rPr>
          <w:rFonts w:cstheme="minorHAnsi"/>
          <w:color w:val="000000" w:themeColor="text1"/>
          <w:sz w:val="14"/>
          <w:szCs w:val="14"/>
        </w:rPr>
        <w:t xml:space="preserve">ou grossiste </w:t>
      </w:r>
      <w:r w:rsidRPr="00874B4A">
        <w:rPr>
          <w:rFonts w:cstheme="minorHAnsi"/>
          <w:color w:val="000000" w:themeColor="text1"/>
          <w:sz w:val="14"/>
          <w:szCs w:val="14"/>
        </w:rPr>
        <w:t>des firmes mères ayant des attestations justifiant leur représentativité dans le domaine des produits chimiques, réactifs biologiques, consommable</w:t>
      </w:r>
      <w:r w:rsidR="007F1023" w:rsidRPr="00874B4A">
        <w:rPr>
          <w:rFonts w:cstheme="minorHAnsi"/>
          <w:color w:val="000000" w:themeColor="text1"/>
          <w:sz w:val="14"/>
          <w:szCs w:val="14"/>
        </w:rPr>
        <w:t>s</w:t>
      </w:r>
      <w:r w:rsidRPr="00874B4A">
        <w:rPr>
          <w:rFonts w:cstheme="minorHAnsi"/>
          <w:color w:val="000000" w:themeColor="text1"/>
          <w:sz w:val="14"/>
          <w:szCs w:val="14"/>
        </w:rPr>
        <w:t xml:space="preserve"> de laboratoire</w:t>
      </w:r>
      <w:r w:rsidR="00EE291C" w:rsidRPr="00874B4A">
        <w:rPr>
          <w:rFonts w:cstheme="minorHAnsi"/>
          <w:color w:val="000000" w:themeColor="text1"/>
          <w:sz w:val="14"/>
          <w:szCs w:val="14"/>
        </w:rPr>
        <w:t xml:space="preserve">, </w:t>
      </w:r>
      <w:r w:rsidRPr="00874B4A">
        <w:rPr>
          <w:rFonts w:cstheme="minorHAnsi"/>
          <w:color w:val="000000" w:themeColor="text1"/>
          <w:sz w:val="14"/>
          <w:szCs w:val="14"/>
        </w:rPr>
        <w:t xml:space="preserve">justifiée par un registre de commerce </w:t>
      </w:r>
      <w:r w:rsidR="004E1D1C">
        <w:rPr>
          <w:rFonts w:cstheme="minorHAnsi"/>
          <w:color w:val="000000" w:themeColor="text1"/>
          <w:sz w:val="14"/>
          <w:szCs w:val="14"/>
        </w:rPr>
        <w:t xml:space="preserve">électronique </w:t>
      </w:r>
      <w:r w:rsidRPr="00874B4A">
        <w:rPr>
          <w:rFonts w:cstheme="minorHAnsi"/>
          <w:color w:val="000000" w:themeColor="text1"/>
          <w:sz w:val="14"/>
          <w:szCs w:val="14"/>
        </w:rPr>
        <w:t>avec le code y affèrent.</w:t>
      </w:r>
    </w:p>
    <w:p w14:paraId="3227B776" w14:textId="108F4BD1" w:rsidR="00AE122A" w:rsidRPr="00874B4A" w:rsidRDefault="00AE122A" w:rsidP="00C71234">
      <w:pPr>
        <w:pStyle w:val="Paragraphedeliste"/>
        <w:spacing w:after="0"/>
        <w:ind w:left="0" w:firstLine="0"/>
        <w:contextualSpacing w:val="0"/>
        <w:rPr>
          <w:rFonts w:cstheme="minorHAnsi"/>
          <w:color w:val="000000" w:themeColor="text1"/>
          <w:sz w:val="14"/>
          <w:szCs w:val="14"/>
        </w:rPr>
      </w:pPr>
      <w:r w:rsidRPr="00874B4A">
        <w:rPr>
          <w:rFonts w:cstheme="minorHAnsi"/>
          <w:color w:val="000000" w:themeColor="text1"/>
          <w:sz w:val="14"/>
          <w:szCs w:val="14"/>
        </w:rPr>
        <w:t>-</w:t>
      </w:r>
      <w:r w:rsidR="00854153" w:rsidRPr="00874B4A">
        <w:rPr>
          <w:rFonts w:cstheme="minorHAnsi"/>
          <w:color w:val="000000" w:themeColor="text1"/>
          <w:sz w:val="14"/>
          <w:szCs w:val="14"/>
        </w:rPr>
        <w:t>Soumissionnaire ayant réalisé des marchés ou contrats de même nature justifiés par au moins une (01) attestation de bonne exécution délivrée par des maitres d’ouvrages publics.</w:t>
      </w:r>
    </w:p>
    <w:p w14:paraId="00F2E2E0" w14:textId="77777777" w:rsidR="00854153" w:rsidRDefault="00854153" w:rsidP="00E175F8">
      <w:pPr>
        <w:pStyle w:val="Paragraphedeliste"/>
        <w:spacing w:before="0" w:after="0"/>
        <w:ind w:left="0" w:firstLine="0"/>
        <w:contextualSpacing w:val="0"/>
        <w:rPr>
          <w:color w:val="000000" w:themeColor="text1"/>
          <w:sz w:val="12"/>
          <w:szCs w:val="12"/>
        </w:rPr>
      </w:pPr>
    </w:p>
    <w:p w14:paraId="71D0443A" w14:textId="77777777" w:rsidR="00D94C09" w:rsidRPr="00874B4A" w:rsidRDefault="00D94C09" w:rsidP="00E175F8">
      <w:pPr>
        <w:pStyle w:val="Paragraphedeliste"/>
        <w:spacing w:before="0" w:after="0"/>
        <w:ind w:left="0" w:firstLine="0"/>
        <w:contextualSpacing w:val="0"/>
        <w:rPr>
          <w:color w:val="000000" w:themeColor="text1"/>
          <w:sz w:val="12"/>
          <w:szCs w:val="12"/>
        </w:rPr>
      </w:pPr>
    </w:p>
    <w:p w14:paraId="38B601C2" w14:textId="77777777" w:rsidR="00AE122A" w:rsidRPr="00874B4A" w:rsidRDefault="00AE122A" w:rsidP="00124B15">
      <w:pPr>
        <w:pStyle w:val="CCalphab"/>
        <w:numPr>
          <w:ilvl w:val="0"/>
          <w:numId w:val="0"/>
        </w:numPr>
        <w:spacing w:before="120"/>
        <w:rPr>
          <w:sz w:val="18"/>
          <w:szCs w:val="48"/>
        </w:rPr>
      </w:pPr>
      <w:bookmarkStart w:id="316" w:name="_Toc153412895"/>
      <w:bookmarkStart w:id="317" w:name="_Toc153657175"/>
      <w:bookmarkStart w:id="318" w:name="_Toc162019774"/>
      <w:bookmarkStart w:id="319" w:name="_Toc224002480"/>
      <w:r w:rsidRPr="00874B4A">
        <w:rPr>
          <w:sz w:val="18"/>
          <w:szCs w:val="48"/>
        </w:rPr>
        <w:t>2-Capacités financières</w:t>
      </w:r>
      <w:bookmarkEnd w:id="316"/>
      <w:bookmarkEnd w:id="317"/>
      <w:bookmarkEnd w:id="318"/>
      <w:bookmarkEnd w:id="319"/>
      <w:r w:rsidRPr="00874B4A">
        <w:rPr>
          <w:sz w:val="18"/>
          <w:szCs w:val="48"/>
        </w:rPr>
        <w:t xml:space="preserve"> </w:t>
      </w:r>
    </w:p>
    <w:p w14:paraId="396E4BCA" w14:textId="77777777" w:rsidR="00AE122A" w:rsidRPr="00874B4A" w:rsidRDefault="00AE122A" w:rsidP="00E175F8">
      <w:pPr>
        <w:spacing w:before="0" w:after="0"/>
        <w:ind w:firstLine="0"/>
        <w:rPr>
          <w:color w:val="000000" w:themeColor="text1"/>
          <w:sz w:val="14"/>
          <w:szCs w:val="14"/>
        </w:rPr>
      </w:pPr>
      <w:r w:rsidRPr="00874B4A">
        <w:rPr>
          <w:color w:val="000000" w:themeColor="text1"/>
          <w:sz w:val="14"/>
          <w:szCs w:val="14"/>
        </w:rPr>
        <w:t xml:space="preserve">La condition d’éligibilité relative aux capacités financières du soumissionnaire est vérifiée sur la base du chiffre d’affaires moyen réalisé sur les trois (03) dernières années d’un montant de </w:t>
      </w:r>
      <w:r w:rsidRPr="00874B4A">
        <w:rPr>
          <w:b/>
          <w:bCs/>
          <w:color w:val="000000" w:themeColor="text1"/>
          <w:sz w:val="14"/>
          <w:szCs w:val="14"/>
        </w:rPr>
        <w:t xml:space="preserve">7.000.000,00 DA </w:t>
      </w:r>
      <w:r w:rsidRPr="00874B4A">
        <w:rPr>
          <w:color w:val="000000" w:themeColor="text1"/>
          <w:sz w:val="14"/>
          <w:szCs w:val="14"/>
        </w:rPr>
        <w:t>justifié par des bilans</w:t>
      </w:r>
      <w:r w:rsidRPr="00874B4A">
        <w:rPr>
          <w:b/>
          <w:bCs/>
          <w:color w:val="000000" w:themeColor="text1"/>
          <w:sz w:val="14"/>
          <w:szCs w:val="14"/>
        </w:rPr>
        <w:t xml:space="preserve"> </w:t>
      </w:r>
      <w:r w:rsidRPr="00874B4A">
        <w:rPr>
          <w:color w:val="000000" w:themeColor="text1"/>
          <w:sz w:val="14"/>
          <w:szCs w:val="14"/>
        </w:rPr>
        <w:t>visés par les services des impôts.</w:t>
      </w:r>
    </w:p>
    <w:p w14:paraId="590F90DD" w14:textId="6733F8CC" w:rsidR="00AE122A" w:rsidRPr="00874B4A" w:rsidRDefault="00AE122A" w:rsidP="00C12AAB">
      <w:pPr>
        <w:pStyle w:val="CCalphab"/>
        <w:numPr>
          <w:ilvl w:val="0"/>
          <w:numId w:val="0"/>
        </w:numPr>
        <w:spacing w:before="120"/>
        <w:rPr>
          <w:sz w:val="18"/>
          <w:szCs w:val="48"/>
        </w:rPr>
      </w:pPr>
      <w:bookmarkStart w:id="320" w:name="_Toc153412896"/>
      <w:bookmarkStart w:id="321" w:name="_Toc153657176"/>
      <w:bookmarkStart w:id="322" w:name="_Toc162019775"/>
      <w:bookmarkStart w:id="323" w:name="_Toc224002481"/>
      <w:r w:rsidRPr="00874B4A">
        <w:rPr>
          <w:sz w:val="18"/>
          <w:szCs w:val="48"/>
        </w:rPr>
        <w:t>3-Capacités techniques</w:t>
      </w:r>
      <w:bookmarkEnd w:id="320"/>
      <w:bookmarkEnd w:id="321"/>
      <w:bookmarkEnd w:id="322"/>
      <w:bookmarkEnd w:id="323"/>
    </w:p>
    <w:p w14:paraId="1D5A4C80" w14:textId="453548E0" w:rsidR="007D7656" w:rsidRPr="00874B4A" w:rsidRDefault="00AE122A" w:rsidP="00E175F8">
      <w:pPr>
        <w:widowControl w:val="0"/>
        <w:spacing w:before="0" w:after="0"/>
        <w:ind w:firstLine="0"/>
        <w:jc w:val="lowKashida"/>
        <w:rPr>
          <w:rFonts w:cstheme="minorHAnsi"/>
          <w:iCs/>
          <w:color w:val="000000" w:themeColor="text1"/>
          <w:sz w:val="14"/>
          <w:szCs w:val="14"/>
        </w:rPr>
      </w:pPr>
      <w:r w:rsidRPr="00874B4A">
        <w:rPr>
          <w:color w:val="000000" w:themeColor="text1"/>
          <w:sz w:val="14"/>
          <w:szCs w:val="14"/>
        </w:rPr>
        <w:t>La condition d’éligibilité relative aux capacités techniques du soumissionnaire est vérifiée sur la base des moyens humains assurés pour lesquels il est exigé au moins un (01) technicien supérieur de laboratoire ou plus (Ingénieur, master…) dans le domaine (chimie ou Biologie) justifié par un diplôme et par leur déclaration au niveau de la CNAS</w:t>
      </w:r>
    </w:p>
    <w:p w14:paraId="68010062" w14:textId="1D71F4E5" w:rsidR="005B2C16" w:rsidRPr="00874B4A" w:rsidRDefault="005B2C16" w:rsidP="00E175F8">
      <w:pPr>
        <w:pStyle w:val="Sansinterligne"/>
        <w:spacing w:before="120" w:after="120"/>
        <w:rPr>
          <w:rFonts w:ascii="Arial Narrow" w:hAnsi="Arial Narrow"/>
          <w:b/>
          <w:bCs/>
          <w:i/>
          <w:iCs/>
          <w:color w:val="000000" w:themeColor="text1"/>
          <w:sz w:val="14"/>
          <w:szCs w:val="14"/>
        </w:rPr>
      </w:pPr>
      <w:r w:rsidRPr="00874B4A">
        <w:rPr>
          <w:rFonts w:ascii="Arial Narrow" w:hAnsi="Arial Narrow"/>
          <w:b/>
          <w:bCs/>
          <w:i/>
          <w:iCs/>
          <w:color w:val="000000" w:themeColor="text1"/>
          <w:sz w:val="14"/>
          <w:szCs w:val="14"/>
        </w:rPr>
        <w:t>II)</w:t>
      </w:r>
      <w:r w:rsidR="007D7656" w:rsidRPr="00874B4A">
        <w:rPr>
          <w:rFonts w:ascii="Arial Narrow" w:hAnsi="Arial Narrow"/>
          <w:b/>
          <w:bCs/>
          <w:i/>
          <w:iCs/>
          <w:color w:val="000000" w:themeColor="text1"/>
          <w:sz w:val="14"/>
          <w:szCs w:val="14"/>
        </w:rPr>
        <w:t xml:space="preserve"> </w:t>
      </w:r>
      <w:r w:rsidRPr="00874B4A">
        <w:rPr>
          <w:rFonts w:ascii="Arial Narrow" w:hAnsi="Arial Narrow"/>
          <w:b/>
          <w:bCs/>
          <w:i/>
          <w:iCs/>
          <w:color w:val="000000" w:themeColor="text1"/>
          <w:sz w:val="14"/>
          <w:szCs w:val="14"/>
          <w:u w:val="single"/>
        </w:rPr>
        <w:t>OFFRE TECHNIQUE</w:t>
      </w:r>
    </w:p>
    <w:p w14:paraId="09789F40" w14:textId="77777777" w:rsidR="005B2C16" w:rsidRPr="00874B4A" w:rsidRDefault="005B2C16" w:rsidP="00E175F8">
      <w:pPr>
        <w:pStyle w:val="Sansinterligne"/>
        <w:spacing w:before="60"/>
        <w:ind w:left="284" w:hanging="142"/>
        <w:rPr>
          <w:rFonts w:ascii="Arial Narrow" w:hAnsi="Arial Narrow" w:cs="Microsoft Sans Serif"/>
          <w:i/>
          <w:color w:val="000000" w:themeColor="text1"/>
          <w:sz w:val="14"/>
          <w:szCs w:val="14"/>
        </w:rPr>
      </w:pPr>
      <w:r w:rsidRPr="00874B4A">
        <w:rPr>
          <w:rFonts w:cs="Microsoft Sans Serif"/>
          <w:i/>
          <w:color w:val="000000" w:themeColor="text1"/>
          <w:sz w:val="14"/>
          <w:szCs w:val="14"/>
        </w:rPr>
        <w:t>1/</w:t>
      </w:r>
      <w:r w:rsidRPr="00874B4A">
        <w:rPr>
          <w:rFonts w:ascii="Arial Narrow" w:hAnsi="Arial Narrow" w:cs="Microsoft Sans Serif"/>
          <w:i/>
          <w:color w:val="000000" w:themeColor="text1"/>
          <w:sz w:val="14"/>
          <w:szCs w:val="14"/>
        </w:rPr>
        <w:t>Le présent cahier des charges comprenant :</w:t>
      </w:r>
    </w:p>
    <w:p w14:paraId="73820016" w14:textId="77777777" w:rsidR="005B2C16" w:rsidRPr="00874B4A" w:rsidRDefault="005B2C16" w:rsidP="00A9240E">
      <w:pPr>
        <w:pStyle w:val="Sansinterligne"/>
        <w:widowControl w:val="0"/>
        <w:numPr>
          <w:ilvl w:val="0"/>
          <w:numId w:val="32"/>
        </w:numPr>
        <w:ind w:left="284" w:hanging="142"/>
        <w:jc w:val="lowKashida"/>
        <w:rPr>
          <w:rFonts w:ascii="Arial Narrow" w:hAnsi="Arial Narrow" w:cs="Microsoft Sans Serif"/>
          <w:i/>
          <w:color w:val="000000" w:themeColor="text1"/>
          <w:sz w:val="14"/>
          <w:szCs w:val="14"/>
        </w:rPr>
      </w:pPr>
      <w:r w:rsidRPr="00874B4A">
        <w:rPr>
          <w:rFonts w:ascii="Arial Narrow" w:hAnsi="Arial Narrow" w:cs="Microsoft Sans Serif"/>
          <w:i/>
          <w:color w:val="000000" w:themeColor="text1"/>
          <w:sz w:val="14"/>
          <w:szCs w:val="14"/>
        </w:rPr>
        <w:t>Les instructions aux soumissionnaires, signé, daté et cacheté portant à la dernière page la mention manuscrite « </w:t>
      </w:r>
      <w:r w:rsidRPr="00874B4A">
        <w:rPr>
          <w:rFonts w:ascii="Arial Narrow" w:hAnsi="Arial Narrow" w:cs="Microsoft Sans Serif"/>
          <w:b/>
          <w:bCs/>
          <w:i/>
          <w:color w:val="000000" w:themeColor="text1"/>
          <w:sz w:val="14"/>
          <w:szCs w:val="14"/>
        </w:rPr>
        <w:t>Lu et accepté</w:t>
      </w:r>
      <w:r w:rsidRPr="00874B4A">
        <w:rPr>
          <w:rFonts w:ascii="Arial Narrow" w:hAnsi="Arial Narrow" w:cs="Microsoft Sans Serif"/>
          <w:i/>
          <w:color w:val="000000" w:themeColor="text1"/>
          <w:sz w:val="14"/>
          <w:szCs w:val="14"/>
        </w:rPr>
        <w:t> ».</w:t>
      </w:r>
    </w:p>
    <w:p w14:paraId="5D4A41C7" w14:textId="77777777" w:rsidR="005B2C16" w:rsidRPr="00874B4A" w:rsidRDefault="005B2C16" w:rsidP="00A9240E">
      <w:pPr>
        <w:pStyle w:val="Sansinterligne"/>
        <w:widowControl w:val="0"/>
        <w:numPr>
          <w:ilvl w:val="0"/>
          <w:numId w:val="32"/>
        </w:numPr>
        <w:ind w:left="284" w:hanging="142"/>
        <w:jc w:val="lowKashida"/>
        <w:rPr>
          <w:rFonts w:ascii="Arial Narrow" w:hAnsi="Arial Narrow" w:cs="Microsoft Sans Serif"/>
          <w:i/>
          <w:color w:val="000000" w:themeColor="text1"/>
          <w:sz w:val="14"/>
          <w:szCs w:val="14"/>
        </w:rPr>
      </w:pPr>
      <w:r w:rsidRPr="00874B4A">
        <w:rPr>
          <w:rFonts w:ascii="Arial Narrow" w:hAnsi="Arial Narrow" w:cs="Microsoft Sans Serif"/>
          <w:i/>
          <w:color w:val="000000" w:themeColor="text1"/>
          <w:sz w:val="14"/>
          <w:szCs w:val="14"/>
        </w:rPr>
        <w:t>Le Cahier des Prescriptions Spéciales (C.P.S.) signé, daté et cacheté, sans mentionner le montant de l’offre, portant à la dernière page la mention manuscrite « </w:t>
      </w:r>
      <w:r w:rsidRPr="00874B4A">
        <w:rPr>
          <w:rFonts w:ascii="Arial Narrow" w:hAnsi="Arial Narrow" w:cs="Microsoft Sans Serif"/>
          <w:b/>
          <w:bCs/>
          <w:i/>
          <w:color w:val="000000" w:themeColor="text1"/>
          <w:sz w:val="14"/>
          <w:szCs w:val="14"/>
        </w:rPr>
        <w:t>Lu et accepté</w:t>
      </w:r>
      <w:r w:rsidRPr="00874B4A">
        <w:rPr>
          <w:rFonts w:ascii="Arial Narrow" w:hAnsi="Arial Narrow" w:cs="Microsoft Sans Serif"/>
          <w:i/>
          <w:color w:val="000000" w:themeColor="text1"/>
          <w:sz w:val="14"/>
          <w:szCs w:val="14"/>
        </w:rPr>
        <w:t> ».</w:t>
      </w:r>
    </w:p>
    <w:p w14:paraId="04CA5DD1" w14:textId="77777777" w:rsidR="005B2C16" w:rsidRPr="00874B4A" w:rsidRDefault="005B2C16" w:rsidP="00A9240E">
      <w:pPr>
        <w:pStyle w:val="Sansinterligne"/>
        <w:widowControl w:val="0"/>
        <w:numPr>
          <w:ilvl w:val="0"/>
          <w:numId w:val="32"/>
        </w:numPr>
        <w:ind w:left="284" w:hanging="142"/>
        <w:jc w:val="lowKashida"/>
        <w:rPr>
          <w:rFonts w:ascii="Arial Narrow" w:hAnsi="Arial Narrow" w:cs="Microsoft Sans Serif"/>
          <w:i/>
          <w:color w:val="000000" w:themeColor="text1"/>
          <w:sz w:val="14"/>
          <w:szCs w:val="14"/>
        </w:rPr>
      </w:pPr>
      <w:r w:rsidRPr="00874B4A">
        <w:rPr>
          <w:rFonts w:ascii="Arial Narrow" w:hAnsi="Arial Narrow" w:cs="Microsoft Sans Serif"/>
          <w:i/>
          <w:color w:val="000000" w:themeColor="text1"/>
          <w:sz w:val="14"/>
          <w:szCs w:val="14"/>
        </w:rPr>
        <w:t xml:space="preserve">Le Cahier des Prescriptions Techniques Communes (C.P.T.C.) signé, daté et cacheté, portant, </w:t>
      </w:r>
      <w:r w:rsidRPr="00874B4A">
        <w:rPr>
          <w:rFonts w:ascii="Arial Narrow" w:hAnsi="Arial Narrow" w:cs="Microsoft Sans Serif"/>
          <w:b/>
          <w:bCs/>
          <w:i/>
          <w:color w:val="000000" w:themeColor="text1"/>
          <w:sz w:val="14"/>
          <w:szCs w:val="14"/>
        </w:rPr>
        <w:t>à la fin de chaque lot pour lequel une offre sera soumise</w:t>
      </w:r>
      <w:r w:rsidRPr="00874B4A">
        <w:rPr>
          <w:rFonts w:ascii="Arial Narrow" w:hAnsi="Arial Narrow" w:cs="Microsoft Sans Serif"/>
          <w:i/>
          <w:color w:val="000000" w:themeColor="text1"/>
          <w:sz w:val="14"/>
          <w:szCs w:val="14"/>
        </w:rPr>
        <w:t>, la mention manuscrite « </w:t>
      </w:r>
      <w:r w:rsidRPr="00874B4A">
        <w:rPr>
          <w:rFonts w:ascii="Arial Narrow" w:hAnsi="Arial Narrow" w:cs="Microsoft Sans Serif"/>
          <w:b/>
          <w:bCs/>
          <w:i/>
          <w:color w:val="000000" w:themeColor="text1"/>
          <w:sz w:val="14"/>
          <w:szCs w:val="14"/>
        </w:rPr>
        <w:t>Lu et accepté</w:t>
      </w:r>
      <w:r w:rsidRPr="00874B4A">
        <w:rPr>
          <w:rFonts w:ascii="Arial Narrow" w:hAnsi="Arial Narrow" w:cs="Microsoft Sans Serif"/>
          <w:i/>
          <w:color w:val="000000" w:themeColor="text1"/>
          <w:sz w:val="14"/>
          <w:szCs w:val="14"/>
        </w:rPr>
        <w:t> ».</w:t>
      </w:r>
    </w:p>
    <w:p w14:paraId="627DCB54" w14:textId="77777777" w:rsidR="005B2C16" w:rsidRPr="00874B4A" w:rsidRDefault="005B2C16" w:rsidP="00E175F8">
      <w:pPr>
        <w:pStyle w:val="Sansinterligne"/>
        <w:spacing w:before="60"/>
        <w:ind w:left="284" w:hanging="142"/>
        <w:rPr>
          <w:rFonts w:ascii="Arial Narrow" w:hAnsi="Arial Narrow"/>
          <w:i/>
          <w:iCs/>
          <w:color w:val="000000" w:themeColor="text1"/>
          <w:sz w:val="14"/>
          <w:szCs w:val="14"/>
        </w:rPr>
      </w:pPr>
      <w:r w:rsidRPr="00874B4A">
        <w:rPr>
          <w:rFonts w:ascii="Arial Narrow" w:hAnsi="Arial Narrow"/>
          <w:i/>
          <w:iCs/>
          <w:color w:val="000000" w:themeColor="text1"/>
          <w:sz w:val="14"/>
          <w:szCs w:val="14"/>
        </w:rPr>
        <w:t xml:space="preserve">2/La </w:t>
      </w:r>
      <w:r w:rsidRPr="00874B4A">
        <w:rPr>
          <w:rFonts w:cs="Microsoft Sans Serif"/>
          <w:i/>
          <w:color w:val="000000" w:themeColor="text1"/>
          <w:sz w:val="14"/>
          <w:szCs w:val="14"/>
        </w:rPr>
        <w:t>déclaration</w:t>
      </w:r>
      <w:r w:rsidRPr="00874B4A">
        <w:rPr>
          <w:rFonts w:ascii="Arial Narrow" w:hAnsi="Arial Narrow"/>
          <w:i/>
          <w:iCs/>
          <w:color w:val="000000" w:themeColor="text1"/>
          <w:sz w:val="14"/>
          <w:szCs w:val="14"/>
        </w:rPr>
        <w:t xml:space="preserve"> à souscrire </w:t>
      </w:r>
      <w:r w:rsidRPr="00874B4A">
        <w:rPr>
          <w:rFonts w:ascii="Arial Narrow" w:hAnsi="Arial Narrow"/>
          <w:b/>
          <w:bCs/>
          <w:i/>
          <w:iCs/>
          <w:color w:val="000000" w:themeColor="text1"/>
          <w:sz w:val="14"/>
          <w:szCs w:val="14"/>
        </w:rPr>
        <w:t>pour chaque lot</w:t>
      </w:r>
      <w:r w:rsidRPr="00874B4A">
        <w:rPr>
          <w:rFonts w:ascii="Arial Narrow" w:hAnsi="Arial Narrow"/>
          <w:i/>
          <w:iCs/>
          <w:color w:val="000000" w:themeColor="text1"/>
          <w:sz w:val="14"/>
          <w:szCs w:val="14"/>
        </w:rPr>
        <w:t xml:space="preserve"> ; datée et revêtue du cachet et de la signature du soumissionnaire selon le modèle joint en annexe du cahier des charges.</w:t>
      </w:r>
    </w:p>
    <w:p w14:paraId="0EEE3C65" w14:textId="77777777" w:rsidR="005B2C16" w:rsidRPr="00874B4A" w:rsidRDefault="005B2C16" w:rsidP="00E175F8">
      <w:pPr>
        <w:pStyle w:val="Sansinterligne"/>
        <w:spacing w:before="60"/>
        <w:ind w:left="284" w:hanging="142"/>
        <w:rPr>
          <w:rFonts w:ascii="Arial Narrow" w:hAnsi="Arial Narrow"/>
          <w:i/>
          <w:iCs/>
          <w:color w:val="000000" w:themeColor="text1"/>
          <w:sz w:val="14"/>
          <w:szCs w:val="14"/>
        </w:rPr>
      </w:pPr>
      <w:r w:rsidRPr="00874B4A">
        <w:rPr>
          <w:rFonts w:ascii="Arial Narrow" w:hAnsi="Arial Narrow"/>
          <w:i/>
          <w:iCs/>
          <w:color w:val="000000" w:themeColor="text1"/>
          <w:sz w:val="14"/>
          <w:szCs w:val="14"/>
        </w:rPr>
        <w:t xml:space="preserve">3/Tout </w:t>
      </w:r>
      <w:r w:rsidRPr="00874B4A">
        <w:rPr>
          <w:rFonts w:cs="Microsoft Sans Serif"/>
          <w:i/>
          <w:color w:val="000000" w:themeColor="text1"/>
          <w:sz w:val="14"/>
          <w:szCs w:val="14"/>
        </w:rPr>
        <w:t>document</w:t>
      </w:r>
      <w:r w:rsidRPr="00874B4A">
        <w:rPr>
          <w:rFonts w:ascii="Arial Narrow" w:hAnsi="Arial Narrow"/>
          <w:i/>
          <w:iCs/>
          <w:color w:val="000000" w:themeColor="text1"/>
          <w:sz w:val="14"/>
          <w:szCs w:val="14"/>
        </w:rPr>
        <w:t xml:space="preserve"> permettant d’évaluer l’offre technique, à savoir : </w:t>
      </w:r>
    </w:p>
    <w:p w14:paraId="648FB13A" w14:textId="714354FC" w:rsidR="005B2C16" w:rsidRPr="00874B4A" w:rsidRDefault="005B2C16" w:rsidP="00A9240E">
      <w:pPr>
        <w:pStyle w:val="Paragraphedeliste"/>
        <w:numPr>
          <w:ilvl w:val="0"/>
          <w:numId w:val="33"/>
        </w:numPr>
        <w:spacing w:before="0" w:after="0"/>
        <w:ind w:left="284" w:hanging="142"/>
        <w:rPr>
          <w:rFonts w:ascii="Arial Narrow" w:hAnsi="Arial Narrow"/>
          <w:i w:val="0"/>
          <w:iCs/>
          <w:color w:val="000000" w:themeColor="text1"/>
          <w:sz w:val="14"/>
          <w:szCs w:val="14"/>
        </w:rPr>
      </w:pPr>
      <w:r w:rsidRPr="00874B4A">
        <w:rPr>
          <w:rFonts w:ascii="Arial Narrow" w:hAnsi="Arial Narrow"/>
          <w:color w:val="000000" w:themeColor="text1"/>
          <w:sz w:val="14"/>
          <w:szCs w:val="14"/>
        </w:rPr>
        <w:t>La</w:t>
      </w:r>
      <w:r w:rsidRPr="00874B4A">
        <w:rPr>
          <w:rFonts w:ascii="Arial Narrow" w:hAnsi="Arial Narrow"/>
          <w:iCs/>
          <w:color w:val="000000" w:themeColor="text1"/>
          <w:sz w:val="14"/>
          <w:szCs w:val="14"/>
        </w:rPr>
        <w:t xml:space="preserve"> liste des moyens humains (Ingénieur </w:t>
      </w:r>
      <w:r w:rsidR="005E2E19" w:rsidRPr="00874B4A">
        <w:rPr>
          <w:rFonts w:ascii="Arial Narrow" w:hAnsi="Arial Narrow"/>
          <w:iCs/>
          <w:color w:val="000000" w:themeColor="text1"/>
          <w:sz w:val="14"/>
          <w:szCs w:val="14"/>
        </w:rPr>
        <w:t xml:space="preserve">et technicien </w:t>
      </w:r>
      <w:r w:rsidR="00462CA7" w:rsidRPr="00874B4A">
        <w:rPr>
          <w:rFonts w:ascii="Arial Narrow" w:hAnsi="Arial Narrow"/>
          <w:iCs/>
          <w:color w:val="000000" w:themeColor="text1"/>
          <w:sz w:val="14"/>
          <w:szCs w:val="14"/>
        </w:rPr>
        <w:t>de laboratoire</w:t>
      </w:r>
      <w:r w:rsidRPr="00874B4A">
        <w:rPr>
          <w:rFonts w:ascii="Arial Narrow" w:hAnsi="Arial Narrow"/>
          <w:iCs/>
          <w:color w:val="000000" w:themeColor="text1"/>
          <w:sz w:val="14"/>
          <w:szCs w:val="14"/>
        </w:rPr>
        <w:t>) justifié</w:t>
      </w:r>
      <w:r w:rsidR="00462CA7" w:rsidRPr="00874B4A">
        <w:rPr>
          <w:rFonts w:ascii="Arial Narrow" w:hAnsi="Arial Narrow"/>
          <w:iCs/>
          <w:color w:val="000000" w:themeColor="text1"/>
          <w:sz w:val="14"/>
          <w:szCs w:val="14"/>
        </w:rPr>
        <w:t>e</w:t>
      </w:r>
      <w:r w:rsidRPr="00874B4A">
        <w:rPr>
          <w:rFonts w:ascii="Arial Narrow" w:hAnsi="Arial Narrow"/>
          <w:iCs/>
          <w:color w:val="000000" w:themeColor="text1"/>
          <w:sz w:val="14"/>
          <w:szCs w:val="14"/>
        </w:rPr>
        <w:t xml:space="preserve"> par les attestations de mise à jour CNAS et/ou CASNOS en cours de validité + diplômes.</w:t>
      </w:r>
    </w:p>
    <w:p w14:paraId="778EE34C" w14:textId="6E05CAA0" w:rsidR="005B2C16" w:rsidRPr="00874B4A" w:rsidRDefault="005B2C16" w:rsidP="00A9240E">
      <w:pPr>
        <w:pStyle w:val="Paragraphedeliste"/>
        <w:numPr>
          <w:ilvl w:val="0"/>
          <w:numId w:val="33"/>
        </w:numPr>
        <w:ind w:left="284" w:hanging="142"/>
        <w:rPr>
          <w:rFonts w:ascii="Arial Narrow" w:hAnsi="Arial Narrow"/>
          <w:i w:val="0"/>
          <w:iCs/>
          <w:color w:val="000000" w:themeColor="text1"/>
          <w:sz w:val="14"/>
          <w:szCs w:val="14"/>
        </w:rPr>
      </w:pPr>
      <w:r w:rsidRPr="00874B4A">
        <w:rPr>
          <w:rFonts w:ascii="Arial Narrow" w:hAnsi="Arial Narrow"/>
          <w:iCs/>
          <w:color w:val="000000" w:themeColor="text1"/>
          <w:sz w:val="14"/>
          <w:szCs w:val="14"/>
        </w:rPr>
        <w:t xml:space="preserve">Le mémoire technique justificatif : comprenant la qualité et les moyens humains du soumissionnaire, le délai de </w:t>
      </w:r>
      <w:r w:rsidR="007D7656" w:rsidRPr="00874B4A">
        <w:rPr>
          <w:rFonts w:ascii="Arial Narrow" w:hAnsi="Arial Narrow"/>
          <w:iCs/>
          <w:color w:val="000000" w:themeColor="text1"/>
          <w:sz w:val="14"/>
          <w:szCs w:val="14"/>
        </w:rPr>
        <w:t>livraison.</w:t>
      </w:r>
    </w:p>
    <w:p w14:paraId="3FB2C3A9" w14:textId="77777777" w:rsidR="005B2C16" w:rsidRPr="00874B4A" w:rsidRDefault="005B2C16" w:rsidP="00A9240E">
      <w:pPr>
        <w:pStyle w:val="Paragraphedeliste"/>
        <w:numPr>
          <w:ilvl w:val="0"/>
          <w:numId w:val="33"/>
        </w:numPr>
        <w:ind w:left="284" w:hanging="142"/>
        <w:rPr>
          <w:rFonts w:ascii="Arial Narrow" w:hAnsi="Arial Narrow"/>
          <w:i w:val="0"/>
          <w:iCs/>
          <w:color w:val="000000" w:themeColor="text1"/>
          <w:sz w:val="14"/>
          <w:szCs w:val="14"/>
        </w:rPr>
      </w:pPr>
      <w:r w:rsidRPr="00874B4A">
        <w:rPr>
          <w:rFonts w:ascii="Arial Narrow" w:hAnsi="Arial Narrow"/>
          <w:iCs/>
          <w:color w:val="000000" w:themeColor="text1"/>
          <w:sz w:val="14"/>
          <w:szCs w:val="14"/>
        </w:rPr>
        <w:t>Les spécifications techniques détaillées (catalogues ou fiches techniques) des produits proposés conformément au Cahier des spécifications techniques.</w:t>
      </w:r>
    </w:p>
    <w:p w14:paraId="4808F759" w14:textId="77777777" w:rsidR="005B2C16" w:rsidRPr="00874B4A" w:rsidRDefault="005B2C16" w:rsidP="00A9240E">
      <w:pPr>
        <w:pStyle w:val="Paragraphedeliste"/>
        <w:numPr>
          <w:ilvl w:val="0"/>
          <w:numId w:val="33"/>
        </w:numPr>
        <w:ind w:left="284" w:hanging="142"/>
        <w:rPr>
          <w:rFonts w:ascii="Arial Narrow" w:hAnsi="Arial Narrow"/>
          <w:i w:val="0"/>
          <w:iCs/>
          <w:color w:val="000000" w:themeColor="text1"/>
          <w:sz w:val="14"/>
          <w:szCs w:val="14"/>
        </w:rPr>
      </w:pPr>
      <w:r w:rsidRPr="00874B4A">
        <w:rPr>
          <w:rFonts w:ascii="Arial Narrow" w:hAnsi="Arial Narrow"/>
          <w:iCs/>
          <w:color w:val="000000" w:themeColor="text1"/>
          <w:sz w:val="14"/>
          <w:szCs w:val="14"/>
        </w:rPr>
        <w:t>Éventuellement, le certificat de conformité aux normes internationales des produits proposés.</w:t>
      </w:r>
    </w:p>
    <w:p w14:paraId="4A7E06CA" w14:textId="7B36D263" w:rsidR="005B2C16" w:rsidRPr="00874B4A" w:rsidRDefault="005B2C16" w:rsidP="00A9240E">
      <w:pPr>
        <w:pStyle w:val="Paragraphedeliste"/>
        <w:numPr>
          <w:ilvl w:val="0"/>
          <w:numId w:val="33"/>
        </w:numPr>
        <w:ind w:left="284" w:hanging="142"/>
        <w:rPr>
          <w:rFonts w:ascii="Arial Narrow" w:hAnsi="Arial Narrow"/>
          <w:i w:val="0"/>
          <w:iCs/>
          <w:color w:val="000000" w:themeColor="text1"/>
          <w:sz w:val="14"/>
          <w:szCs w:val="14"/>
        </w:rPr>
      </w:pPr>
      <w:r w:rsidRPr="00874B4A">
        <w:rPr>
          <w:rFonts w:ascii="Arial Narrow" w:hAnsi="Arial Narrow"/>
          <w:iCs/>
          <w:color w:val="000000" w:themeColor="text1"/>
          <w:sz w:val="14"/>
          <w:szCs w:val="14"/>
        </w:rPr>
        <w:t>Le planning de livraison</w:t>
      </w:r>
      <w:r w:rsidR="007D7656" w:rsidRPr="00874B4A">
        <w:rPr>
          <w:rFonts w:ascii="Arial Narrow" w:hAnsi="Arial Narrow"/>
          <w:iCs/>
          <w:color w:val="000000" w:themeColor="text1"/>
          <w:sz w:val="14"/>
          <w:szCs w:val="14"/>
        </w:rPr>
        <w:t xml:space="preserve"> des produits</w:t>
      </w:r>
      <w:r w:rsidRPr="00874B4A">
        <w:rPr>
          <w:rFonts w:ascii="Arial Narrow" w:hAnsi="Arial Narrow"/>
          <w:b/>
          <w:bCs/>
          <w:iCs/>
          <w:color w:val="000000" w:themeColor="text1"/>
          <w:sz w:val="14"/>
          <w:szCs w:val="14"/>
        </w:rPr>
        <w:t xml:space="preserve"> pour chaque lot</w:t>
      </w:r>
      <w:r w:rsidRPr="00874B4A">
        <w:rPr>
          <w:rFonts w:ascii="Arial Narrow" w:hAnsi="Arial Narrow"/>
          <w:iCs/>
          <w:color w:val="000000" w:themeColor="text1"/>
          <w:sz w:val="14"/>
          <w:szCs w:val="14"/>
        </w:rPr>
        <w:t>, renseigné, daté et signé.</w:t>
      </w:r>
    </w:p>
    <w:p w14:paraId="5FD74DE5" w14:textId="37CCC271" w:rsidR="005B2C16" w:rsidRPr="00874B4A" w:rsidRDefault="005B2C16" w:rsidP="00E175F8">
      <w:pPr>
        <w:ind w:firstLine="0"/>
        <w:rPr>
          <w:rFonts w:ascii="Arial Narrow" w:hAnsi="Arial Narrow"/>
          <w:b/>
          <w:bCs/>
          <w:i w:val="0"/>
          <w:iCs/>
          <w:color w:val="000000" w:themeColor="text1"/>
          <w:sz w:val="14"/>
          <w:szCs w:val="14"/>
        </w:rPr>
      </w:pPr>
      <w:r w:rsidRPr="00874B4A">
        <w:rPr>
          <w:rFonts w:ascii="Arial Narrow" w:hAnsi="Arial Narrow"/>
          <w:b/>
          <w:bCs/>
          <w:iCs/>
          <w:color w:val="000000" w:themeColor="text1"/>
          <w:sz w:val="14"/>
          <w:szCs w:val="14"/>
        </w:rPr>
        <w:t>III)</w:t>
      </w:r>
      <w:r w:rsidRPr="00874B4A">
        <w:rPr>
          <w:rFonts w:ascii="Arial Narrow" w:hAnsi="Arial Narrow"/>
          <w:b/>
          <w:bCs/>
          <w:iCs/>
          <w:color w:val="000000" w:themeColor="text1"/>
          <w:sz w:val="14"/>
          <w:szCs w:val="14"/>
          <w:u w:val="single"/>
        </w:rPr>
        <w:t xml:space="preserve"> OFFRE </w:t>
      </w:r>
      <w:r w:rsidR="00374FFD" w:rsidRPr="00874B4A">
        <w:rPr>
          <w:rFonts w:ascii="Arial Narrow" w:hAnsi="Arial Narrow"/>
          <w:b/>
          <w:bCs/>
          <w:iCs/>
          <w:color w:val="000000" w:themeColor="text1"/>
          <w:sz w:val="14"/>
          <w:szCs w:val="14"/>
          <w:u w:val="single"/>
        </w:rPr>
        <w:t>FINANCIERE</w:t>
      </w:r>
      <w:r w:rsidR="00374FFD" w:rsidRPr="00874B4A">
        <w:rPr>
          <w:rFonts w:ascii="Arial Narrow" w:hAnsi="Arial Narrow"/>
          <w:b/>
          <w:bCs/>
          <w:iCs/>
          <w:color w:val="000000" w:themeColor="text1"/>
          <w:sz w:val="14"/>
          <w:szCs w:val="14"/>
        </w:rPr>
        <w:t xml:space="preserve"> </w:t>
      </w:r>
    </w:p>
    <w:p w14:paraId="61D43437" w14:textId="77777777" w:rsidR="005B2C16" w:rsidRPr="00874B4A" w:rsidRDefault="005B2C16" w:rsidP="00A9240E">
      <w:pPr>
        <w:pStyle w:val="Paragraphedeliste"/>
        <w:widowControl w:val="0"/>
        <w:numPr>
          <w:ilvl w:val="0"/>
          <w:numId w:val="31"/>
        </w:numPr>
        <w:spacing w:before="0" w:after="0"/>
        <w:ind w:left="284" w:hanging="142"/>
        <w:jc w:val="lowKashida"/>
        <w:rPr>
          <w:rFonts w:ascii="Arial Narrow" w:hAnsi="Arial Narrow"/>
          <w:i w:val="0"/>
          <w:iCs/>
          <w:color w:val="000000" w:themeColor="text1"/>
          <w:sz w:val="14"/>
          <w:szCs w:val="14"/>
        </w:rPr>
      </w:pPr>
      <w:r w:rsidRPr="00874B4A">
        <w:rPr>
          <w:rFonts w:ascii="Arial Narrow" w:hAnsi="Arial Narrow"/>
          <w:iCs/>
          <w:color w:val="000000" w:themeColor="text1"/>
          <w:sz w:val="14"/>
          <w:szCs w:val="14"/>
        </w:rPr>
        <w:t xml:space="preserve">Lettre de soumission renseignée, datée et signée </w:t>
      </w:r>
      <w:r w:rsidRPr="00874B4A">
        <w:rPr>
          <w:rFonts w:ascii="Arial Narrow" w:hAnsi="Arial Narrow"/>
          <w:b/>
          <w:bCs/>
          <w:iCs/>
          <w:color w:val="000000" w:themeColor="text1"/>
          <w:sz w:val="14"/>
          <w:szCs w:val="14"/>
        </w:rPr>
        <w:t>pour chaque lot</w:t>
      </w:r>
      <w:r w:rsidRPr="00874B4A">
        <w:rPr>
          <w:rFonts w:ascii="Arial Narrow" w:hAnsi="Arial Narrow"/>
          <w:iCs/>
          <w:color w:val="000000" w:themeColor="text1"/>
          <w:sz w:val="14"/>
          <w:szCs w:val="14"/>
        </w:rPr>
        <w:t>, selon le modèle joint en annexe du cahier des charges.</w:t>
      </w:r>
    </w:p>
    <w:p w14:paraId="24E3FCA5" w14:textId="77777777" w:rsidR="005B2C16" w:rsidRPr="00874B4A" w:rsidRDefault="005B2C16" w:rsidP="00A9240E">
      <w:pPr>
        <w:pStyle w:val="Paragraphedeliste"/>
        <w:widowControl w:val="0"/>
        <w:numPr>
          <w:ilvl w:val="0"/>
          <w:numId w:val="31"/>
        </w:numPr>
        <w:spacing w:before="0" w:after="0"/>
        <w:ind w:left="284" w:hanging="142"/>
        <w:jc w:val="left"/>
        <w:rPr>
          <w:rFonts w:ascii="Arial Narrow" w:hAnsi="Arial Narrow"/>
          <w:i w:val="0"/>
          <w:iCs/>
          <w:color w:val="000000" w:themeColor="text1"/>
          <w:sz w:val="14"/>
          <w:szCs w:val="14"/>
        </w:rPr>
      </w:pPr>
      <w:r w:rsidRPr="00874B4A">
        <w:rPr>
          <w:rFonts w:ascii="Arial Narrow" w:hAnsi="Arial Narrow"/>
          <w:iCs/>
          <w:color w:val="000000" w:themeColor="text1"/>
          <w:sz w:val="14"/>
          <w:szCs w:val="14"/>
        </w:rPr>
        <w:t>Le bordereau des prix unitaires (BPU) renseigné, daté et signé.</w:t>
      </w:r>
    </w:p>
    <w:p w14:paraId="59601789" w14:textId="77777777" w:rsidR="005B2C16" w:rsidRPr="00874B4A" w:rsidRDefault="005B2C16" w:rsidP="00A9240E">
      <w:pPr>
        <w:pStyle w:val="Paragraphedeliste"/>
        <w:widowControl w:val="0"/>
        <w:numPr>
          <w:ilvl w:val="0"/>
          <w:numId w:val="31"/>
        </w:numPr>
        <w:spacing w:before="0" w:after="0"/>
        <w:ind w:left="284" w:hanging="142"/>
        <w:jc w:val="left"/>
        <w:rPr>
          <w:rFonts w:ascii="Arial Narrow" w:hAnsi="Arial Narrow"/>
          <w:i w:val="0"/>
          <w:iCs/>
          <w:color w:val="000000" w:themeColor="text1"/>
          <w:sz w:val="14"/>
          <w:szCs w:val="14"/>
        </w:rPr>
      </w:pPr>
      <w:r w:rsidRPr="00874B4A">
        <w:rPr>
          <w:rFonts w:ascii="Arial Narrow" w:hAnsi="Arial Narrow"/>
          <w:iCs/>
          <w:color w:val="000000" w:themeColor="text1"/>
          <w:sz w:val="14"/>
          <w:szCs w:val="14"/>
        </w:rPr>
        <w:t>Le détail quantitatif et estimatif (DQE) renseigné, daté et signé.</w:t>
      </w:r>
    </w:p>
    <w:p w14:paraId="5673DB8E" w14:textId="77777777" w:rsidR="005B2C16" w:rsidRPr="00874B4A" w:rsidRDefault="005B2C16" w:rsidP="00A9240E">
      <w:pPr>
        <w:pStyle w:val="Paragraphedeliste"/>
        <w:widowControl w:val="0"/>
        <w:numPr>
          <w:ilvl w:val="0"/>
          <w:numId w:val="31"/>
        </w:numPr>
        <w:spacing w:before="0" w:after="0"/>
        <w:ind w:left="284" w:hanging="142"/>
        <w:jc w:val="left"/>
        <w:rPr>
          <w:rFonts w:ascii="Arial Narrow" w:hAnsi="Arial Narrow"/>
          <w:i w:val="0"/>
          <w:iCs/>
          <w:color w:val="000000" w:themeColor="text1"/>
          <w:sz w:val="14"/>
          <w:szCs w:val="14"/>
        </w:rPr>
      </w:pPr>
      <w:r w:rsidRPr="00874B4A">
        <w:rPr>
          <w:rFonts w:ascii="Arial Narrow" w:hAnsi="Arial Narrow"/>
          <w:iCs/>
          <w:color w:val="000000" w:themeColor="text1"/>
          <w:sz w:val="14"/>
          <w:szCs w:val="14"/>
        </w:rPr>
        <w:t>Le tableau récapitulatif des lots, renseigné, daté et signé.</w:t>
      </w:r>
    </w:p>
    <w:p w14:paraId="7356CF58" w14:textId="09F78C24" w:rsidR="00124B15" w:rsidRPr="00874B4A" w:rsidRDefault="005B2C16" w:rsidP="00EC1E7D">
      <w:pPr>
        <w:spacing w:before="0" w:after="0"/>
        <w:rPr>
          <w:rFonts w:cstheme="minorHAnsi"/>
          <w:b/>
          <w:bCs/>
          <w:color w:val="000000" w:themeColor="text1"/>
          <w:sz w:val="14"/>
          <w:szCs w:val="14"/>
          <w:lang w:bidi="en-US"/>
        </w:rPr>
      </w:pPr>
      <w:r w:rsidRPr="00874B4A">
        <w:rPr>
          <w:rFonts w:ascii="Arial Narrow" w:hAnsi="Arial Narrow"/>
          <w:b/>
          <w:bCs/>
          <w:iCs/>
          <w:color w:val="000000" w:themeColor="text1"/>
          <w:sz w:val="14"/>
          <w:szCs w:val="14"/>
        </w:rPr>
        <w:t>Le dossier de candidature, l’offre technique et l’offre financière,</w:t>
      </w:r>
      <w:r w:rsidRPr="00874B4A">
        <w:rPr>
          <w:rFonts w:ascii="Arial Narrow" w:hAnsi="Arial Narrow"/>
          <w:iCs/>
          <w:color w:val="000000" w:themeColor="text1"/>
          <w:sz w:val="14"/>
          <w:szCs w:val="14"/>
        </w:rPr>
        <w:t xml:space="preserve"> sont insérés dans des enveloppes séparées et cachetées, indiquant la dénomination de l’entreprise, la référence et l’objet de l’appel d’offre ainsi que la mention « </w:t>
      </w:r>
      <w:r w:rsidRPr="00874B4A">
        <w:rPr>
          <w:rFonts w:ascii="Arial Narrow" w:hAnsi="Arial Narrow"/>
          <w:b/>
          <w:bCs/>
          <w:iCs/>
          <w:color w:val="000000" w:themeColor="text1"/>
          <w:sz w:val="14"/>
          <w:szCs w:val="14"/>
        </w:rPr>
        <w:t>dossier de candidature</w:t>
      </w:r>
      <w:r w:rsidRPr="00874B4A">
        <w:rPr>
          <w:rFonts w:ascii="Arial Narrow" w:hAnsi="Arial Narrow"/>
          <w:iCs/>
          <w:color w:val="000000" w:themeColor="text1"/>
          <w:sz w:val="14"/>
          <w:szCs w:val="14"/>
        </w:rPr>
        <w:t xml:space="preserve"> », « </w:t>
      </w:r>
      <w:r w:rsidRPr="00874B4A">
        <w:rPr>
          <w:rFonts w:ascii="Arial Narrow" w:hAnsi="Arial Narrow"/>
          <w:b/>
          <w:bCs/>
          <w:iCs/>
          <w:color w:val="000000" w:themeColor="text1"/>
          <w:sz w:val="14"/>
          <w:szCs w:val="14"/>
        </w:rPr>
        <w:t>offre technique</w:t>
      </w:r>
      <w:r w:rsidRPr="00874B4A">
        <w:rPr>
          <w:rFonts w:ascii="Arial Narrow" w:hAnsi="Arial Narrow"/>
          <w:iCs/>
          <w:color w:val="000000" w:themeColor="text1"/>
          <w:sz w:val="14"/>
          <w:szCs w:val="14"/>
        </w:rPr>
        <w:t xml:space="preserve"> » ou « </w:t>
      </w:r>
      <w:r w:rsidRPr="00874B4A">
        <w:rPr>
          <w:rFonts w:ascii="Arial Narrow" w:hAnsi="Arial Narrow"/>
          <w:b/>
          <w:bCs/>
          <w:iCs/>
          <w:color w:val="000000" w:themeColor="text1"/>
          <w:sz w:val="14"/>
          <w:szCs w:val="14"/>
        </w:rPr>
        <w:t>offre financière</w:t>
      </w:r>
      <w:r w:rsidRPr="00874B4A">
        <w:rPr>
          <w:rFonts w:ascii="Arial Narrow" w:hAnsi="Arial Narrow"/>
          <w:iCs/>
          <w:color w:val="000000" w:themeColor="text1"/>
          <w:sz w:val="14"/>
          <w:szCs w:val="14"/>
        </w:rPr>
        <w:t xml:space="preserve"> ». Ces 3 enveloppes sont insérées dans une autre enveloppe cachetée et anonyme, comportant la mention « </w:t>
      </w:r>
      <w:r w:rsidRPr="00874B4A">
        <w:rPr>
          <w:rFonts w:ascii="Arial Narrow" w:hAnsi="Arial Narrow"/>
          <w:b/>
          <w:bCs/>
          <w:iCs/>
          <w:color w:val="000000" w:themeColor="text1"/>
          <w:sz w:val="14"/>
          <w:szCs w:val="14"/>
        </w:rPr>
        <w:t>à n’ouvrir que par la commission d’ouverture des plis et d’évaluation des offres – Appel d’offres n°</w:t>
      </w:r>
      <w:r w:rsidR="00FF197D" w:rsidRPr="00874B4A">
        <w:rPr>
          <w:rFonts w:ascii="Arial Narrow" w:hAnsi="Arial Narrow"/>
          <w:b/>
          <w:bCs/>
          <w:iCs/>
          <w:color w:val="000000" w:themeColor="text1"/>
          <w:sz w:val="14"/>
          <w:szCs w:val="14"/>
        </w:rPr>
        <w:t xml:space="preserve"> </w:t>
      </w:r>
      <w:r w:rsidR="00B20A1A" w:rsidRPr="00874B4A">
        <w:rPr>
          <w:rFonts w:ascii="Arial Narrow" w:hAnsi="Arial Narrow"/>
          <w:b/>
          <w:bCs/>
          <w:iCs/>
          <w:color w:val="000000" w:themeColor="text1"/>
          <w:sz w:val="14"/>
          <w:szCs w:val="14"/>
        </w:rPr>
        <w:t>0</w:t>
      </w:r>
      <w:r w:rsidR="00067392" w:rsidRPr="00874B4A">
        <w:rPr>
          <w:rFonts w:ascii="Arial Narrow" w:hAnsi="Arial Narrow"/>
          <w:b/>
          <w:bCs/>
          <w:iCs/>
          <w:color w:val="000000" w:themeColor="text1"/>
          <w:sz w:val="14"/>
          <w:szCs w:val="14"/>
        </w:rPr>
        <w:t>3</w:t>
      </w:r>
      <w:r w:rsidRPr="00874B4A">
        <w:rPr>
          <w:rFonts w:ascii="Arial Narrow" w:hAnsi="Arial Narrow"/>
          <w:b/>
          <w:bCs/>
          <w:iCs/>
          <w:color w:val="000000" w:themeColor="text1"/>
          <w:sz w:val="14"/>
          <w:szCs w:val="14"/>
        </w:rPr>
        <w:t>/SME/SDFM/SG/ESSBO/</w:t>
      </w:r>
      <w:r w:rsidR="00CB5462" w:rsidRPr="00874B4A">
        <w:rPr>
          <w:rFonts w:ascii="Arial Narrow" w:hAnsi="Arial Narrow"/>
          <w:b/>
          <w:bCs/>
          <w:iCs/>
          <w:color w:val="000000" w:themeColor="text1"/>
          <w:sz w:val="14"/>
          <w:szCs w:val="14"/>
        </w:rPr>
        <w:t>202</w:t>
      </w:r>
      <w:r w:rsidR="00067392" w:rsidRPr="00874B4A">
        <w:rPr>
          <w:rFonts w:ascii="Arial Narrow" w:hAnsi="Arial Narrow"/>
          <w:b/>
          <w:bCs/>
          <w:iCs/>
          <w:color w:val="000000" w:themeColor="text1"/>
          <w:sz w:val="14"/>
          <w:szCs w:val="14"/>
        </w:rPr>
        <w:t>6</w:t>
      </w:r>
      <w:r w:rsidRPr="00874B4A">
        <w:rPr>
          <w:rFonts w:ascii="Arial Narrow" w:hAnsi="Arial Narrow"/>
          <w:b/>
          <w:bCs/>
          <w:iCs/>
          <w:color w:val="000000" w:themeColor="text1"/>
          <w:sz w:val="14"/>
          <w:szCs w:val="14"/>
        </w:rPr>
        <w:t xml:space="preserve"> – </w:t>
      </w:r>
      <w:r w:rsidR="00067392" w:rsidRPr="00874B4A">
        <w:rPr>
          <w:rFonts w:ascii="Arial Narrow" w:hAnsi="Arial Narrow"/>
          <w:b/>
          <w:bCs/>
          <w:iCs/>
          <w:color w:val="000000" w:themeColor="text1"/>
          <w:sz w:val="14"/>
          <w:szCs w:val="14"/>
        </w:rPr>
        <w:t xml:space="preserve">Fourniture de réactifs de génomique, de biologie moléculaire et cellulaire, de produits chimiques et de consommables de laboratoire </w:t>
      </w:r>
      <w:r w:rsidR="004E2501">
        <w:rPr>
          <w:rFonts w:ascii="Arial Narrow" w:hAnsi="Arial Narrow"/>
          <w:b/>
          <w:bCs/>
          <w:iCs/>
          <w:color w:val="000000" w:themeColor="text1"/>
          <w:sz w:val="14"/>
          <w:szCs w:val="14"/>
        </w:rPr>
        <w:t>au profit de l’École Supérieure en Sciences Biologiques d’Oran</w:t>
      </w:r>
      <w:r w:rsidR="00067392" w:rsidRPr="00874B4A">
        <w:rPr>
          <w:rFonts w:ascii="Arial Narrow" w:hAnsi="Arial Narrow"/>
          <w:b/>
          <w:bCs/>
          <w:iCs/>
          <w:color w:val="000000" w:themeColor="text1"/>
          <w:sz w:val="14"/>
          <w:szCs w:val="14"/>
        </w:rPr>
        <w:t xml:space="preserve"> en 04 lots</w:t>
      </w:r>
      <w:r w:rsidR="00067392" w:rsidRPr="00874B4A">
        <w:rPr>
          <w:rFonts w:cstheme="minorHAnsi"/>
          <w:b/>
          <w:bCs/>
          <w:color w:val="000000" w:themeColor="text1"/>
          <w:sz w:val="14"/>
          <w:szCs w:val="14"/>
          <w:lang w:bidi="en-US"/>
        </w:rPr>
        <w:t>.</w:t>
      </w:r>
    </w:p>
    <w:p w14:paraId="54EFA433" w14:textId="645D6B09" w:rsidR="005B2C16" w:rsidRPr="00874B4A" w:rsidRDefault="005B2C16" w:rsidP="00124B15">
      <w:pPr>
        <w:spacing w:before="60" w:after="0"/>
        <w:ind w:firstLine="0"/>
        <w:jc w:val="lowKashida"/>
        <w:rPr>
          <w:rFonts w:ascii="Arial Narrow" w:hAnsi="Arial Narrow"/>
          <w:i w:val="0"/>
          <w:color w:val="000000" w:themeColor="text1"/>
          <w:sz w:val="14"/>
          <w:szCs w:val="14"/>
        </w:rPr>
      </w:pPr>
      <w:r w:rsidRPr="00874B4A">
        <w:rPr>
          <w:rFonts w:ascii="Arial Narrow" w:hAnsi="Arial Narrow"/>
          <w:color w:val="000000" w:themeColor="text1"/>
          <w:sz w:val="14"/>
          <w:szCs w:val="14"/>
        </w:rPr>
        <w:t xml:space="preserve">La durée de préparation des offres est fixée à </w:t>
      </w:r>
      <w:r w:rsidR="00C02084" w:rsidRPr="00874B4A">
        <w:rPr>
          <w:rFonts w:ascii="Arial Narrow" w:hAnsi="Arial Narrow"/>
          <w:b/>
          <w:bCs/>
          <w:color w:val="000000" w:themeColor="text1"/>
          <w:sz w:val="14"/>
          <w:szCs w:val="14"/>
        </w:rPr>
        <w:t>Vingt-et-un</w:t>
      </w:r>
      <w:r w:rsidRPr="00874B4A">
        <w:rPr>
          <w:rFonts w:ascii="Arial Narrow" w:hAnsi="Arial Narrow"/>
          <w:b/>
          <w:bCs/>
          <w:color w:val="000000" w:themeColor="text1"/>
          <w:sz w:val="14"/>
          <w:szCs w:val="14"/>
        </w:rPr>
        <w:t xml:space="preserve"> </w:t>
      </w:r>
      <w:r w:rsidR="000B3AC5" w:rsidRPr="00874B4A">
        <w:rPr>
          <w:rFonts w:ascii="Arial Narrow" w:hAnsi="Arial Narrow"/>
          <w:b/>
          <w:bCs/>
          <w:color w:val="000000" w:themeColor="text1"/>
          <w:sz w:val="14"/>
          <w:szCs w:val="14"/>
        </w:rPr>
        <w:t>(</w:t>
      </w:r>
      <w:r w:rsidR="00C02084" w:rsidRPr="00874B4A">
        <w:rPr>
          <w:rFonts w:ascii="Arial Narrow" w:hAnsi="Arial Narrow"/>
          <w:b/>
          <w:bCs/>
          <w:color w:val="000000" w:themeColor="text1"/>
          <w:sz w:val="14"/>
          <w:szCs w:val="14"/>
        </w:rPr>
        <w:t>21</w:t>
      </w:r>
      <w:r w:rsidRPr="00874B4A">
        <w:rPr>
          <w:rFonts w:ascii="Arial Narrow" w:hAnsi="Arial Narrow"/>
          <w:b/>
          <w:bCs/>
          <w:color w:val="000000" w:themeColor="text1"/>
          <w:sz w:val="14"/>
          <w:szCs w:val="14"/>
        </w:rPr>
        <w:t xml:space="preserve">) jours </w:t>
      </w:r>
      <w:r w:rsidRPr="00874B4A">
        <w:rPr>
          <w:rFonts w:ascii="Arial Narrow" w:hAnsi="Arial Narrow"/>
          <w:color w:val="000000" w:themeColor="text1"/>
          <w:sz w:val="14"/>
          <w:szCs w:val="14"/>
        </w:rPr>
        <w:t xml:space="preserve">à partir de la première parution de l’avis d’appel d’offres dans la presse. </w:t>
      </w:r>
    </w:p>
    <w:p w14:paraId="087B2E65" w14:textId="32909A82" w:rsidR="005B2C16" w:rsidRPr="00874B4A" w:rsidRDefault="005B2C16" w:rsidP="00E175F8">
      <w:pPr>
        <w:spacing w:before="60" w:after="0"/>
        <w:ind w:firstLine="0"/>
        <w:jc w:val="lowKashida"/>
        <w:rPr>
          <w:rFonts w:ascii="Arial Narrow" w:hAnsi="Arial Narrow"/>
          <w:b/>
          <w:bCs/>
          <w:i w:val="0"/>
          <w:color w:val="000000" w:themeColor="text1"/>
          <w:sz w:val="14"/>
          <w:szCs w:val="14"/>
        </w:rPr>
      </w:pPr>
      <w:r w:rsidRPr="00874B4A">
        <w:rPr>
          <w:rFonts w:ascii="Arial Narrow" w:hAnsi="Arial Narrow"/>
          <w:iCs/>
          <w:color w:val="000000" w:themeColor="text1"/>
          <w:sz w:val="14"/>
          <w:szCs w:val="14"/>
        </w:rPr>
        <w:t xml:space="preserve">La date de dépôt des offres est fixée au dernier jour de la durée de préparation des offres </w:t>
      </w:r>
      <w:r w:rsidRPr="00874B4A">
        <w:rPr>
          <w:rFonts w:ascii="Arial Narrow" w:hAnsi="Arial Narrow"/>
          <w:bCs/>
          <w:iCs/>
          <w:color w:val="000000" w:themeColor="text1"/>
          <w:sz w:val="14"/>
          <w:szCs w:val="14"/>
        </w:rPr>
        <w:t xml:space="preserve">à </w:t>
      </w:r>
      <w:r w:rsidRPr="00874B4A">
        <w:rPr>
          <w:rFonts w:ascii="Arial Narrow" w:hAnsi="Arial Narrow"/>
          <w:b/>
          <w:iCs/>
          <w:color w:val="000000" w:themeColor="text1"/>
          <w:sz w:val="14"/>
          <w:szCs w:val="14"/>
          <w:u w:val="single"/>
        </w:rPr>
        <w:t>12</w:t>
      </w:r>
      <w:r w:rsidR="00C02084" w:rsidRPr="00874B4A">
        <w:rPr>
          <w:rFonts w:ascii="Arial Narrow" w:hAnsi="Arial Narrow"/>
          <w:b/>
          <w:iCs/>
          <w:color w:val="000000" w:themeColor="text1"/>
          <w:sz w:val="14"/>
          <w:szCs w:val="14"/>
          <w:u w:val="single"/>
        </w:rPr>
        <w:t xml:space="preserve"> </w:t>
      </w:r>
      <w:r w:rsidRPr="00874B4A">
        <w:rPr>
          <w:rFonts w:ascii="Arial Narrow" w:hAnsi="Arial Narrow"/>
          <w:b/>
          <w:iCs/>
          <w:color w:val="000000" w:themeColor="text1"/>
          <w:sz w:val="14"/>
          <w:szCs w:val="14"/>
          <w:u w:val="single"/>
        </w:rPr>
        <w:t>h</w:t>
      </w:r>
      <w:r w:rsidR="008F6C4B" w:rsidRPr="00874B4A">
        <w:rPr>
          <w:rFonts w:ascii="Arial Narrow" w:hAnsi="Arial Narrow"/>
          <w:b/>
          <w:iCs/>
          <w:color w:val="000000" w:themeColor="text1"/>
          <w:sz w:val="14"/>
          <w:szCs w:val="14"/>
          <w:u w:val="single"/>
        </w:rPr>
        <w:t xml:space="preserve"> </w:t>
      </w:r>
      <w:r w:rsidRPr="00874B4A">
        <w:rPr>
          <w:rFonts w:ascii="Arial Narrow" w:hAnsi="Arial Narrow"/>
          <w:bCs/>
          <w:iCs/>
          <w:color w:val="000000" w:themeColor="text1"/>
          <w:sz w:val="14"/>
          <w:szCs w:val="14"/>
        </w:rPr>
        <w:t>au niveau du :</w:t>
      </w:r>
      <w:r w:rsidRPr="00874B4A">
        <w:rPr>
          <w:rFonts w:ascii="Arial Narrow" w:hAnsi="Arial Narrow"/>
          <w:b/>
          <w:bCs/>
          <w:iCs/>
          <w:color w:val="000000" w:themeColor="text1"/>
          <w:sz w:val="14"/>
          <w:szCs w:val="14"/>
        </w:rPr>
        <w:t xml:space="preserve"> L’École Supérieure en Sciences Biologiques d’Oran, Cité Emir Abdelkader, Ex-INESSMO, 31000, Oran</w:t>
      </w:r>
      <w:r w:rsidRPr="00874B4A">
        <w:rPr>
          <w:rFonts w:ascii="Arial Narrow" w:hAnsi="Arial Narrow"/>
          <w:b/>
          <w:bCs/>
          <w:color w:val="000000" w:themeColor="text1"/>
          <w:sz w:val="14"/>
          <w:szCs w:val="14"/>
        </w:rPr>
        <w:t>., BP 1042 Saim Mohamed. Tel : 041.24.63</w:t>
      </w:r>
      <w:r w:rsidR="007D7656" w:rsidRPr="00874B4A">
        <w:rPr>
          <w:rFonts w:ascii="Arial Narrow" w:hAnsi="Arial Narrow"/>
          <w:b/>
          <w:bCs/>
          <w:color w:val="000000" w:themeColor="text1"/>
          <w:sz w:val="14"/>
          <w:szCs w:val="14"/>
        </w:rPr>
        <w:t>.76</w:t>
      </w:r>
    </w:p>
    <w:p w14:paraId="78AF8173" w14:textId="77777777" w:rsidR="005B2C16" w:rsidRPr="00874B4A" w:rsidRDefault="005B2C16" w:rsidP="00E175F8">
      <w:pPr>
        <w:spacing w:before="60" w:after="0"/>
        <w:ind w:firstLine="0"/>
        <w:jc w:val="lowKashida"/>
        <w:rPr>
          <w:rFonts w:ascii="Arial Narrow" w:hAnsi="Arial Narrow" w:cstheme="majorBidi"/>
          <w:bCs/>
          <w:i w:val="0"/>
          <w:iCs/>
          <w:color w:val="000000" w:themeColor="text1"/>
          <w:sz w:val="14"/>
          <w:szCs w:val="14"/>
        </w:rPr>
      </w:pPr>
      <w:r w:rsidRPr="00874B4A">
        <w:rPr>
          <w:rFonts w:ascii="Arial Narrow" w:hAnsi="Arial Narrow"/>
          <w:iCs/>
          <w:color w:val="000000" w:themeColor="text1"/>
          <w:sz w:val="14"/>
          <w:szCs w:val="14"/>
        </w:rPr>
        <w:t xml:space="preserve">Dans le cas où ce jour coïncide avec </w:t>
      </w:r>
      <w:r w:rsidRPr="00874B4A">
        <w:rPr>
          <w:rFonts w:ascii="Arial Narrow" w:hAnsi="Arial Narrow" w:cstheme="majorBidi"/>
          <w:bCs/>
          <w:iCs/>
          <w:color w:val="000000" w:themeColor="text1"/>
          <w:sz w:val="14"/>
          <w:szCs w:val="14"/>
        </w:rPr>
        <w:t>un jour de repos légal, la date limite est prorogée au jour ouvrable suivant.</w:t>
      </w:r>
    </w:p>
    <w:p w14:paraId="000611CA" w14:textId="2A0F3ED7" w:rsidR="005B2C16" w:rsidRPr="00874B4A" w:rsidRDefault="005B2C16" w:rsidP="00E175F8">
      <w:pPr>
        <w:spacing w:before="60" w:after="0"/>
        <w:ind w:firstLine="0"/>
        <w:jc w:val="lowKashida"/>
        <w:rPr>
          <w:rFonts w:ascii="Arial Narrow" w:hAnsi="Arial Narrow"/>
          <w:b/>
          <w:bCs/>
          <w:i w:val="0"/>
          <w:color w:val="000000" w:themeColor="text1"/>
          <w:sz w:val="14"/>
          <w:szCs w:val="14"/>
        </w:rPr>
      </w:pPr>
      <w:r w:rsidRPr="00874B4A">
        <w:rPr>
          <w:rFonts w:ascii="Arial Narrow" w:hAnsi="Arial Narrow"/>
          <w:iCs/>
          <w:color w:val="000000" w:themeColor="text1"/>
          <w:sz w:val="14"/>
          <w:szCs w:val="14"/>
        </w:rPr>
        <w:t xml:space="preserve">L’ouverture des plis aura lieu en séance publique en présence des candidats ou soumissionnaires ou leurs représentants, le même jour de dépôt des offres à </w:t>
      </w:r>
      <w:r w:rsidRPr="00874B4A">
        <w:rPr>
          <w:rFonts w:ascii="Arial Narrow" w:hAnsi="Arial Narrow"/>
          <w:b/>
          <w:bCs/>
          <w:iCs/>
          <w:color w:val="000000" w:themeColor="text1"/>
          <w:sz w:val="14"/>
          <w:szCs w:val="14"/>
          <w:u w:val="single"/>
        </w:rPr>
        <w:t>1</w:t>
      </w:r>
      <w:r w:rsidR="001500EC" w:rsidRPr="00874B4A">
        <w:rPr>
          <w:rFonts w:ascii="Arial Narrow" w:hAnsi="Arial Narrow"/>
          <w:b/>
          <w:bCs/>
          <w:iCs/>
          <w:color w:val="000000" w:themeColor="text1"/>
          <w:sz w:val="14"/>
          <w:szCs w:val="14"/>
          <w:u w:val="single"/>
        </w:rPr>
        <w:t>2h15</w:t>
      </w:r>
      <w:r w:rsidRPr="00874B4A">
        <w:rPr>
          <w:rFonts w:ascii="Arial Narrow" w:hAnsi="Arial Narrow"/>
          <w:iCs/>
          <w:color w:val="000000" w:themeColor="text1"/>
          <w:sz w:val="14"/>
          <w:szCs w:val="14"/>
        </w:rPr>
        <w:t xml:space="preserve">, au niveau de la </w:t>
      </w:r>
      <w:r w:rsidRPr="00874B4A">
        <w:rPr>
          <w:rFonts w:ascii="Arial Narrow" w:hAnsi="Arial Narrow"/>
          <w:b/>
          <w:bCs/>
          <w:iCs/>
          <w:color w:val="000000" w:themeColor="text1"/>
          <w:sz w:val="14"/>
          <w:szCs w:val="14"/>
        </w:rPr>
        <w:t>Salle de la réunion de</w:t>
      </w:r>
      <w:r w:rsidR="008F6C4B" w:rsidRPr="00874B4A">
        <w:rPr>
          <w:rFonts w:ascii="Arial Narrow" w:hAnsi="Arial Narrow"/>
          <w:b/>
          <w:bCs/>
          <w:iCs/>
          <w:color w:val="000000" w:themeColor="text1"/>
          <w:sz w:val="14"/>
          <w:szCs w:val="14"/>
        </w:rPr>
        <w:t xml:space="preserve"> </w:t>
      </w:r>
      <w:r w:rsidRPr="00874B4A">
        <w:rPr>
          <w:rFonts w:ascii="Arial Narrow" w:hAnsi="Arial Narrow"/>
          <w:b/>
          <w:bCs/>
          <w:iCs/>
          <w:color w:val="000000" w:themeColor="text1"/>
          <w:sz w:val="14"/>
          <w:szCs w:val="14"/>
        </w:rPr>
        <w:t>L’École Supérieure en Sciences Biologiques d’Oran, Cité Emir Abdelkader, Ex-INESSMO, 31000, Oran, BP 1042 Saim Mohamed.</w:t>
      </w:r>
    </w:p>
    <w:p w14:paraId="03E5335A" w14:textId="77777777" w:rsidR="005B2C16" w:rsidRPr="00874B4A" w:rsidRDefault="005B2C16" w:rsidP="00E175F8">
      <w:pPr>
        <w:spacing w:before="60" w:after="0"/>
        <w:ind w:firstLine="0"/>
        <w:rPr>
          <w:rFonts w:ascii="Arial Narrow" w:hAnsi="Arial Narrow"/>
          <w:b/>
          <w:bCs/>
          <w:color w:val="000000" w:themeColor="text1"/>
          <w:sz w:val="14"/>
          <w:szCs w:val="14"/>
        </w:rPr>
      </w:pPr>
      <w:r w:rsidRPr="00874B4A">
        <w:rPr>
          <w:rFonts w:ascii="Arial Narrow" w:hAnsi="Arial Narrow"/>
          <w:color w:val="000000" w:themeColor="text1"/>
          <w:sz w:val="14"/>
          <w:szCs w:val="14"/>
        </w:rPr>
        <w:t xml:space="preserve">Les soumissionnaires resteront engagés par leurs offres pour un délai de validité des offres égal à la durée de préparation des offres augmentée de </w:t>
      </w:r>
      <w:r w:rsidRPr="00874B4A">
        <w:rPr>
          <w:rFonts w:ascii="Arial Narrow" w:hAnsi="Arial Narrow"/>
          <w:b/>
          <w:bCs/>
          <w:color w:val="000000" w:themeColor="text1"/>
          <w:sz w:val="14"/>
          <w:szCs w:val="14"/>
        </w:rPr>
        <w:t>Trois (03) mois.</w:t>
      </w:r>
    </w:p>
    <w:p w14:paraId="0AEFA352" w14:textId="77777777" w:rsidR="005B2C16" w:rsidRPr="00874B4A" w:rsidRDefault="005B2C16" w:rsidP="00E175F8">
      <w:pPr>
        <w:spacing w:before="0" w:after="0"/>
        <w:ind w:firstLine="0"/>
        <w:rPr>
          <w:rFonts w:ascii="Arial Narrow" w:hAnsi="Arial Narrow"/>
          <w:b/>
          <w:bCs/>
          <w:i w:val="0"/>
          <w:color w:val="000000" w:themeColor="text1"/>
          <w:sz w:val="14"/>
          <w:szCs w:val="14"/>
        </w:rPr>
      </w:pPr>
    </w:p>
    <w:p w14:paraId="26593496" w14:textId="77777777" w:rsidR="005B2C16" w:rsidRPr="00874B4A" w:rsidRDefault="005B2C16" w:rsidP="00A8249D">
      <w:pPr>
        <w:widowControl w:val="0"/>
        <w:spacing w:before="0" w:after="0"/>
        <w:ind w:left="2880" w:firstLine="720"/>
        <w:jc w:val="center"/>
        <w:rPr>
          <w:rFonts w:ascii="Arial Narrow" w:hAnsi="Arial Narrow"/>
          <w:b/>
          <w:bCs/>
          <w:color w:val="000000" w:themeColor="text1"/>
          <w:sz w:val="14"/>
          <w:szCs w:val="14"/>
          <w:u w:val="single"/>
          <w:rtl/>
        </w:rPr>
      </w:pPr>
      <w:r w:rsidRPr="00874B4A">
        <w:rPr>
          <w:rFonts w:ascii="Arial Narrow" w:hAnsi="Arial Narrow"/>
          <w:b/>
          <w:bCs/>
          <w:color w:val="000000" w:themeColor="text1"/>
          <w:sz w:val="14"/>
          <w:szCs w:val="14"/>
          <w:u w:val="single"/>
        </w:rPr>
        <w:t>Le Directeur</w:t>
      </w:r>
    </w:p>
    <w:p w14:paraId="47431DD3" w14:textId="77777777" w:rsidR="005B2C16" w:rsidRPr="00874B4A" w:rsidRDefault="005B2C16" w:rsidP="005B2C16">
      <w:pPr>
        <w:widowControl w:val="0"/>
        <w:spacing w:before="0" w:after="0"/>
        <w:ind w:firstLine="0"/>
        <w:jc w:val="right"/>
        <w:rPr>
          <w:rFonts w:cstheme="minorHAnsi"/>
          <w:iCs/>
          <w:color w:val="000000" w:themeColor="text1"/>
          <w:sz w:val="16"/>
          <w:szCs w:val="16"/>
        </w:rPr>
      </w:pPr>
    </w:p>
    <w:p w14:paraId="74DC0C47" w14:textId="77777777" w:rsidR="005B2C16" w:rsidRPr="00874B4A" w:rsidRDefault="005B2C16" w:rsidP="005B2C16">
      <w:pPr>
        <w:widowControl w:val="0"/>
        <w:spacing w:before="0" w:after="0"/>
        <w:ind w:firstLine="0"/>
        <w:jc w:val="lowKashida"/>
        <w:rPr>
          <w:rFonts w:cstheme="minorHAnsi"/>
          <w:iCs/>
          <w:color w:val="000000" w:themeColor="text1"/>
          <w:sz w:val="16"/>
          <w:szCs w:val="16"/>
        </w:rPr>
        <w:sectPr w:rsidR="005B2C16" w:rsidRPr="00874B4A" w:rsidSect="00E175F8">
          <w:type w:val="continuous"/>
          <w:pgSz w:w="11907" w:h="16840" w:code="9"/>
          <w:pgMar w:top="567" w:right="425" w:bottom="737" w:left="567" w:header="284" w:footer="454" w:gutter="0"/>
          <w:cols w:num="2" w:sep="1" w:space="170"/>
          <w:docGrid w:linePitch="360"/>
        </w:sectPr>
      </w:pPr>
    </w:p>
    <w:p w14:paraId="707B7B92" w14:textId="77777777" w:rsidR="00562C51" w:rsidRPr="00874B4A" w:rsidRDefault="00562C51" w:rsidP="00562C51">
      <w:pPr>
        <w:widowControl w:val="0"/>
        <w:pBdr>
          <w:top w:val="single" w:sz="4" w:space="1" w:color="auto"/>
          <w:left w:val="single" w:sz="4" w:space="4" w:color="auto"/>
          <w:bottom w:val="single" w:sz="4" w:space="1" w:color="auto"/>
          <w:right w:val="single" w:sz="4" w:space="4" w:color="auto"/>
        </w:pBdr>
        <w:bidi/>
        <w:spacing w:before="0" w:after="0"/>
        <w:ind w:left="1418" w:right="1418" w:firstLine="0"/>
        <w:jc w:val="center"/>
        <w:rPr>
          <w:rFonts w:ascii="Arial Narrow" w:hAnsi="Arial Narrow" w:cs="Times New Roman"/>
          <w:i w:val="0"/>
          <w:color w:val="000000" w:themeColor="text1"/>
          <w:sz w:val="20"/>
          <w:szCs w:val="20"/>
        </w:rPr>
      </w:pPr>
      <w:r w:rsidRPr="00874B4A">
        <w:rPr>
          <w:rFonts w:ascii="Arial Narrow" w:hAnsi="Arial Narrow" w:cs="Times New Roman"/>
          <w:i w:val="0"/>
          <w:color w:val="000000" w:themeColor="text1"/>
          <w:sz w:val="20"/>
          <w:szCs w:val="20"/>
          <w:rtl/>
        </w:rPr>
        <w:lastRenderedPageBreak/>
        <w:t>الجمهورية الجزائرية الدّيمقراطيّة الشّعبية</w:t>
      </w:r>
    </w:p>
    <w:p w14:paraId="4C40859A" w14:textId="77777777" w:rsidR="00562C51" w:rsidRPr="001C3A19" w:rsidRDefault="00562C51" w:rsidP="00562C51">
      <w:pPr>
        <w:widowControl w:val="0"/>
        <w:pBdr>
          <w:top w:val="single" w:sz="4" w:space="1" w:color="auto"/>
          <w:left w:val="single" w:sz="4" w:space="4" w:color="auto"/>
          <w:bottom w:val="single" w:sz="4" w:space="1" w:color="auto"/>
          <w:right w:val="single" w:sz="4" w:space="4" w:color="auto"/>
        </w:pBdr>
        <w:bidi/>
        <w:spacing w:before="0" w:after="0"/>
        <w:ind w:left="1418" w:right="1418" w:firstLine="0"/>
        <w:jc w:val="center"/>
        <w:rPr>
          <w:rFonts w:ascii="Arial Narrow" w:hAnsi="Arial Narrow" w:cs="Times New Roman"/>
          <w:i w:val="0"/>
          <w:color w:val="000000" w:themeColor="text1"/>
          <w:sz w:val="20"/>
          <w:szCs w:val="20"/>
          <w:rtl/>
        </w:rPr>
      </w:pPr>
      <w:r w:rsidRPr="001C3A19">
        <w:rPr>
          <w:rFonts w:ascii="Arial Narrow" w:hAnsi="Arial Narrow" w:cs="Times New Roman"/>
          <w:i w:val="0"/>
          <w:color w:val="000000" w:themeColor="text1"/>
          <w:sz w:val="20"/>
          <w:szCs w:val="20"/>
          <w:rtl/>
        </w:rPr>
        <w:t>وزارة التعليم العالي والبحث العلمي</w:t>
      </w:r>
    </w:p>
    <w:p w14:paraId="62523EA2" w14:textId="77777777" w:rsidR="00562C51" w:rsidRPr="001C3A19" w:rsidRDefault="00562C51" w:rsidP="00562C51">
      <w:pPr>
        <w:widowControl w:val="0"/>
        <w:pBdr>
          <w:top w:val="single" w:sz="4" w:space="1" w:color="auto"/>
          <w:left w:val="single" w:sz="4" w:space="4" w:color="auto"/>
          <w:bottom w:val="single" w:sz="4" w:space="1" w:color="auto"/>
          <w:right w:val="single" w:sz="4" w:space="4" w:color="auto"/>
        </w:pBdr>
        <w:bidi/>
        <w:spacing w:before="0" w:after="0"/>
        <w:ind w:left="1418" w:right="1418" w:firstLine="0"/>
        <w:jc w:val="center"/>
        <w:rPr>
          <w:rFonts w:ascii="Arial Narrow" w:hAnsi="Arial Narrow" w:cs="Times New Roman"/>
          <w:b/>
          <w:bCs/>
          <w:i w:val="0"/>
          <w:color w:val="000000" w:themeColor="text1"/>
          <w:sz w:val="20"/>
          <w:szCs w:val="20"/>
          <w:rtl/>
          <w:lang w:bidi="ar-DZ"/>
        </w:rPr>
      </w:pPr>
      <w:r w:rsidRPr="001C3A19">
        <w:rPr>
          <w:rFonts w:ascii="Arial Narrow" w:hAnsi="Arial Narrow" w:cs="Times New Roman"/>
          <w:b/>
          <w:bCs/>
          <w:i w:val="0"/>
          <w:color w:val="000000" w:themeColor="text1"/>
          <w:sz w:val="20"/>
          <w:szCs w:val="20"/>
          <w:rtl/>
          <w:lang w:bidi="ar-DZ"/>
        </w:rPr>
        <w:t>المدرسة العليا في العلوم البيولوجية بوهران</w:t>
      </w:r>
    </w:p>
    <w:p w14:paraId="0839B6F4" w14:textId="74A924E9" w:rsidR="00562C51" w:rsidRPr="001C3A19" w:rsidRDefault="00562C51" w:rsidP="00562C51">
      <w:pPr>
        <w:widowControl w:val="0"/>
        <w:pBdr>
          <w:top w:val="single" w:sz="4" w:space="1" w:color="auto"/>
          <w:left w:val="single" w:sz="4" w:space="4" w:color="auto"/>
          <w:bottom w:val="single" w:sz="4" w:space="1" w:color="auto"/>
          <w:right w:val="single" w:sz="4" w:space="4" w:color="auto"/>
        </w:pBdr>
        <w:bidi/>
        <w:spacing w:before="0" w:after="0"/>
        <w:ind w:left="1411" w:right="1411" w:firstLine="0"/>
        <w:jc w:val="center"/>
        <w:rPr>
          <w:rFonts w:ascii="Agency FB" w:hAnsi="Agency FB" w:cs="Andalus"/>
          <w:b/>
          <w:bCs/>
          <w:color w:val="000000" w:themeColor="text1"/>
          <w:sz w:val="28"/>
          <w:szCs w:val="28"/>
          <w:rtl/>
          <w:lang w:bidi="ar-DZ"/>
        </w:rPr>
      </w:pPr>
      <w:r w:rsidRPr="001C3A19">
        <w:rPr>
          <w:rFonts w:ascii="Arial Narrow" w:hAnsi="Arial Narrow" w:cs="Times New Roman"/>
          <w:b/>
          <w:bCs/>
          <w:i w:val="0"/>
          <w:color w:val="000000" w:themeColor="text1"/>
          <w:sz w:val="20"/>
          <w:szCs w:val="20"/>
          <w:rtl/>
          <w:lang w:bidi="ar-DZ"/>
        </w:rPr>
        <w:t>ر.ت.ج</w:t>
      </w:r>
      <w:r w:rsidRPr="001C3A19">
        <w:rPr>
          <w:rFonts w:ascii="Arial Narrow" w:hAnsi="Arial Narrow" w:cs="Times New Roman"/>
          <w:b/>
          <w:bCs/>
          <w:i w:val="0"/>
          <w:color w:val="000000" w:themeColor="text1"/>
          <w:sz w:val="20"/>
          <w:szCs w:val="20"/>
          <w:lang w:bidi="ar-DZ"/>
        </w:rPr>
        <w:t xml:space="preserve">: </w:t>
      </w:r>
      <w:r w:rsidRPr="001C3A19">
        <w:rPr>
          <w:rFonts w:ascii="Arial Narrow" w:hAnsi="Arial Narrow" w:cs="Times New Roman"/>
          <w:b/>
          <w:bCs/>
          <w:i w:val="0"/>
          <w:color w:val="000000" w:themeColor="text1"/>
          <w:sz w:val="20"/>
          <w:szCs w:val="20"/>
          <w:rtl/>
          <w:lang w:bidi="ar-DZ"/>
        </w:rPr>
        <w:t> </w:t>
      </w:r>
      <w:r w:rsidRPr="001C3A19">
        <w:rPr>
          <w:rFonts w:ascii="Calibri" w:hAnsi="Calibri" w:cs="Calibri"/>
          <w:b/>
          <w:bCs/>
          <w:i w:val="0"/>
          <w:color w:val="000000" w:themeColor="text1"/>
          <w:sz w:val="20"/>
          <w:szCs w:val="20"/>
        </w:rPr>
        <w:t>41</w:t>
      </w:r>
      <w:r w:rsidR="00D94C09">
        <w:rPr>
          <w:rFonts w:ascii="Calibri" w:hAnsi="Calibri" w:cs="Calibri"/>
          <w:b/>
          <w:bCs/>
          <w:i w:val="0"/>
          <w:color w:val="000000" w:themeColor="text1"/>
          <w:sz w:val="20"/>
          <w:szCs w:val="20"/>
        </w:rPr>
        <w:t>9</w:t>
      </w:r>
      <w:r w:rsidRPr="001C3A19">
        <w:rPr>
          <w:rFonts w:ascii="Calibri" w:hAnsi="Calibri" w:cs="Calibri"/>
          <w:b/>
          <w:bCs/>
          <w:i w:val="0"/>
          <w:color w:val="000000" w:themeColor="text1"/>
          <w:sz w:val="20"/>
          <w:szCs w:val="20"/>
        </w:rPr>
        <w:t>020000310</w:t>
      </w:r>
      <w:r w:rsidR="00D94C09">
        <w:rPr>
          <w:rFonts w:ascii="Calibri" w:hAnsi="Calibri" w:cs="Calibri"/>
          <w:b/>
          <w:bCs/>
          <w:i w:val="0"/>
          <w:color w:val="000000" w:themeColor="text1"/>
          <w:sz w:val="20"/>
          <w:szCs w:val="20"/>
        </w:rPr>
        <w:t>963</w:t>
      </w:r>
    </w:p>
    <w:p w14:paraId="292C69E9" w14:textId="77777777" w:rsidR="00562C51" w:rsidRPr="001C3A19" w:rsidRDefault="00562C51" w:rsidP="00562C51">
      <w:pPr>
        <w:bidi/>
        <w:spacing w:before="0" w:after="0"/>
        <w:jc w:val="center"/>
        <w:rPr>
          <w:rFonts w:ascii="Times New Roman" w:hAnsi="Times New Roman" w:cs="Times New Roman"/>
          <w:b/>
          <w:bCs/>
          <w:color w:val="000000" w:themeColor="text1"/>
          <w:sz w:val="24"/>
          <w:szCs w:val="24"/>
          <w:lang w:bidi="ar-DZ"/>
        </w:rPr>
      </w:pPr>
    </w:p>
    <w:p w14:paraId="27E7DD1F" w14:textId="38FD0C3A" w:rsidR="00562C51" w:rsidRPr="001C3A19" w:rsidRDefault="00562C51" w:rsidP="00562C51">
      <w:pPr>
        <w:bidi/>
        <w:spacing w:before="0" w:after="0"/>
        <w:jc w:val="center"/>
        <w:rPr>
          <w:rFonts w:ascii="Times New Roman" w:hAnsi="Times New Roman" w:cs="Times New Roman"/>
          <w:b/>
          <w:bCs/>
          <w:color w:val="000000" w:themeColor="text1"/>
          <w:sz w:val="24"/>
          <w:szCs w:val="24"/>
          <w:lang w:bidi="ar-DZ"/>
        </w:rPr>
      </w:pPr>
      <w:r w:rsidRPr="001C3A19">
        <w:rPr>
          <w:rFonts w:ascii="Times New Roman" w:hAnsi="Times New Roman" w:cs="Times New Roman"/>
          <w:b/>
          <w:bCs/>
          <w:color w:val="000000" w:themeColor="text1"/>
          <w:sz w:val="24"/>
          <w:szCs w:val="24"/>
          <w:rtl/>
          <w:lang w:bidi="ar-DZ"/>
        </w:rPr>
        <w:t>**</w:t>
      </w:r>
      <w:r w:rsidR="00214756" w:rsidRPr="001C3A19">
        <w:rPr>
          <w:rFonts w:ascii="Times New Roman" w:hAnsi="Times New Roman" w:cs="Times New Roman"/>
          <w:b/>
          <w:bCs/>
          <w:color w:val="000000" w:themeColor="text1"/>
          <w:sz w:val="24"/>
          <w:szCs w:val="24"/>
          <w:rtl/>
          <w:lang w:bidi="ar-DZ"/>
        </w:rPr>
        <w:t>إعلان عن طلب عروض مفتوح مع اشتراط قدرات دنيا رقم 03/م.ص.ت/م.ف.م.و/أ.ع/م.ع.ع.ب.و/2026</w:t>
      </w:r>
      <w:r w:rsidRPr="001C3A19">
        <w:rPr>
          <w:rFonts w:ascii="Times New Roman" w:hAnsi="Times New Roman" w:cs="Times New Roman"/>
          <w:b/>
          <w:bCs/>
          <w:color w:val="000000" w:themeColor="text1"/>
          <w:sz w:val="24"/>
          <w:szCs w:val="24"/>
          <w:rtl/>
          <w:lang w:bidi="ar-DZ"/>
        </w:rPr>
        <w:t>**</w:t>
      </w:r>
    </w:p>
    <w:p w14:paraId="051AC110" w14:textId="77777777" w:rsidR="00562C51" w:rsidRPr="001C3A19" w:rsidRDefault="00562C51" w:rsidP="00562C51">
      <w:pPr>
        <w:bidi/>
        <w:spacing w:before="0" w:after="0"/>
        <w:jc w:val="center"/>
        <w:rPr>
          <w:rFonts w:ascii="Times New Roman" w:hAnsi="Times New Roman" w:cs="Times New Roman"/>
          <w:b/>
          <w:bCs/>
          <w:color w:val="000000" w:themeColor="text1"/>
          <w:sz w:val="24"/>
          <w:szCs w:val="24"/>
          <w:lang w:bidi="ar-DZ"/>
        </w:rPr>
      </w:pPr>
    </w:p>
    <w:p w14:paraId="6E6D2B45" w14:textId="77777777" w:rsidR="00562C51" w:rsidRPr="001C3A19" w:rsidRDefault="00562C51" w:rsidP="00562C51">
      <w:pPr>
        <w:bidi/>
        <w:spacing w:before="0" w:after="0"/>
        <w:jc w:val="center"/>
        <w:rPr>
          <w:rFonts w:ascii="Times New Roman" w:hAnsi="Times New Roman" w:cs="Times New Roman"/>
          <w:b/>
          <w:bCs/>
          <w:color w:val="000000" w:themeColor="text1"/>
          <w:sz w:val="24"/>
          <w:szCs w:val="24"/>
          <w:rtl/>
          <w:lang w:bidi="ar-DZ"/>
        </w:rPr>
        <w:sectPr w:rsidR="00562C51" w:rsidRPr="001C3A19" w:rsidSect="00562C51">
          <w:pgSz w:w="11907" w:h="16840" w:code="9"/>
          <w:pgMar w:top="567" w:right="567" w:bottom="737" w:left="851" w:header="284" w:footer="454" w:gutter="0"/>
          <w:cols w:space="708"/>
          <w:docGrid w:linePitch="360"/>
        </w:sectPr>
      </w:pPr>
    </w:p>
    <w:p w14:paraId="6D21F990" w14:textId="5A129460" w:rsidR="00562C51" w:rsidRPr="001C3A19" w:rsidRDefault="005277F3" w:rsidP="00527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Agency FB" w:hAnsi="Agency FB" w:cs="Traditional Arabic"/>
          <w:i w:val="0"/>
          <w:color w:val="000000" w:themeColor="text1"/>
          <w:szCs w:val="18"/>
          <w:lang w:val="en-US" w:bidi="ar-DZ"/>
        </w:rPr>
      </w:pPr>
      <w:r w:rsidRPr="001C3A19">
        <w:rPr>
          <w:rFonts w:ascii="Agency FB" w:hAnsi="Agency FB" w:cs="Traditional Arabic"/>
          <w:i w:val="0"/>
          <w:color w:val="000000" w:themeColor="text1"/>
          <w:szCs w:val="18"/>
          <w:rtl/>
        </w:rPr>
        <w:t>تعلن المدرسة العليا في العلوم البيولوجية بوهران عن طلب عروض مفتوح مع اشتراط قدرات دنيا من أجل اقتناء كواشف الجينوميك وكواشف البيولوجيا الجزيئية والخلوية والتسلسل، مواد كيميائية مخبرية ومستلزمات مخبرية لفائدة منصة الجينوميك للمدرسة العليا في العلوم البيولوجية بوهران. العملية موزعة على أربع (04) حصص كما يلي:</w:t>
      </w:r>
    </w:p>
    <w:tbl>
      <w:tblPr>
        <w:tblStyle w:val="Grilledutableau"/>
        <w:tblW w:w="4452" w:type="dxa"/>
        <w:jc w:val="center"/>
        <w:tblLook w:val="04A0" w:firstRow="1" w:lastRow="0" w:firstColumn="1" w:lastColumn="0" w:noHBand="0" w:noVBand="1"/>
      </w:tblPr>
      <w:tblGrid>
        <w:gridCol w:w="3674"/>
        <w:gridCol w:w="778"/>
      </w:tblGrid>
      <w:tr w:rsidR="001C3A19" w:rsidRPr="001C3A19" w14:paraId="368305A2" w14:textId="77777777" w:rsidTr="00224500">
        <w:trPr>
          <w:trHeight w:val="250"/>
          <w:jc w:val="center"/>
        </w:trPr>
        <w:tc>
          <w:tcPr>
            <w:tcW w:w="3674" w:type="dxa"/>
            <w:vAlign w:val="center"/>
          </w:tcPr>
          <w:p w14:paraId="4B70011F" w14:textId="2B3115A3" w:rsidR="00562C51" w:rsidRPr="001C3A19" w:rsidRDefault="000202A4" w:rsidP="005277F3">
            <w:pPr>
              <w:bidi/>
              <w:spacing w:before="0" w:after="0"/>
              <w:ind w:firstLine="29"/>
              <w:jc w:val="left"/>
              <w:rPr>
                <w:rFonts w:ascii="Agency FB" w:hAnsi="Agency FB" w:cs="Traditional Arabic"/>
                <w:i w:val="0"/>
                <w:color w:val="000000" w:themeColor="text1"/>
                <w:szCs w:val="18"/>
                <w:lang w:bidi="ar-DZ"/>
              </w:rPr>
            </w:pPr>
            <w:r w:rsidRPr="001C3A19">
              <w:rPr>
                <w:rFonts w:ascii="Agency FB" w:hAnsi="Agency FB" w:cs="Traditional Arabic"/>
                <w:i w:val="0"/>
                <w:color w:val="000000" w:themeColor="text1"/>
                <w:szCs w:val="18"/>
                <w:rtl/>
                <w:lang w:bidi="ar-DZ"/>
              </w:rPr>
              <w:t>كواشف الجينوميك</w:t>
            </w:r>
          </w:p>
        </w:tc>
        <w:tc>
          <w:tcPr>
            <w:tcW w:w="778" w:type="dxa"/>
            <w:vAlign w:val="center"/>
          </w:tcPr>
          <w:p w14:paraId="22E7ED30" w14:textId="77777777" w:rsidR="00562C51" w:rsidRPr="001C3A19" w:rsidRDefault="00562C51" w:rsidP="005277F3">
            <w:pPr>
              <w:bidi/>
              <w:spacing w:before="0" w:after="0"/>
              <w:ind w:firstLine="0"/>
              <w:jc w:val="left"/>
              <w:rPr>
                <w:rFonts w:ascii="Bahnschrift Light SemiCondensed" w:hAnsi="Bahnschrift Light SemiCondensed" w:cs="Traditional Arabic"/>
                <w:b/>
                <w:bCs/>
                <w:i w:val="0"/>
                <w:color w:val="000000" w:themeColor="text1"/>
                <w:szCs w:val="18"/>
                <w:lang w:bidi="ar-DZ"/>
              </w:rPr>
            </w:pPr>
            <w:r w:rsidRPr="001C3A19">
              <w:rPr>
                <w:rFonts w:ascii="Bahnschrift Light SemiCondensed" w:hAnsi="Bahnschrift Light SemiCondensed" w:cs="Traditional Arabic"/>
                <w:b/>
                <w:bCs/>
                <w:i w:val="0"/>
                <w:color w:val="000000" w:themeColor="text1"/>
                <w:szCs w:val="18"/>
                <w:rtl/>
                <w:lang w:bidi="ar-DZ"/>
              </w:rPr>
              <w:t>الحصة 01</w:t>
            </w:r>
          </w:p>
        </w:tc>
      </w:tr>
      <w:tr w:rsidR="001C3A19" w:rsidRPr="001C3A19" w14:paraId="50AD460E" w14:textId="77777777" w:rsidTr="00224500">
        <w:trPr>
          <w:trHeight w:val="250"/>
          <w:jc w:val="center"/>
        </w:trPr>
        <w:tc>
          <w:tcPr>
            <w:tcW w:w="3674" w:type="dxa"/>
            <w:vAlign w:val="center"/>
          </w:tcPr>
          <w:p w14:paraId="5B7BDE5C" w14:textId="2028415A" w:rsidR="00562C51" w:rsidRPr="001C3A19" w:rsidRDefault="000202A4" w:rsidP="005277F3">
            <w:pPr>
              <w:bidi/>
              <w:spacing w:before="0" w:after="0"/>
              <w:ind w:firstLine="29"/>
              <w:jc w:val="left"/>
              <w:rPr>
                <w:rFonts w:ascii="Agency FB" w:hAnsi="Agency FB" w:cs="Traditional Arabic"/>
                <w:i w:val="0"/>
                <w:color w:val="000000" w:themeColor="text1"/>
                <w:szCs w:val="18"/>
                <w:lang w:bidi="ar-DZ"/>
              </w:rPr>
            </w:pPr>
            <w:r w:rsidRPr="001C3A19">
              <w:rPr>
                <w:rFonts w:ascii="Agency FB" w:hAnsi="Agency FB" w:cs="Traditional Arabic"/>
                <w:i w:val="0"/>
                <w:color w:val="000000" w:themeColor="text1"/>
                <w:szCs w:val="18"/>
                <w:rtl/>
                <w:lang w:bidi="ar-DZ"/>
              </w:rPr>
              <w:t>كواشف البيولوجيا الجزيئية والخلوية والتسلسل</w:t>
            </w:r>
          </w:p>
        </w:tc>
        <w:tc>
          <w:tcPr>
            <w:tcW w:w="778" w:type="dxa"/>
            <w:vAlign w:val="center"/>
          </w:tcPr>
          <w:p w14:paraId="3A0E4657" w14:textId="77777777" w:rsidR="00562C51" w:rsidRPr="001C3A19" w:rsidRDefault="00562C51" w:rsidP="005277F3">
            <w:pPr>
              <w:bidi/>
              <w:spacing w:before="0" w:after="0"/>
              <w:ind w:firstLine="0"/>
              <w:jc w:val="left"/>
              <w:rPr>
                <w:rFonts w:ascii="Bahnschrift Light SemiCondensed" w:hAnsi="Bahnschrift Light SemiCondensed" w:cs="Traditional Arabic"/>
                <w:b/>
                <w:bCs/>
                <w:i w:val="0"/>
                <w:color w:val="000000" w:themeColor="text1"/>
                <w:szCs w:val="18"/>
                <w:lang w:bidi="ar-DZ"/>
              </w:rPr>
            </w:pPr>
            <w:r w:rsidRPr="001C3A19">
              <w:rPr>
                <w:rFonts w:ascii="Bahnschrift Light SemiCondensed" w:hAnsi="Bahnschrift Light SemiCondensed" w:cs="Traditional Arabic"/>
                <w:b/>
                <w:bCs/>
                <w:i w:val="0"/>
                <w:color w:val="000000" w:themeColor="text1"/>
                <w:szCs w:val="18"/>
                <w:rtl/>
                <w:lang w:bidi="ar-DZ"/>
              </w:rPr>
              <w:t>الحصة 02</w:t>
            </w:r>
          </w:p>
        </w:tc>
      </w:tr>
      <w:tr w:rsidR="001C3A19" w:rsidRPr="001C3A19" w14:paraId="54D74401" w14:textId="77777777" w:rsidTr="00224500">
        <w:trPr>
          <w:trHeight w:val="250"/>
          <w:jc w:val="center"/>
        </w:trPr>
        <w:tc>
          <w:tcPr>
            <w:tcW w:w="3674" w:type="dxa"/>
            <w:vAlign w:val="center"/>
          </w:tcPr>
          <w:p w14:paraId="226567BF" w14:textId="5F65B86F" w:rsidR="00562C51" w:rsidRPr="001C3A19" w:rsidRDefault="000202A4" w:rsidP="005277F3">
            <w:pPr>
              <w:bidi/>
              <w:spacing w:before="0" w:after="0"/>
              <w:ind w:firstLine="0"/>
              <w:jc w:val="left"/>
              <w:rPr>
                <w:rFonts w:ascii="Agency FB" w:hAnsi="Agency FB" w:cs="Traditional Arabic"/>
                <w:i w:val="0"/>
                <w:color w:val="000000" w:themeColor="text1"/>
                <w:szCs w:val="18"/>
                <w:lang w:bidi="ar-DZ"/>
              </w:rPr>
            </w:pPr>
            <w:r w:rsidRPr="001C3A19">
              <w:rPr>
                <w:rFonts w:ascii="Agency FB" w:hAnsi="Agency FB" w:cs="Traditional Arabic"/>
                <w:i w:val="0"/>
                <w:color w:val="000000" w:themeColor="text1"/>
                <w:szCs w:val="18"/>
                <w:rtl/>
                <w:lang w:bidi="ar-DZ"/>
              </w:rPr>
              <w:t>مواد كيميائية مخبرية</w:t>
            </w:r>
          </w:p>
        </w:tc>
        <w:tc>
          <w:tcPr>
            <w:tcW w:w="778" w:type="dxa"/>
            <w:vAlign w:val="center"/>
          </w:tcPr>
          <w:p w14:paraId="2749CA01" w14:textId="7E8F7D27" w:rsidR="00562C51" w:rsidRPr="001C3A19" w:rsidRDefault="00562C51" w:rsidP="005277F3">
            <w:pPr>
              <w:bidi/>
              <w:spacing w:before="0" w:after="0"/>
              <w:ind w:firstLine="0"/>
              <w:jc w:val="left"/>
              <w:rPr>
                <w:rFonts w:ascii="Bahnschrift Light SemiCondensed" w:hAnsi="Bahnschrift Light SemiCondensed" w:cs="Traditional Arabic"/>
                <w:b/>
                <w:bCs/>
                <w:i w:val="0"/>
                <w:color w:val="000000" w:themeColor="text1"/>
                <w:szCs w:val="18"/>
                <w:lang w:bidi="ar-DZ"/>
              </w:rPr>
            </w:pPr>
            <w:r w:rsidRPr="001C3A19">
              <w:rPr>
                <w:rFonts w:ascii="Bahnschrift Light SemiCondensed" w:hAnsi="Bahnschrift Light SemiCondensed" w:cs="Traditional Arabic"/>
                <w:b/>
                <w:bCs/>
                <w:i w:val="0"/>
                <w:color w:val="000000" w:themeColor="text1"/>
                <w:szCs w:val="18"/>
                <w:rtl/>
                <w:lang w:bidi="ar-DZ"/>
              </w:rPr>
              <w:t xml:space="preserve">الحصة </w:t>
            </w:r>
            <w:r w:rsidR="005277F3" w:rsidRPr="001C3A19">
              <w:rPr>
                <w:rFonts w:ascii="Bahnschrift Light SemiCondensed" w:hAnsi="Bahnschrift Light SemiCondensed" w:cs="Traditional Arabic"/>
                <w:b/>
                <w:bCs/>
                <w:i w:val="0"/>
                <w:color w:val="000000" w:themeColor="text1"/>
                <w:szCs w:val="18"/>
                <w:lang w:bidi="ar-DZ"/>
              </w:rPr>
              <w:t>04</w:t>
            </w:r>
          </w:p>
        </w:tc>
      </w:tr>
      <w:tr w:rsidR="001C3A19" w:rsidRPr="001C3A19" w14:paraId="312D146C" w14:textId="77777777" w:rsidTr="00224500">
        <w:trPr>
          <w:trHeight w:val="250"/>
          <w:jc w:val="center"/>
        </w:trPr>
        <w:tc>
          <w:tcPr>
            <w:tcW w:w="3674" w:type="dxa"/>
            <w:vAlign w:val="center"/>
          </w:tcPr>
          <w:p w14:paraId="789408F1" w14:textId="03BCA6B1" w:rsidR="005277F3" w:rsidRPr="001C3A19" w:rsidRDefault="000202A4" w:rsidP="005277F3">
            <w:pPr>
              <w:bidi/>
              <w:spacing w:before="0" w:after="0"/>
              <w:ind w:firstLine="0"/>
              <w:jc w:val="left"/>
              <w:rPr>
                <w:rFonts w:ascii="Agency FB" w:hAnsi="Agency FB" w:cs="Traditional Arabic"/>
                <w:i w:val="0"/>
                <w:color w:val="000000" w:themeColor="text1"/>
                <w:szCs w:val="18"/>
                <w:rtl/>
                <w:lang w:bidi="ar-DZ"/>
              </w:rPr>
            </w:pPr>
            <w:r w:rsidRPr="001C3A19">
              <w:rPr>
                <w:rFonts w:ascii="Agency FB" w:hAnsi="Agency FB" w:cs="Traditional Arabic"/>
                <w:i w:val="0"/>
                <w:color w:val="000000" w:themeColor="text1"/>
                <w:szCs w:val="18"/>
                <w:rtl/>
                <w:lang w:bidi="ar-DZ"/>
              </w:rPr>
              <w:t>مستلزمات مخبرية</w:t>
            </w:r>
          </w:p>
        </w:tc>
        <w:tc>
          <w:tcPr>
            <w:tcW w:w="778" w:type="dxa"/>
            <w:vAlign w:val="center"/>
          </w:tcPr>
          <w:p w14:paraId="6227EFF2" w14:textId="4D8ABB1E" w:rsidR="005277F3" w:rsidRPr="001C3A19" w:rsidRDefault="005277F3" w:rsidP="005277F3">
            <w:pPr>
              <w:bidi/>
              <w:spacing w:before="0" w:after="0"/>
              <w:ind w:firstLine="0"/>
              <w:jc w:val="left"/>
              <w:rPr>
                <w:rFonts w:ascii="Bahnschrift Light SemiCondensed" w:hAnsi="Bahnschrift Light SemiCondensed" w:cs="Traditional Arabic"/>
                <w:b/>
                <w:bCs/>
                <w:i w:val="0"/>
                <w:color w:val="000000" w:themeColor="text1"/>
                <w:szCs w:val="18"/>
                <w:rtl/>
                <w:lang w:bidi="ar-DZ"/>
              </w:rPr>
            </w:pPr>
            <w:r w:rsidRPr="001C3A19">
              <w:rPr>
                <w:rFonts w:ascii="Bahnschrift Light SemiCondensed" w:hAnsi="Bahnschrift Light SemiCondensed" w:cs="Traditional Arabic"/>
                <w:b/>
                <w:bCs/>
                <w:i w:val="0"/>
                <w:color w:val="000000" w:themeColor="text1"/>
                <w:szCs w:val="18"/>
                <w:rtl/>
                <w:lang w:bidi="ar-DZ"/>
              </w:rPr>
              <w:t xml:space="preserve">الحصة </w:t>
            </w:r>
            <w:r w:rsidRPr="001C3A19">
              <w:rPr>
                <w:rFonts w:ascii="Bahnschrift Light SemiCondensed" w:hAnsi="Bahnschrift Light SemiCondensed" w:cs="Traditional Arabic"/>
                <w:b/>
                <w:bCs/>
                <w:i w:val="0"/>
                <w:color w:val="000000" w:themeColor="text1"/>
                <w:szCs w:val="18"/>
                <w:lang w:bidi="ar-DZ"/>
              </w:rPr>
              <w:t>05</w:t>
            </w:r>
          </w:p>
        </w:tc>
      </w:tr>
    </w:tbl>
    <w:p w14:paraId="58032F8D"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المناقصة موجهة للمترشحين والمتعهدين الذين يبررون</w:t>
      </w:r>
      <w:r w:rsidRPr="00FF2F9D">
        <w:rPr>
          <w:rFonts w:ascii="Traditional Arabic" w:hAnsi="Traditional Arabic" w:cs="Traditional Arabic"/>
          <w:i w:val="0"/>
          <w:color w:val="000000" w:themeColor="text1"/>
          <w:szCs w:val="18"/>
          <w:lang w:val="en-US"/>
        </w:rPr>
        <w:t>:</w:t>
      </w:r>
    </w:p>
    <w:p w14:paraId="0D442930" w14:textId="3C7B1294"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b/>
          <w:bCs/>
          <w:i w:val="0"/>
          <w:color w:val="000000" w:themeColor="text1"/>
          <w:szCs w:val="18"/>
          <w:lang w:val="en-US"/>
        </w:rPr>
        <w:t xml:space="preserve">1- </w:t>
      </w:r>
      <w:r w:rsidRPr="00FF2F9D">
        <w:rPr>
          <w:rFonts w:ascii="Traditional Arabic" w:hAnsi="Traditional Arabic" w:cs="Traditional Arabic"/>
          <w:b/>
          <w:bCs/>
          <w:i w:val="0"/>
          <w:color w:val="000000" w:themeColor="text1"/>
          <w:szCs w:val="18"/>
          <w:rtl/>
        </w:rPr>
        <w:t>القدرات المهنية</w:t>
      </w:r>
      <w:r w:rsidRPr="00FF2F9D">
        <w:rPr>
          <w:rFonts w:ascii="Traditional Arabic" w:hAnsi="Traditional Arabic" w:cs="Traditional Arabic"/>
          <w:b/>
          <w:bCs/>
          <w:i w:val="0"/>
          <w:color w:val="000000" w:themeColor="text1"/>
          <w:szCs w:val="18"/>
          <w:lang w:val="en-US"/>
        </w:rPr>
        <w:t>:</w:t>
      </w:r>
      <w:r w:rsidRPr="00FF2F9D">
        <w:rPr>
          <w:rFonts w:ascii="Traditional Arabic" w:hAnsi="Traditional Arabic" w:cs="Traditional Arabic"/>
          <w:i w:val="0"/>
          <w:color w:val="000000" w:themeColor="text1"/>
          <w:szCs w:val="18"/>
          <w:lang w:val="en-US"/>
        </w:rPr>
        <w:br/>
      </w:r>
      <w:r w:rsidRPr="00FF2F9D">
        <w:rPr>
          <w:rFonts w:ascii="Traditional Arabic" w:hAnsi="Traditional Arabic" w:cs="Traditional Arabic"/>
          <w:i w:val="0"/>
          <w:color w:val="000000" w:themeColor="text1"/>
          <w:szCs w:val="18"/>
          <w:rtl/>
        </w:rPr>
        <w:t xml:space="preserve">المصنعون، المستوردون، </w:t>
      </w:r>
      <w:r w:rsidR="00D94C09">
        <w:rPr>
          <w:rFonts w:ascii="Traditional Arabic" w:hAnsi="Traditional Arabic" w:cs="Traditional Arabic" w:hint="cs"/>
          <w:i w:val="0"/>
          <w:szCs w:val="18"/>
          <w:rtl/>
        </w:rPr>
        <w:t>بيع بالجملة والتجزئة</w:t>
      </w:r>
      <w:r w:rsidR="00D94C09" w:rsidRPr="00FF2F9D">
        <w:rPr>
          <w:rFonts w:ascii="Traditional Arabic" w:hAnsi="Traditional Arabic" w:cs="Traditional Arabic"/>
          <w:i w:val="0"/>
          <w:color w:val="000000" w:themeColor="text1"/>
          <w:szCs w:val="18"/>
          <w:rtl/>
        </w:rPr>
        <w:t xml:space="preserve"> </w:t>
      </w:r>
      <w:r w:rsidRPr="00FF2F9D">
        <w:rPr>
          <w:rFonts w:ascii="Traditional Arabic" w:hAnsi="Traditional Arabic" w:cs="Traditional Arabic"/>
          <w:i w:val="0"/>
          <w:color w:val="000000" w:themeColor="text1"/>
          <w:szCs w:val="18"/>
          <w:rtl/>
        </w:rPr>
        <w:t>في مجال توريد المواد الكيميائية والكواشف البيولوجية والمستلزمات المخبرية، والحائزون على سجل تجاري يتضمن النشاط المعني</w:t>
      </w:r>
      <w:r w:rsidRPr="00FF2F9D">
        <w:rPr>
          <w:rFonts w:ascii="Traditional Arabic" w:hAnsi="Traditional Arabic" w:cs="Traditional Arabic"/>
          <w:i w:val="0"/>
          <w:color w:val="000000" w:themeColor="text1"/>
          <w:szCs w:val="18"/>
          <w:lang w:val="en-US"/>
        </w:rPr>
        <w:t>.</w:t>
      </w:r>
      <w:r w:rsidRPr="00FF2F9D">
        <w:rPr>
          <w:rFonts w:ascii="Traditional Arabic" w:hAnsi="Traditional Arabic" w:cs="Traditional Arabic"/>
          <w:i w:val="0"/>
          <w:color w:val="000000" w:themeColor="text1"/>
          <w:szCs w:val="18"/>
          <w:lang w:val="en-US"/>
        </w:rPr>
        <w:br/>
      </w:r>
      <w:r w:rsidRPr="00FF2F9D">
        <w:rPr>
          <w:rFonts w:ascii="Traditional Arabic" w:hAnsi="Traditional Arabic" w:cs="Traditional Arabic"/>
          <w:i w:val="0"/>
          <w:color w:val="000000" w:themeColor="text1"/>
          <w:szCs w:val="18"/>
          <w:rtl/>
        </w:rPr>
        <w:t>كما يجب أن يكون المتعهد قد أنجز صفقات أو اتفاقيات من نفس الطبيعة، مبررة على الأقل بشهادة حسن التنفيذ مسلمة من طرف مؤسسات أو هيئات عمومية</w:t>
      </w:r>
      <w:r w:rsidRPr="00FF2F9D">
        <w:rPr>
          <w:rFonts w:ascii="Traditional Arabic" w:hAnsi="Traditional Arabic" w:cs="Traditional Arabic"/>
          <w:i w:val="0"/>
          <w:color w:val="000000" w:themeColor="text1"/>
          <w:szCs w:val="18"/>
          <w:lang w:val="en-US"/>
        </w:rPr>
        <w:t>.</w:t>
      </w:r>
    </w:p>
    <w:p w14:paraId="0AECDEAC"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b/>
          <w:bCs/>
          <w:i w:val="0"/>
          <w:color w:val="000000" w:themeColor="text1"/>
          <w:szCs w:val="18"/>
          <w:lang w:val="en-US"/>
        </w:rPr>
        <w:t xml:space="preserve">2- </w:t>
      </w:r>
      <w:r w:rsidRPr="00FF2F9D">
        <w:rPr>
          <w:rFonts w:ascii="Traditional Arabic" w:hAnsi="Traditional Arabic" w:cs="Traditional Arabic"/>
          <w:b/>
          <w:bCs/>
          <w:i w:val="0"/>
          <w:color w:val="000000" w:themeColor="text1"/>
          <w:szCs w:val="18"/>
          <w:rtl/>
        </w:rPr>
        <w:t>القدرات المالية</w:t>
      </w:r>
      <w:r w:rsidRPr="00FF2F9D">
        <w:rPr>
          <w:rFonts w:ascii="Traditional Arabic" w:hAnsi="Traditional Arabic" w:cs="Traditional Arabic"/>
          <w:b/>
          <w:bCs/>
          <w:i w:val="0"/>
          <w:color w:val="000000" w:themeColor="text1"/>
          <w:szCs w:val="18"/>
          <w:lang w:val="en-US"/>
        </w:rPr>
        <w:t>:</w:t>
      </w:r>
      <w:r w:rsidRPr="00FF2F9D">
        <w:rPr>
          <w:rFonts w:ascii="Traditional Arabic" w:hAnsi="Traditional Arabic" w:cs="Traditional Arabic"/>
          <w:i w:val="0"/>
          <w:color w:val="000000" w:themeColor="text1"/>
          <w:szCs w:val="18"/>
          <w:lang w:val="en-US"/>
        </w:rPr>
        <w:br/>
      </w:r>
      <w:r w:rsidRPr="00FF2F9D">
        <w:rPr>
          <w:rFonts w:ascii="Traditional Arabic" w:hAnsi="Traditional Arabic" w:cs="Traditional Arabic"/>
          <w:i w:val="0"/>
          <w:color w:val="000000" w:themeColor="text1"/>
          <w:szCs w:val="18"/>
          <w:rtl/>
        </w:rPr>
        <w:t xml:space="preserve">يتم التحقق من القدرات المالية للمتعهد على أساس متوسط رقم الأعمال المحقق خلال الثلاث (03) سنوات الأخيرة، والمقدر بمبلغ </w:t>
      </w:r>
      <w:r w:rsidRPr="00FF2F9D">
        <w:rPr>
          <w:rFonts w:ascii="Traditional Arabic" w:hAnsi="Traditional Arabic" w:cs="Traditional Arabic"/>
          <w:b/>
          <w:bCs/>
          <w:i w:val="0"/>
          <w:color w:val="000000" w:themeColor="text1"/>
          <w:szCs w:val="18"/>
          <w:lang w:val="en-US"/>
        </w:rPr>
        <w:t xml:space="preserve">7.000.000 </w:t>
      </w:r>
      <w:r w:rsidRPr="00FF2F9D">
        <w:rPr>
          <w:rFonts w:ascii="Traditional Arabic" w:hAnsi="Traditional Arabic" w:cs="Traditional Arabic"/>
          <w:b/>
          <w:bCs/>
          <w:i w:val="0"/>
          <w:color w:val="000000" w:themeColor="text1"/>
          <w:szCs w:val="18"/>
          <w:rtl/>
        </w:rPr>
        <w:t>دج</w:t>
      </w:r>
      <w:r w:rsidRPr="00FF2F9D">
        <w:rPr>
          <w:rFonts w:ascii="Traditional Arabic" w:hAnsi="Traditional Arabic" w:cs="Traditional Arabic"/>
          <w:i w:val="0"/>
          <w:color w:val="000000" w:themeColor="text1"/>
          <w:szCs w:val="18"/>
          <w:rtl/>
        </w:rPr>
        <w:t>، مبرر بالحصائل المالية المؤشر عليها من طرف مصالح الضرائب</w:t>
      </w:r>
      <w:r w:rsidRPr="00FF2F9D">
        <w:rPr>
          <w:rFonts w:ascii="Traditional Arabic" w:hAnsi="Traditional Arabic" w:cs="Traditional Arabic"/>
          <w:i w:val="0"/>
          <w:color w:val="000000" w:themeColor="text1"/>
          <w:szCs w:val="18"/>
          <w:lang w:val="en-US"/>
        </w:rPr>
        <w:t>.</w:t>
      </w:r>
    </w:p>
    <w:p w14:paraId="3C2723DB"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b/>
          <w:bCs/>
          <w:i w:val="0"/>
          <w:color w:val="000000" w:themeColor="text1"/>
          <w:szCs w:val="18"/>
          <w:lang w:val="en-US"/>
        </w:rPr>
        <w:t xml:space="preserve">3- </w:t>
      </w:r>
      <w:r w:rsidRPr="00FF2F9D">
        <w:rPr>
          <w:rFonts w:ascii="Traditional Arabic" w:hAnsi="Traditional Arabic" w:cs="Traditional Arabic"/>
          <w:b/>
          <w:bCs/>
          <w:i w:val="0"/>
          <w:color w:val="000000" w:themeColor="text1"/>
          <w:szCs w:val="18"/>
          <w:rtl/>
        </w:rPr>
        <w:t>القدرات التقنية</w:t>
      </w:r>
      <w:r w:rsidRPr="00FF2F9D">
        <w:rPr>
          <w:rFonts w:ascii="Traditional Arabic" w:hAnsi="Traditional Arabic" w:cs="Traditional Arabic"/>
          <w:b/>
          <w:bCs/>
          <w:i w:val="0"/>
          <w:color w:val="000000" w:themeColor="text1"/>
          <w:szCs w:val="18"/>
          <w:lang w:val="en-US"/>
        </w:rPr>
        <w:t>:</w:t>
      </w:r>
      <w:r w:rsidRPr="00FF2F9D">
        <w:rPr>
          <w:rFonts w:ascii="Traditional Arabic" w:hAnsi="Traditional Arabic" w:cs="Traditional Arabic"/>
          <w:i w:val="0"/>
          <w:color w:val="000000" w:themeColor="text1"/>
          <w:szCs w:val="18"/>
          <w:lang w:val="en-US"/>
        </w:rPr>
        <w:br/>
      </w:r>
      <w:r w:rsidRPr="00FF2F9D">
        <w:rPr>
          <w:rFonts w:ascii="Traditional Arabic" w:hAnsi="Traditional Arabic" w:cs="Traditional Arabic"/>
          <w:i w:val="0"/>
          <w:color w:val="000000" w:themeColor="text1"/>
          <w:szCs w:val="18"/>
          <w:rtl/>
        </w:rPr>
        <w:t>يتم التحقق من القدرات التقنية للمتعهد على أساس الوسائل البشرية المتوفرة، حيث يشترط توفر تقني سامي واحد (01) على الأقل في مجال الكيمياء أو البيولوجيا (مهندس أو ماستر أو تقني سامي)، مبرر بشهادة علمية وتصريح لدى هيئات الضمان الاجتماعي</w:t>
      </w:r>
      <w:r w:rsidRPr="00FF2F9D">
        <w:rPr>
          <w:rFonts w:ascii="Traditional Arabic" w:hAnsi="Traditional Arabic" w:cs="Traditional Arabic"/>
          <w:i w:val="0"/>
          <w:color w:val="000000" w:themeColor="text1"/>
          <w:szCs w:val="18"/>
          <w:lang w:val="en-US"/>
        </w:rPr>
        <w:t xml:space="preserve"> (CNAS </w:t>
      </w:r>
      <w:r w:rsidRPr="00FF2F9D">
        <w:rPr>
          <w:rFonts w:ascii="Traditional Arabic" w:hAnsi="Traditional Arabic" w:cs="Traditional Arabic"/>
          <w:i w:val="0"/>
          <w:color w:val="000000" w:themeColor="text1"/>
          <w:szCs w:val="18"/>
          <w:rtl/>
        </w:rPr>
        <w:t>أو</w:t>
      </w:r>
      <w:r w:rsidRPr="00FF2F9D">
        <w:rPr>
          <w:rFonts w:ascii="Traditional Arabic" w:hAnsi="Traditional Arabic" w:cs="Traditional Arabic"/>
          <w:i w:val="0"/>
          <w:color w:val="000000" w:themeColor="text1"/>
          <w:szCs w:val="18"/>
          <w:lang w:val="en-US"/>
        </w:rPr>
        <w:t xml:space="preserve"> CASNOS).</w:t>
      </w:r>
    </w:p>
    <w:p w14:paraId="44976B50"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يمكن للمترشحين تقديم عرض لحصة واحدة أو لعدة حصص. ويتم تقييم العروض حسب كل حصة على حدة، ويمكن للمتعهد أن يكون متحصلاً على حصة واحدة أو عدة حصص</w:t>
      </w:r>
      <w:r w:rsidRPr="00FF2F9D">
        <w:rPr>
          <w:rFonts w:ascii="Traditional Arabic" w:hAnsi="Traditional Arabic" w:cs="Traditional Arabic"/>
          <w:i w:val="0"/>
          <w:color w:val="000000" w:themeColor="text1"/>
          <w:szCs w:val="18"/>
          <w:lang w:val="en-US"/>
        </w:rPr>
        <w:t>.</w:t>
      </w:r>
    </w:p>
    <w:p w14:paraId="7FFCC555"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يمكن للمترشحين المهتمين سحب دفتر الشروط من المدرسة العليا في العلوم البيولوجية بوهران – حي الأمير عبد القادر</w:t>
      </w:r>
      <w:r w:rsidRPr="00FF2F9D">
        <w:rPr>
          <w:rFonts w:ascii="Traditional Arabic" w:hAnsi="Traditional Arabic" w:cs="Traditional Arabic"/>
          <w:i w:val="0"/>
          <w:color w:val="000000" w:themeColor="text1"/>
          <w:szCs w:val="18"/>
          <w:lang w:val="en-US"/>
        </w:rPr>
        <w:t xml:space="preserve"> (Ex-INESSMO) </w:t>
      </w:r>
      <w:r w:rsidRPr="00FF2F9D">
        <w:rPr>
          <w:rFonts w:ascii="Traditional Arabic" w:hAnsi="Traditional Arabic" w:cs="Traditional Arabic"/>
          <w:i w:val="0"/>
          <w:color w:val="000000" w:themeColor="text1"/>
          <w:szCs w:val="18"/>
          <w:rtl/>
        </w:rPr>
        <w:t xml:space="preserve">ص.ب 1042 صايم محمد، 31000 وهران، ابتداءً من أول نشر لهذا الإعلان في الجرائد الوطنية، مقابل دفع مبلغ </w:t>
      </w:r>
      <w:r w:rsidRPr="00FF2F9D">
        <w:rPr>
          <w:rFonts w:ascii="Traditional Arabic" w:hAnsi="Traditional Arabic" w:cs="Traditional Arabic"/>
          <w:b/>
          <w:bCs/>
          <w:i w:val="0"/>
          <w:color w:val="000000" w:themeColor="text1"/>
          <w:szCs w:val="18"/>
          <w:rtl/>
        </w:rPr>
        <w:t>خمسة آلاف (5000) دينار جزائري</w:t>
      </w:r>
      <w:r w:rsidRPr="00FF2F9D">
        <w:rPr>
          <w:rFonts w:ascii="Traditional Arabic" w:hAnsi="Traditional Arabic" w:cs="Traditional Arabic"/>
          <w:i w:val="0"/>
          <w:color w:val="000000" w:themeColor="text1"/>
          <w:szCs w:val="18"/>
          <w:rtl/>
        </w:rPr>
        <w:t xml:space="preserve"> غير قابل للتعويض، يودع في الحساب البريدي الجاري رقم </w:t>
      </w:r>
      <w:r w:rsidRPr="00FF2F9D">
        <w:rPr>
          <w:rFonts w:ascii="Traditional Arabic" w:hAnsi="Traditional Arabic" w:cs="Traditional Arabic"/>
          <w:b/>
          <w:bCs/>
          <w:i w:val="0"/>
          <w:color w:val="000000" w:themeColor="text1"/>
          <w:szCs w:val="18"/>
          <w:lang w:val="en-US"/>
        </w:rPr>
        <w:t xml:space="preserve">0000324044 </w:t>
      </w:r>
      <w:r w:rsidRPr="00FF2F9D">
        <w:rPr>
          <w:rFonts w:ascii="Traditional Arabic" w:hAnsi="Traditional Arabic" w:cs="Traditional Arabic"/>
          <w:b/>
          <w:bCs/>
          <w:i w:val="0"/>
          <w:color w:val="000000" w:themeColor="text1"/>
          <w:szCs w:val="18"/>
          <w:rtl/>
        </w:rPr>
        <w:t>مفتاح 14</w:t>
      </w:r>
      <w:r w:rsidRPr="00FF2F9D">
        <w:rPr>
          <w:rFonts w:ascii="Traditional Arabic" w:hAnsi="Traditional Arabic" w:cs="Traditional Arabic"/>
          <w:i w:val="0"/>
          <w:color w:val="000000" w:themeColor="text1"/>
          <w:szCs w:val="18"/>
          <w:rtl/>
        </w:rPr>
        <w:t xml:space="preserve"> باسم العون المحاسب للمدرسة العليا في العلوم البيولوجية بوهران</w:t>
      </w:r>
      <w:r w:rsidRPr="00FF2F9D">
        <w:rPr>
          <w:rFonts w:ascii="Traditional Arabic" w:hAnsi="Traditional Arabic" w:cs="Traditional Arabic"/>
          <w:i w:val="0"/>
          <w:color w:val="000000" w:themeColor="text1"/>
          <w:szCs w:val="18"/>
          <w:lang w:val="en-US"/>
        </w:rPr>
        <w:t>.</w:t>
      </w:r>
    </w:p>
    <w:p w14:paraId="1F2B55F3"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يشكل وصل الدفع وثيقة تبريرية إجبارية يجب إرفاقها بملف العرض</w:t>
      </w:r>
      <w:r w:rsidRPr="00FF2F9D">
        <w:rPr>
          <w:rFonts w:ascii="Traditional Arabic" w:hAnsi="Traditional Arabic" w:cs="Traditional Arabic"/>
          <w:i w:val="0"/>
          <w:color w:val="000000" w:themeColor="text1"/>
          <w:szCs w:val="18"/>
          <w:lang w:val="en-US"/>
        </w:rPr>
        <w:t>.</w:t>
      </w:r>
    </w:p>
    <w:p w14:paraId="5C8D1FB8"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يتكون ملف العرض من</w:t>
      </w:r>
      <w:r w:rsidRPr="00FF2F9D">
        <w:rPr>
          <w:rFonts w:ascii="Traditional Arabic" w:hAnsi="Traditional Arabic" w:cs="Traditional Arabic"/>
          <w:i w:val="0"/>
          <w:color w:val="000000" w:themeColor="text1"/>
          <w:szCs w:val="18"/>
          <w:lang w:val="en-US"/>
        </w:rPr>
        <w:t>:</w:t>
      </w:r>
    </w:p>
    <w:p w14:paraId="2D06CAE2" w14:textId="77777777" w:rsidR="00FF2F9D" w:rsidRPr="00FF2F9D" w:rsidRDefault="00FF2F9D" w:rsidP="00FF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b/>
          <w:bCs/>
          <w:i w:val="0"/>
          <w:color w:val="000000" w:themeColor="text1"/>
          <w:szCs w:val="18"/>
          <w:lang w:val="en-US"/>
        </w:rPr>
      </w:pPr>
      <w:r w:rsidRPr="00FF2F9D">
        <w:rPr>
          <w:rFonts w:ascii="Traditional Arabic" w:hAnsi="Traditional Arabic" w:cs="Traditional Arabic"/>
          <w:b/>
          <w:bCs/>
          <w:i w:val="0"/>
          <w:color w:val="000000" w:themeColor="text1"/>
          <w:szCs w:val="18"/>
          <w:lang w:val="en-US"/>
        </w:rPr>
        <w:t xml:space="preserve">I- </w:t>
      </w:r>
      <w:r w:rsidRPr="00FF2F9D">
        <w:rPr>
          <w:rFonts w:ascii="Traditional Arabic" w:hAnsi="Traditional Arabic" w:cs="Traditional Arabic"/>
          <w:b/>
          <w:bCs/>
          <w:i w:val="0"/>
          <w:color w:val="000000" w:themeColor="text1"/>
          <w:szCs w:val="18"/>
          <w:rtl/>
        </w:rPr>
        <w:t>ملف الترشح</w:t>
      </w:r>
    </w:p>
    <w:p w14:paraId="78A20F4C"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تصريح بالترشح ممضى ومؤرخ ومختوم حسب النموذج المرفق (تصريح واحد لجميع الحصص)</w:t>
      </w:r>
      <w:r w:rsidRPr="00FF2F9D">
        <w:rPr>
          <w:rFonts w:ascii="Traditional Arabic" w:hAnsi="Traditional Arabic" w:cs="Traditional Arabic"/>
          <w:i w:val="0"/>
          <w:color w:val="000000" w:themeColor="text1"/>
          <w:szCs w:val="18"/>
          <w:lang w:val="en-US"/>
        </w:rPr>
        <w:t>.</w:t>
      </w:r>
    </w:p>
    <w:p w14:paraId="7C31D695"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تصريح بالنزاهة ممضى ومؤرخ ومختوم حسب النموذج المرفق (تصريح واحد لجميع الحصص)</w:t>
      </w:r>
      <w:r w:rsidRPr="00FF2F9D">
        <w:rPr>
          <w:rFonts w:ascii="Traditional Arabic" w:hAnsi="Traditional Arabic" w:cs="Traditional Arabic"/>
          <w:i w:val="0"/>
          <w:color w:val="000000" w:themeColor="text1"/>
          <w:szCs w:val="18"/>
          <w:lang w:val="en-US"/>
        </w:rPr>
        <w:t>.</w:t>
      </w:r>
    </w:p>
    <w:p w14:paraId="1F021BA0"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نسخة من القانون الأساسي بالنسبة للشركات</w:t>
      </w:r>
      <w:r w:rsidRPr="00FF2F9D">
        <w:rPr>
          <w:rFonts w:ascii="Traditional Arabic" w:hAnsi="Traditional Arabic" w:cs="Traditional Arabic"/>
          <w:i w:val="0"/>
          <w:color w:val="000000" w:themeColor="text1"/>
          <w:szCs w:val="18"/>
          <w:lang w:val="en-US"/>
        </w:rPr>
        <w:t>.</w:t>
      </w:r>
    </w:p>
    <w:p w14:paraId="2EEA8897"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نسخة من بطاقة التعريف الجبائي</w:t>
      </w:r>
      <w:r w:rsidRPr="00FF2F9D">
        <w:rPr>
          <w:rFonts w:ascii="Traditional Arabic" w:hAnsi="Traditional Arabic" w:cs="Traditional Arabic"/>
          <w:i w:val="0"/>
          <w:color w:val="000000" w:themeColor="text1"/>
          <w:szCs w:val="18"/>
          <w:lang w:val="en-US"/>
        </w:rPr>
        <w:t xml:space="preserve"> (NIF).</w:t>
      </w:r>
    </w:p>
    <w:p w14:paraId="7686DCEC"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الوثائق التي تثبت الصلاحيات المخولة للشخص المفوض بإلزام المؤسسة</w:t>
      </w:r>
      <w:r w:rsidRPr="00FF2F9D">
        <w:rPr>
          <w:rFonts w:ascii="Traditional Arabic" w:hAnsi="Traditional Arabic" w:cs="Traditional Arabic"/>
          <w:i w:val="0"/>
          <w:color w:val="000000" w:themeColor="text1"/>
          <w:szCs w:val="18"/>
          <w:lang w:val="en-US"/>
        </w:rPr>
        <w:t>.</w:t>
      </w:r>
    </w:p>
    <w:p w14:paraId="2ED6424C"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شهادة السوابق العدلية للشخص المفوض بإلزام الشركة سارية المفعول</w:t>
      </w:r>
      <w:r w:rsidRPr="00FF2F9D">
        <w:rPr>
          <w:rFonts w:ascii="Traditional Arabic" w:hAnsi="Traditional Arabic" w:cs="Traditional Arabic"/>
          <w:i w:val="0"/>
          <w:color w:val="000000" w:themeColor="text1"/>
          <w:szCs w:val="18"/>
          <w:lang w:val="en-US"/>
        </w:rPr>
        <w:t>.</w:t>
      </w:r>
    </w:p>
    <w:p w14:paraId="6CBA1B20"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نسخة من شهادة إيداع الحسابات الاجتماعية لدى المركز الوطني للسجل التجاري</w:t>
      </w:r>
      <w:r w:rsidRPr="00FF2F9D">
        <w:rPr>
          <w:rFonts w:ascii="Traditional Arabic" w:hAnsi="Traditional Arabic" w:cs="Traditional Arabic"/>
          <w:i w:val="0"/>
          <w:color w:val="000000" w:themeColor="text1"/>
          <w:szCs w:val="18"/>
          <w:lang w:val="en-US"/>
        </w:rPr>
        <w:t>.</w:t>
      </w:r>
    </w:p>
    <w:p w14:paraId="3AAF7956"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الوثائق الجبائية وشبه الجبائية</w:t>
      </w:r>
      <w:r w:rsidRPr="00FF2F9D">
        <w:rPr>
          <w:rFonts w:ascii="Traditional Arabic" w:hAnsi="Traditional Arabic" w:cs="Traditional Arabic"/>
          <w:i w:val="0"/>
          <w:color w:val="000000" w:themeColor="text1"/>
          <w:szCs w:val="18"/>
          <w:lang w:val="en-US"/>
        </w:rPr>
        <w:t xml:space="preserve"> (</w:t>
      </w:r>
      <w:r w:rsidRPr="00FF2F9D">
        <w:rPr>
          <w:rFonts w:ascii="Traditional Arabic" w:hAnsi="Traditional Arabic" w:cs="Traditional Arabic"/>
          <w:i w:val="0"/>
          <w:color w:val="000000" w:themeColor="text1"/>
          <w:szCs w:val="18"/>
          <w:rtl/>
        </w:rPr>
        <w:t xml:space="preserve">مستخرج الضرائب، </w:t>
      </w:r>
      <w:r w:rsidRPr="00FF2F9D">
        <w:rPr>
          <w:rFonts w:ascii="Traditional Arabic" w:hAnsi="Traditional Arabic" w:cs="Traditional Arabic"/>
          <w:i w:val="0"/>
          <w:color w:val="000000" w:themeColor="text1"/>
          <w:szCs w:val="18"/>
          <w:lang w:val="en-US"/>
        </w:rPr>
        <w:t>CNAS</w:t>
      </w:r>
      <w:r w:rsidRPr="00FF2F9D">
        <w:rPr>
          <w:rFonts w:ascii="Traditional Arabic" w:hAnsi="Traditional Arabic" w:cs="Traditional Arabic"/>
          <w:i w:val="0"/>
          <w:color w:val="000000" w:themeColor="text1"/>
          <w:szCs w:val="18"/>
          <w:rtl/>
        </w:rPr>
        <w:t xml:space="preserve">، </w:t>
      </w:r>
      <w:r w:rsidRPr="00FF2F9D">
        <w:rPr>
          <w:rFonts w:ascii="Traditional Arabic" w:hAnsi="Traditional Arabic" w:cs="Traditional Arabic"/>
          <w:i w:val="0"/>
          <w:color w:val="000000" w:themeColor="text1"/>
          <w:szCs w:val="18"/>
          <w:lang w:val="en-US"/>
        </w:rPr>
        <w:t xml:space="preserve">CASNOS) </w:t>
      </w:r>
      <w:r w:rsidRPr="00FF2F9D">
        <w:rPr>
          <w:rFonts w:ascii="Traditional Arabic" w:hAnsi="Traditional Arabic" w:cs="Traditional Arabic"/>
          <w:i w:val="0"/>
          <w:color w:val="000000" w:themeColor="text1"/>
          <w:szCs w:val="18"/>
          <w:rtl/>
        </w:rPr>
        <w:t>سارية المفعول</w:t>
      </w:r>
      <w:r w:rsidRPr="00FF2F9D">
        <w:rPr>
          <w:rFonts w:ascii="Traditional Arabic" w:hAnsi="Traditional Arabic" w:cs="Traditional Arabic"/>
          <w:i w:val="0"/>
          <w:color w:val="000000" w:themeColor="text1"/>
          <w:szCs w:val="18"/>
          <w:lang w:val="en-US"/>
        </w:rPr>
        <w:t>.</w:t>
      </w:r>
    </w:p>
    <w:p w14:paraId="78CEA27E" w14:textId="77777777" w:rsidR="00FF2F9D" w:rsidRPr="00FF2F9D" w:rsidRDefault="00FF2F9D" w:rsidP="00FF2F9D">
      <w:pPr>
        <w:numPr>
          <w:ilvl w:val="0"/>
          <w:numId w:val="8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569" w:hanging="241"/>
        <w:jc w:val="left"/>
        <w:rPr>
          <w:rFonts w:ascii="Traditional Arabic" w:hAnsi="Traditional Arabic" w:cs="Traditional Arabic"/>
          <w:i w:val="0"/>
          <w:color w:val="000000" w:themeColor="text1"/>
          <w:szCs w:val="18"/>
          <w:lang w:val="en-US"/>
        </w:rPr>
      </w:pPr>
      <w:r w:rsidRPr="00FF2F9D">
        <w:rPr>
          <w:rFonts w:ascii="Traditional Arabic" w:hAnsi="Traditional Arabic" w:cs="Traditional Arabic"/>
          <w:i w:val="0"/>
          <w:color w:val="000000" w:themeColor="text1"/>
          <w:szCs w:val="18"/>
          <w:rtl/>
        </w:rPr>
        <w:t>كل وثيقة تسمح بتقييم قدرات المترشحين أو المتعهدين (القدرات المهنية والمالية والتقنية)</w:t>
      </w:r>
      <w:r w:rsidRPr="00FF2F9D">
        <w:rPr>
          <w:rFonts w:ascii="Traditional Arabic" w:hAnsi="Traditional Arabic" w:cs="Traditional Arabic"/>
          <w:i w:val="0"/>
          <w:color w:val="000000" w:themeColor="text1"/>
          <w:szCs w:val="18"/>
          <w:lang w:val="en-US"/>
        </w:rPr>
        <w:t>.</w:t>
      </w:r>
    </w:p>
    <w:p w14:paraId="74C5C517" w14:textId="08DE6CDE" w:rsidR="00562C51" w:rsidRPr="001C3A19" w:rsidRDefault="00562C51" w:rsidP="0056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color w:val="000000" w:themeColor="text1"/>
          <w:szCs w:val="18"/>
          <w:rtl/>
        </w:rPr>
      </w:pPr>
      <w:r w:rsidRPr="001C3A19">
        <w:rPr>
          <w:rFonts w:ascii="Traditional Arabic" w:hAnsi="Traditional Arabic" w:cs="Traditional Arabic"/>
          <w:i w:val="0"/>
          <w:color w:val="000000" w:themeColor="text1"/>
          <w:szCs w:val="18"/>
          <w:rtl/>
        </w:rPr>
        <w:t>.</w:t>
      </w:r>
    </w:p>
    <w:p w14:paraId="622709B3" w14:textId="77777777" w:rsidR="00562C51" w:rsidRPr="001C3A19" w:rsidRDefault="00562C51" w:rsidP="00562C51">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hanging="142"/>
        <w:jc w:val="left"/>
        <w:rPr>
          <w:rFonts w:ascii="Traditional Arabic" w:hAnsi="Traditional Arabic" w:cs="Traditional Arabic"/>
          <w:b/>
          <w:bCs/>
          <w:i w:val="0"/>
          <w:color w:val="000000" w:themeColor="text1"/>
          <w:sz w:val="16"/>
          <w:szCs w:val="16"/>
          <w:u w:val="single"/>
        </w:rPr>
      </w:pPr>
      <w:r w:rsidRPr="001C3A19">
        <w:rPr>
          <w:rFonts w:ascii="Traditional Arabic" w:hAnsi="Traditional Arabic" w:cs="Traditional Arabic"/>
          <w:b/>
          <w:bCs/>
          <w:i w:val="0"/>
          <w:color w:val="000000" w:themeColor="text1"/>
          <w:sz w:val="16"/>
          <w:szCs w:val="16"/>
          <w:u w:val="single"/>
          <w:rtl/>
        </w:rPr>
        <w:t xml:space="preserve">العرض التقني: </w:t>
      </w:r>
    </w:p>
    <w:p w14:paraId="757A9508" w14:textId="77777777" w:rsidR="001C3A19" w:rsidRPr="001C3A19" w:rsidRDefault="001C3A19" w:rsidP="001C3A19">
      <w:pPr>
        <w:numPr>
          <w:ilvl w:val="0"/>
          <w:numId w:val="8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دفتر الشروط يتضمن</w:t>
      </w:r>
      <w:r w:rsidRPr="001C3A19">
        <w:rPr>
          <w:rFonts w:ascii="Traditional Arabic" w:hAnsi="Traditional Arabic" w:cs="Traditional Arabic"/>
          <w:i w:val="0"/>
          <w:color w:val="000000" w:themeColor="text1"/>
          <w:szCs w:val="18"/>
          <w:lang w:val="en-US"/>
        </w:rPr>
        <w:t>:</w:t>
      </w:r>
    </w:p>
    <w:p w14:paraId="7AB44D96" w14:textId="77777777" w:rsidR="001C3A19" w:rsidRPr="001C3A19" w:rsidRDefault="001C3A19" w:rsidP="001C3A19">
      <w:pPr>
        <w:numPr>
          <w:ilvl w:val="0"/>
          <w:numId w:val="8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 xml:space="preserve">تعليمات للمتعهدين ممضية ومختومة مع عبارة </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قرأ وقبل</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i w:val="0"/>
          <w:color w:val="000000" w:themeColor="text1"/>
          <w:szCs w:val="18"/>
          <w:lang w:val="en-US"/>
        </w:rPr>
        <w:t xml:space="preserve"> </w:t>
      </w:r>
      <w:r w:rsidRPr="001C3A19">
        <w:rPr>
          <w:rFonts w:ascii="Traditional Arabic" w:hAnsi="Traditional Arabic" w:cs="Traditional Arabic"/>
          <w:i w:val="0"/>
          <w:color w:val="000000" w:themeColor="text1"/>
          <w:szCs w:val="18"/>
          <w:rtl/>
        </w:rPr>
        <w:t>مكتوبة بخط اليد في آخر الصفحة</w:t>
      </w:r>
      <w:r w:rsidRPr="001C3A19">
        <w:rPr>
          <w:rFonts w:ascii="Traditional Arabic" w:hAnsi="Traditional Arabic" w:cs="Traditional Arabic"/>
          <w:i w:val="0"/>
          <w:color w:val="000000" w:themeColor="text1"/>
          <w:szCs w:val="18"/>
          <w:lang w:val="en-US"/>
        </w:rPr>
        <w:t>.</w:t>
      </w:r>
    </w:p>
    <w:p w14:paraId="72117318" w14:textId="77777777" w:rsidR="001C3A19" w:rsidRPr="001C3A19" w:rsidRDefault="001C3A19" w:rsidP="001C3A19">
      <w:pPr>
        <w:numPr>
          <w:ilvl w:val="0"/>
          <w:numId w:val="8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دفتر الشروط الإدارية الخاصة</w:t>
      </w:r>
      <w:r w:rsidRPr="001C3A19">
        <w:rPr>
          <w:rFonts w:ascii="Traditional Arabic" w:hAnsi="Traditional Arabic" w:cs="Traditional Arabic"/>
          <w:i w:val="0"/>
          <w:color w:val="000000" w:themeColor="text1"/>
          <w:szCs w:val="18"/>
          <w:lang w:val="en-US"/>
        </w:rPr>
        <w:t xml:space="preserve"> (C.P.S) </w:t>
      </w:r>
      <w:r w:rsidRPr="001C3A19">
        <w:rPr>
          <w:rFonts w:ascii="Traditional Arabic" w:hAnsi="Traditional Arabic" w:cs="Traditional Arabic"/>
          <w:i w:val="0"/>
          <w:color w:val="000000" w:themeColor="text1"/>
          <w:szCs w:val="18"/>
          <w:rtl/>
        </w:rPr>
        <w:t xml:space="preserve">ممضى ومختوم دون ذكر مبلغ العرض، مع عبارة </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قرأ وقبل</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i w:val="0"/>
          <w:color w:val="000000" w:themeColor="text1"/>
          <w:szCs w:val="18"/>
          <w:lang w:val="en-US"/>
        </w:rPr>
        <w:t>.</w:t>
      </w:r>
    </w:p>
    <w:p w14:paraId="22794673" w14:textId="77777777" w:rsidR="001C3A19" w:rsidRPr="001C3A19" w:rsidRDefault="001C3A19" w:rsidP="001C3A19">
      <w:pPr>
        <w:numPr>
          <w:ilvl w:val="0"/>
          <w:numId w:val="8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دفتر المواصفات التقنية المشتركة</w:t>
      </w:r>
      <w:r w:rsidRPr="001C3A19">
        <w:rPr>
          <w:rFonts w:ascii="Traditional Arabic" w:hAnsi="Traditional Arabic" w:cs="Traditional Arabic"/>
          <w:i w:val="0"/>
          <w:color w:val="000000" w:themeColor="text1"/>
          <w:szCs w:val="18"/>
          <w:lang w:val="en-US"/>
        </w:rPr>
        <w:t xml:space="preserve"> (C.P.T.C) </w:t>
      </w:r>
      <w:r w:rsidRPr="001C3A19">
        <w:rPr>
          <w:rFonts w:ascii="Traditional Arabic" w:hAnsi="Traditional Arabic" w:cs="Traditional Arabic"/>
          <w:i w:val="0"/>
          <w:color w:val="000000" w:themeColor="text1"/>
          <w:szCs w:val="18"/>
          <w:rtl/>
        </w:rPr>
        <w:t xml:space="preserve">ممضى ومختوم، مع عبارة </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قرأ وقبل</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i w:val="0"/>
          <w:color w:val="000000" w:themeColor="text1"/>
          <w:szCs w:val="18"/>
          <w:lang w:val="en-US"/>
        </w:rPr>
        <w:t xml:space="preserve"> </w:t>
      </w:r>
      <w:r w:rsidRPr="001C3A19">
        <w:rPr>
          <w:rFonts w:ascii="Traditional Arabic" w:hAnsi="Traditional Arabic" w:cs="Traditional Arabic"/>
          <w:i w:val="0"/>
          <w:color w:val="000000" w:themeColor="text1"/>
          <w:szCs w:val="18"/>
          <w:rtl/>
        </w:rPr>
        <w:t>في نهاية كل حصة معنية</w:t>
      </w:r>
      <w:r w:rsidRPr="001C3A19">
        <w:rPr>
          <w:rFonts w:ascii="Traditional Arabic" w:hAnsi="Traditional Arabic" w:cs="Traditional Arabic"/>
          <w:i w:val="0"/>
          <w:color w:val="000000" w:themeColor="text1"/>
          <w:szCs w:val="18"/>
          <w:lang w:val="en-US"/>
        </w:rPr>
        <w:t>.</w:t>
      </w:r>
    </w:p>
    <w:p w14:paraId="21905E74" w14:textId="77777777" w:rsidR="001C3A19" w:rsidRPr="001C3A19" w:rsidRDefault="001C3A19" w:rsidP="001C3A19">
      <w:pPr>
        <w:numPr>
          <w:ilvl w:val="0"/>
          <w:numId w:val="9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تصريح بالاكتتاب لكل حصة ممضى ومؤرخ ومختوم حسب النموذج المرفق</w:t>
      </w:r>
      <w:r w:rsidRPr="001C3A19">
        <w:rPr>
          <w:rFonts w:ascii="Traditional Arabic" w:hAnsi="Traditional Arabic" w:cs="Traditional Arabic"/>
          <w:i w:val="0"/>
          <w:color w:val="000000" w:themeColor="text1"/>
          <w:szCs w:val="18"/>
          <w:lang w:val="en-US"/>
        </w:rPr>
        <w:t>.</w:t>
      </w:r>
    </w:p>
    <w:p w14:paraId="3A845637" w14:textId="77777777" w:rsidR="001C3A19" w:rsidRPr="001C3A19" w:rsidRDefault="001C3A19" w:rsidP="001C3A19">
      <w:pPr>
        <w:numPr>
          <w:ilvl w:val="0"/>
          <w:numId w:val="9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الوثائق الخاصة بتقييم العرض التقني</w:t>
      </w:r>
      <w:r w:rsidRPr="001C3A19">
        <w:rPr>
          <w:rFonts w:ascii="Traditional Arabic" w:hAnsi="Traditional Arabic" w:cs="Traditional Arabic"/>
          <w:i w:val="0"/>
          <w:color w:val="000000" w:themeColor="text1"/>
          <w:szCs w:val="18"/>
          <w:lang w:val="en-US"/>
        </w:rPr>
        <w:t>:</w:t>
      </w:r>
    </w:p>
    <w:p w14:paraId="01EC602A" w14:textId="77777777" w:rsidR="001C3A19" w:rsidRPr="001C3A19" w:rsidRDefault="001C3A19" w:rsidP="001C3A19">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قائمة الوسائل البشرية (مهندس و/أو تقني سامي) مرفقة بالشهادات والتصريحات لدى هيئات الضمان الاجتماعي</w:t>
      </w:r>
      <w:r w:rsidRPr="001C3A19">
        <w:rPr>
          <w:rFonts w:ascii="Traditional Arabic" w:hAnsi="Traditional Arabic" w:cs="Traditional Arabic"/>
          <w:i w:val="0"/>
          <w:color w:val="000000" w:themeColor="text1"/>
          <w:szCs w:val="18"/>
          <w:lang w:val="en-US"/>
        </w:rPr>
        <w:t>.</w:t>
      </w:r>
    </w:p>
    <w:p w14:paraId="6431D91D" w14:textId="77777777" w:rsidR="001C3A19" w:rsidRPr="001C3A19" w:rsidRDefault="001C3A19" w:rsidP="001C3A19">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مذكرة تقنية تبريرية تتضمن الإمكانيات البشرية للمتعهد وآجال التسليم لكل حصة</w:t>
      </w:r>
      <w:r w:rsidRPr="001C3A19">
        <w:rPr>
          <w:rFonts w:ascii="Traditional Arabic" w:hAnsi="Traditional Arabic" w:cs="Traditional Arabic"/>
          <w:i w:val="0"/>
          <w:color w:val="000000" w:themeColor="text1"/>
          <w:szCs w:val="18"/>
          <w:lang w:val="en-US"/>
        </w:rPr>
        <w:t>.</w:t>
      </w:r>
    </w:p>
    <w:p w14:paraId="67630DAB" w14:textId="77777777" w:rsidR="001C3A19" w:rsidRPr="001C3A19" w:rsidRDefault="001C3A19" w:rsidP="001C3A19">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الفهارس والبطاقات التقنية التي تبين مواصفات المنتجات المقترحة</w:t>
      </w:r>
      <w:r w:rsidRPr="001C3A19">
        <w:rPr>
          <w:rFonts w:ascii="Traditional Arabic" w:hAnsi="Traditional Arabic" w:cs="Traditional Arabic"/>
          <w:i w:val="0"/>
          <w:color w:val="000000" w:themeColor="text1"/>
          <w:szCs w:val="18"/>
          <w:lang w:val="en-US"/>
        </w:rPr>
        <w:t>.</w:t>
      </w:r>
    </w:p>
    <w:p w14:paraId="5E104BAF" w14:textId="77777777" w:rsidR="001C3A19" w:rsidRPr="001C3A19" w:rsidRDefault="001C3A19" w:rsidP="001C3A19">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شهادة مطابقة للمعايير الدولية للمنتجات المقترحة</w:t>
      </w:r>
      <w:r w:rsidRPr="001C3A19">
        <w:rPr>
          <w:rFonts w:ascii="Traditional Arabic" w:hAnsi="Traditional Arabic" w:cs="Traditional Arabic"/>
          <w:i w:val="0"/>
          <w:color w:val="000000" w:themeColor="text1"/>
          <w:szCs w:val="18"/>
          <w:lang w:val="en-US"/>
        </w:rPr>
        <w:t>.</w:t>
      </w:r>
    </w:p>
    <w:p w14:paraId="2A4F8CA0" w14:textId="6BC8497F" w:rsidR="00562C51" w:rsidRPr="001C3A19" w:rsidRDefault="001C3A19" w:rsidP="001C3A19">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برنامج تسليم المنتجات لكل حصة</w:t>
      </w:r>
      <w:r w:rsidRPr="001C3A19">
        <w:rPr>
          <w:rFonts w:ascii="Traditional Arabic" w:hAnsi="Traditional Arabic" w:cs="Traditional Arabic"/>
          <w:i w:val="0"/>
          <w:color w:val="000000" w:themeColor="text1"/>
          <w:szCs w:val="18"/>
          <w:lang w:val="en-US"/>
        </w:rPr>
        <w:t>.</w:t>
      </w:r>
    </w:p>
    <w:p w14:paraId="48D295F7" w14:textId="77777777" w:rsidR="00562C51" w:rsidRPr="001C3A19" w:rsidRDefault="00562C51" w:rsidP="00562C51">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firstLine="0"/>
        <w:jc w:val="left"/>
        <w:rPr>
          <w:rFonts w:ascii="Traditional Arabic" w:hAnsi="Traditional Arabic" w:cs="Traditional Arabic"/>
          <w:b/>
          <w:bCs/>
          <w:i w:val="0"/>
          <w:color w:val="000000" w:themeColor="text1"/>
          <w:sz w:val="16"/>
          <w:szCs w:val="16"/>
          <w:u w:val="single"/>
        </w:rPr>
      </w:pPr>
      <w:r w:rsidRPr="001C3A19">
        <w:rPr>
          <w:rFonts w:ascii="Traditional Arabic" w:hAnsi="Traditional Arabic" w:cs="Traditional Arabic"/>
          <w:b/>
          <w:bCs/>
          <w:i w:val="0"/>
          <w:color w:val="000000" w:themeColor="text1"/>
          <w:sz w:val="16"/>
          <w:szCs w:val="16"/>
          <w:u w:val="single"/>
          <w:rtl/>
        </w:rPr>
        <w:t>العرض المالي:</w:t>
      </w:r>
    </w:p>
    <w:p w14:paraId="10875E33" w14:textId="77777777" w:rsidR="001C3A19" w:rsidRPr="001C3A19" w:rsidRDefault="001C3A19" w:rsidP="001C3A19">
      <w:pPr>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رسالة التعهد ممضية ومؤرخة ومختومة لكل حصة حسب النموذج المرفق</w:t>
      </w:r>
      <w:r w:rsidRPr="001C3A19">
        <w:rPr>
          <w:rFonts w:ascii="Traditional Arabic" w:hAnsi="Traditional Arabic" w:cs="Traditional Arabic"/>
          <w:i w:val="0"/>
          <w:color w:val="000000" w:themeColor="text1"/>
          <w:szCs w:val="18"/>
          <w:lang w:val="en-US"/>
        </w:rPr>
        <w:t>.</w:t>
      </w:r>
    </w:p>
    <w:p w14:paraId="34359010" w14:textId="77777777" w:rsidR="001C3A19" w:rsidRPr="001C3A19" w:rsidRDefault="001C3A19" w:rsidP="001C3A19">
      <w:pPr>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جدول الأسعار بالوحدة</w:t>
      </w:r>
      <w:r w:rsidRPr="001C3A19">
        <w:rPr>
          <w:rFonts w:ascii="Traditional Arabic" w:hAnsi="Traditional Arabic" w:cs="Traditional Arabic"/>
          <w:i w:val="0"/>
          <w:color w:val="000000" w:themeColor="text1"/>
          <w:szCs w:val="18"/>
          <w:lang w:val="en-US"/>
        </w:rPr>
        <w:t xml:space="preserve"> (BPU) </w:t>
      </w:r>
      <w:r w:rsidRPr="001C3A19">
        <w:rPr>
          <w:rFonts w:ascii="Traditional Arabic" w:hAnsi="Traditional Arabic" w:cs="Traditional Arabic"/>
          <w:i w:val="0"/>
          <w:color w:val="000000" w:themeColor="text1"/>
          <w:szCs w:val="18"/>
          <w:rtl/>
        </w:rPr>
        <w:t>ممضى ومختوم</w:t>
      </w:r>
      <w:r w:rsidRPr="001C3A19">
        <w:rPr>
          <w:rFonts w:ascii="Traditional Arabic" w:hAnsi="Traditional Arabic" w:cs="Traditional Arabic"/>
          <w:i w:val="0"/>
          <w:color w:val="000000" w:themeColor="text1"/>
          <w:szCs w:val="18"/>
          <w:lang w:val="en-US"/>
        </w:rPr>
        <w:t>.</w:t>
      </w:r>
    </w:p>
    <w:p w14:paraId="05E47EDF" w14:textId="77777777" w:rsidR="001C3A19" w:rsidRPr="001C3A19" w:rsidRDefault="001C3A19" w:rsidP="001C3A19">
      <w:pPr>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الكشف الكمي والتقديري</w:t>
      </w:r>
      <w:r w:rsidRPr="001C3A19">
        <w:rPr>
          <w:rFonts w:ascii="Traditional Arabic" w:hAnsi="Traditional Arabic" w:cs="Traditional Arabic"/>
          <w:i w:val="0"/>
          <w:color w:val="000000" w:themeColor="text1"/>
          <w:szCs w:val="18"/>
          <w:lang w:val="en-US"/>
        </w:rPr>
        <w:t xml:space="preserve"> (DQE) </w:t>
      </w:r>
      <w:r w:rsidRPr="001C3A19">
        <w:rPr>
          <w:rFonts w:ascii="Traditional Arabic" w:hAnsi="Traditional Arabic" w:cs="Traditional Arabic"/>
          <w:i w:val="0"/>
          <w:color w:val="000000" w:themeColor="text1"/>
          <w:szCs w:val="18"/>
          <w:rtl/>
        </w:rPr>
        <w:t>ممضى ومختوم</w:t>
      </w:r>
      <w:r w:rsidRPr="001C3A19">
        <w:rPr>
          <w:rFonts w:ascii="Traditional Arabic" w:hAnsi="Traditional Arabic" w:cs="Traditional Arabic"/>
          <w:i w:val="0"/>
          <w:color w:val="000000" w:themeColor="text1"/>
          <w:szCs w:val="18"/>
          <w:lang w:val="en-US"/>
        </w:rPr>
        <w:t>.</w:t>
      </w:r>
    </w:p>
    <w:p w14:paraId="29E3E84F" w14:textId="77777777" w:rsidR="001C3A19" w:rsidRPr="001C3A19" w:rsidRDefault="001C3A19" w:rsidP="001C3A19">
      <w:pPr>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41"/>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الجدول الملخص للحصص ممضى ومختوم</w:t>
      </w:r>
      <w:r w:rsidRPr="001C3A19">
        <w:rPr>
          <w:rFonts w:ascii="Traditional Arabic" w:hAnsi="Traditional Arabic" w:cs="Traditional Arabic"/>
          <w:i w:val="0"/>
          <w:color w:val="000000" w:themeColor="text1"/>
          <w:szCs w:val="18"/>
          <w:lang w:val="en-US"/>
        </w:rPr>
        <w:t>.</w:t>
      </w:r>
    </w:p>
    <w:p w14:paraId="2753FA7D"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 xml:space="preserve">يوضع ملف الترشح والعرض التقني والعرض المالي في أظرفة منفصلة ومغلقة بإحكام، يبين على كل ظرف تسمية المؤسسة ومرجع وموضوع طلب العروض، مع عبارة </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ملف الترشح</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i w:val="0"/>
          <w:color w:val="000000" w:themeColor="text1"/>
          <w:szCs w:val="18"/>
          <w:lang w:val="en-US"/>
        </w:rPr>
        <w:t xml:space="preserve"> </w:t>
      </w:r>
      <w:r w:rsidRPr="001C3A19">
        <w:rPr>
          <w:rFonts w:ascii="Traditional Arabic" w:hAnsi="Traditional Arabic" w:cs="Traditional Arabic"/>
          <w:i w:val="0"/>
          <w:color w:val="000000" w:themeColor="text1"/>
          <w:szCs w:val="18"/>
          <w:rtl/>
        </w:rPr>
        <w:t xml:space="preserve">أو </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العرض التقني</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i w:val="0"/>
          <w:color w:val="000000" w:themeColor="text1"/>
          <w:szCs w:val="18"/>
          <w:lang w:val="en-US"/>
        </w:rPr>
        <w:t xml:space="preserve"> </w:t>
      </w:r>
      <w:r w:rsidRPr="001C3A19">
        <w:rPr>
          <w:rFonts w:ascii="Traditional Arabic" w:hAnsi="Traditional Arabic" w:cs="Traditional Arabic"/>
          <w:i w:val="0"/>
          <w:color w:val="000000" w:themeColor="text1"/>
          <w:szCs w:val="18"/>
          <w:rtl/>
        </w:rPr>
        <w:t xml:space="preserve">أو </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العرض المالي</w:t>
      </w: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i w:val="0"/>
          <w:color w:val="000000" w:themeColor="text1"/>
          <w:szCs w:val="18"/>
          <w:lang w:val="en-US"/>
        </w:rPr>
        <w:t xml:space="preserve"> </w:t>
      </w:r>
      <w:r w:rsidRPr="001C3A19">
        <w:rPr>
          <w:rFonts w:ascii="Traditional Arabic" w:hAnsi="Traditional Arabic" w:cs="Traditional Arabic"/>
          <w:i w:val="0"/>
          <w:color w:val="000000" w:themeColor="text1"/>
          <w:szCs w:val="18"/>
          <w:rtl/>
        </w:rPr>
        <w:t>حسب الحالة</w:t>
      </w:r>
      <w:r w:rsidRPr="001C3A19">
        <w:rPr>
          <w:rFonts w:ascii="Traditional Arabic" w:hAnsi="Traditional Arabic" w:cs="Traditional Arabic"/>
          <w:i w:val="0"/>
          <w:color w:val="000000" w:themeColor="text1"/>
          <w:szCs w:val="18"/>
          <w:lang w:val="en-US"/>
        </w:rPr>
        <w:t>.</w:t>
      </w:r>
    </w:p>
    <w:p w14:paraId="5BBD5471"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توضع هذه الأظرفة في ظرف خارجي مغلق بإحكام وغير معرف يحمل العبارة</w:t>
      </w:r>
      <w:r w:rsidRPr="001C3A19">
        <w:rPr>
          <w:rFonts w:ascii="Traditional Arabic" w:hAnsi="Traditional Arabic" w:cs="Traditional Arabic"/>
          <w:i w:val="0"/>
          <w:color w:val="000000" w:themeColor="text1"/>
          <w:szCs w:val="18"/>
          <w:lang w:val="en-US"/>
        </w:rPr>
        <w:t>:</w:t>
      </w:r>
    </w:p>
    <w:p w14:paraId="095D5463"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b/>
          <w:bCs/>
          <w:i w:val="0"/>
          <w:color w:val="000000" w:themeColor="text1"/>
          <w:szCs w:val="18"/>
          <w:lang w:val="en-US"/>
        </w:rPr>
        <w:t>"</w:t>
      </w:r>
      <w:r w:rsidRPr="001C3A19">
        <w:rPr>
          <w:rFonts w:ascii="Traditional Arabic" w:hAnsi="Traditional Arabic" w:cs="Traditional Arabic"/>
          <w:b/>
          <w:bCs/>
          <w:i w:val="0"/>
          <w:color w:val="000000" w:themeColor="text1"/>
          <w:szCs w:val="18"/>
          <w:rtl/>
        </w:rPr>
        <w:t>لا يفتح إلا من طرف لجنة فتح الأظرفة وتقييم العروض</w:t>
      </w:r>
      <w:r w:rsidRPr="001C3A19">
        <w:rPr>
          <w:rFonts w:ascii="Traditional Arabic" w:hAnsi="Traditional Arabic" w:cs="Traditional Arabic"/>
          <w:b/>
          <w:bCs/>
          <w:i w:val="0"/>
          <w:color w:val="000000" w:themeColor="text1"/>
          <w:szCs w:val="18"/>
          <w:lang w:val="en-US"/>
        </w:rPr>
        <w:br/>
      </w:r>
      <w:r w:rsidRPr="001C3A19">
        <w:rPr>
          <w:rFonts w:ascii="Traditional Arabic" w:hAnsi="Traditional Arabic" w:cs="Traditional Arabic"/>
          <w:b/>
          <w:bCs/>
          <w:i w:val="0"/>
          <w:color w:val="000000" w:themeColor="text1"/>
          <w:szCs w:val="18"/>
          <w:rtl/>
        </w:rPr>
        <w:t>طلب عروض مفتوح مع اشتراط قدرات دنيا رقم 03/م.ص.ت/م.ف.م.و/أ.ع/م.ع.ع.ب.و/2026</w:t>
      </w:r>
      <w:r w:rsidRPr="001C3A19">
        <w:rPr>
          <w:rFonts w:ascii="Traditional Arabic" w:hAnsi="Traditional Arabic" w:cs="Traditional Arabic"/>
          <w:b/>
          <w:bCs/>
          <w:i w:val="0"/>
          <w:color w:val="000000" w:themeColor="text1"/>
          <w:szCs w:val="18"/>
          <w:lang w:val="en-US"/>
        </w:rPr>
        <w:br/>
      </w:r>
      <w:r w:rsidRPr="001C3A19">
        <w:rPr>
          <w:rFonts w:ascii="Traditional Arabic" w:hAnsi="Traditional Arabic" w:cs="Traditional Arabic"/>
          <w:b/>
          <w:bCs/>
          <w:i w:val="0"/>
          <w:color w:val="000000" w:themeColor="text1"/>
          <w:szCs w:val="18"/>
          <w:rtl/>
        </w:rPr>
        <w:t>اقتناء كواشف الجينوميك وكواشف البيولوجيا الجزيئية والخلوية والتسلسل، مواد كيميائية مخبرية ومستلزمات مخبرية لفائدة منصة الجينوميك للمدرسة العليا في العلوم البيولوجية بوهران</w:t>
      </w:r>
      <w:r w:rsidRPr="001C3A19">
        <w:rPr>
          <w:rFonts w:ascii="Traditional Arabic" w:hAnsi="Traditional Arabic" w:cs="Traditional Arabic"/>
          <w:b/>
          <w:bCs/>
          <w:i w:val="0"/>
          <w:color w:val="000000" w:themeColor="text1"/>
          <w:szCs w:val="18"/>
          <w:lang w:val="en-US"/>
        </w:rPr>
        <w:t>."</w:t>
      </w:r>
    </w:p>
    <w:p w14:paraId="5C7B0B91"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حددت مدة تحضير العروض بواحد وعشرين (21) يوماً ابتداءً من أول نشر لهذا الإعلان في الجرائد الوطنية</w:t>
      </w:r>
      <w:r w:rsidRPr="001C3A19">
        <w:rPr>
          <w:rFonts w:ascii="Traditional Arabic" w:hAnsi="Traditional Arabic" w:cs="Traditional Arabic"/>
          <w:i w:val="0"/>
          <w:color w:val="000000" w:themeColor="text1"/>
          <w:szCs w:val="18"/>
          <w:lang w:val="en-US"/>
        </w:rPr>
        <w:t>.</w:t>
      </w:r>
    </w:p>
    <w:p w14:paraId="77779CF4"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يحدد تاريخ إيداع العروض في آخر يوم من مدة تحضير العروض على الساعة الثانية عشرة (12:00) زوالاً على مستوى</w:t>
      </w:r>
      <w:r w:rsidRPr="001C3A19">
        <w:rPr>
          <w:rFonts w:ascii="Traditional Arabic" w:hAnsi="Traditional Arabic" w:cs="Traditional Arabic"/>
          <w:i w:val="0"/>
          <w:color w:val="000000" w:themeColor="text1"/>
          <w:szCs w:val="18"/>
          <w:lang w:val="en-US"/>
        </w:rPr>
        <w:t>:</w:t>
      </w:r>
    </w:p>
    <w:p w14:paraId="42CD3054"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المدرسة العليا في العلوم البيولوجية بوهران</w:t>
      </w:r>
      <w:r w:rsidRPr="001C3A19">
        <w:rPr>
          <w:rFonts w:ascii="Traditional Arabic" w:hAnsi="Traditional Arabic" w:cs="Traditional Arabic"/>
          <w:i w:val="0"/>
          <w:color w:val="000000" w:themeColor="text1"/>
          <w:szCs w:val="18"/>
          <w:lang w:val="en-US"/>
        </w:rPr>
        <w:br/>
      </w:r>
      <w:r w:rsidRPr="001C3A19">
        <w:rPr>
          <w:rFonts w:ascii="Traditional Arabic" w:hAnsi="Traditional Arabic" w:cs="Traditional Arabic"/>
          <w:i w:val="0"/>
          <w:color w:val="000000" w:themeColor="text1"/>
          <w:szCs w:val="18"/>
          <w:rtl/>
        </w:rPr>
        <w:t>حي الأمير عبد القادر</w:t>
      </w:r>
      <w:r w:rsidRPr="001C3A19">
        <w:rPr>
          <w:rFonts w:ascii="Traditional Arabic" w:hAnsi="Traditional Arabic" w:cs="Traditional Arabic"/>
          <w:i w:val="0"/>
          <w:color w:val="000000" w:themeColor="text1"/>
          <w:szCs w:val="18"/>
          <w:lang w:val="en-US"/>
        </w:rPr>
        <w:t xml:space="preserve"> (Ex-INESSMO)</w:t>
      </w:r>
      <w:r w:rsidRPr="001C3A19">
        <w:rPr>
          <w:rFonts w:ascii="Traditional Arabic" w:hAnsi="Traditional Arabic" w:cs="Traditional Arabic"/>
          <w:i w:val="0"/>
          <w:color w:val="000000" w:themeColor="text1"/>
          <w:szCs w:val="18"/>
          <w:lang w:val="en-US"/>
        </w:rPr>
        <w:br/>
      </w:r>
      <w:r w:rsidRPr="001C3A19">
        <w:rPr>
          <w:rFonts w:ascii="Traditional Arabic" w:hAnsi="Traditional Arabic" w:cs="Traditional Arabic"/>
          <w:i w:val="0"/>
          <w:color w:val="000000" w:themeColor="text1"/>
          <w:szCs w:val="18"/>
          <w:rtl/>
        </w:rPr>
        <w:t>ص.ب 1042 صايم محمد</w:t>
      </w:r>
      <w:r w:rsidRPr="001C3A19">
        <w:rPr>
          <w:rFonts w:ascii="Traditional Arabic" w:hAnsi="Traditional Arabic" w:cs="Traditional Arabic"/>
          <w:i w:val="0"/>
          <w:color w:val="000000" w:themeColor="text1"/>
          <w:szCs w:val="18"/>
          <w:lang w:val="en-US"/>
        </w:rPr>
        <w:br/>
        <w:t xml:space="preserve">31000 </w:t>
      </w:r>
      <w:r w:rsidRPr="001C3A19">
        <w:rPr>
          <w:rFonts w:ascii="Traditional Arabic" w:hAnsi="Traditional Arabic" w:cs="Traditional Arabic"/>
          <w:i w:val="0"/>
          <w:color w:val="000000" w:themeColor="text1"/>
          <w:szCs w:val="18"/>
          <w:rtl/>
        </w:rPr>
        <w:t>وهران – الجزائر</w:t>
      </w:r>
      <w:r w:rsidRPr="001C3A19">
        <w:rPr>
          <w:rFonts w:ascii="Traditional Arabic" w:hAnsi="Traditional Arabic" w:cs="Traditional Arabic"/>
          <w:i w:val="0"/>
          <w:color w:val="000000" w:themeColor="text1"/>
          <w:szCs w:val="18"/>
          <w:lang w:val="en-US"/>
        </w:rPr>
        <w:br/>
      </w:r>
      <w:r w:rsidRPr="001C3A19">
        <w:rPr>
          <w:rFonts w:ascii="Traditional Arabic" w:hAnsi="Traditional Arabic" w:cs="Traditional Arabic"/>
          <w:i w:val="0"/>
          <w:color w:val="000000" w:themeColor="text1"/>
          <w:szCs w:val="18"/>
          <w:rtl/>
        </w:rPr>
        <w:t>الهاتف: 041.24.63.59</w:t>
      </w:r>
    </w:p>
    <w:p w14:paraId="54C3F1BD"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إذا صادف هذا اليوم يوم عطلة أو يوم راحة قانونية، يمدد تاريخ الإيداع إلى يوم العمل الموالي</w:t>
      </w:r>
      <w:r w:rsidRPr="001C3A19">
        <w:rPr>
          <w:rFonts w:ascii="Traditional Arabic" w:hAnsi="Traditional Arabic" w:cs="Traditional Arabic"/>
          <w:i w:val="0"/>
          <w:color w:val="000000" w:themeColor="text1"/>
          <w:szCs w:val="18"/>
          <w:lang w:val="en-US"/>
        </w:rPr>
        <w:t>.</w:t>
      </w:r>
    </w:p>
    <w:p w14:paraId="7C1DB6B9"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يتم فتح الأظرفة في جلسة علنية بحضور المترشحين أو المتعهدين أو ممثليهم في نفس يوم إيداع العروض على الساعة الواحدة (13:00) بعد الزوال بقاعة الاجتماعات للمدرسة العليا في العلوم البيولوجية بوهران</w:t>
      </w:r>
      <w:r w:rsidRPr="001C3A19">
        <w:rPr>
          <w:rFonts w:ascii="Traditional Arabic" w:hAnsi="Traditional Arabic" w:cs="Traditional Arabic"/>
          <w:i w:val="0"/>
          <w:color w:val="000000" w:themeColor="text1"/>
          <w:szCs w:val="18"/>
          <w:lang w:val="en-US"/>
        </w:rPr>
        <w:t>.</w:t>
      </w:r>
    </w:p>
    <w:p w14:paraId="1AF7D9F6" w14:textId="77777777" w:rsidR="001C3A19" w:rsidRPr="001C3A19" w:rsidRDefault="001C3A19"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lang w:val="en-US"/>
        </w:rPr>
      </w:pPr>
      <w:r w:rsidRPr="001C3A19">
        <w:rPr>
          <w:rFonts w:ascii="Traditional Arabic" w:hAnsi="Traditional Arabic" w:cs="Traditional Arabic"/>
          <w:i w:val="0"/>
          <w:color w:val="000000" w:themeColor="text1"/>
          <w:szCs w:val="18"/>
          <w:rtl/>
        </w:rPr>
        <w:t xml:space="preserve">يبقى المتعهدون ملزمين بعروضهم لمدة </w:t>
      </w:r>
      <w:r w:rsidRPr="001C3A19">
        <w:rPr>
          <w:rFonts w:ascii="Traditional Arabic" w:hAnsi="Traditional Arabic" w:cs="Traditional Arabic"/>
          <w:b/>
          <w:bCs/>
          <w:i w:val="0"/>
          <w:color w:val="000000" w:themeColor="text1"/>
          <w:szCs w:val="18"/>
          <w:rtl/>
        </w:rPr>
        <w:t>مدة تحضير العروض مضافاً إليها ثلاثة (03) أشهر</w:t>
      </w:r>
      <w:r w:rsidRPr="001C3A19">
        <w:rPr>
          <w:rFonts w:ascii="Traditional Arabic" w:hAnsi="Traditional Arabic" w:cs="Traditional Arabic"/>
          <w:i w:val="0"/>
          <w:color w:val="000000" w:themeColor="text1"/>
          <w:szCs w:val="18"/>
          <w:lang w:val="en-US"/>
        </w:rPr>
        <w:t>.</w:t>
      </w:r>
    </w:p>
    <w:p w14:paraId="29CE70DE" w14:textId="1AD5A0D2" w:rsidR="00562C51" w:rsidRPr="001C3A19" w:rsidRDefault="00562C51"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left"/>
        <w:rPr>
          <w:rFonts w:ascii="Traditional Arabic" w:hAnsi="Traditional Arabic" w:cs="Traditional Arabic"/>
          <w:i w:val="0"/>
          <w:color w:val="000000" w:themeColor="text1"/>
          <w:szCs w:val="18"/>
          <w:rtl/>
        </w:rPr>
      </w:pPr>
      <w:r w:rsidRPr="001C3A19">
        <w:rPr>
          <w:rFonts w:ascii="Traditional Arabic" w:hAnsi="Traditional Arabic" w:cs="Traditional Arabic"/>
          <w:i w:val="0"/>
          <w:color w:val="000000" w:themeColor="text1"/>
          <w:szCs w:val="18"/>
          <w:rtl/>
        </w:rPr>
        <w:t>.</w:t>
      </w:r>
    </w:p>
    <w:p w14:paraId="6FCCB143" w14:textId="77777777" w:rsidR="00562C51" w:rsidRPr="001C3A19" w:rsidRDefault="00562C51" w:rsidP="001C3A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209" w:firstLine="0"/>
        <w:jc w:val="right"/>
        <w:rPr>
          <w:rFonts w:ascii="Traditional Arabic" w:hAnsi="Traditional Arabic" w:cs="Traditional Arabic"/>
          <w:i w:val="0"/>
          <w:color w:val="000000" w:themeColor="text1"/>
          <w:szCs w:val="18"/>
          <w:rtl/>
          <w:lang w:bidi="ar-DZ"/>
        </w:rPr>
        <w:sectPr w:rsidR="00562C51" w:rsidRPr="001C3A19" w:rsidSect="00562C51">
          <w:type w:val="continuous"/>
          <w:pgSz w:w="11907" w:h="16840" w:code="9"/>
          <w:pgMar w:top="567" w:right="567" w:bottom="737" w:left="851" w:header="284" w:footer="454" w:gutter="0"/>
          <w:cols w:num="2" w:sep="1" w:space="170"/>
          <w:bidi/>
          <w:docGrid w:linePitch="360"/>
        </w:sectPr>
      </w:pPr>
      <w:r w:rsidRPr="001C3A19">
        <w:rPr>
          <w:rFonts w:ascii="Traditional Arabic" w:hAnsi="Traditional Arabic" w:cs="Traditional Arabic"/>
          <w:b/>
          <w:bCs/>
          <w:i w:val="0"/>
          <w:color w:val="000000" w:themeColor="text1"/>
          <w:szCs w:val="18"/>
          <w:rtl/>
          <w:lang w:bidi="ar-DZ"/>
        </w:rPr>
        <w:t>مدير المدرسة</w:t>
      </w:r>
    </w:p>
    <w:p w14:paraId="151D22B5" w14:textId="77777777" w:rsidR="001D5B98" w:rsidRPr="00874B4A" w:rsidRDefault="001D5B98" w:rsidP="001D5B98">
      <w:pPr>
        <w:tabs>
          <w:tab w:val="left" w:pos="5902"/>
        </w:tabs>
        <w:ind w:firstLine="0"/>
        <w:rPr>
          <w:rFonts w:ascii="Calibri" w:hAnsi="Calibri"/>
          <w:color w:val="000000" w:themeColor="text1"/>
        </w:rPr>
      </w:pPr>
    </w:p>
    <w:p w14:paraId="457764EE" w14:textId="77777777" w:rsidR="00C71234" w:rsidRPr="00874B4A" w:rsidRDefault="00C71234" w:rsidP="00C71234">
      <w:pPr>
        <w:rPr>
          <w:rFonts w:ascii="Calibri" w:hAnsi="Calibri"/>
          <w:color w:val="000000" w:themeColor="text1"/>
          <w:rtl/>
        </w:rPr>
      </w:pPr>
    </w:p>
    <w:p w14:paraId="7B8B6C03" w14:textId="3C548355" w:rsidR="00C71234" w:rsidRPr="00874B4A" w:rsidRDefault="00C71234" w:rsidP="00C71234">
      <w:pPr>
        <w:tabs>
          <w:tab w:val="left" w:pos="7360"/>
        </w:tabs>
        <w:rPr>
          <w:rFonts w:ascii="Calibri" w:hAnsi="Calibri"/>
          <w:color w:val="000000" w:themeColor="text1"/>
          <w:rtl/>
        </w:rPr>
      </w:pPr>
      <w:r w:rsidRPr="00874B4A">
        <w:rPr>
          <w:rFonts w:ascii="Calibri" w:hAnsi="Calibri"/>
          <w:color w:val="000000" w:themeColor="text1"/>
        </w:rPr>
        <w:tab/>
      </w:r>
    </w:p>
    <w:p w14:paraId="6F3E1911" w14:textId="77777777" w:rsidR="00C71234" w:rsidRPr="00874B4A" w:rsidRDefault="00C71234" w:rsidP="00C71234">
      <w:pPr>
        <w:rPr>
          <w:rFonts w:ascii="Calibri" w:hAnsi="Calibri"/>
          <w:color w:val="000000" w:themeColor="text1"/>
          <w:rtl/>
        </w:rPr>
      </w:pPr>
    </w:p>
    <w:p w14:paraId="4DA96BE0" w14:textId="77777777" w:rsidR="009B10BD" w:rsidRPr="00874B4A" w:rsidRDefault="009B10BD" w:rsidP="001D5B98">
      <w:pPr>
        <w:tabs>
          <w:tab w:val="left" w:pos="3720"/>
        </w:tabs>
        <w:ind w:firstLine="0"/>
        <w:rPr>
          <w:rFonts w:ascii="Calibri" w:hAnsi="Calibri"/>
          <w:color w:val="000000" w:themeColor="text1"/>
        </w:rPr>
      </w:pPr>
    </w:p>
    <w:p w14:paraId="2D022E03" w14:textId="11B5E1DD" w:rsidR="005B2C16" w:rsidRPr="00874B4A" w:rsidRDefault="00FC4AEC" w:rsidP="00ED65A5">
      <w:pPr>
        <w:pStyle w:val="CCTitreChap"/>
      </w:pPr>
      <w:bookmarkStart w:id="324" w:name="_Hlk6679965"/>
      <w:bookmarkStart w:id="325" w:name="_Toc6127358"/>
      <w:bookmarkStart w:id="326" w:name="_Toc8545965"/>
      <w:r w:rsidRPr="00874B4A">
        <w:t xml:space="preserve"> </w:t>
      </w:r>
      <w:bookmarkStart w:id="327" w:name="_Toc224002482"/>
      <w:r w:rsidR="005B2C16" w:rsidRPr="00874B4A">
        <w:t>Cahier des Prescriptions Techniques Communes</w:t>
      </w:r>
      <w:bookmarkEnd w:id="324"/>
      <w:r w:rsidR="005B2C16" w:rsidRPr="00874B4A">
        <w:br/>
        <w:t>(C.P.T.C.)</w:t>
      </w:r>
      <w:bookmarkEnd w:id="325"/>
      <w:bookmarkEnd w:id="326"/>
      <w:bookmarkEnd w:id="327"/>
    </w:p>
    <w:p w14:paraId="47ABED0D" w14:textId="77777777" w:rsidR="005B2C16" w:rsidRPr="00874B4A" w:rsidRDefault="005B2C16" w:rsidP="005B2C16">
      <w:pPr>
        <w:spacing w:before="0" w:after="0"/>
        <w:ind w:firstLine="0"/>
        <w:jc w:val="left"/>
        <w:rPr>
          <w:color w:val="000000" w:themeColor="text1"/>
          <w:lang w:eastAsia="en-US"/>
        </w:rPr>
      </w:pPr>
      <w:r w:rsidRPr="00874B4A">
        <w:rPr>
          <w:color w:val="000000" w:themeColor="text1"/>
          <w:lang w:eastAsia="en-US"/>
        </w:rPr>
        <w:br w:type="page"/>
      </w:r>
    </w:p>
    <w:p w14:paraId="274DC7AB" w14:textId="1C2E72AF" w:rsidR="005B2C16" w:rsidRPr="00874B4A" w:rsidRDefault="005B2C16" w:rsidP="00A9240E">
      <w:pPr>
        <w:pStyle w:val="CCTitre1"/>
        <w:numPr>
          <w:ilvl w:val="2"/>
          <w:numId w:val="64"/>
        </w:numPr>
        <w:ind w:left="288"/>
        <w:rPr>
          <w:color w:val="000000" w:themeColor="text1"/>
        </w:rPr>
      </w:pPr>
      <w:bookmarkStart w:id="328" w:name="_Toc1229591"/>
      <w:bookmarkStart w:id="329" w:name="_Toc6127359"/>
      <w:bookmarkStart w:id="330" w:name="_Toc6219720"/>
      <w:bookmarkStart w:id="331" w:name="_Toc8545966"/>
      <w:bookmarkStart w:id="332" w:name="_Toc152732116"/>
      <w:bookmarkStart w:id="333" w:name="_Toc153412898"/>
      <w:bookmarkStart w:id="334" w:name="_Toc153657178"/>
      <w:bookmarkStart w:id="335" w:name="_Toc162019777"/>
      <w:bookmarkStart w:id="336" w:name="_Toc224002483"/>
      <w:r w:rsidRPr="00874B4A">
        <w:rPr>
          <w:color w:val="000000" w:themeColor="text1"/>
        </w:rPr>
        <w:lastRenderedPageBreak/>
        <w:t>Objet du cahier des charges</w:t>
      </w:r>
      <w:bookmarkEnd w:id="328"/>
      <w:bookmarkEnd w:id="329"/>
      <w:bookmarkEnd w:id="330"/>
      <w:bookmarkEnd w:id="331"/>
      <w:bookmarkEnd w:id="332"/>
      <w:bookmarkEnd w:id="333"/>
      <w:bookmarkEnd w:id="334"/>
      <w:bookmarkEnd w:id="335"/>
      <w:bookmarkEnd w:id="336"/>
    </w:p>
    <w:p w14:paraId="6E3ACD41" w14:textId="261604CE" w:rsidR="005B2C16" w:rsidRPr="00874B4A" w:rsidRDefault="005B2C16" w:rsidP="00042EAD">
      <w:pPr>
        <w:rPr>
          <w:color w:val="000000" w:themeColor="text1"/>
        </w:rPr>
      </w:pPr>
      <w:r w:rsidRPr="00874B4A">
        <w:rPr>
          <w:color w:val="000000" w:themeColor="text1"/>
        </w:rPr>
        <w:t xml:space="preserve">Le présent cahier des charges a pour objet le lancement d’un appel d’offres national ouvert avec exigence de capacités minimales, conformément au décret Présidentiel n°15-247 du 16/09/2015 portant réglementation des marchés publics </w:t>
      </w:r>
      <w:r w:rsidR="00CF7183" w:rsidRPr="00874B4A">
        <w:rPr>
          <w:color w:val="000000" w:themeColor="text1"/>
        </w:rPr>
        <w:t>et des délégations</w:t>
      </w:r>
      <w:r w:rsidRPr="00874B4A">
        <w:rPr>
          <w:color w:val="000000" w:themeColor="text1"/>
        </w:rPr>
        <w:t xml:space="preserve"> </w:t>
      </w:r>
      <w:r w:rsidR="00CF7183" w:rsidRPr="00874B4A">
        <w:rPr>
          <w:color w:val="000000" w:themeColor="text1"/>
        </w:rPr>
        <w:t>de service public</w:t>
      </w:r>
      <w:r w:rsidRPr="00874B4A">
        <w:rPr>
          <w:color w:val="000000" w:themeColor="text1"/>
        </w:rPr>
        <w:t>, en vue de fixer les conditions d’exécution de l’opération :</w:t>
      </w:r>
    </w:p>
    <w:p w14:paraId="355BE925" w14:textId="29B5E07E" w:rsidR="005B2C16" w:rsidRPr="00874B4A" w:rsidRDefault="00592DDF" w:rsidP="00042EAD">
      <w:pPr>
        <w:spacing w:before="0" w:after="0"/>
        <w:ind w:firstLine="0"/>
        <w:rPr>
          <w:color w:val="000000" w:themeColor="text1"/>
          <w:lang w:bidi="en-US"/>
        </w:rPr>
      </w:pPr>
      <w:r w:rsidRPr="00592DDF">
        <w:rPr>
          <w:color w:val="000000" w:themeColor="text1"/>
          <w:szCs w:val="18"/>
          <w:lang w:bidi="en-US"/>
        </w:rPr>
        <w:t>Fourniture de réactifs de génomique, de biologie moléculaire et cellulaire, de produits chimiques et de consommables de laboratoire</w:t>
      </w:r>
      <w:r w:rsidR="00392CAB" w:rsidRPr="00874B4A">
        <w:rPr>
          <w:color w:val="000000" w:themeColor="text1"/>
          <w:szCs w:val="18"/>
          <w:lang w:bidi="en-US"/>
        </w:rPr>
        <w:t xml:space="preserve"> </w:t>
      </w:r>
      <w:r w:rsidR="004E2501">
        <w:rPr>
          <w:color w:val="000000" w:themeColor="text1"/>
          <w:szCs w:val="18"/>
          <w:lang w:bidi="en-US"/>
        </w:rPr>
        <w:t>au profit de l’École Supérieure en Sciences Biologiques d’Oran</w:t>
      </w:r>
      <w:r w:rsidR="00392CAB" w:rsidRPr="00874B4A">
        <w:rPr>
          <w:color w:val="000000" w:themeColor="text1"/>
          <w:szCs w:val="18"/>
          <w:lang w:bidi="en-US"/>
        </w:rPr>
        <w:t xml:space="preserve"> en 0</w:t>
      </w:r>
      <w:r w:rsidR="009167AC">
        <w:rPr>
          <w:color w:val="000000" w:themeColor="text1"/>
          <w:szCs w:val="18"/>
          <w:lang w:bidi="en-US"/>
        </w:rPr>
        <w:t>4</w:t>
      </w:r>
      <w:r w:rsidR="00392CAB" w:rsidRPr="00874B4A">
        <w:rPr>
          <w:color w:val="000000" w:themeColor="text1"/>
          <w:szCs w:val="18"/>
          <w:lang w:bidi="en-US"/>
        </w:rPr>
        <w:t xml:space="preserve"> lots.</w:t>
      </w:r>
    </w:p>
    <w:p w14:paraId="220C093C" w14:textId="2756D8E7" w:rsidR="005B2C16" w:rsidRPr="00874B4A" w:rsidRDefault="005B2C16" w:rsidP="005B2C16">
      <w:pPr>
        <w:rPr>
          <w:color w:val="000000" w:themeColor="text1"/>
        </w:rPr>
      </w:pPr>
      <w:r w:rsidRPr="00874B4A">
        <w:rPr>
          <w:color w:val="000000" w:themeColor="text1"/>
        </w:rPr>
        <w:t xml:space="preserve">Les différents lots de ce cahier des charges, au nombre de </w:t>
      </w:r>
      <w:r w:rsidR="009167AC">
        <w:rPr>
          <w:b/>
          <w:bCs/>
          <w:color w:val="000000" w:themeColor="text1"/>
        </w:rPr>
        <w:t>quatre</w:t>
      </w:r>
      <w:r w:rsidR="00374FFD" w:rsidRPr="00874B4A">
        <w:rPr>
          <w:b/>
          <w:bCs/>
          <w:color w:val="000000" w:themeColor="text1"/>
        </w:rPr>
        <w:t xml:space="preserve"> </w:t>
      </w:r>
      <w:r w:rsidRPr="00874B4A">
        <w:rPr>
          <w:b/>
          <w:bCs/>
          <w:color w:val="000000" w:themeColor="text1"/>
        </w:rPr>
        <w:t>(0</w:t>
      </w:r>
      <w:r w:rsidR="009167AC">
        <w:rPr>
          <w:b/>
          <w:bCs/>
          <w:color w:val="000000" w:themeColor="text1"/>
        </w:rPr>
        <w:t>4</w:t>
      </w:r>
      <w:r w:rsidRPr="00874B4A">
        <w:rPr>
          <w:b/>
          <w:bCs/>
          <w:color w:val="000000" w:themeColor="text1"/>
        </w:rPr>
        <w:t>) lots,</w:t>
      </w:r>
      <w:r w:rsidRPr="00874B4A">
        <w:rPr>
          <w:color w:val="000000" w:themeColor="text1"/>
        </w:rPr>
        <w:t xml:space="preserve"> sont répartis comme suit :</w:t>
      </w:r>
    </w:p>
    <w:tbl>
      <w:tblPr>
        <w:tblStyle w:val="Grilledutableau"/>
        <w:tblW w:w="9858" w:type="dxa"/>
        <w:jc w:val="center"/>
        <w:tblLayout w:type="fixed"/>
        <w:tblLook w:val="04A0" w:firstRow="1" w:lastRow="0" w:firstColumn="1" w:lastColumn="0" w:noHBand="0" w:noVBand="1"/>
      </w:tblPr>
      <w:tblGrid>
        <w:gridCol w:w="9858"/>
      </w:tblGrid>
      <w:tr w:rsidR="005B2C16" w:rsidRPr="00874B4A" w14:paraId="147FE451" w14:textId="77777777" w:rsidTr="00E300D9">
        <w:trPr>
          <w:trHeight w:val="1531"/>
          <w:jc w:val="center"/>
        </w:trPr>
        <w:tc>
          <w:tcPr>
            <w:tcW w:w="9858" w:type="dxa"/>
            <w:vAlign w:val="center"/>
          </w:tcPr>
          <w:p w14:paraId="5A433465" w14:textId="77777777" w:rsidR="00B137BC" w:rsidRPr="00874B4A" w:rsidRDefault="00B137BC" w:rsidP="00B137BC">
            <w:pPr>
              <w:spacing w:before="0" w:after="0"/>
              <w:ind w:firstLine="425"/>
              <w:rPr>
                <w:b/>
                <w:bCs/>
                <w:color w:val="000000" w:themeColor="text1"/>
                <w:szCs w:val="72"/>
              </w:rPr>
            </w:pPr>
            <w:r w:rsidRPr="00874B4A">
              <w:rPr>
                <w:b/>
                <w:bCs/>
                <w:color w:val="000000" w:themeColor="text1"/>
                <w:szCs w:val="72"/>
              </w:rPr>
              <w:t>Lot 01 : Réactifs de génomique</w:t>
            </w:r>
          </w:p>
          <w:p w14:paraId="5F3DFBE1" w14:textId="77777777" w:rsidR="00B137BC" w:rsidRPr="00874B4A" w:rsidRDefault="00B137BC" w:rsidP="00B137BC">
            <w:pPr>
              <w:spacing w:before="0" w:after="0"/>
              <w:ind w:firstLine="425"/>
              <w:rPr>
                <w:b/>
                <w:bCs/>
                <w:color w:val="000000" w:themeColor="text1"/>
                <w:szCs w:val="72"/>
              </w:rPr>
            </w:pPr>
            <w:r w:rsidRPr="00874B4A">
              <w:rPr>
                <w:b/>
                <w:bCs/>
                <w:color w:val="000000" w:themeColor="text1"/>
                <w:szCs w:val="72"/>
              </w:rPr>
              <w:t xml:space="preserve">Lot 02 : </w:t>
            </w:r>
            <w:bookmarkStart w:id="337" w:name="_Hlk222922390"/>
            <w:r w:rsidRPr="00874B4A">
              <w:rPr>
                <w:b/>
                <w:bCs/>
                <w:color w:val="000000" w:themeColor="text1"/>
                <w:szCs w:val="72"/>
              </w:rPr>
              <w:t>Réactifs de biologie moléculaire, cellulaire et de séquençage</w:t>
            </w:r>
            <w:bookmarkEnd w:id="337"/>
          </w:p>
          <w:p w14:paraId="67F4C3DF" w14:textId="77777777" w:rsidR="00B137BC" w:rsidRPr="00874B4A" w:rsidRDefault="00B137BC" w:rsidP="00B137BC">
            <w:pPr>
              <w:spacing w:before="0" w:after="0"/>
              <w:ind w:firstLine="425"/>
              <w:rPr>
                <w:b/>
                <w:bCs/>
                <w:color w:val="000000" w:themeColor="text1"/>
                <w:szCs w:val="72"/>
              </w:rPr>
            </w:pPr>
            <w:r w:rsidRPr="00874B4A">
              <w:rPr>
                <w:b/>
                <w:bCs/>
                <w:color w:val="000000" w:themeColor="text1"/>
                <w:szCs w:val="72"/>
              </w:rPr>
              <w:t>Lot 03 : Produits chimiques de laboratoire</w:t>
            </w:r>
          </w:p>
          <w:p w14:paraId="139D4C2C" w14:textId="340B39C0" w:rsidR="005B2C16" w:rsidRPr="00874B4A" w:rsidRDefault="00B137BC" w:rsidP="00B137BC">
            <w:pPr>
              <w:spacing w:before="0" w:after="0"/>
              <w:ind w:right="-255" w:firstLine="425"/>
              <w:rPr>
                <w:rFonts w:asciiTheme="majorBidi" w:eastAsia="Calibri" w:hAnsiTheme="majorBidi" w:cstheme="majorBidi"/>
                <w:b/>
                <w:bCs/>
                <w:color w:val="000000" w:themeColor="text1"/>
              </w:rPr>
            </w:pPr>
            <w:r w:rsidRPr="00874B4A">
              <w:rPr>
                <w:b/>
                <w:bCs/>
                <w:color w:val="000000" w:themeColor="text1"/>
                <w:szCs w:val="72"/>
              </w:rPr>
              <w:t>Lot 04 : Consommables de laboratoire</w:t>
            </w:r>
          </w:p>
        </w:tc>
      </w:tr>
    </w:tbl>
    <w:p w14:paraId="0966BC7A" w14:textId="77777777" w:rsidR="005B2C16" w:rsidRPr="00874B4A" w:rsidRDefault="005B2C16" w:rsidP="005B2C16">
      <w:pPr>
        <w:rPr>
          <w:color w:val="000000" w:themeColor="text1"/>
        </w:rPr>
      </w:pPr>
    </w:p>
    <w:p w14:paraId="45594343" w14:textId="71811931" w:rsidR="005B2C16" w:rsidRPr="00874B4A" w:rsidRDefault="005B2C16" w:rsidP="00A9240E">
      <w:pPr>
        <w:pStyle w:val="CCTitre1"/>
        <w:numPr>
          <w:ilvl w:val="2"/>
          <w:numId w:val="64"/>
        </w:numPr>
        <w:ind w:left="288"/>
        <w:rPr>
          <w:color w:val="000000" w:themeColor="text1"/>
          <w:lang w:eastAsia="en-US"/>
        </w:rPr>
      </w:pPr>
      <w:bookmarkStart w:id="338" w:name="_Toc1229592"/>
      <w:bookmarkStart w:id="339" w:name="_Toc6127360"/>
      <w:bookmarkStart w:id="340" w:name="_Toc6219721"/>
      <w:bookmarkStart w:id="341" w:name="_Toc8545967"/>
      <w:bookmarkStart w:id="342" w:name="_Toc152732117"/>
      <w:bookmarkStart w:id="343" w:name="_Toc153412899"/>
      <w:bookmarkStart w:id="344" w:name="_Toc153657179"/>
      <w:bookmarkStart w:id="345" w:name="_Toc162019778"/>
      <w:bookmarkStart w:id="346" w:name="_Toc224002484"/>
      <w:r w:rsidRPr="00874B4A">
        <w:rPr>
          <w:color w:val="000000" w:themeColor="text1"/>
          <w:lang w:eastAsia="en-US"/>
        </w:rPr>
        <w:t>Cahiers des prescriptions techniques communes (C.P.T.C.)</w:t>
      </w:r>
      <w:bookmarkEnd w:id="338"/>
      <w:bookmarkEnd w:id="339"/>
      <w:bookmarkEnd w:id="340"/>
      <w:bookmarkEnd w:id="341"/>
      <w:bookmarkEnd w:id="342"/>
      <w:bookmarkEnd w:id="343"/>
      <w:bookmarkEnd w:id="344"/>
      <w:bookmarkEnd w:id="345"/>
      <w:bookmarkEnd w:id="346"/>
    </w:p>
    <w:p w14:paraId="0C76469C" w14:textId="0C4D2519" w:rsidR="005B2C16" w:rsidRPr="00874B4A" w:rsidRDefault="005B2C16" w:rsidP="005B2C16">
      <w:pPr>
        <w:rPr>
          <w:color w:val="000000" w:themeColor="text1"/>
          <w:lang w:eastAsia="en-US"/>
        </w:rPr>
      </w:pPr>
      <w:r w:rsidRPr="00874B4A">
        <w:rPr>
          <w:color w:val="000000" w:themeColor="text1"/>
          <w:lang w:eastAsia="en-US"/>
        </w:rPr>
        <w:t xml:space="preserve">Les prescriptions techniques communes ont pour objet de cerner les caractéristiques techniques des </w:t>
      </w:r>
      <w:r w:rsidR="007D7656" w:rsidRPr="00874B4A">
        <w:rPr>
          <w:color w:val="000000" w:themeColor="text1"/>
          <w:lang w:eastAsia="en-US"/>
        </w:rPr>
        <w:t>produits chimiques, réactifs biologiques, consommable et verrerie de laboratoire</w:t>
      </w:r>
      <w:r w:rsidRPr="00874B4A">
        <w:rPr>
          <w:color w:val="000000" w:themeColor="text1"/>
          <w:lang w:eastAsia="en-US"/>
        </w:rPr>
        <w:t>, objet du présent marché relatif au projet.</w:t>
      </w:r>
    </w:p>
    <w:p w14:paraId="307F81A0" w14:textId="503E031A" w:rsidR="005B2C16" w:rsidRPr="00874B4A" w:rsidRDefault="005B2C16" w:rsidP="005B2C16">
      <w:pPr>
        <w:rPr>
          <w:color w:val="000000" w:themeColor="text1"/>
          <w:lang w:eastAsia="en-US"/>
        </w:rPr>
      </w:pPr>
      <w:r w:rsidRPr="00874B4A">
        <w:rPr>
          <w:color w:val="000000" w:themeColor="text1"/>
          <w:lang w:eastAsia="en-US"/>
        </w:rPr>
        <w:t>La recevabilité des offres techniques pour l’évaluation technique est conditionnée par leur</w:t>
      </w:r>
      <w:r w:rsidR="0011473D" w:rsidRPr="00874B4A">
        <w:rPr>
          <w:color w:val="000000" w:themeColor="text1"/>
          <w:lang w:eastAsia="en-US"/>
        </w:rPr>
        <w:t xml:space="preserve"> </w:t>
      </w:r>
      <w:r w:rsidR="000B10D4" w:rsidRPr="00874B4A">
        <w:rPr>
          <w:color w:val="000000" w:themeColor="text1"/>
          <w:lang w:eastAsia="en-US"/>
        </w:rPr>
        <w:t>stricte conformité</w:t>
      </w:r>
      <w:r w:rsidRPr="00874B4A">
        <w:rPr>
          <w:color w:val="000000" w:themeColor="text1"/>
          <w:lang w:eastAsia="en-US"/>
        </w:rPr>
        <w:t xml:space="preserve"> aux caractéristiques techniques arrêtées au cahier des charges.</w:t>
      </w:r>
    </w:p>
    <w:p w14:paraId="269C9E62"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49C1E926" w14:textId="58C617C3" w:rsidR="00474B86" w:rsidRPr="00874B4A" w:rsidRDefault="005B2C16" w:rsidP="00E162B5">
      <w:pPr>
        <w:pStyle w:val="CCLot"/>
        <w:spacing w:before="0" w:after="0"/>
        <w:rPr>
          <w:color w:val="000000" w:themeColor="text1"/>
          <w:szCs w:val="72"/>
        </w:rPr>
      </w:pPr>
      <w:bookmarkStart w:id="347" w:name="_Toc1229593"/>
      <w:bookmarkStart w:id="348" w:name="_Toc6127361"/>
      <w:bookmarkStart w:id="349" w:name="_Toc6219722"/>
      <w:bookmarkStart w:id="350" w:name="_Toc8545968"/>
      <w:bookmarkStart w:id="351" w:name="_Toc152732118"/>
      <w:bookmarkStart w:id="352" w:name="_Toc153412900"/>
      <w:bookmarkStart w:id="353" w:name="_Toc162019779"/>
      <w:bookmarkStart w:id="354" w:name="_Toc224002485"/>
      <w:bookmarkStart w:id="355" w:name="_Hlk184637649"/>
      <w:r w:rsidRPr="00874B4A">
        <w:rPr>
          <w:color w:val="000000" w:themeColor="text1"/>
        </w:rPr>
        <w:lastRenderedPageBreak/>
        <w:t>Lot n°01</w:t>
      </w:r>
      <w:r w:rsidRPr="00874B4A">
        <w:rPr>
          <w:color w:val="000000" w:themeColor="text1"/>
          <w:u w:val="none"/>
        </w:rPr>
        <w:t xml:space="preserve"> </w:t>
      </w:r>
      <w:r w:rsidRPr="00874B4A">
        <w:rPr>
          <w:color w:val="000000" w:themeColor="text1"/>
          <w:sz w:val="22"/>
          <w:szCs w:val="72"/>
          <w:u w:val="none"/>
        </w:rPr>
        <w:t xml:space="preserve">: </w:t>
      </w:r>
      <w:bookmarkEnd w:id="347"/>
      <w:bookmarkEnd w:id="348"/>
      <w:bookmarkEnd w:id="349"/>
      <w:bookmarkEnd w:id="350"/>
      <w:r w:rsidR="0011473D" w:rsidRPr="00874B4A">
        <w:rPr>
          <w:color w:val="000000" w:themeColor="text1"/>
          <w:sz w:val="22"/>
          <w:szCs w:val="72"/>
          <w:u w:val="none"/>
        </w:rPr>
        <w:t xml:space="preserve"> </w:t>
      </w:r>
      <w:bookmarkEnd w:id="351"/>
      <w:bookmarkEnd w:id="352"/>
      <w:bookmarkEnd w:id="353"/>
      <w:r w:rsidR="00B137BC" w:rsidRPr="00874B4A">
        <w:rPr>
          <w:color w:val="000000" w:themeColor="text1"/>
          <w:szCs w:val="72"/>
        </w:rPr>
        <w:t>Réactifs de génomique</w:t>
      </w:r>
      <w:bookmarkEnd w:id="354"/>
    </w:p>
    <w:p w14:paraId="5AF0E15D" w14:textId="77777777" w:rsidR="005B2C16" w:rsidRPr="00874B4A" w:rsidRDefault="005B2C16" w:rsidP="00945586">
      <w:pPr>
        <w:spacing w:before="0" w:after="0"/>
        <w:ind w:firstLine="0"/>
        <w:contextualSpacing/>
        <w:jc w:val="left"/>
        <w:rPr>
          <w:i w:val="0"/>
          <w:color w:val="000000" w:themeColor="text1"/>
        </w:rPr>
      </w:pPr>
      <w:bookmarkStart w:id="356" w:name="_Hlk1233437"/>
    </w:p>
    <w:tbl>
      <w:tblPr>
        <w:tblStyle w:val="Grilledutableau"/>
        <w:tblW w:w="10679" w:type="dxa"/>
        <w:tblInd w:w="-1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05"/>
        <w:gridCol w:w="2265"/>
        <w:gridCol w:w="6660"/>
        <w:gridCol w:w="1049"/>
      </w:tblGrid>
      <w:tr w:rsidR="001032EF" w:rsidRPr="00874B4A" w14:paraId="012D20A8" w14:textId="77777777" w:rsidTr="00D87911">
        <w:tc>
          <w:tcPr>
            <w:tcW w:w="705" w:type="dxa"/>
            <w:shd w:val="clear" w:color="auto" w:fill="D9D9D9" w:themeFill="background1" w:themeFillShade="D9"/>
            <w:vAlign w:val="center"/>
          </w:tcPr>
          <w:p w14:paraId="320F4545" w14:textId="77777777" w:rsidR="00C40DFD" w:rsidRPr="00874B4A" w:rsidRDefault="00C40DFD" w:rsidP="00945586">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eastAsia="Calibri" w:hAnsiTheme="majorBidi" w:cstheme="majorBidi"/>
                <w:b/>
                <w:bCs/>
                <w:i w:val="0"/>
                <w:iCs/>
                <w:color w:val="000000" w:themeColor="text1"/>
                <w:szCs w:val="18"/>
              </w:rPr>
              <w:t>Item</w:t>
            </w:r>
          </w:p>
        </w:tc>
        <w:tc>
          <w:tcPr>
            <w:tcW w:w="2265" w:type="dxa"/>
            <w:shd w:val="clear" w:color="auto" w:fill="D9D9D9" w:themeFill="background1" w:themeFillShade="D9"/>
            <w:vAlign w:val="center"/>
          </w:tcPr>
          <w:p w14:paraId="0EE13A57" w14:textId="77777777" w:rsidR="00C40DFD" w:rsidRPr="00874B4A" w:rsidRDefault="00C40DFD" w:rsidP="00945586">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rPr>
              <w:t>Désignation</w:t>
            </w:r>
          </w:p>
        </w:tc>
        <w:tc>
          <w:tcPr>
            <w:tcW w:w="6660" w:type="dxa"/>
            <w:shd w:val="clear" w:color="auto" w:fill="D9D9D9" w:themeFill="background1" w:themeFillShade="D9"/>
            <w:vAlign w:val="center"/>
          </w:tcPr>
          <w:p w14:paraId="7187E003" w14:textId="77777777" w:rsidR="00C40DFD" w:rsidRPr="00874B4A" w:rsidRDefault="00C40DFD" w:rsidP="000E4F94">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rPr>
              <w:t>Caractéristiques</w:t>
            </w:r>
          </w:p>
        </w:tc>
        <w:tc>
          <w:tcPr>
            <w:tcW w:w="1049" w:type="dxa"/>
            <w:shd w:val="clear" w:color="auto" w:fill="D9D9D9" w:themeFill="background1" w:themeFillShade="D9"/>
            <w:vAlign w:val="center"/>
          </w:tcPr>
          <w:p w14:paraId="04A9CD14" w14:textId="77777777" w:rsidR="00C40DFD" w:rsidRPr="00874B4A" w:rsidRDefault="00C40DFD" w:rsidP="00945586">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rPr>
              <w:t>Condit.</w:t>
            </w:r>
          </w:p>
        </w:tc>
      </w:tr>
      <w:tr w:rsidR="000575FD" w:rsidRPr="00874B4A" w14:paraId="26679706" w14:textId="77777777" w:rsidTr="00D87911">
        <w:tc>
          <w:tcPr>
            <w:tcW w:w="705" w:type="dxa"/>
            <w:vAlign w:val="center"/>
          </w:tcPr>
          <w:p w14:paraId="3B4A7CD6"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33A3F33D" w14:textId="05918690"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0575FD">
              <w:rPr>
                <w:rFonts w:asciiTheme="majorBidi" w:hAnsiTheme="majorBidi" w:cstheme="majorBidi"/>
                <w:i w:val="0"/>
                <w:iCs/>
                <w:spacing w:val="-6"/>
                <w:szCs w:val="18"/>
                <w:lang w:val="en-US"/>
              </w:rPr>
              <w:t>Acetonitrile anhydre (Water content &lt;10 ppm)</w:t>
            </w:r>
          </w:p>
        </w:tc>
        <w:tc>
          <w:tcPr>
            <w:tcW w:w="6660" w:type="dxa"/>
            <w:vAlign w:val="center"/>
            <w:hideMark/>
          </w:tcPr>
          <w:p w14:paraId="33B733C4" w14:textId="40BE5A6E"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lang w:val="en-US"/>
              </w:rPr>
              <w:t xml:space="preserve">C₂H₃N. PM (g/mol) : 41,05. </w:t>
            </w:r>
            <w:r w:rsidRPr="000A2963">
              <w:rPr>
                <w:rFonts w:asciiTheme="majorBidi" w:hAnsiTheme="majorBidi" w:cstheme="majorBidi"/>
                <w:i w:val="0"/>
                <w:iCs/>
                <w:spacing w:val="-6"/>
                <w:szCs w:val="18"/>
              </w:rPr>
              <w:t xml:space="preserve">Synonymes usuels : acétonitrile, methyl cyanide, cyanométhane, éthanenitrile. </w:t>
            </w:r>
            <w:r w:rsidRPr="000575FD">
              <w:rPr>
                <w:rFonts w:asciiTheme="majorBidi" w:hAnsiTheme="majorBidi" w:cstheme="majorBidi"/>
                <w:i w:val="0"/>
                <w:iCs/>
                <w:spacing w:val="-6"/>
                <w:szCs w:val="18"/>
              </w:rPr>
              <w:t xml:space="preserve">Pureté : ≥99,9% (GC). Teneur en eau : &lt;10 ppm. Forme : liquide. Température de stockage recommandée : 2–30 °C. </w:t>
            </w:r>
            <w:r w:rsidRPr="000575FD">
              <w:rPr>
                <w:rFonts w:asciiTheme="majorBidi" w:hAnsiTheme="majorBidi" w:cstheme="majorBidi"/>
                <w:b/>
                <w:bCs/>
                <w:i w:val="0"/>
                <w:iCs/>
                <w:spacing w:val="-6"/>
                <w:szCs w:val="18"/>
              </w:rPr>
              <w:t>Pour synthèse d’ADN</w:t>
            </w:r>
            <w:r w:rsidRPr="000575FD">
              <w:rPr>
                <w:rFonts w:asciiTheme="majorBidi" w:hAnsiTheme="majorBidi" w:cstheme="majorBidi"/>
                <w:i w:val="0"/>
                <w:iCs/>
                <w:spacing w:val="-6"/>
                <w:szCs w:val="18"/>
              </w:rPr>
              <w:t xml:space="preserve"> (acetonitrile anhydre).</w:t>
            </w:r>
          </w:p>
        </w:tc>
        <w:tc>
          <w:tcPr>
            <w:tcW w:w="1049" w:type="dxa"/>
            <w:vAlign w:val="center"/>
            <w:hideMark/>
          </w:tcPr>
          <w:p w14:paraId="1649C06B" w14:textId="3CB292D5"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2,5 L</w:t>
            </w:r>
          </w:p>
        </w:tc>
      </w:tr>
      <w:tr w:rsidR="000575FD" w:rsidRPr="00874B4A" w14:paraId="2474E3FC" w14:textId="77777777" w:rsidTr="00D87911">
        <w:tc>
          <w:tcPr>
            <w:tcW w:w="705" w:type="dxa"/>
            <w:vAlign w:val="center"/>
          </w:tcPr>
          <w:p w14:paraId="6F1985F6"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413524D4" w14:textId="09E63C6B"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Acetonitrile anhydre (Water content &lt;20 ppm)</w:t>
            </w:r>
          </w:p>
        </w:tc>
        <w:tc>
          <w:tcPr>
            <w:tcW w:w="6660" w:type="dxa"/>
            <w:vAlign w:val="center"/>
            <w:hideMark/>
          </w:tcPr>
          <w:p w14:paraId="2ED2B999" w14:textId="52863E96"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C30F9D">
              <w:rPr>
                <w:rFonts w:asciiTheme="majorBidi" w:hAnsiTheme="majorBidi" w:cstheme="majorBidi"/>
                <w:i w:val="0"/>
                <w:iCs/>
                <w:spacing w:val="-6"/>
                <w:szCs w:val="18"/>
                <w:lang w:val="en-US"/>
              </w:rPr>
              <w:t xml:space="preserve">C₂H₃N. PM (g/mol) : 41,05. </w:t>
            </w:r>
            <w:r w:rsidRPr="000A2963">
              <w:rPr>
                <w:rFonts w:asciiTheme="majorBidi" w:hAnsiTheme="majorBidi" w:cstheme="majorBidi"/>
                <w:i w:val="0"/>
                <w:iCs/>
                <w:spacing w:val="-6"/>
                <w:szCs w:val="18"/>
              </w:rPr>
              <w:t xml:space="preserve">Synonymes : acétonitrile, methyl cyanide, cyanométhane, éthanenitrile. </w:t>
            </w:r>
            <w:r w:rsidRPr="000575FD">
              <w:rPr>
                <w:rFonts w:asciiTheme="majorBidi" w:hAnsiTheme="majorBidi" w:cstheme="majorBidi"/>
                <w:i w:val="0"/>
                <w:iCs/>
                <w:spacing w:val="-6"/>
                <w:szCs w:val="18"/>
              </w:rPr>
              <w:t xml:space="preserve">Qualité : acétonitrile anhydre </w:t>
            </w:r>
            <w:r w:rsidRPr="000575FD">
              <w:rPr>
                <w:rFonts w:asciiTheme="majorBidi" w:hAnsiTheme="majorBidi" w:cstheme="majorBidi"/>
                <w:b/>
                <w:bCs/>
                <w:i w:val="0"/>
                <w:iCs/>
                <w:spacing w:val="-6"/>
                <w:szCs w:val="18"/>
              </w:rPr>
              <w:t>pour synthèse d’ADN</w:t>
            </w:r>
            <w:r w:rsidRPr="000575FD">
              <w:rPr>
                <w:rFonts w:asciiTheme="majorBidi" w:hAnsiTheme="majorBidi" w:cstheme="majorBidi"/>
                <w:i w:val="0"/>
                <w:iCs/>
                <w:spacing w:val="-6"/>
                <w:szCs w:val="18"/>
              </w:rPr>
              <w:t>, teneur en eau &lt;20 ppm. Pureté : ≥99,9% (GC). Stockage recommandé : 2–30 °C.</w:t>
            </w:r>
          </w:p>
        </w:tc>
        <w:tc>
          <w:tcPr>
            <w:tcW w:w="1049" w:type="dxa"/>
            <w:vAlign w:val="center"/>
            <w:hideMark/>
          </w:tcPr>
          <w:p w14:paraId="65270197" w14:textId="1CD8B7E2"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4 L</w:t>
            </w:r>
          </w:p>
        </w:tc>
      </w:tr>
      <w:tr w:rsidR="000575FD" w:rsidRPr="00874B4A" w14:paraId="1A6D3974" w14:textId="77777777" w:rsidTr="00D87911">
        <w:tc>
          <w:tcPr>
            <w:tcW w:w="705" w:type="dxa"/>
            <w:vAlign w:val="center"/>
          </w:tcPr>
          <w:p w14:paraId="335B0421"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45BA27B3" w14:textId="17C72289"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Activator reagent 0,25 M 5</w:t>
            </w:r>
            <w:r w:rsidRPr="00C30F9D">
              <w:rPr>
                <w:rFonts w:asciiTheme="majorBidi" w:hAnsiTheme="majorBidi" w:cstheme="majorBidi"/>
                <w:i w:val="0"/>
                <w:iCs/>
                <w:spacing w:val="-6"/>
                <w:szCs w:val="18"/>
                <w:lang w:val="en-US"/>
              </w:rPr>
              <w:noBreakHyphen/>
              <w:t>Ethylthio</w:t>
            </w:r>
            <w:r w:rsidRPr="00C30F9D">
              <w:rPr>
                <w:rFonts w:asciiTheme="majorBidi" w:hAnsiTheme="majorBidi" w:cstheme="majorBidi"/>
                <w:i w:val="0"/>
                <w:iCs/>
                <w:spacing w:val="-6"/>
                <w:szCs w:val="18"/>
                <w:lang w:val="en-US"/>
              </w:rPr>
              <w:noBreakHyphen/>
              <w:t>1H</w:t>
            </w:r>
            <w:r w:rsidRPr="00C30F9D">
              <w:rPr>
                <w:rFonts w:asciiTheme="majorBidi" w:hAnsiTheme="majorBidi" w:cstheme="majorBidi"/>
                <w:i w:val="0"/>
                <w:iCs/>
                <w:spacing w:val="-6"/>
                <w:szCs w:val="18"/>
                <w:lang w:val="en-US"/>
              </w:rPr>
              <w:noBreakHyphen/>
              <w:t>tetrazole (ETT) in anhydrous acetonitrile &lt;20 ppm water</w:t>
            </w:r>
          </w:p>
        </w:tc>
        <w:tc>
          <w:tcPr>
            <w:tcW w:w="6660" w:type="dxa"/>
            <w:vAlign w:val="center"/>
            <w:hideMark/>
          </w:tcPr>
          <w:p w14:paraId="1191E355" w14:textId="5D99ABCD"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Réactif activateur pour synthèse d’ADN par chimie phosphoramidite. Concentration : 0,25 M 5</w:t>
            </w:r>
            <w:r w:rsidRPr="000575FD">
              <w:rPr>
                <w:rFonts w:asciiTheme="majorBidi" w:hAnsiTheme="majorBidi" w:cstheme="majorBidi"/>
                <w:i w:val="0"/>
                <w:iCs/>
                <w:spacing w:val="-6"/>
                <w:szCs w:val="18"/>
              </w:rPr>
              <w:noBreakHyphen/>
              <w:t>ethylthio</w:t>
            </w:r>
            <w:r w:rsidRPr="000575FD">
              <w:rPr>
                <w:rFonts w:asciiTheme="majorBidi" w:hAnsiTheme="majorBidi" w:cstheme="majorBidi"/>
                <w:i w:val="0"/>
                <w:iCs/>
                <w:spacing w:val="-6"/>
                <w:szCs w:val="18"/>
              </w:rPr>
              <w:noBreakHyphen/>
              <w:t>1H</w:t>
            </w:r>
            <w:r w:rsidRPr="000575FD">
              <w:rPr>
                <w:rFonts w:asciiTheme="majorBidi" w:hAnsiTheme="majorBidi" w:cstheme="majorBidi"/>
                <w:i w:val="0"/>
                <w:iCs/>
                <w:spacing w:val="-6"/>
                <w:szCs w:val="18"/>
              </w:rPr>
              <w:noBreakHyphen/>
              <w:t xml:space="preserve">tetrazole dans acétonitrile anhydre (teneur en eau &lt;20 ppm). </w:t>
            </w:r>
            <w:r w:rsidRPr="000575FD">
              <w:rPr>
                <w:rFonts w:asciiTheme="majorBidi" w:hAnsiTheme="majorBidi" w:cstheme="majorBidi"/>
                <w:b/>
                <w:bCs/>
                <w:i w:val="0"/>
                <w:iCs/>
                <w:spacing w:val="-6"/>
                <w:szCs w:val="18"/>
              </w:rPr>
              <w:t>Pour synthèse ADN</w:t>
            </w:r>
            <w:r w:rsidRPr="000575FD">
              <w:rPr>
                <w:rFonts w:asciiTheme="majorBidi" w:hAnsiTheme="majorBidi" w:cstheme="majorBidi"/>
                <w:i w:val="0"/>
                <w:iCs/>
                <w:spacing w:val="-6"/>
                <w:szCs w:val="18"/>
              </w:rPr>
              <w:t>. Volume : 450 mL. Conditionnement : flacon verre ambré compatible avec les lignes de réactifs de synthétiseurs d’oligonucléotides type MerMade 4.</w:t>
            </w:r>
          </w:p>
        </w:tc>
        <w:tc>
          <w:tcPr>
            <w:tcW w:w="1049" w:type="dxa"/>
            <w:vAlign w:val="center"/>
            <w:hideMark/>
          </w:tcPr>
          <w:p w14:paraId="24CAFD89" w14:textId="299648EE"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450 mL</w:t>
            </w:r>
          </w:p>
        </w:tc>
      </w:tr>
      <w:tr w:rsidR="000575FD" w:rsidRPr="00874B4A" w14:paraId="25E2BDDA" w14:textId="77777777" w:rsidTr="00D87911">
        <w:tc>
          <w:tcPr>
            <w:tcW w:w="705" w:type="dxa"/>
            <w:vAlign w:val="center"/>
          </w:tcPr>
          <w:p w14:paraId="6B41D1F5"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57209465" w14:textId="0099819B" w:rsidR="000575FD" w:rsidRPr="00874B4A" w:rsidRDefault="000575FD" w:rsidP="000575FD">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szCs w:val="18"/>
              </w:rPr>
              <w:t>Agilent DNA 1000 Kit</w:t>
            </w:r>
          </w:p>
        </w:tc>
        <w:tc>
          <w:tcPr>
            <w:tcW w:w="6660" w:type="dxa"/>
            <w:vAlign w:val="center"/>
            <w:hideMark/>
          </w:tcPr>
          <w:p w14:paraId="17E9D237" w14:textId="796ABC9F"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Kit pour systèmes Agilent 2100 Bioanalyzer. Séparation, sizing et quantification de fragments d’ADN double brin de 25 à 1000 pb. Le kit comprend 25 micro</w:t>
            </w:r>
            <w:r w:rsidRPr="000575FD">
              <w:rPr>
                <w:rFonts w:asciiTheme="majorBidi" w:hAnsiTheme="majorBidi" w:cstheme="majorBidi"/>
                <w:i w:val="0"/>
                <w:iCs/>
                <w:spacing w:val="-6"/>
                <w:szCs w:val="18"/>
              </w:rPr>
              <w:noBreakHyphen/>
              <w:t>chips, réactifs et consommables, suffisant pour environ 300 échantillons. </w:t>
            </w:r>
          </w:p>
        </w:tc>
        <w:tc>
          <w:tcPr>
            <w:tcW w:w="1049" w:type="dxa"/>
            <w:vAlign w:val="center"/>
            <w:hideMark/>
          </w:tcPr>
          <w:p w14:paraId="00325490" w14:textId="70E9209A"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2A368159" w14:textId="77777777" w:rsidTr="00D87911">
        <w:tc>
          <w:tcPr>
            <w:tcW w:w="705" w:type="dxa"/>
            <w:vAlign w:val="center"/>
          </w:tcPr>
          <w:p w14:paraId="069A2E1D"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63E7CF32" w14:textId="74E9F1E5"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Bioanalyzer High Sensitivity DNA Analysis kit</w:t>
            </w:r>
          </w:p>
        </w:tc>
        <w:tc>
          <w:tcPr>
            <w:tcW w:w="6660" w:type="dxa"/>
            <w:vAlign w:val="center"/>
            <w:hideMark/>
          </w:tcPr>
          <w:p w14:paraId="4F04A800" w14:textId="50F1C158"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Kit d’analyse ADN haute sensibilité pour Agilent 2100 Bioanalyzer. Quantitative range : ~5–500 pg/µL. Quantitative accuracy : ~20%. Quantitative reproducibility : 2000–7000 pb : 10–15 % CV ; 50–2000 pb : ~15% CV. Volume d’échantillon : ~1 µL. Nombre d’échantillons par puce : 11. Assay type : High Sensitivity DNA. (Spécifications conformes aux fiches Agilent, valeurs indicatives, sans extrapolation.)</w:t>
            </w:r>
          </w:p>
        </w:tc>
        <w:tc>
          <w:tcPr>
            <w:tcW w:w="1049" w:type="dxa"/>
            <w:vAlign w:val="center"/>
            <w:hideMark/>
          </w:tcPr>
          <w:p w14:paraId="00ADE4FD" w14:textId="285F66D2"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18ADB3AA" w14:textId="77777777" w:rsidTr="00D87911">
        <w:tc>
          <w:tcPr>
            <w:tcW w:w="705" w:type="dxa"/>
            <w:vAlign w:val="center"/>
          </w:tcPr>
          <w:p w14:paraId="080CF918"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74BCD0D0" w14:textId="482B1391"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Electrode/diode test chip Agilent 2100 (Agilent 2100 Test Chip Kit G2938</w:t>
            </w:r>
            <w:r w:rsidRPr="00C30F9D">
              <w:rPr>
                <w:rFonts w:asciiTheme="majorBidi" w:hAnsiTheme="majorBidi" w:cstheme="majorBidi"/>
                <w:i w:val="0"/>
                <w:iCs/>
                <w:spacing w:val="-6"/>
                <w:szCs w:val="18"/>
                <w:lang w:val="en-US"/>
              </w:rPr>
              <w:noBreakHyphen/>
              <w:t>68300)</w:t>
            </w:r>
          </w:p>
        </w:tc>
        <w:tc>
          <w:tcPr>
            <w:tcW w:w="6660" w:type="dxa"/>
            <w:vAlign w:val="center"/>
            <w:hideMark/>
          </w:tcPr>
          <w:p w14:paraId="0AA3C1E0" w14:textId="59EE3D3D"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Test Chip Kit pour le diagnostic et le dépannage des instruments Agilent 2100 Bioanalyzer. Comprend au minimum un autofocus chip, un électrode/diode test chip et la documentation associée, conforme aux spécifications Agilent.</w:t>
            </w:r>
          </w:p>
        </w:tc>
        <w:tc>
          <w:tcPr>
            <w:tcW w:w="1049" w:type="dxa"/>
            <w:vAlign w:val="center"/>
            <w:hideMark/>
          </w:tcPr>
          <w:p w14:paraId="47516572" w14:textId="717D5A43"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646CBE19" w14:textId="77777777" w:rsidTr="00D87911">
        <w:tc>
          <w:tcPr>
            <w:tcW w:w="705" w:type="dxa"/>
            <w:vAlign w:val="center"/>
          </w:tcPr>
          <w:p w14:paraId="5AD22DCA"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4C337E97" w14:textId="2B586C8E" w:rsidR="000575FD" w:rsidRPr="00874B4A" w:rsidRDefault="000575FD" w:rsidP="000575FD">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szCs w:val="18"/>
              </w:rPr>
              <w:t>Illumina DNA/RNA UD Indexes Set B, Tagmentation (96 Indexes, 96 Samples)</w:t>
            </w:r>
          </w:p>
        </w:tc>
        <w:tc>
          <w:tcPr>
            <w:tcW w:w="6660" w:type="dxa"/>
            <w:vAlign w:val="center"/>
            <w:hideMark/>
          </w:tcPr>
          <w:p w14:paraId="6E8C4962" w14:textId="3B92319B"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Illumina DNA/RNA UD Indexes Set B, Tagmentation. Contient 96 index dual uniques (UDIs) de 10 pb, suffisants pour le marquage de 96 échantillons. Utilisés pour les kits de préparation de librairies Illumina compatibles tagmentation (DNA/RNA). Les réactifs de préparation de librairie et d’enrichissement sont achetés séparément. Expédition sur glace carbonique. </w:t>
            </w:r>
          </w:p>
        </w:tc>
        <w:tc>
          <w:tcPr>
            <w:tcW w:w="1049" w:type="dxa"/>
            <w:vAlign w:val="center"/>
            <w:hideMark/>
          </w:tcPr>
          <w:p w14:paraId="16E82F56" w14:textId="7ECCFCE2"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224F4AE7" w14:textId="77777777" w:rsidTr="00D87911">
        <w:tc>
          <w:tcPr>
            <w:tcW w:w="705" w:type="dxa"/>
            <w:vAlign w:val="center"/>
          </w:tcPr>
          <w:p w14:paraId="3AC5A657"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4B8B289A" w14:textId="561FFCE5" w:rsidR="000575FD" w:rsidRPr="00874B4A" w:rsidRDefault="000575FD" w:rsidP="000575FD">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szCs w:val="18"/>
              </w:rPr>
              <w:t>Illumina DNA/RNA UD Indexes Set C, Tagmentation (96 Indexes, 96 Samples)</w:t>
            </w:r>
          </w:p>
        </w:tc>
        <w:tc>
          <w:tcPr>
            <w:tcW w:w="6660" w:type="dxa"/>
            <w:vAlign w:val="center"/>
            <w:hideMark/>
          </w:tcPr>
          <w:p w14:paraId="34A18359" w14:textId="165A5220"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Illumina DNA/RNA UD Indexes Set C, Tagmentation. Caractéristiques techniques identiques au Set B : 96 index dual uniques de 10 pb pour 96 échantillons, pour préparation de librairies DNA/RNA par tagmentation. Réactifs de préparation de librairie et d’enrichissement non inclus. Expédition sur glace carbonique. </w:t>
            </w:r>
          </w:p>
        </w:tc>
        <w:tc>
          <w:tcPr>
            <w:tcW w:w="1049" w:type="dxa"/>
            <w:vAlign w:val="center"/>
            <w:hideMark/>
          </w:tcPr>
          <w:p w14:paraId="3338BA49" w14:textId="0F037403"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261D2121" w14:textId="77777777" w:rsidTr="00D87911">
        <w:tc>
          <w:tcPr>
            <w:tcW w:w="705" w:type="dxa"/>
            <w:vAlign w:val="center"/>
          </w:tcPr>
          <w:p w14:paraId="56F9453A"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33E19C96" w14:textId="47C46D5F" w:rsidR="000575FD" w:rsidRPr="00874B4A" w:rsidRDefault="000575FD" w:rsidP="000575FD">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szCs w:val="18"/>
              </w:rPr>
              <w:t>Illumina DNA/RNA UD Indexes Set D, Tagmentation (96 Indexes, 96 Samples)</w:t>
            </w:r>
          </w:p>
        </w:tc>
        <w:tc>
          <w:tcPr>
            <w:tcW w:w="6660" w:type="dxa"/>
            <w:vAlign w:val="center"/>
            <w:hideMark/>
          </w:tcPr>
          <w:p w14:paraId="7140EA26" w14:textId="731BF7B8"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Illumina DNA/RNA UD Indexes Set D, Tagmentation. Caractéristiques techniques identiques au Set B : 96 index dual uniques de 10 pb pour 96 échantillons, pour préparation de librairies DNA/RNA par tagmentation. Réactifs de préparation de librairie et d’enrichissement non inclus. Expédition sur glace carbonique. </w:t>
            </w:r>
          </w:p>
        </w:tc>
        <w:tc>
          <w:tcPr>
            <w:tcW w:w="1049" w:type="dxa"/>
            <w:vAlign w:val="center"/>
            <w:hideMark/>
          </w:tcPr>
          <w:p w14:paraId="6263B4D4" w14:textId="3FDC1E63"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418C03F4" w14:textId="77777777" w:rsidTr="00D87911">
        <w:tc>
          <w:tcPr>
            <w:tcW w:w="705" w:type="dxa"/>
            <w:vAlign w:val="center"/>
          </w:tcPr>
          <w:p w14:paraId="468CA8FC"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1D3B95A7" w14:textId="161449B2"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MiSeq Reagent Kit v2 (300</w:t>
            </w:r>
            <w:r w:rsidRPr="00C30F9D">
              <w:rPr>
                <w:rFonts w:asciiTheme="majorBidi" w:hAnsiTheme="majorBidi" w:cstheme="majorBidi"/>
                <w:i w:val="0"/>
                <w:iCs/>
                <w:spacing w:val="-6"/>
                <w:szCs w:val="18"/>
                <w:lang w:val="en-US"/>
              </w:rPr>
              <w:noBreakHyphen/>
              <w:t>cycle)</w:t>
            </w:r>
          </w:p>
        </w:tc>
        <w:tc>
          <w:tcPr>
            <w:tcW w:w="6660" w:type="dxa"/>
            <w:vAlign w:val="center"/>
            <w:hideMark/>
          </w:tcPr>
          <w:p w14:paraId="11E8F3CC" w14:textId="4A1CA014"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Kit de réactifs MiSeq v2 300</w:t>
            </w:r>
            <w:r w:rsidRPr="000575FD">
              <w:rPr>
                <w:rFonts w:asciiTheme="majorBidi" w:hAnsiTheme="majorBidi" w:cstheme="majorBidi"/>
                <w:i w:val="0"/>
                <w:iCs/>
                <w:spacing w:val="-6"/>
                <w:szCs w:val="18"/>
              </w:rPr>
              <w:noBreakHyphen/>
              <w:t>cycle pour séquençage sur système MiSeq. Jusqu’à ~15 millions de clusters passing filter sur flow cell standard, permettant des runs paired</w:t>
            </w:r>
            <w:r w:rsidRPr="000575FD">
              <w:rPr>
                <w:rFonts w:asciiTheme="majorBidi" w:hAnsiTheme="majorBidi" w:cstheme="majorBidi"/>
                <w:i w:val="0"/>
                <w:iCs/>
                <w:spacing w:val="-6"/>
                <w:szCs w:val="18"/>
              </w:rPr>
              <w:noBreakHyphen/>
              <w:t>end 2 × 150 cycles (ou configuration équivalente 2 × 151) avec index reads. Output maximal typique : jusqu’à ~5 Gb par run selon application. Comprend cartouche de réactifs pré-remplie, flow cell et solution de lavage PR2 selon configuration fabricant. Expédition sur glace carbonique. </w:t>
            </w:r>
          </w:p>
        </w:tc>
        <w:tc>
          <w:tcPr>
            <w:tcW w:w="1049" w:type="dxa"/>
            <w:vAlign w:val="center"/>
            <w:hideMark/>
          </w:tcPr>
          <w:p w14:paraId="30DDA191" w14:textId="62955D6A"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244FCE25" w14:textId="77777777" w:rsidTr="00D87911">
        <w:tc>
          <w:tcPr>
            <w:tcW w:w="705" w:type="dxa"/>
            <w:vAlign w:val="center"/>
          </w:tcPr>
          <w:p w14:paraId="33807E09"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636FE34D" w14:textId="4827FB97"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highlight w:val="yellow"/>
                <w:lang w:val="en-US"/>
              </w:rPr>
            </w:pPr>
            <w:r w:rsidRPr="00C30F9D">
              <w:rPr>
                <w:rFonts w:asciiTheme="majorBidi" w:hAnsiTheme="majorBidi" w:cstheme="majorBidi"/>
                <w:i w:val="0"/>
                <w:iCs/>
                <w:spacing w:val="-6"/>
                <w:szCs w:val="18"/>
                <w:lang w:val="en-US"/>
              </w:rPr>
              <w:t>MiSeq Reagent Kit v2 (500</w:t>
            </w:r>
            <w:r w:rsidRPr="00C30F9D">
              <w:rPr>
                <w:rFonts w:asciiTheme="majorBidi" w:hAnsiTheme="majorBidi" w:cstheme="majorBidi"/>
                <w:i w:val="0"/>
                <w:iCs/>
                <w:spacing w:val="-6"/>
                <w:szCs w:val="18"/>
                <w:lang w:val="en-US"/>
              </w:rPr>
              <w:noBreakHyphen/>
              <w:t>cycle)</w:t>
            </w:r>
          </w:p>
        </w:tc>
        <w:tc>
          <w:tcPr>
            <w:tcW w:w="6660" w:type="dxa"/>
            <w:vAlign w:val="center"/>
            <w:hideMark/>
          </w:tcPr>
          <w:p w14:paraId="566FFE7A" w14:textId="7ADF06C8"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highlight w:val="yellow"/>
              </w:rPr>
            </w:pPr>
            <w:r w:rsidRPr="000575FD">
              <w:rPr>
                <w:rFonts w:asciiTheme="majorBidi" w:hAnsiTheme="majorBidi" w:cstheme="majorBidi"/>
                <w:i w:val="0"/>
                <w:iCs/>
                <w:spacing w:val="-6"/>
                <w:szCs w:val="18"/>
              </w:rPr>
              <w:t>Kit de réactifs MiSeq v2 500</w:t>
            </w:r>
            <w:r w:rsidRPr="000575FD">
              <w:rPr>
                <w:rFonts w:asciiTheme="majorBidi" w:hAnsiTheme="majorBidi" w:cstheme="majorBidi"/>
                <w:i w:val="0"/>
                <w:iCs/>
                <w:spacing w:val="-6"/>
                <w:szCs w:val="18"/>
              </w:rPr>
              <w:noBreakHyphen/>
              <w:t>cycle pour séquençage sur système MiSeq. Permet des runs paired</w:t>
            </w:r>
            <w:r w:rsidRPr="000575FD">
              <w:rPr>
                <w:rFonts w:asciiTheme="majorBidi" w:hAnsiTheme="majorBidi" w:cstheme="majorBidi"/>
                <w:i w:val="0"/>
                <w:iCs/>
                <w:spacing w:val="-6"/>
                <w:szCs w:val="18"/>
              </w:rPr>
              <w:noBreakHyphen/>
              <w:t>end de type 2 × 250 cycles avec index reads. Output maximal typique : jusqu’à ~8,5 Gb par run selon application et densité de clusters. Comprend cartouche de réactifs pré-remplie, flow cell et PR2 selon la configuration fabricant. Expédition sur glace carbonique. </w:t>
            </w:r>
          </w:p>
        </w:tc>
        <w:tc>
          <w:tcPr>
            <w:tcW w:w="1049" w:type="dxa"/>
            <w:vAlign w:val="center"/>
            <w:hideMark/>
          </w:tcPr>
          <w:p w14:paraId="218271AD" w14:textId="53EE8A45"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3EC8D7DE" w14:textId="77777777" w:rsidTr="00D87911">
        <w:tc>
          <w:tcPr>
            <w:tcW w:w="705" w:type="dxa"/>
            <w:vAlign w:val="center"/>
          </w:tcPr>
          <w:p w14:paraId="24A4222E"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47C01627" w14:textId="5D19123E"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MiSeq Reagent Kit v3 (600</w:t>
            </w:r>
            <w:r w:rsidRPr="00C30F9D">
              <w:rPr>
                <w:rFonts w:asciiTheme="majorBidi" w:hAnsiTheme="majorBidi" w:cstheme="majorBidi"/>
                <w:i w:val="0"/>
                <w:iCs/>
                <w:spacing w:val="-6"/>
                <w:szCs w:val="18"/>
                <w:lang w:val="en-US"/>
              </w:rPr>
              <w:noBreakHyphen/>
              <w:t>cycle)</w:t>
            </w:r>
          </w:p>
        </w:tc>
        <w:tc>
          <w:tcPr>
            <w:tcW w:w="6660" w:type="dxa"/>
            <w:vAlign w:val="center"/>
            <w:hideMark/>
          </w:tcPr>
          <w:p w14:paraId="2F1EAF09" w14:textId="744C014A"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Kit de réactifs MiSeq v3 600</w:t>
            </w:r>
            <w:r w:rsidRPr="000575FD">
              <w:rPr>
                <w:rFonts w:asciiTheme="majorBidi" w:hAnsiTheme="majorBidi" w:cstheme="majorBidi"/>
                <w:i w:val="0"/>
                <w:iCs/>
                <w:spacing w:val="-6"/>
                <w:szCs w:val="18"/>
              </w:rPr>
              <w:noBreakHyphen/>
              <w:t>cycle pour séquençage sur système MiSeq. Permet des runs long read de type 2 × 300 cycles. Output maximal typique : 15 Gb par run selon la densité de clusters et l’application, soit un output environ doublé par rapport aux kits v2. Comprend cartouche(s) de réactifs, flow cell standard MiSeq v3 et PR2 en volume augmenté. Expédition sur glace carbonique. </w:t>
            </w:r>
          </w:p>
        </w:tc>
        <w:tc>
          <w:tcPr>
            <w:tcW w:w="1049" w:type="dxa"/>
            <w:vAlign w:val="center"/>
            <w:hideMark/>
          </w:tcPr>
          <w:p w14:paraId="472DB014" w14:textId="36471324"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kit</w:t>
            </w:r>
          </w:p>
        </w:tc>
      </w:tr>
      <w:tr w:rsidR="000575FD" w:rsidRPr="00874B4A" w14:paraId="32F97392" w14:textId="77777777" w:rsidTr="00D87911">
        <w:tc>
          <w:tcPr>
            <w:tcW w:w="705" w:type="dxa"/>
            <w:vAlign w:val="center"/>
          </w:tcPr>
          <w:p w14:paraId="3A0E2901"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4C47DE89" w14:textId="6901E3BD" w:rsidR="000575FD" w:rsidRPr="00C30F9D" w:rsidRDefault="000575FD" w:rsidP="000575FD">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szCs w:val="18"/>
                <w:lang w:val="en-US"/>
              </w:rPr>
              <w:t>Oxidizer reagent 0,02 M Iodine in pyridine, water and THF 20/10/70 (V/V/V)</w:t>
            </w:r>
          </w:p>
        </w:tc>
        <w:tc>
          <w:tcPr>
            <w:tcW w:w="6660" w:type="dxa"/>
            <w:vAlign w:val="center"/>
            <w:hideMark/>
          </w:tcPr>
          <w:p w14:paraId="7C30F912" w14:textId="31E65ED7"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 xml:space="preserve">Réactif oxydant pour synthèse d’ADN par chimie phosphoramidite. Solution de 0,02 M d’iode (I₂) dans un mélange pyridine/eau/THF (20/10/70, v/v/v). </w:t>
            </w:r>
            <w:r w:rsidRPr="000575FD">
              <w:rPr>
                <w:rFonts w:asciiTheme="majorBidi" w:hAnsiTheme="majorBidi" w:cstheme="majorBidi"/>
                <w:b/>
                <w:bCs/>
                <w:i w:val="0"/>
                <w:iCs/>
                <w:spacing w:val="-6"/>
                <w:szCs w:val="18"/>
              </w:rPr>
              <w:t>Pour synthèse d’oligonucléotides</w:t>
            </w:r>
            <w:r w:rsidRPr="000575FD">
              <w:rPr>
                <w:rFonts w:asciiTheme="majorBidi" w:hAnsiTheme="majorBidi" w:cstheme="majorBidi"/>
                <w:i w:val="0"/>
                <w:iCs/>
                <w:spacing w:val="-6"/>
                <w:szCs w:val="18"/>
              </w:rPr>
              <w:t>. Volume : 450 mL. Conditionnement : bouteille en verre ambré compatible avec les lignes de réactifs des synthétiseurs d’oligonucléotides type MerMade 4.</w:t>
            </w:r>
          </w:p>
        </w:tc>
        <w:tc>
          <w:tcPr>
            <w:tcW w:w="1049" w:type="dxa"/>
            <w:vAlign w:val="center"/>
            <w:hideMark/>
          </w:tcPr>
          <w:p w14:paraId="7DD0166E" w14:textId="779A0994"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450 mL</w:t>
            </w:r>
          </w:p>
        </w:tc>
      </w:tr>
      <w:tr w:rsidR="000575FD" w:rsidRPr="00874B4A" w14:paraId="1A0EBD7E" w14:textId="77777777" w:rsidTr="00D87911">
        <w:tc>
          <w:tcPr>
            <w:tcW w:w="705" w:type="dxa"/>
            <w:vAlign w:val="center"/>
          </w:tcPr>
          <w:p w14:paraId="26D37A63"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1A0AF358" w14:textId="047D259B" w:rsidR="000575FD" w:rsidRPr="00874B4A" w:rsidRDefault="000575FD" w:rsidP="000575FD">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szCs w:val="18"/>
              </w:rPr>
              <w:t xml:space="preserve">Universal Support CPG Column (1000 nmol) </w:t>
            </w:r>
            <w:r w:rsidRPr="00874B4A">
              <w:rPr>
                <w:rFonts w:asciiTheme="majorBidi" w:hAnsiTheme="majorBidi" w:cstheme="majorBidi"/>
                <w:i w:val="0"/>
                <w:iCs/>
                <w:color w:val="000000" w:themeColor="text1"/>
                <w:spacing w:val="-6"/>
                <w:szCs w:val="18"/>
              </w:rPr>
              <w:t>avec porosité 1000 Å</w:t>
            </w:r>
          </w:p>
        </w:tc>
        <w:tc>
          <w:tcPr>
            <w:tcW w:w="6660" w:type="dxa"/>
            <w:vAlign w:val="center"/>
            <w:hideMark/>
          </w:tcPr>
          <w:p w14:paraId="31264678" w14:textId="0DACB87A"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 xml:space="preserve">Support universel CPG (Controlled Pore Glass) pour </w:t>
            </w:r>
            <w:r w:rsidRPr="000575FD">
              <w:rPr>
                <w:rFonts w:asciiTheme="majorBidi" w:hAnsiTheme="majorBidi" w:cstheme="majorBidi"/>
                <w:b/>
                <w:bCs/>
                <w:i w:val="0"/>
                <w:iCs/>
                <w:spacing w:val="-6"/>
                <w:szCs w:val="18"/>
              </w:rPr>
              <w:t>synthèse d’oligonucléotides ADN</w:t>
            </w:r>
            <w:r w:rsidRPr="000575FD">
              <w:rPr>
                <w:rFonts w:asciiTheme="majorBidi" w:hAnsiTheme="majorBidi" w:cstheme="majorBidi"/>
                <w:i w:val="0"/>
                <w:iCs/>
                <w:spacing w:val="-6"/>
                <w:szCs w:val="18"/>
              </w:rPr>
              <w:t>. Charge nominale : 1000 nmol (1 µmol). Porosité ~1000 Å. Type : DMT</w:t>
            </w:r>
            <w:r w:rsidRPr="000575FD">
              <w:rPr>
                <w:rFonts w:asciiTheme="majorBidi" w:hAnsiTheme="majorBidi" w:cstheme="majorBidi"/>
                <w:i w:val="0"/>
                <w:iCs/>
                <w:spacing w:val="-6"/>
                <w:szCs w:val="18"/>
              </w:rPr>
              <w:noBreakHyphen/>
              <w:t>off ou équivalent. Format de colonne compatible avec les positions de colonnes du synthétiseur MerMade 4.</w:t>
            </w:r>
          </w:p>
        </w:tc>
        <w:tc>
          <w:tcPr>
            <w:tcW w:w="1049" w:type="dxa"/>
            <w:vAlign w:val="center"/>
            <w:hideMark/>
          </w:tcPr>
          <w:p w14:paraId="246A38B8" w14:textId="524A7B76"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500 colonnes / sachet</w:t>
            </w:r>
          </w:p>
        </w:tc>
      </w:tr>
      <w:tr w:rsidR="000575FD" w:rsidRPr="00874B4A" w14:paraId="4D118F00" w14:textId="77777777" w:rsidTr="00D87911">
        <w:tc>
          <w:tcPr>
            <w:tcW w:w="705" w:type="dxa"/>
            <w:vAlign w:val="center"/>
          </w:tcPr>
          <w:p w14:paraId="42884BA9" w14:textId="77777777" w:rsidR="000575FD" w:rsidRPr="00874B4A" w:rsidRDefault="000575FD" w:rsidP="000575FD">
            <w:pPr>
              <w:pStyle w:val="Paragraphedeliste"/>
              <w:numPr>
                <w:ilvl w:val="0"/>
                <w:numId w:val="71"/>
              </w:numPr>
              <w:spacing w:before="0" w:after="0"/>
              <w:jc w:val="left"/>
              <w:rPr>
                <w:rFonts w:asciiTheme="majorBidi" w:hAnsiTheme="majorBidi" w:cstheme="majorBidi"/>
                <w:b/>
                <w:bCs/>
                <w:i w:val="0"/>
                <w:iCs/>
                <w:color w:val="000000" w:themeColor="text1"/>
                <w:szCs w:val="18"/>
              </w:rPr>
            </w:pPr>
          </w:p>
        </w:tc>
        <w:tc>
          <w:tcPr>
            <w:tcW w:w="2265" w:type="dxa"/>
            <w:vAlign w:val="center"/>
            <w:hideMark/>
          </w:tcPr>
          <w:p w14:paraId="01CB77C7" w14:textId="5C0968CE" w:rsidR="000575FD" w:rsidRPr="00874B4A" w:rsidRDefault="000575FD" w:rsidP="000575FD">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szCs w:val="18"/>
              </w:rPr>
              <w:t>Universal Support CPG Column (1000 nmol) avec porosité 2000 Å</w:t>
            </w:r>
          </w:p>
        </w:tc>
        <w:tc>
          <w:tcPr>
            <w:tcW w:w="6660" w:type="dxa"/>
            <w:vAlign w:val="center"/>
            <w:hideMark/>
          </w:tcPr>
          <w:p w14:paraId="75BEB78D" w14:textId="1A4226D5" w:rsidR="000575FD" w:rsidRPr="000575FD" w:rsidRDefault="000575FD" w:rsidP="000575FD">
            <w:pPr>
              <w:spacing w:before="0" w:after="0"/>
              <w:ind w:firstLine="0"/>
              <w:contextualSpacing/>
              <w:jc w:val="left"/>
              <w:rPr>
                <w:rFonts w:asciiTheme="majorBidi" w:hAnsiTheme="majorBidi" w:cstheme="majorBidi"/>
                <w:i w:val="0"/>
                <w:iCs/>
                <w:color w:val="000000" w:themeColor="text1"/>
                <w:szCs w:val="18"/>
              </w:rPr>
            </w:pPr>
            <w:r w:rsidRPr="000575FD">
              <w:rPr>
                <w:rFonts w:asciiTheme="majorBidi" w:hAnsiTheme="majorBidi" w:cstheme="majorBidi"/>
                <w:i w:val="0"/>
                <w:iCs/>
                <w:spacing w:val="-6"/>
                <w:szCs w:val="18"/>
              </w:rPr>
              <w:t xml:space="preserve">Support universel CPG pour </w:t>
            </w:r>
            <w:r w:rsidRPr="000575FD">
              <w:rPr>
                <w:rFonts w:asciiTheme="majorBidi" w:hAnsiTheme="majorBidi" w:cstheme="majorBidi"/>
                <w:b/>
                <w:bCs/>
                <w:i w:val="0"/>
                <w:iCs/>
                <w:spacing w:val="-6"/>
                <w:szCs w:val="18"/>
              </w:rPr>
              <w:t>synthèse d’oligonucléotides ADN</w:t>
            </w:r>
            <w:r w:rsidRPr="000575FD">
              <w:rPr>
                <w:rFonts w:asciiTheme="majorBidi" w:hAnsiTheme="majorBidi" w:cstheme="majorBidi"/>
                <w:i w:val="0"/>
                <w:iCs/>
                <w:spacing w:val="-6"/>
                <w:szCs w:val="18"/>
              </w:rPr>
              <w:t>. Charge nominale : 1000 nmol (1 µmol). Porosité ~2000 Å, adaptée à la synthèse de séquences plus longues ou d’oligos modifiés. Type : DMT</w:t>
            </w:r>
            <w:r w:rsidRPr="000575FD">
              <w:rPr>
                <w:rFonts w:asciiTheme="majorBidi" w:hAnsiTheme="majorBidi" w:cstheme="majorBidi"/>
                <w:i w:val="0"/>
                <w:iCs/>
                <w:spacing w:val="-6"/>
                <w:szCs w:val="18"/>
              </w:rPr>
              <w:noBreakHyphen/>
              <w:t>off ou équivalent. Format de colonne compatible avec les positions de colonnes du synthétiseur MerMade 4.</w:t>
            </w:r>
          </w:p>
        </w:tc>
        <w:tc>
          <w:tcPr>
            <w:tcW w:w="1049" w:type="dxa"/>
            <w:vAlign w:val="center"/>
            <w:hideMark/>
          </w:tcPr>
          <w:p w14:paraId="30948726" w14:textId="2470C4F4" w:rsidR="000575FD" w:rsidRPr="00874B4A" w:rsidRDefault="000575FD" w:rsidP="000575FD">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50 colonnes / sachet</w:t>
            </w:r>
          </w:p>
        </w:tc>
      </w:tr>
    </w:tbl>
    <w:p w14:paraId="20A8D37D" w14:textId="77777777" w:rsidR="00EC7669" w:rsidRPr="00874B4A" w:rsidRDefault="00EC7669" w:rsidP="00945586">
      <w:pPr>
        <w:spacing w:before="0" w:after="0"/>
        <w:ind w:firstLine="0"/>
        <w:contextualSpacing/>
        <w:jc w:val="left"/>
        <w:rPr>
          <w:color w:val="000000" w:themeColor="text1"/>
        </w:rPr>
      </w:pPr>
    </w:p>
    <w:p w14:paraId="2E592D16" w14:textId="77777777" w:rsidR="00FF1972" w:rsidRPr="00874B4A" w:rsidRDefault="00FF1972" w:rsidP="00945586">
      <w:pPr>
        <w:spacing w:before="0" w:after="0"/>
        <w:ind w:firstLine="0"/>
        <w:contextualSpacing/>
        <w:jc w:val="right"/>
        <w:rPr>
          <w:color w:val="000000" w:themeColor="text1"/>
        </w:rPr>
      </w:pPr>
    </w:p>
    <w:p w14:paraId="0B5DA981" w14:textId="4D50C317" w:rsidR="005B2C16" w:rsidRPr="00874B4A" w:rsidRDefault="005B2C16" w:rsidP="00945586">
      <w:pPr>
        <w:spacing w:before="0" w:after="0"/>
        <w:ind w:firstLine="0"/>
        <w:contextualSpacing/>
        <w:jc w:val="right"/>
        <w:rPr>
          <w:color w:val="000000" w:themeColor="text1"/>
        </w:rPr>
      </w:pPr>
      <w:r w:rsidRPr="00874B4A">
        <w:rPr>
          <w:color w:val="000000" w:themeColor="text1"/>
        </w:rPr>
        <w:t>Fait à _ _ _ _ _ _ _ _ _ _ _ _ _, le _ _ _ _ _ _ _ _ _ _ _ _ _</w:t>
      </w:r>
    </w:p>
    <w:p w14:paraId="233C7EB9" w14:textId="77777777" w:rsidR="005B2C16" w:rsidRPr="00874B4A" w:rsidRDefault="005B2C16" w:rsidP="00945586">
      <w:pPr>
        <w:spacing w:before="0" w:after="0"/>
        <w:ind w:firstLine="0"/>
        <w:contextualSpacing/>
        <w:jc w:val="right"/>
        <w:rPr>
          <w:b/>
          <w:bCs/>
          <w:color w:val="000000" w:themeColor="text1"/>
          <w:sz w:val="16"/>
          <w:szCs w:val="44"/>
        </w:rPr>
      </w:pPr>
      <w:r w:rsidRPr="00874B4A">
        <w:rPr>
          <w:b/>
          <w:bCs/>
          <w:color w:val="000000" w:themeColor="text1"/>
          <w:sz w:val="16"/>
          <w:szCs w:val="44"/>
        </w:rPr>
        <w:t>Cachet et signature du soumissionnaire, précédés</w:t>
      </w:r>
      <w:r w:rsidRPr="00874B4A">
        <w:rPr>
          <w:b/>
          <w:bCs/>
          <w:color w:val="000000" w:themeColor="text1"/>
          <w:sz w:val="16"/>
          <w:szCs w:val="44"/>
        </w:rPr>
        <w:br/>
        <w:t>de la mention manuscrite « Lu et approuvé »</w:t>
      </w:r>
    </w:p>
    <w:bookmarkEnd w:id="356"/>
    <w:p w14:paraId="6E723539" w14:textId="03741CF2" w:rsidR="00FF1972" w:rsidRPr="00874B4A" w:rsidRDefault="005B2C16" w:rsidP="001D141F">
      <w:pPr>
        <w:spacing w:before="0" w:after="0"/>
        <w:ind w:firstLine="0"/>
        <w:contextualSpacing/>
        <w:jc w:val="left"/>
        <w:rPr>
          <w:color w:val="000000" w:themeColor="text1"/>
        </w:rPr>
      </w:pPr>
      <w:r w:rsidRPr="00874B4A">
        <w:rPr>
          <w:b/>
          <w:color w:val="000000" w:themeColor="text1"/>
        </w:rPr>
        <w:br w:type="page"/>
      </w:r>
      <w:bookmarkStart w:id="357" w:name="_Toc1229594"/>
      <w:bookmarkStart w:id="358" w:name="_Toc6127362"/>
      <w:bookmarkStart w:id="359" w:name="_Toc6219723"/>
      <w:bookmarkStart w:id="360" w:name="_Toc8545969"/>
      <w:bookmarkStart w:id="361" w:name="_Toc152732119"/>
      <w:bookmarkStart w:id="362" w:name="_Toc153412901"/>
      <w:bookmarkStart w:id="363" w:name="_Toc162019780"/>
    </w:p>
    <w:p w14:paraId="6167B4EA" w14:textId="73BEEF60" w:rsidR="005B2C16" w:rsidRPr="00874B4A" w:rsidRDefault="005B2C16" w:rsidP="00945586">
      <w:pPr>
        <w:pStyle w:val="CCLot"/>
        <w:spacing w:before="0"/>
        <w:contextualSpacing/>
        <w:rPr>
          <w:color w:val="000000" w:themeColor="text1"/>
          <w:sz w:val="18"/>
          <w:szCs w:val="48"/>
          <w:u w:val="none"/>
          <w:lang w:bidi="en-US"/>
        </w:rPr>
      </w:pPr>
      <w:bookmarkStart w:id="364" w:name="_Toc224002486"/>
      <w:r w:rsidRPr="00293A16">
        <w:rPr>
          <w:color w:val="000000" w:themeColor="text1"/>
        </w:rPr>
        <w:lastRenderedPageBreak/>
        <w:t>Lot n°02</w:t>
      </w:r>
      <w:bookmarkEnd w:id="357"/>
      <w:bookmarkEnd w:id="358"/>
      <w:bookmarkEnd w:id="359"/>
      <w:bookmarkEnd w:id="360"/>
      <w:bookmarkEnd w:id="361"/>
      <w:bookmarkEnd w:id="362"/>
      <w:bookmarkEnd w:id="363"/>
      <w:r w:rsidR="00B137BC" w:rsidRPr="00874B4A">
        <w:rPr>
          <w:color w:val="000000" w:themeColor="text1"/>
          <w:u w:val="none"/>
        </w:rPr>
        <w:t xml:space="preserve"> : </w:t>
      </w:r>
      <w:r w:rsidR="00B137BC" w:rsidRPr="00293A16">
        <w:rPr>
          <w:color w:val="000000" w:themeColor="text1"/>
          <w:szCs w:val="72"/>
        </w:rPr>
        <w:t>Réactifs de biologie moléculaire, cellulaire et de séquençage</w:t>
      </w:r>
      <w:bookmarkEnd w:id="364"/>
    </w:p>
    <w:tbl>
      <w:tblPr>
        <w:tblStyle w:val="Grilledutableau"/>
        <w:tblW w:w="105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76"/>
        <w:gridCol w:w="2654"/>
        <w:gridCol w:w="6210"/>
        <w:gridCol w:w="1110"/>
      </w:tblGrid>
      <w:tr w:rsidR="001032EF" w:rsidRPr="00874B4A" w14:paraId="5CBE45A6" w14:textId="77777777" w:rsidTr="0091696E">
        <w:tc>
          <w:tcPr>
            <w:tcW w:w="576" w:type="dxa"/>
            <w:shd w:val="clear" w:color="auto" w:fill="D9D9D9" w:themeFill="background1" w:themeFillShade="D9"/>
            <w:vAlign w:val="center"/>
          </w:tcPr>
          <w:p w14:paraId="7C9A4177" w14:textId="77777777" w:rsidR="000142FE" w:rsidRPr="00874B4A" w:rsidRDefault="000142FE" w:rsidP="00945586">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eastAsia="Calibri" w:hAnsiTheme="majorBidi" w:cstheme="majorBidi"/>
                <w:b/>
                <w:bCs/>
                <w:i w:val="0"/>
                <w:iCs/>
                <w:color w:val="000000" w:themeColor="text1"/>
                <w:szCs w:val="18"/>
              </w:rPr>
              <w:t>Item</w:t>
            </w:r>
          </w:p>
        </w:tc>
        <w:tc>
          <w:tcPr>
            <w:tcW w:w="2654" w:type="dxa"/>
            <w:shd w:val="clear" w:color="auto" w:fill="D9D9D9" w:themeFill="background1" w:themeFillShade="D9"/>
            <w:vAlign w:val="center"/>
          </w:tcPr>
          <w:p w14:paraId="44CE749B" w14:textId="77777777" w:rsidR="000142FE" w:rsidRPr="00874B4A" w:rsidRDefault="000142FE" w:rsidP="00945586">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rPr>
              <w:t>Désignation</w:t>
            </w:r>
          </w:p>
        </w:tc>
        <w:tc>
          <w:tcPr>
            <w:tcW w:w="6210" w:type="dxa"/>
            <w:shd w:val="clear" w:color="auto" w:fill="D9D9D9" w:themeFill="background1" w:themeFillShade="D9"/>
            <w:vAlign w:val="center"/>
          </w:tcPr>
          <w:p w14:paraId="3F5C3A3F" w14:textId="77777777" w:rsidR="000142FE" w:rsidRPr="00874B4A" w:rsidRDefault="000142FE" w:rsidP="00945586">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rPr>
              <w:t>Caractéristiques</w:t>
            </w:r>
          </w:p>
        </w:tc>
        <w:tc>
          <w:tcPr>
            <w:tcW w:w="1110" w:type="dxa"/>
            <w:shd w:val="clear" w:color="auto" w:fill="D9D9D9" w:themeFill="background1" w:themeFillShade="D9"/>
            <w:vAlign w:val="center"/>
          </w:tcPr>
          <w:p w14:paraId="503357DB" w14:textId="77777777" w:rsidR="000142FE" w:rsidRPr="00874B4A" w:rsidRDefault="000142FE" w:rsidP="00945586">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rPr>
              <w:t>Condit.</w:t>
            </w:r>
          </w:p>
        </w:tc>
      </w:tr>
      <w:tr w:rsidR="0091696E" w:rsidRPr="00874B4A" w14:paraId="608B6C71" w14:textId="77777777" w:rsidTr="0091696E">
        <w:tc>
          <w:tcPr>
            <w:tcW w:w="576" w:type="dxa"/>
            <w:vAlign w:val="center"/>
          </w:tcPr>
          <w:p w14:paraId="0A82CA06"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568CFE0D" w14:textId="09B4EC23"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6x-His Tag Monoclonal Antibody (HIS.H8)</w:t>
            </w:r>
          </w:p>
        </w:tc>
        <w:tc>
          <w:tcPr>
            <w:tcW w:w="6210" w:type="dxa"/>
            <w:vAlign w:val="center"/>
            <w:hideMark/>
          </w:tcPr>
          <w:p w14:paraId="79FB2990" w14:textId="5F55A4E7"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A monoclonal anti-6×His tag antibody for detection of polyhistidine-tagged recombinant proteins. Mouse monoclonal antibody, clone HIS.H8, recognizing the 6×His epitope (HHHHHH) present at the N- or C-terminus of tagged proteins. Supplied as a liquid solution at 1 mg/mL in PBS (pH 7.2), purified by Protein A, with a total quantity of 100 µg. Suitable for Western blot, ELISA, immunoprecipitation, and immunocytochemistry. Recommended storage at 4 °C for short term or −20 °C for long term.</w:t>
            </w:r>
          </w:p>
        </w:tc>
        <w:tc>
          <w:tcPr>
            <w:tcW w:w="1110" w:type="dxa"/>
            <w:vAlign w:val="center"/>
            <w:hideMark/>
          </w:tcPr>
          <w:p w14:paraId="33766848" w14:textId="7A43C20A"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100 μg</w:t>
            </w:r>
          </w:p>
        </w:tc>
      </w:tr>
      <w:tr w:rsidR="0091696E" w:rsidRPr="00874B4A" w14:paraId="7A75C584" w14:textId="77777777" w:rsidTr="0091696E">
        <w:tc>
          <w:tcPr>
            <w:tcW w:w="576" w:type="dxa"/>
            <w:vAlign w:val="center"/>
          </w:tcPr>
          <w:p w14:paraId="5FCC2688"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35EF166F" w14:textId="56CCFA1D"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ADN polymérase Taq (recombinante) (5 U/μl)</w:t>
            </w:r>
          </w:p>
        </w:tc>
        <w:tc>
          <w:tcPr>
            <w:tcW w:w="6210" w:type="dxa"/>
            <w:vAlign w:val="center"/>
            <w:hideMark/>
          </w:tcPr>
          <w:p w14:paraId="303C70CC" w14:textId="39739011"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100 μl d’ADN polymérase Taq (5 U/μl) 2x 1,25 </w:t>
            </w:r>
            <w:r w:rsidR="00667986">
              <w:rPr>
                <w:rFonts w:asciiTheme="majorBidi" w:hAnsiTheme="majorBidi" w:cstheme="majorBidi"/>
                <w:i w:val="0"/>
                <w:iCs/>
                <w:spacing w:val="-6"/>
              </w:rPr>
              <w:t>mL</w:t>
            </w:r>
            <w:r w:rsidRPr="00874B4A">
              <w:rPr>
                <w:rFonts w:asciiTheme="majorBidi" w:hAnsiTheme="majorBidi" w:cstheme="majorBidi"/>
                <w:i w:val="0"/>
                <w:iCs/>
                <w:spacing w:val="-6"/>
              </w:rPr>
              <w:t xml:space="preserve"> de tampon Taq 10X avec KCI 2x 1,25 </w:t>
            </w:r>
            <w:r w:rsidR="00667986">
              <w:rPr>
                <w:rFonts w:asciiTheme="majorBidi" w:hAnsiTheme="majorBidi" w:cstheme="majorBidi"/>
                <w:i w:val="0"/>
                <w:iCs/>
                <w:spacing w:val="-6"/>
              </w:rPr>
              <w:t>mL</w:t>
            </w:r>
            <w:r w:rsidRPr="00874B4A">
              <w:rPr>
                <w:rFonts w:asciiTheme="majorBidi" w:hAnsiTheme="majorBidi" w:cstheme="majorBidi"/>
                <w:i w:val="0"/>
                <w:iCs/>
                <w:spacing w:val="-6"/>
              </w:rPr>
              <w:t xml:space="preserve"> de tampon Taq 10X avec (NH4)2SO4 2x 1,25 </w:t>
            </w:r>
            <w:r w:rsidR="00667986">
              <w:rPr>
                <w:rFonts w:asciiTheme="majorBidi" w:hAnsiTheme="majorBidi" w:cstheme="majorBidi"/>
                <w:i w:val="0"/>
                <w:iCs/>
                <w:spacing w:val="-6"/>
              </w:rPr>
              <w:t>mL</w:t>
            </w:r>
            <w:r w:rsidRPr="00874B4A">
              <w:rPr>
                <w:rFonts w:asciiTheme="majorBidi" w:hAnsiTheme="majorBidi" w:cstheme="majorBidi"/>
                <w:i w:val="0"/>
                <w:iCs/>
                <w:spacing w:val="-6"/>
              </w:rPr>
              <w:t xml:space="preserve"> de MgCl2 25 mM Conserver à -20°C. Quantité x 500 unités. Conditions de livraison : Neige carbonique.</w:t>
            </w:r>
          </w:p>
        </w:tc>
        <w:tc>
          <w:tcPr>
            <w:tcW w:w="1110" w:type="dxa"/>
            <w:vAlign w:val="center"/>
            <w:hideMark/>
          </w:tcPr>
          <w:p w14:paraId="19C01F19" w14:textId="10204BD2"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500 U</w:t>
            </w:r>
          </w:p>
        </w:tc>
      </w:tr>
      <w:tr w:rsidR="0091696E" w:rsidRPr="00874B4A" w14:paraId="243E09AB" w14:textId="77777777" w:rsidTr="0091696E">
        <w:tc>
          <w:tcPr>
            <w:tcW w:w="576" w:type="dxa"/>
            <w:vAlign w:val="center"/>
          </w:tcPr>
          <w:p w14:paraId="1327451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6491C7EF" w14:textId="7E09D61B"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Agar-agar</w:t>
            </w:r>
          </w:p>
        </w:tc>
        <w:tc>
          <w:tcPr>
            <w:tcW w:w="6210" w:type="dxa"/>
            <w:vAlign w:val="center"/>
            <w:hideMark/>
          </w:tcPr>
          <w:p w14:paraId="47B01A74" w14:textId="58DD9C5C"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Polysaccharide naturel extrait d’algues rouges (Gelidium spp., Gracilaria spp.), composé principalement d’agarose et d’agaropectine. Pouvoir gélifiant élevé (formation de gel à ~1–2%). Température de fusion ~85–95 °C et solidification ~32–40 °C. Qualité microbiologie, poudre, faible teneur en impuretés inhibitrices de la croissance bactérienne.</w:t>
            </w:r>
          </w:p>
        </w:tc>
        <w:tc>
          <w:tcPr>
            <w:tcW w:w="1110" w:type="dxa"/>
            <w:vAlign w:val="center"/>
            <w:hideMark/>
          </w:tcPr>
          <w:p w14:paraId="49F3ACEE" w14:textId="2DB733C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500 g</w:t>
            </w:r>
          </w:p>
        </w:tc>
      </w:tr>
      <w:tr w:rsidR="0091696E" w:rsidRPr="00874B4A" w14:paraId="6ACC4786" w14:textId="77777777" w:rsidTr="0091696E">
        <w:tc>
          <w:tcPr>
            <w:tcW w:w="576" w:type="dxa"/>
            <w:vAlign w:val="center"/>
          </w:tcPr>
          <w:p w14:paraId="7B05AB7A"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239056AA" w14:textId="1E20886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Agarose UltraPure</w:t>
            </w:r>
          </w:p>
        </w:tc>
        <w:tc>
          <w:tcPr>
            <w:tcW w:w="6210" w:type="dxa"/>
            <w:vAlign w:val="center"/>
            <w:hideMark/>
          </w:tcPr>
          <w:p w14:paraId="73598E99" w14:textId="5110DE7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Agarose haute pureté, DNase</w:t>
            </w:r>
            <w:r w:rsidRPr="00874B4A">
              <w:rPr>
                <w:rFonts w:asciiTheme="majorBidi" w:hAnsiTheme="majorBidi" w:cstheme="majorBidi"/>
                <w:i w:val="0"/>
                <w:iCs/>
                <w:spacing w:val="-6"/>
              </w:rPr>
              <w:noBreakHyphen/>
              <w:t>free et RNase</w:t>
            </w:r>
            <w:r w:rsidRPr="00874B4A">
              <w:rPr>
                <w:rFonts w:asciiTheme="majorBidi" w:hAnsiTheme="majorBidi" w:cstheme="majorBidi"/>
                <w:i w:val="0"/>
                <w:iCs/>
                <w:spacing w:val="-6"/>
              </w:rPr>
              <w:noBreakHyphen/>
              <w:t>free, faible EEO. Adaptée à l’électrophorèse ADN/ARN, plage de séparation 100 pb à &gt;30 kb selon la concentration. Point de fusion et de gélification compatibles avec des gels 0,8–2%. Formation de gels homogènes, compatible visualisation sous UV ou LED.</w:t>
            </w:r>
          </w:p>
        </w:tc>
        <w:tc>
          <w:tcPr>
            <w:tcW w:w="1110" w:type="dxa"/>
            <w:vAlign w:val="center"/>
            <w:hideMark/>
          </w:tcPr>
          <w:p w14:paraId="4DC0716D" w14:textId="69BC5CBF"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500 g</w:t>
            </w:r>
          </w:p>
        </w:tc>
      </w:tr>
      <w:tr w:rsidR="0091696E" w:rsidRPr="00874B4A" w14:paraId="1EA982DE" w14:textId="77777777" w:rsidTr="0091696E">
        <w:tc>
          <w:tcPr>
            <w:tcW w:w="576" w:type="dxa"/>
            <w:vAlign w:val="center"/>
          </w:tcPr>
          <w:p w14:paraId="39E0D338"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0113E8C9" w14:textId="5B6542CD"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Amorce Oligo(dT)18</w:t>
            </w:r>
          </w:p>
        </w:tc>
        <w:tc>
          <w:tcPr>
            <w:tcW w:w="6210" w:type="dxa"/>
            <w:vAlign w:val="center"/>
            <w:hideMark/>
          </w:tcPr>
          <w:p w14:paraId="73D60789" w14:textId="335AF02B"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An Oligo(dT)18 primer supplied as a synthetic single-stranded DNA oligonucleotide (18-mer) used for first-strand cDNA synthesis from polyadenylated mRNA. The primer hybridizes to the poly(A) tail at the 3′ end of eukaryotic mRNA, enabling reverse transcription for downstream applications such as RT-PCR, RT-qPCR, and cDNA synthesis. Supplied as a liquid ready-to-use solution (20×) at a concentration of approximately 0.5 µg/µL, with a total volume of 120 µL, and stored at −20 °C.</w:t>
            </w:r>
          </w:p>
        </w:tc>
        <w:tc>
          <w:tcPr>
            <w:tcW w:w="1110" w:type="dxa"/>
            <w:vAlign w:val="center"/>
            <w:hideMark/>
          </w:tcPr>
          <w:p w14:paraId="74EC0C87" w14:textId="50F950A5"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120 μl</w:t>
            </w:r>
          </w:p>
        </w:tc>
      </w:tr>
      <w:tr w:rsidR="0091696E" w:rsidRPr="00874B4A" w14:paraId="313AFF26" w14:textId="77777777" w:rsidTr="0091696E">
        <w:tc>
          <w:tcPr>
            <w:tcW w:w="576" w:type="dxa"/>
            <w:vAlign w:val="center"/>
          </w:tcPr>
          <w:p w14:paraId="680E40C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05D92DF4" w14:textId="6241A0F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Anode Buffer Container (ABC) pour 3500 / SeqStudio Flex</w:t>
            </w:r>
          </w:p>
        </w:tc>
        <w:tc>
          <w:tcPr>
            <w:tcW w:w="6210" w:type="dxa"/>
            <w:vAlign w:val="center"/>
            <w:hideMark/>
          </w:tcPr>
          <w:p w14:paraId="77C49A91" w14:textId="0A760134"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Tampon de migration 1X prêt à l’emploi pour électrophorèse capillaire. Formulation stabilisée conforme recommandations fabricant. Compatible analyseurs génétiques Applied Biosystems 3500, 3500xl et SeqStudio Flex. Solution scellée, conditionnée en containers adaptés aux emplacements instruments, sans dilution ni préparation préalable. Contains 4 packs of anode buffer container.</w:t>
            </w:r>
          </w:p>
        </w:tc>
        <w:tc>
          <w:tcPr>
            <w:tcW w:w="1110" w:type="dxa"/>
            <w:vAlign w:val="center"/>
            <w:hideMark/>
          </w:tcPr>
          <w:p w14:paraId="4C6A9DF8" w14:textId="0ED2CBC6"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Kit de 4 packs</w:t>
            </w:r>
          </w:p>
        </w:tc>
      </w:tr>
      <w:tr w:rsidR="0091696E" w:rsidRPr="00874B4A" w14:paraId="3E785B8E" w14:textId="77777777" w:rsidTr="0091696E">
        <w:tc>
          <w:tcPr>
            <w:tcW w:w="576" w:type="dxa"/>
            <w:vAlign w:val="center"/>
          </w:tcPr>
          <w:p w14:paraId="3F5B164B"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24730BA5" w14:textId="7E3A3396"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Anti-human CD14 monoclonal antibody conjugated to phycoerythrin (PE)</w:t>
            </w:r>
          </w:p>
        </w:tc>
        <w:tc>
          <w:tcPr>
            <w:tcW w:w="6210" w:type="dxa"/>
            <w:vAlign w:val="center"/>
            <w:hideMark/>
          </w:tcPr>
          <w:p w14:paraId="6C928EF5" w14:textId="58A5BC42"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An anti-human CD14 monoclonal antibody conjugated to phycoerythrin (PE) for flow cytometry detection of CD14-expressing cells, particularly monocytes. The antibody is a mouse monoclonal antibody reactive with human CD14, supplied as a PE-labeled liquid solution suitable for direct immunofluorescent staining. It is intended for flow cytometry analysis of human cells, with excitation around 488 nm and emission around 575 nm.</w:t>
            </w:r>
          </w:p>
        </w:tc>
        <w:tc>
          <w:tcPr>
            <w:tcW w:w="1110" w:type="dxa"/>
            <w:vAlign w:val="center"/>
            <w:hideMark/>
          </w:tcPr>
          <w:p w14:paraId="4D833AEC" w14:textId="0F072A78"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100 Tests</w:t>
            </w:r>
          </w:p>
        </w:tc>
      </w:tr>
      <w:tr w:rsidR="0091696E" w:rsidRPr="00874B4A" w14:paraId="3D88BFA4" w14:textId="77777777" w:rsidTr="0091696E">
        <w:tc>
          <w:tcPr>
            <w:tcW w:w="576" w:type="dxa"/>
            <w:vAlign w:val="center"/>
          </w:tcPr>
          <w:p w14:paraId="2A5D3F0A"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56481E0D" w14:textId="6F94B3ED"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BigDye Terminator v3.1 Cycle Sequencing Kit</w:t>
            </w:r>
          </w:p>
        </w:tc>
        <w:tc>
          <w:tcPr>
            <w:tcW w:w="6210" w:type="dxa"/>
            <w:vAlign w:val="center"/>
            <w:hideMark/>
          </w:tcPr>
          <w:p w14:paraId="27B5B423" w14:textId="1BDF6CB2"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Kit de séquençage Sanger utilisant la technologie dye</w:t>
            </w:r>
            <w:r w:rsidRPr="00874B4A">
              <w:rPr>
                <w:rFonts w:asciiTheme="majorBidi" w:hAnsiTheme="majorBidi" w:cstheme="majorBidi"/>
                <w:i w:val="0"/>
                <w:iCs/>
                <w:color w:val="000000" w:themeColor="text1"/>
                <w:spacing w:val="-6"/>
              </w:rPr>
              <w:noBreakHyphen/>
              <w:t xml:space="preserve">terminator fluorescente. </w:t>
            </w:r>
            <w:r w:rsidRPr="00C30F9D">
              <w:rPr>
                <w:rFonts w:asciiTheme="majorBidi" w:hAnsiTheme="majorBidi" w:cstheme="majorBidi"/>
                <w:i w:val="0"/>
                <w:iCs/>
                <w:color w:val="000000" w:themeColor="text1"/>
                <w:spacing w:val="-6"/>
                <w:lang w:val="en-US"/>
              </w:rPr>
              <w:t xml:space="preserve">Contient BigDye Terminator v3.1 Ready Reaction Mix et Sequencing Buffer 5X. </w:t>
            </w:r>
            <w:r w:rsidRPr="00874B4A">
              <w:rPr>
                <w:rFonts w:asciiTheme="majorBidi" w:hAnsiTheme="majorBidi" w:cstheme="majorBidi"/>
                <w:i w:val="0"/>
                <w:iCs/>
                <w:color w:val="000000" w:themeColor="text1"/>
                <w:spacing w:val="-6"/>
              </w:rPr>
              <w:t>Optimisé pour matrices riches en GC et fragments jusqu’à environ 1000 pb. Pour séquençage de novo et reséquençage, compatible analyseurs génétiques Applied Biosystems 3500/3500xl/SeqStudio Flex. Stockage à –20 °C. </w:t>
            </w:r>
          </w:p>
        </w:tc>
        <w:tc>
          <w:tcPr>
            <w:tcW w:w="1110" w:type="dxa"/>
            <w:vAlign w:val="center"/>
            <w:hideMark/>
          </w:tcPr>
          <w:p w14:paraId="00CC6D46" w14:textId="3D00DDA2"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(100 réactions)</w:t>
            </w:r>
          </w:p>
        </w:tc>
      </w:tr>
      <w:tr w:rsidR="0091696E" w:rsidRPr="00874B4A" w14:paraId="26D761B4" w14:textId="77777777" w:rsidTr="0091696E">
        <w:tc>
          <w:tcPr>
            <w:tcW w:w="576" w:type="dxa"/>
            <w:vAlign w:val="center"/>
          </w:tcPr>
          <w:p w14:paraId="422CCCAC"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4BB4BC79" w14:textId="6723527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BigDye XTerminator Purification Kit</w:t>
            </w:r>
          </w:p>
        </w:tc>
        <w:tc>
          <w:tcPr>
            <w:tcW w:w="6210" w:type="dxa"/>
            <w:vAlign w:val="center"/>
            <w:hideMark/>
          </w:tcPr>
          <w:p w14:paraId="6FAF4D90" w14:textId="6F18F47B"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Système de purification post</w:t>
            </w:r>
            <w:r w:rsidRPr="00874B4A">
              <w:rPr>
                <w:rFonts w:asciiTheme="majorBidi" w:hAnsiTheme="majorBidi" w:cstheme="majorBidi"/>
                <w:i w:val="0"/>
                <w:iCs/>
                <w:color w:val="000000" w:themeColor="text1"/>
                <w:spacing w:val="-6"/>
              </w:rPr>
              <w:noBreakHyphen/>
              <w:t>séquençage éliminant colorants non incorporés et sels. Contient solution XTerminator et solution SAM. Format plaques 96 puits, compatible automatisation sur stations de pipetage. Capacité jusqu’à 1000 réactions. Adapté au séquençage Sanger BigDye Terminator v3.1. Conservation à température ambiante.</w:t>
            </w:r>
          </w:p>
        </w:tc>
        <w:tc>
          <w:tcPr>
            <w:tcW w:w="1110" w:type="dxa"/>
            <w:vAlign w:val="center"/>
            <w:hideMark/>
          </w:tcPr>
          <w:p w14:paraId="333F84D3" w14:textId="4E0BF54A"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(1000 réactions)</w:t>
            </w:r>
          </w:p>
        </w:tc>
      </w:tr>
      <w:tr w:rsidR="0091696E" w:rsidRPr="00874B4A" w14:paraId="08964B21" w14:textId="77777777" w:rsidTr="0091696E">
        <w:tc>
          <w:tcPr>
            <w:tcW w:w="576" w:type="dxa"/>
            <w:vAlign w:val="center"/>
          </w:tcPr>
          <w:p w14:paraId="2FCC0212"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4078318C" w14:textId="678B2EB2"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highlight w:val="yellow"/>
                <w:lang w:val="en-US"/>
              </w:rPr>
            </w:pPr>
            <w:r w:rsidRPr="00C30F9D">
              <w:rPr>
                <w:rFonts w:asciiTheme="majorBidi" w:hAnsiTheme="majorBidi" w:cstheme="majorBidi"/>
                <w:i w:val="0"/>
                <w:iCs/>
                <w:color w:val="000000" w:themeColor="text1"/>
                <w:spacing w:val="-6"/>
                <w:lang w:val="en-US"/>
              </w:rPr>
              <w:t xml:space="preserve">Capping A (THF / lutidine / acetic anhydride 80/10/10 v/v/v) </w:t>
            </w:r>
            <w:r w:rsidRPr="00C30F9D">
              <w:rPr>
                <w:rFonts w:asciiTheme="majorBidi" w:hAnsiTheme="majorBidi" w:cstheme="majorBidi"/>
                <w:i w:val="0"/>
                <w:iCs/>
                <w:color w:val="000000" w:themeColor="text1"/>
                <w:lang w:val="en-US"/>
              </w:rPr>
              <w:t>Gewinde (thread): 28-400</w:t>
            </w:r>
          </w:p>
        </w:tc>
        <w:tc>
          <w:tcPr>
            <w:tcW w:w="6210" w:type="dxa"/>
            <w:vAlign w:val="center"/>
            <w:hideMark/>
          </w:tcPr>
          <w:p w14:paraId="5E11ACDC" w14:textId="37B0BA9C"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highlight w:val="yellow"/>
              </w:rPr>
            </w:pPr>
            <w:r w:rsidRPr="00874B4A">
              <w:rPr>
                <w:rFonts w:asciiTheme="majorBidi" w:hAnsiTheme="majorBidi" w:cstheme="majorBidi"/>
                <w:i w:val="0"/>
                <w:iCs/>
                <w:color w:val="000000" w:themeColor="text1"/>
                <w:spacing w:val="-6"/>
              </w:rPr>
              <w:t>Réactif de capping pour synthèse d’ADN phosphoramidite. Composition : Tetrahydrofuran (THF), lutidine, anhydride acétique (80/10/10 v/v/v). Utilisé pour bloquer les groupements 5’-OH non réagis. Qualité synthèse oligonucléotides, sensible à l’humidité. Conditionnement : flacon chimique compatible synthétiseurs ADN automatiques type MerMade 4. Volume : 450 mL. </w:t>
            </w:r>
          </w:p>
        </w:tc>
        <w:tc>
          <w:tcPr>
            <w:tcW w:w="1110" w:type="dxa"/>
            <w:vAlign w:val="center"/>
            <w:hideMark/>
          </w:tcPr>
          <w:p w14:paraId="67216E6D" w14:textId="51A327A1"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450 mL</w:t>
            </w:r>
          </w:p>
        </w:tc>
      </w:tr>
      <w:tr w:rsidR="0091696E" w:rsidRPr="00874B4A" w14:paraId="36E853A2" w14:textId="77777777" w:rsidTr="0091696E">
        <w:tc>
          <w:tcPr>
            <w:tcW w:w="576" w:type="dxa"/>
            <w:vAlign w:val="center"/>
          </w:tcPr>
          <w:p w14:paraId="08CCEA50"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hideMark/>
          </w:tcPr>
          <w:p w14:paraId="3845B0D1" w14:textId="1E460E20"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Capping B (16% N</w:t>
            </w:r>
            <w:r w:rsidRPr="00C30F9D">
              <w:rPr>
                <w:rFonts w:asciiTheme="majorBidi" w:hAnsiTheme="majorBidi" w:cstheme="majorBidi"/>
                <w:i w:val="0"/>
                <w:iCs/>
                <w:color w:val="000000" w:themeColor="text1"/>
                <w:spacing w:val="-6"/>
                <w:lang w:val="en-US"/>
              </w:rPr>
              <w:noBreakHyphen/>
              <w:t>methylimidazole in THF) Gewinde (thread): 28-400</w:t>
            </w:r>
          </w:p>
        </w:tc>
        <w:tc>
          <w:tcPr>
            <w:tcW w:w="6210" w:type="dxa"/>
            <w:vAlign w:val="center"/>
            <w:hideMark/>
          </w:tcPr>
          <w:p w14:paraId="649D0CC7" w14:textId="79DEC9A1"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Solution 16% (v/v) de N</w:t>
            </w:r>
            <w:r w:rsidRPr="00874B4A">
              <w:rPr>
                <w:rFonts w:asciiTheme="majorBidi" w:hAnsiTheme="majorBidi" w:cstheme="majorBidi"/>
                <w:i w:val="0"/>
                <w:iCs/>
                <w:color w:val="000000" w:themeColor="text1"/>
                <w:spacing w:val="-6"/>
              </w:rPr>
              <w:noBreakHyphen/>
              <w:t>methylimidazole dans THF. Catalyse l’étape de capping lors de la synthèse automatisée d’oligonucléotides. Grade synthèse ADN, stabilité et pureté compatibles avec cycles répétés. Conditionnement : flacon chimique compatible synthétiseurs ADN automatiques type MerMade 4. Volume : 450 mL. </w:t>
            </w:r>
          </w:p>
        </w:tc>
        <w:tc>
          <w:tcPr>
            <w:tcW w:w="1110" w:type="dxa"/>
            <w:vAlign w:val="center"/>
            <w:hideMark/>
          </w:tcPr>
          <w:p w14:paraId="780019BD" w14:textId="1B75976F"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450 mL</w:t>
            </w:r>
          </w:p>
        </w:tc>
      </w:tr>
      <w:tr w:rsidR="0091696E" w:rsidRPr="00874B4A" w14:paraId="3EC6AF3C" w14:textId="77777777" w:rsidTr="0091696E">
        <w:tc>
          <w:tcPr>
            <w:tcW w:w="576" w:type="dxa"/>
            <w:vAlign w:val="center"/>
          </w:tcPr>
          <w:p w14:paraId="09DD3DF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079E73CA" w14:textId="5B2B5885"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Cathode Buffer Container (CBC) pour 3500 / SeqStudio Flex</w:t>
            </w:r>
          </w:p>
        </w:tc>
        <w:tc>
          <w:tcPr>
            <w:tcW w:w="6210" w:type="dxa"/>
            <w:vAlign w:val="center"/>
          </w:tcPr>
          <w:p w14:paraId="64CCBE0F" w14:textId="1101CC54"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Tampon cathodique 1X prêt à l’emploi pour électrophorèse capillaire. Compatible analyseurs génétiques Applied Biosystems 3500, 3500xl et SeqStudio Flex. Solution scellée, conditionnée en containers compatibles, installation directe sans </w:t>
            </w:r>
            <w:r w:rsidRPr="00874B4A">
              <w:rPr>
                <w:rFonts w:asciiTheme="majorBidi" w:hAnsiTheme="majorBidi" w:cstheme="majorBidi"/>
                <w:i w:val="0"/>
                <w:iCs/>
                <w:color w:val="000000" w:themeColor="text1"/>
                <w:spacing w:val="-6"/>
              </w:rPr>
              <w:t>préparation. Contains 4 packs of cathode buffer container.</w:t>
            </w:r>
          </w:p>
        </w:tc>
        <w:tc>
          <w:tcPr>
            <w:tcW w:w="1110" w:type="dxa"/>
            <w:vAlign w:val="center"/>
          </w:tcPr>
          <w:p w14:paraId="1DA42FB3" w14:textId="14E4A278"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Kit de 4 packs</w:t>
            </w:r>
          </w:p>
        </w:tc>
      </w:tr>
      <w:tr w:rsidR="0091696E" w:rsidRPr="00874B4A" w14:paraId="6E78984C" w14:textId="77777777" w:rsidTr="0091696E">
        <w:tc>
          <w:tcPr>
            <w:tcW w:w="576" w:type="dxa"/>
            <w:vAlign w:val="center"/>
          </w:tcPr>
          <w:p w14:paraId="673D5607"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71A4474" w14:textId="139A113B"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ChargeSwitch PCR Clean</w:t>
            </w:r>
            <w:r w:rsidRPr="00C30F9D">
              <w:rPr>
                <w:rFonts w:asciiTheme="majorBidi" w:hAnsiTheme="majorBidi" w:cstheme="majorBidi"/>
                <w:i w:val="0"/>
                <w:iCs/>
                <w:spacing w:val="-6"/>
                <w:lang w:val="en-US"/>
              </w:rPr>
              <w:noBreakHyphen/>
              <w:t>Up Kit</w:t>
            </w:r>
          </w:p>
        </w:tc>
        <w:tc>
          <w:tcPr>
            <w:tcW w:w="6210" w:type="dxa"/>
            <w:vAlign w:val="center"/>
          </w:tcPr>
          <w:p w14:paraId="05C0DDED" w14:textId="79BD8C61"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Kit de purification de produits PCR basé sur la technologie ChargeSwitch (liaison ADN dépendante du pH). Purifie les produits PCR sans sels chaotropiques, éliminant amorces, enzymes et dNTPs résiduels. Format plaques 96 puits, 960 purifications. ADN purifié compatible séquençage Sanger, qPCR et clonage. Conservation à température ambiante.</w:t>
            </w:r>
          </w:p>
        </w:tc>
        <w:tc>
          <w:tcPr>
            <w:tcW w:w="1110" w:type="dxa"/>
            <w:vAlign w:val="center"/>
          </w:tcPr>
          <w:p w14:paraId="530E8106" w14:textId="00C0DE8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(960 réactions)</w:t>
            </w:r>
          </w:p>
        </w:tc>
      </w:tr>
      <w:tr w:rsidR="0091696E" w:rsidRPr="00874B4A" w14:paraId="66DCD7BA" w14:textId="77777777" w:rsidTr="0091696E">
        <w:tc>
          <w:tcPr>
            <w:tcW w:w="576" w:type="dxa"/>
            <w:vAlign w:val="center"/>
          </w:tcPr>
          <w:p w14:paraId="237782A3"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ADB77C3" w14:textId="1572626A"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Coomassie Plus (Bradford) Protein Assay Reagent</w:t>
            </w:r>
          </w:p>
        </w:tc>
        <w:tc>
          <w:tcPr>
            <w:tcW w:w="6210" w:type="dxa"/>
            <w:vAlign w:val="center"/>
          </w:tcPr>
          <w:p w14:paraId="108E57CC" w14:textId="1D49B9B6"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Réactif de Bradford prêt à l’emploi pour dosage colorimétrique des protéines basé sur le colorant Coomassie Brilliant Blue G-250 (lecture à 595 nm). Plage de quantification typique : 1–1500 µg/mL selon protocole. Formulation améliorée de type « Coomassie Plus » offrant une meilleure linéarité et une compatibilité étendue avec les tampons courants. Stockage à 2–8 °C.</w:t>
            </w:r>
          </w:p>
        </w:tc>
        <w:tc>
          <w:tcPr>
            <w:tcW w:w="1110" w:type="dxa"/>
            <w:vAlign w:val="center"/>
          </w:tcPr>
          <w:p w14:paraId="3FCAEC6D" w14:textId="5A8F34F8"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300 mL</w:t>
            </w:r>
          </w:p>
        </w:tc>
      </w:tr>
      <w:tr w:rsidR="0091696E" w:rsidRPr="00874B4A" w14:paraId="69D96F4C" w14:textId="77777777" w:rsidTr="0091696E">
        <w:tc>
          <w:tcPr>
            <w:tcW w:w="576" w:type="dxa"/>
            <w:vAlign w:val="center"/>
          </w:tcPr>
          <w:p w14:paraId="414CFB5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41544E91" w14:textId="08D82B0B"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dA (Bz) CE</w:t>
            </w:r>
            <w:r w:rsidRPr="00874B4A">
              <w:rPr>
                <w:rFonts w:asciiTheme="majorBidi" w:hAnsiTheme="majorBidi" w:cstheme="majorBidi"/>
                <w:i w:val="0"/>
                <w:iCs/>
                <w:spacing w:val="-6"/>
              </w:rPr>
              <w:noBreakHyphen/>
              <w:t>Phosphoramidite</w:t>
            </w:r>
          </w:p>
        </w:tc>
        <w:tc>
          <w:tcPr>
            <w:tcW w:w="6210" w:type="dxa"/>
            <w:vAlign w:val="center"/>
          </w:tcPr>
          <w:p w14:paraId="5A56EF75" w14:textId="2EB66F1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2’-Deoxyadenosine 5’-DMT</w:t>
            </w:r>
            <w:r w:rsidRPr="00874B4A">
              <w:rPr>
                <w:rFonts w:asciiTheme="majorBidi" w:hAnsiTheme="majorBidi" w:cstheme="majorBidi"/>
                <w:i w:val="0"/>
                <w:iCs/>
                <w:spacing w:val="-6"/>
              </w:rPr>
              <w:noBreakHyphen/>
              <w:t>3’-O</w:t>
            </w:r>
            <w:r w:rsidRPr="00874B4A">
              <w:rPr>
                <w:rFonts w:asciiTheme="majorBidi" w:hAnsiTheme="majorBidi" w:cstheme="majorBidi"/>
                <w:i w:val="0"/>
                <w:iCs/>
                <w:spacing w:val="-6"/>
              </w:rPr>
              <w:noBreakHyphen/>
              <w:t>(2</w:t>
            </w:r>
            <w:r w:rsidRPr="00874B4A">
              <w:rPr>
                <w:rFonts w:asciiTheme="majorBidi" w:hAnsiTheme="majorBidi" w:cstheme="majorBidi"/>
                <w:i w:val="0"/>
                <w:iCs/>
                <w:spacing w:val="-6"/>
              </w:rPr>
              <w:noBreakHyphen/>
              <w:t>cyanoethyl</w:t>
            </w:r>
            <w:r w:rsidRPr="00874B4A">
              <w:rPr>
                <w:rFonts w:asciiTheme="majorBidi" w:hAnsiTheme="majorBidi" w:cstheme="majorBidi"/>
                <w:i w:val="0"/>
                <w:iCs/>
                <w:spacing w:val="-6"/>
              </w:rPr>
              <w:noBreakHyphen/>
              <w:t>N,N</w:t>
            </w:r>
            <w:r w:rsidRPr="00874B4A">
              <w:rPr>
                <w:rFonts w:asciiTheme="majorBidi" w:hAnsiTheme="majorBidi" w:cstheme="majorBidi"/>
                <w:i w:val="0"/>
                <w:iCs/>
                <w:spacing w:val="-6"/>
              </w:rPr>
              <w:noBreakHyphen/>
              <w:t xml:space="preserve">diisopropyl) phosphoramidite, protection Benzoyl sur l’amine. Pureté HPLC ≥98%. Qualité synthèse ADN, sensible à </w:t>
            </w:r>
            <w:r w:rsidRPr="00874B4A">
              <w:rPr>
                <w:rFonts w:asciiTheme="majorBidi" w:hAnsiTheme="majorBidi" w:cstheme="majorBidi"/>
                <w:i w:val="0"/>
                <w:iCs/>
                <w:spacing w:val="-6"/>
              </w:rPr>
              <w:lastRenderedPageBreak/>
              <w:t>l’humidité. Conditionnement : flacon ambre 30 mL, col 28</w:t>
            </w:r>
            <w:r w:rsidRPr="00874B4A">
              <w:rPr>
                <w:rFonts w:asciiTheme="majorBidi" w:hAnsiTheme="majorBidi" w:cstheme="majorBidi"/>
                <w:i w:val="0"/>
                <w:iCs/>
                <w:spacing w:val="-6"/>
              </w:rPr>
              <w:noBreakHyphen/>
              <w:t>400, compatible avec les lignes de réactifs du synthétiseur MerMade 4. Contenu : 1 g. </w:t>
            </w:r>
          </w:p>
        </w:tc>
        <w:tc>
          <w:tcPr>
            <w:tcW w:w="1110" w:type="dxa"/>
            <w:vAlign w:val="center"/>
          </w:tcPr>
          <w:p w14:paraId="542D5317" w14:textId="36D2287D"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lastRenderedPageBreak/>
              <w:t>1 g</w:t>
            </w:r>
          </w:p>
        </w:tc>
      </w:tr>
      <w:tr w:rsidR="0091696E" w:rsidRPr="00874B4A" w14:paraId="557AC69F" w14:textId="77777777" w:rsidTr="0091696E">
        <w:tc>
          <w:tcPr>
            <w:tcW w:w="576" w:type="dxa"/>
            <w:vAlign w:val="center"/>
          </w:tcPr>
          <w:p w14:paraId="558F9D8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019C66D2" w14:textId="30DACA8D"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DAPI (4’,6</w:t>
            </w:r>
            <w:r w:rsidRPr="00874B4A">
              <w:rPr>
                <w:rFonts w:asciiTheme="majorBidi" w:hAnsiTheme="majorBidi" w:cstheme="majorBidi"/>
                <w:i w:val="0"/>
                <w:iCs/>
                <w:spacing w:val="-6"/>
              </w:rPr>
              <w:noBreakHyphen/>
              <w:t>diamidino</w:t>
            </w:r>
            <w:r w:rsidRPr="00874B4A">
              <w:rPr>
                <w:rFonts w:asciiTheme="majorBidi" w:hAnsiTheme="majorBidi" w:cstheme="majorBidi"/>
                <w:i w:val="0"/>
                <w:iCs/>
                <w:spacing w:val="-6"/>
              </w:rPr>
              <w:noBreakHyphen/>
              <w:t>2</w:t>
            </w:r>
            <w:r w:rsidRPr="00874B4A">
              <w:rPr>
                <w:rFonts w:asciiTheme="majorBidi" w:hAnsiTheme="majorBidi" w:cstheme="majorBidi"/>
                <w:i w:val="0"/>
                <w:iCs/>
                <w:spacing w:val="-6"/>
              </w:rPr>
              <w:noBreakHyphen/>
              <w:t>phenylindole, dihydrochloride)</w:t>
            </w:r>
          </w:p>
        </w:tc>
        <w:tc>
          <w:tcPr>
            <w:tcW w:w="6210" w:type="dxa"/>
            <w:vAlign w:val="center"/>
          </w:tcPr>
          <w:p w14:paraId="68214108" w14:textId="19CDA96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Colorant fluorescent se liant à l’ADN double brin, avec affinité pour les régions riches en A</w:t>
            </w:r>
            <w:r w:rsidRPr="00874B4A">
              <w:rPr>
                <w:rFonts w:asciiTheme="majorBidi" w:hAnsiTheme="majorBidi" w:cstheme="majorBidi"/>
                <w:i w:val="0"/>
                <w:iCs/>
                <w:spacing w:val="-6"/>
              </w:rPr>
              <w:noBreakHyphen/>
              <w:t>T. Excitation ~358–360 nm, émission ~461 nm. Grade recherche, fourni lyophilisé, reconstitution dans solvant approprié (eau ou tampon). Utilisé en microscopie à fluorescence.</w:t>
            </w:r>
          </w:p>
        </w:tc>
        <w:tc>
          <w:tcPr>
            <w:tcW w:w="1110" w:type="dxa"/>
            <w:vAlign w:val="center"/>
          </w:tcPr>
          <w:p w14:paraId="5EC8B954" w14:textId="5E7EEEE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10 mg</w:t>
            </w:r>
          </w:p>
        </w:tc>
      </w:tr>
      <w:tr w:rsidR="0091696E" w:rsidRPr="00874B4A" w14:paraId="218BE8B6" w14:textId="77777777" w:rsidTr="0091696E">
        <w:tc>
          <w:tcPr>
            <w:tcW w:w="576" w:type="dxa"/>
            <w:vAlign w:val="center"/>
          </w:tcPr>
          <w:p w14:paraId="6222AC4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73937C7" w14:textId="1CFEEB47"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dC (Ac) CE</w:t>
            </w:r>
            <w:r w:rsidRPr="00874B4A">
              <w:rPr>
                <w:rFonts w:asciiTheme="majorBidi" w:hAnsiTheme="majorBidi" w:cstheme="majorBidi"/>
                <w:i w:val="0"/>
                <w:iCs/>
                <w:spacing w:val="-6"/>
              </w:rPr>
              <w:noBreakHyphen/>
              <w:t>Phosphoramidite</w:t>
            </w:r>
          </w:p>
        </w:tc>
        <w:tc>
          <w:tcPr>
            <w:tcW w:w="6210" w:type="dxa"/>
            <w:vAlign w:val="center"/>
          </w:tcPr>
          <w:p w14:paraId="191DA869" w14:textId="39742075"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2’-Deoxycytidine 5’-DMT</w:t>
            </w:r>
            <w:r w:rsidRPr="00874B4A">
              <w:rPr>
                <w:rFonts w:asciiTheme="majorBidi" w:hAnsiTheme="majorBidi" w:cstheme="majorBidi"/>
                <w:i w:val="0"/>
                <w:iCs/>
                <w:spacing w:val="-6"/>
              </w:rPr>
              <w:noBreakHyphen/>
              <w:t>3’-O</w:t>
            </w:r>
            <w:r w:rsidRPr="00874B4A">
              <w:rPr>
                <w:rFonts w:asciiTheme="majorBidi" w:hAnsiTheme="majorBidi" w:cstheme="majorBidi"/>
                <w:i w:val="0"/>
                <w:iCs/>
                <w:spacing w:val="-6"/>
              </w:rPr>
              <w:noBreakHyphen/>
              <w:t>(2</w:t>
            </w:r>
            <w:r w:rsidRPr="00874B4A">
              <w:rPr>
                <w:rFonts w:asciiTheme="majorBidi" w:hAnsiTheme="majorBidi" w:cstheme="majorBidi"/>
                <w:i w:val="0"/>
                <w:iCs/>
                <w:spacing w:val="-6"/>
              </w:rPr>
              <w:noBreakHyphen/>
              <w:t>cyanoethyl) phosphoramidite, protection Acétyl. Pureté HPLC ≥98%. Qualité synthèse ADN, sensible à l’humidité. Conditionnement : flacon ambre 30 mL, col 28</w:t>
            </w:r>
            <w:r w:rsidRPr="00874B4A">
              <w:rPr>
                <w:rFonts w:asciiTheme="majorBidi" w:hAnsiTheme="majorBidi" w:cstheme="majorBidi"/>
                <w:i w:val="0"/>
                <w:iCs/>
                <w:spacing w:val="-6"/>
              </w:rPr>
              <w:noBreakHyphen/>
              <w:t>400, compatible avec les lignes de réactifs du synthétiseur MerMade 4. Contenu : 1 g. </w:t>
            </w:r>
          </w:p>
        </w:tc>
        <w:tc>
          <w:tcPr>
            <w:tcW w:w="1110" w:type="dxa"/>
            <w:vAlign w:val="center"/>
          </w:tcPr>
          <w:p w14:paraId="21D272D4" w14:textId="309C2EB6"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g</w:t>
            </w:r>
          </w:p>
        </w:tc>
      </w:tr>
      <w:tr w:rsidR="0091696E" w:rsidRPr="00874B4A" w14:paraId="0EFCDD0A" w14:textId="77777777" w:rsidTr="0091696E">
        <w:tc>
          <w:tcPr>
            <w:tcW w:w="576" w:type="dxa"/>
            <w:vAlign w:val="center"/>
          </w:tcPr>
          <w:p w14:paraId="0F6B62B7"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25B6BCBB" w14:textId="339F5B99"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Deblock – 3% Dichloroacetic acid in methylene chloride</w:t>
            </w:r>
          </w:p>
        </w:tc>
        <w:tc>
          <w:tcPr>
            <w:tcW w:w="6210" w:type="dxa"/>
            <w:vAlign w:val="center"/>
          </w:tcPr>
          <w:p w14:paraId="6E7318E3" w14:textId="56CEE31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Solution 3% d’acide dichloroacétique (DCA) dans dichlorométhane, qualité synthèse oligonucléotides, utilisable pour la déprotection du groupement DMT en synthèse phosphoramidite. Conditionnement : flacon chimique compatible synthétiseurs ADN automatiques type MerMade 4, filetage adapté aux systèmes de raccord (par ex. col 28</w:t>
            </w:r>
            <w:r w:rsidRPr="00874B4A">
              <w:rPr>
                <w:rFonts w:asciiTheme="majorBidi" w:hAnsiTheme="majorBidi" w:cstheme="majorBidi"/>
                <w:i w:val="0"/>
                <w:iCs/>
                <w:spacing w:val="-6"/>
              </w:rPr>
              <w:noBreakHyphen/>
              <w:t>400 ou adaptateur fourni par le fournisseur). Volume : 450 mL. </w:t>
            </w:r>
          </w:p>
        </w:tc>
        <w:tc>
          <w:tcPr>
            <w:tcW w:w="1110" w:type="dxa"/>
            <w:vAlign w:val="center"/>
          </w:tcPr>
          <w:p w14:paraId="508EBD31" w14:textId="46EF12EF"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450 mL</w:t>
            </w:r>
          </w:p>
        </w:tc>
      </w:tr>
      <w:tr w:rsidR="0091696E" w:rsidRPr="00874B4A" w14:paraId="3A432BEA" w14:textId="77777777" w:rsidTr="0091696E">
        <w:tc>
          <w:tcPr>
            <w:tcW w:w="576" w:type="dxa"/>
            <w:vAlign w:val="center"/>
          </w:tcPr>
          <w:p w14:paraId="15B8931D"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4F08824" w14:textId="56FD992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dG (DMF) CE</w:t>
            </w:r>
            <w:r w:rsidRPr="00874B4A">
              <w:rPr>
                <w:rFonts w:asciiTheme="majorBidi" w:hAnsiTheme="majorBidi" w:cstheme="majorBidi"/>
                <w:i w:val="0"/>
                <w:iCs/>
                <w:spacing w:val="-6"/>
              </w:rPr>
              <w:noBreakHyphen/>
              <w:t>Phosphoramidite</w:t>
            </w:r>
          </w:p>
        </w:tc>
        <w:tc>
          <w:tcPr>
            <w:tcW w:w="6210" w:type="dxa"/>
            <w:vAlign w:val="center"/>
          </w:tcPr>
          <w:p w14:paraId="7AA3A74A" w14:textId="1644F5CD"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2’-Deoxyguanosine 5’-DMT</w:t>
            </w:r>
            <w:r w:rsidRPr="00874B4A">
              <w:rPr>
                <w:rFonts w:asciiTheme="majorBidi" w:hAnsiTheme="majorBidi" w:cstheme="majorBidi"/>
                <w:i w:val="0"/>
                <w:iCs/>
                <w:spacing w:val="-6"/>
              </w:rPr>
              <w:noBreakHyphen/>
              <w:t>3’-O</w:t>
            </w:r>
            <w:r w:rsidRPr="00874B4A">
              <w:rPr>
                <w:rFonts w:asciiTheme="majorBidi" w:hAnsiTheme="majorBidi" w:cstheme="majorBidi"/>
                <w:i w:val="0"/>
                <w:iCs/>
                <w:spacing w:val="-6"/>
              </w:rPr>
              <w:noBreakHyphen/>
              <w:t>(2</w:t>
            </w:r>
            <w:r w:rsidRPr="00874B4A">
              <w:rPr>
                <w:rFonts w:asciiTheme="majorBidi" w:hAnsiTheme="majorBidi" w:cstheme="majorBidi"/>
                <w:i w:val="0"/>
                <w:iCs/>
                <w:spacing w:val="-6"/>
              </w:rPr>
              <w:noBreakHyphen/>
              <w:t>cyanoethyl) phosphoramidite, protection Dimethylformamidine (DMF). Pureté HPLC ≥98%. Qualité synthèse oligonucléotides, sensible à l’humidité. Conditionnement : flacon ambre 30 mL, col 28</w:t>
            </w:r>
            <w:r w:rsidRPr="00874B4A">
              <w:rPr>
                <w:rFonts w:asciiTheme="majorBidi" w:hAnsiTheme="majorBidi" w:cstheme="majorBidi"/>
                <w:i w:val="0"/>
                <w:iCs/>
                <w:spacing w:val="-6"/>
              </w:rPr>
              <w:noBreakHyphen/>
              <w:t>400, compatible avec les lignes de réactifs du synthétiseur MerMade 4. Contenu : 1 g. </w:t>
            </w:r>
          </w:p>
        </w:tc>
        <w:tc>
          <w:tcPr>
            <w:tcW w:w="1110" w:type="dxa"/>
            <w:vAlign w:val="center"/>
          </w:tcPr>
          <w:p w14:paraId="7355B665" w14:textId="1AF8824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g</w:t>
            </w:r>
          </w:p>
        </w:tc>
      </w:tr>
      <w:tr w:rsidR="0091696E" w:rsidRPr="00874B4A" w14:paraId="48B4F594" w14:textId="77777777" w:rsidTr="0091696E">
        <w:tc>
          <w:tcPr>
            <w:tcW w:w="576" w:type="dxa"/>
            <w:vAlign w:val="center"/>
          </w:tcPr>
          <w:p w14:paraId="3DF88726"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0265A02A" w14:textId="2CB0E3D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DMSO: Dimethylsulfoxide, anhydrous, 99.9%</w:t>
            </w:r>
          </w:p>
        </w:tc>
        <w:tc>
          <w:tcPr>
            <w:tcW w:w="6210" w:type="dxa"/>
            <w:vAlign w:val="center"/>
          </w:tcPr>
          <w:p w14:paraId="0FBE1931" w14:textId="5D6EFDDC"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Dimethyl sulfoxide (DMSO), with chemical formula C₂H₆OS and molecular weight 78.13 g/mol, is a polar aprotic solvent with a purity of ≥ 99.7%. It is a colorless liquid with a density of approximately 1.10 g/cm³, a melting point of 18.4 °C, and a boiling point of 189 °C.</w:t>
            </w:r>
          </w:p>
        </w:tc>
        <w:tc>
          <w:tcPr>
            <w:tcW w:w="1110" w:type="dxa"/>
            <w:vAlign w:val="center"/>
          </w:tcPr>
          <w:p w14:paraId="0AD92D8B" w14:textId="133AA722"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100 </w:t>
            </w:r>
            <w:r w:rsidR="00667986">
              <w:rPr>
                <w:rFonts w:asciiTheme="majorBidi" w:hAnsiTheme="majorBidi" w:cstheme="majorBidi"/>
                <w:i w:val="0"/>
                <w:iCs/>
                <w:spacing w:val="-6"/>
              </w:rPr>
              <w:t>mL</w:t>
            </w:r>
          </w:p>
        </w:tc>
      </w:tr>
      <w:tr w:rsidR="0091696E" w:rsidRPr="00874B4A" w14:paraId="6A1EF6CB" w14:textId="77777777" w:rsidTr="0091696E">
        <w:tc>
          <w:tcPr>
            <w:tcW w:w="576" w:type="dxa"/>
            <w:vAlign w:val="center"/>
          </w:tcPr>
          <w:p w14:paraId="613DFE90"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225BC550" w14:textId="5F624324"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DNase I, RNase-free (1 U/</w:t>
            </w:r>
            <w:r w:rsidRPr="00874B4A">
              <w:rPr>
                <w:rFonts w:asciiTheme="majorBidi" w:hAnsiTheme="majorBidi" w:cstheme="majorBidi"/>
                <w:i w:val="0"/>
                <w:iCs/>
                <w:spacing w:val="-6"/>
              </w:rPr>
              <w:t>μ</w:t>
            </w:r>
            <w:r w:rsidRPr="00C30F9D">
              <w:rPr>
                <w:rFonts w:asciiTheme="majorBidi" w:hAnsiTheme="majorBidi" w:cstheme="majorBidi"/>
                <w:i w:val="0"/>
                <w:iCs/>
                <w:spacing w:val="-6"/>
                <w:lang w:val="en-US"/>
              </w:rPr>
              <w:t>L)</w:t>
            </w:r>
          </w:p>
        </w:tc>
        <w:tc>
          <w:tcPr>
            <w:tcW w:w="6210" w:type="dxa"/>
            <w:vAlign w:val="center"/>
          </w:tcPr>
          <w:p w14:paraId="35AD503A" w14:textId="13EF9B0B"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Compatible Buffer Reaction Buffer</w:t>
            </w:r>
            <w:r w:rsidRPr="00874B4A">
              <w:rPr>
                <w:rFonts w:asciiTheme="majorBidi" w:hAnsiTheme="majorBidi" w:cstheme="majorBidi"/>
                <w:i w:val="0"/>
                <w:iCs/>
                <w:spacing w:val="-6"/>
              </w:rPr>
              <w:br/>
              <w:t>Product Type DNase I RNase Free</w:t>
            </w:r>
            <w:r w:rsidRPr="00874B4A">
              <w:rPr>
                <w:rFonts w:asciiTheme="majorBidi" w:hAnsiTheme="majorBidi" w:cstheme="majorBidi"/>
                <w:i w:val="0"/>
                <w:iCs/>
                <w:spacing w:val="-6"/>
              </w:rPr>
              <w:br/>
              <w:t>Quantity 1,000 units</w:t>
            </w:r>
            <w:r w:rsidRPr="00874B4A">
              <w:rPr>
                <w:rFonts w:asciiTheme="majorBidi" w:hAnsiTheme="majorBidi" w:cstheme="majorBidi"/>
                <w:i w:val="0"/>
                <w:iCs/>
                <w:spacing w:val="-6"/>
              </w:rPr>
              <w:br/>
              <w:t>Concentration 1 U/μL</w:t>
            </w:r>
            <w:r w:rsidRPr="00874B4A">
              <w:rPr>
                <w:rFonts w:asciiTheme="majorBidi" w:hAnsiTheme="majorBidi" w:cstheme="majorBidi"/>
                <w:i w:val="0"/>
                <w:iCs/>
                <w:spacing w:val="-6"/>
              </w:rPr>
              <w:br/>
              <w:t>Enzyme Dnase</w:t>
            </w:r>
          </w:p>
        </w:tc>
        <w:tc>
          <w:tcPr>
            <w:tcW w:w="1110" w:type="dxa"/>
            <w:vAlign w:val="center"/>
          </w:tcPr>
          <w:p w14:paraId="54EB8375" w14:textId="452318B6"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1000 U</w:t>
            </w:r>
          </w:p>
        </w:tc>
      </w:tr>
      <w:tr w:rsidR="0091696E" w:rsidRPr="00874B4A" w14:paraId="0F6088A8" w14:textId="77777777" w:rsidTr="0091696E">
        <w:tc>
          <w:tcPr>
            <w:tcW w:w="576" w:type="dxa"/>
            <w:vAlign w:val="center"/>
          </w:tcPr>
          <w:p w14:paraId="40EEBB0A"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218A3AB0" w14:textId="068DA4B7"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DreamTaq PCR Master Mix (2X)</w:t>
            </w:r>
          </w:p>
        </w:tc>
        <w:tc>
          <w:tcPr>
            <w:tcW w:w="6210" w:type="dxa"/>
            <w:vAlign w:val="center"/>
          </w:tcPr>
          <w:p w14:paraId="4EFA336D" w14:textId="13993AA4"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 xml:space="preserve">Master Mix 2X prêt à l’emploi contenant DreamTaq DNA Polymerase recombinante, tampon optimisé, MgCl₂ (4 mM final), dNTPs (0,2 mM chacun final). Pour 1000 réactions (Contains: 20x 1.25 mL DreamTaq PCR Master Mix (2X) et 20x 1.25 </w:t>
            </w:r>
            <w:r w:rsidR="00667986">
              <w:rPr>
                <w:rFonts w:asciiTheme="majorBidi" w:hAnsiTheme="majorBidi" w:cstheme="majorBidi"/>
                <w:i w:val="0"/>
                <w:iCs/>
                <w:color w:val="000000" w:themeColor="text1"/>
                <w:spacing w:val="-6"/>
              </w:rPr>
              <w:t>mL</w:t>
            </w:r>
            <w:r w:rsidRPr="00874B4A">
              <w:rPr>
                <w:rFonts w:asciiTheme="majorBidi" w:hAnsiTheme="majorBidi" w:cstheme="majorBidi"/>
                <w:i w:val="0"/>
                <w:iCs/>
                <w:color w:val="000000" w:themeColor="text1"/>
                <w:spacing w:val="-6"/>
              </w:rPr>
              <w:t xml:space="preserve"> Nuclease-free water. Stockage à </w:t>
            </w:r>
            <w:r w:rsidRPr="00874B4A">
              <w:rPr>
                <w:rFonts w:asciiTheme="majorBidi" w:hAnsiTheme="majorBidi" w:cstheme="majorBidi"/>
                <w:i w:val="0"/>
                <w:iCs/>
                <w:color w:val="000000" w:themeColor="text1"/>
                <w:spacing w:val="-6"/>
              </w:rPr>
              <w:noBreakHyphen/>
              <w:t>20 °C. </w:t>
            </w:r>
          </w:p>
        </w:tc>
        <w:tc>
          <w:tcPr>
            <w:tcW w:w="1110" w:type="dxa"/>
            <w:vAlign w:val="center"/>
          </w:tcPr>
          <w:p w14:paraId="6F93ACFE" w14:textId="65D36EFA"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1 kit (1000 réactions)</w:t>
            </w:r>
          </w:p>
        </w:tc>
      </w:tr>
      <w:tr w:rsidR="0091696E" w:rsidRPr="00874B4A" w14:paraId="097445BA" w14:textId="77777777" w:rsidTr="0091696E">
        <w:tc>
          <w:tcPr>
            <w:tcW w:w="576" w:type="dxa"/>
            <w:vAlign w:val="center"/>
          </w:tcPr>
          <w:p w14:paraId="05675C97"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957D23D" w14:textId="13A99A5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dT CE</w:t>
            </w:r>
            <w:r w:rsidRPr="00874B4A">
              <w:rPr>
                <w:rFonts w:asciiTheme="majorBidi" w:hAnsiTheme="majorBidi" w:cstheme="majorBidi"/>
                <w:i w:val="0"/>
                <w:iCs/>
                <w:spacing w:val="-6"/>
              </w:rPr>
              <w:noBreakHyphen/>
              <w:t>Phosphoramidite</w:t>
            </w:r>
          </w:p>
        </w:tc>
        <w:tc>
          <w:tcPr>
            <w:tcW w:w="6210" w:type="dxa"/>
            <w:vAlign w:val="center"/>
          </w:tcPr>
          <w:p w14:paraId="69294FA4" w14:textId="7D495B7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2’-Deoxythymidine 5’-DMT</w:t>
            </w:r>
            <w:r w:rsidRPr="00874B4A">
              <w:rPr>
                <w:rFonts w:asciiTheme="majorBidi" w:hAnsiTheme="majorBidi" w:cstheme="majorBidi"/>
                <w:i w:val="0"/>
                <w:iCs/>
                <w:spacing w:val="-6"/>
              </w:rPr>
              <w:noBreakHyphen/>
              <w:t>3’-O</w:t>
            </w:r>
            <w:r w:rsidRPr="00874B4A">
              <w:rPr>
                <w:rFonts w:asciiTheme="majorBidi" w:hAnsiTheme="majorBidi" w:cstheme="majorBidi"/>
                <w:i w:val="0"/>
                <w:iCs/>
                <w:spacing w:val="-6"/>
              </w:rPr>
              <w:noBreakHyphen/>
              <w:t>(2</w:t>
            </w:r>
            <w:r w:rsidRPr="00874B4A">
              <w:rPr>
                <w:rFonts w:asciiTheme="majorBidi" w:hAnsiTheme="majorBidi" w:cstheme="majorBidi"/>
                <w:i w:val="0"/>
                <w:iCs/>
                <w:spacing w:val="-6"/>
              </w:rPr>
              <w:noBreakHyphen/>
              <w:t>cyanoethyl) phosphoramidite. Pureté HPLC ≥98%, qualité synthèse ADN automatisée, sensible à l’humidité. Conditionnement : flacon ambre 30 mL, col 28</w:t>
            </w:r>
            <w:r w:rsidRPr="00874B4A">
              <w:rPr>
                <w:rFonts w:asciiTheme="majorBidi" w:hAnsiTheme="majorBidi" w:cstheme="majorBidi"/>
                <w:i w:val="0"/>
                <w:iCs/>
                <w:spacing w:val="-6"/>
              </w:rPr>
              <w:noBreakHyphen/>
              <w:t>400, compatible avec les lignes de réactifs du synthétiseur MerMade 4. Contenu : 1 g. </w:t>
            </w:r>
          </w:p>
        </w:tc>
        <w:tc>
          <w:tcPr>
            <w:tcW w:w="1110" w:type="dxa"/>
            <w:vAlign w:val="center"/>
          </w:tcPr>
          <w:p w14:paraId="70E12C7A" w14:textId="22A8B6DF"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g</w:t>
            </w:r>
          </w:p>
        </w:tc>
      </w:tr>
      <w:tr w:rsidR="0091696E" w:rsidRPr="00874B4A" w14:paraId="266AD2EF" w14:textId="77777777" w:rsidTr="0091696E">
        <w:tc>
          <w:tcPr>
            <w:tcW w:w="576" w:type="dxa"/>
            <w:vAlign w:val="center"/>
          </w:tcPr>
          <w:p w14:paraId="4CA3985B"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B18C635" w14:textId="659BE861"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Enzyme de restriction NdeI</w:t>
            </w:r>
          </w:p>
        </w:tc>
        <w:tc>
          <w:tcPr>
            <w:tcW w:w="6210" w:type="dxa"/>
            <w:vAlign w:val="center"/>
          </w:tcPr>
          <w:p w14:paraId="4078AF5A" w14:textId="02D83CBA"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Concentration : 20 U/µL. Quantité : 4000 unités. Shipping Condition : Dry Ice.</w:t>
            </w:r>
          </w:p>
        </w:tc>
        <w:tc>
          <w:tcPr>
            <w:tcW w:w="1110" w:type="dxa"/>
            <w:vAlign w:val="center"/>
          </w:tcPr>
          <w:p w14:paraId="70EBF033" w14:textId="2546434A"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4000 U</w:t>
            </w:r>
          </w:p>
        </w:tc>
      </w:tr>
      <w:tr w:rsidR="0091696E" w:rsidRPr="00874B4A" w14:paraId="0E2D9F86" w14:textId="77777777" w:rsidTr="0091696E">
        <w:tc>
          <w:tcPr>
            <w:tcW w:w="576" w:type="dxa"/>
            <w:vAlign w:val="center"/>
          </w:tcPr>
          <w:p w14:paraId="6B2ADEC8"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6B19531" w14:textId="206CFDC5"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Enzyme de restriction XhoI</w:t>
            </w:r>
          </w:p>
        </w:tc>
        <w:tc>
          <w:tcPr>
            <w:tcW w:w="6210" w:type="dxa"/>
            <w:vAlign w:val="center"/>
          </w:tcPr>
          <w:p w14:paraId="45B5606D" w14:textId="70530DD8"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Concentration : 20 U/µL. Quantité : 5000 unités. Shipping Condition : Dry Ice.</w:t>
            </w:r>
          </w:p>
        </w:tc>
        <w:tc>
          <w:tcPr>
            <w:tcW w:w="1110" w:type="dxa"/>
            <w:vAlign w:val="center"/>
          </w:tcPr>
          <w:p w14:paraId="5A411774" w14:textId="66FA4621"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5000 U</w:t>
            </w:r>
          </w:p>
        </w:tc>
      </w:tr>
      <w:tr w:rsidR="0091696E" w:rsidRPr="00874B4A" w14:paraId="0F94DAB7" w14:textId="77777777" w:rsidTr="0091696E">
        <w:tc>
          <w:tcPr>
            <w:tcW w:w="576" w:type="dxa"/>
            <w:vAlign w:val="center"/>
          </w:tcPr>
          <w:p w14:paraId="074D9E1E"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47B78E7C" w14:textId="7238C60D"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ExoSAP</w:t>
            </w:r>
            <w:r w:rsidRPr="00C30F9D">
              <w:rPr>
                <w:rFonts w:asciiTheme="majorBidi" w:hAnsiTheme="majorBidi" w:cstheme="majorBidi"/>
                <w:i w:val="0"/>
                <w:iCs/>
                <w:color w:val="000000" w:themeColor="text1"/>
                <w:spacing w:val="-6"/>
                <w:lang w:val="en-US"/>
              </w:rPr>
              <w:noBreakHyphen/>
              <w:t>IT Express PCR Product Cleanup Reagent</w:t>
            </w:r>
          </w:p>
        </w:tc>
        <w:tc>
          <w:tcPr>
            <w:tcW w:w="6210" w:type="dxa"/>
            <w:vAlign w:val="center"/>
          </w:tcPr>
          <w:p w14:paraId="67E1FD9E" w14:textId="78BC27B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 xml:space="preserve">Mélange enzymatique recombinant (Exonuclease I + Shrimp Alkaline Phosphatase) pour purification de produits PCR. Dégradation des amorces et dNTPs résiduels. Réactif à un seul tube, sans colonnes ni plaques nécessaires. Protocole rapide avec incubation à ~37 °C puis inactivation thermique. Stockage à </w:t>
            </w:r>
            <w:r w:rsidRPr="00874B4A">
              <w:rPr>
                <w:rFonts w:asciiTheme="majorBidi" w:hAnsiTheme="majorBidi" w:cstheme="majorBidi"/>
                <w:i w:val="0"/>
                <w:iCs/>
                <w:color w:val="000000" w:themeColor="text1"/>
                <w:spacing w:val="-6"/>
              </w:rPr>
              <w:noBreakHyphen/>
              <w:t>20 °C. 500 réactions. Shipping Condition : Dry Ice.</w:t>
            </w:r>
          </w:p>
        </w:tc>
        <w:tc>
          <w:tcPr>
            <w:tcW w:w="1110" w:type="dxa"/>
            <w:vAlign w:val="center"/>
          </w:tcPr>
          <w:p w14:paraId="63CB76AE" w14:textId="6E2C3C31"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1 kit (500 réactions)</w:t>
            </w:r>
          </w:p>
        </w:tc>
      </w:tr>
      <w:tr w:rsidR="0091696E" w:rsidRPr="00874B4A" w14:paraId="7A8C1B7C" w14:textId="77777777" w:rsidTr="0091696E">
        <w:tc>
          <w:tcPr>
            <w:tcW w:w="576" w:type="dxa"/>
            <w:vAlign w:val="center"/>
          </w:tcPr>
          <w:p w14:paraId="5C97485D"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2C0063B" w14:textId="6220BC5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GeneJET Plasmid Miniprep Kit</w:t>
            </w:r>
          </w:p>
        </w:tc>
        <w:tc>
          <w:tcPr>
            <w:tcW w:w="6210" w:type="dxa"/>
            <w:vAlign w:val="center"/>
          </w:tcPr>
          <w:p w14:paraId="0BBBD53C" w14:textId="340A3E24"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C30F9D">
              <w:rPr>
                <w:rFonts w:asciiTheme="majorBidi" w:hAnsiTheme="majorBidi" w:cstheme="majorBidi"/>
                <w:i w:val="0"/>
                <w:iCs/>
                <w:spacing w:val="-6"/>
                <w:lang w:val="en-US"/>
              </w:rPr>
              <w:t xml:space="preserve">Fast isolation of high purity plasmid DNA suitable for all conventional molecular biology procedures. </w:t>
            </w:r>
            <w:r w:rsidRPr="00874B4A">
              <w:rPr>
                <w:rFonts w:asciiTheme="majorBidi" w:hAnsiTheme="majorBidi" w:cstheme="majorBidi"/>
                <w:i w:val="0"/>
                <w:iCs/>
                <w:spacing w:val="-6"/>
              </w:rPr>
              <w:t>No of reactions : 50</w:t>
            </w:r>
          </w:p>
        </w:tc>
        <w:tc>
          <w:tcPr>
            <w:tcW w:w="1110" w:type="dxa"/>
            <w:vAlign w:val="center"/>
          </w:tcPr>
          <w:p w14:paraId="3FF0236E" w14:textId="03E5095E"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de 50 réactions</w:t>
            </w:r>
          </w:p>
        </w:tc>
      </w:tr>
      <w:tr w:rsidR="0091696E" w:rsidRPr="00874B4A" w14:paraId="4DED7E9E" w14:textId="77777777" w:rsidTr="0091696E">
        <w:tc>
          <w:tcPr>
            <w:tcW w:w="576" w:type="dxa"/>
            <w:vAlign w:val="center"/>
          </w:tcPr>
          <w:p w14:paraId="6C074CCB"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F1A058C" w14:textId="4B37816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Gibco Normal Goat Serum</w:t>
            </w:r>
          </w:p>
        </w:tc>
        <w:tc>
          <w:tcPr>
            <w:tcW w:w="6210" w:type="dxa"/>
            <w:vAlign w:val="center"/>
          </w:tcPr>
          <w:p w14:paraId="5453CB29" w14:textId="78987555"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Sérum de chèvre normal non immunisé. Filtration 0,8 µm, sérum filtré stérile. Utilisé pour le blocage non spécifique en immunohistochimie et immunofluorescence. Prêt à l’emploi ou à diluer selon protocole. Stockage entre -5 et -30 °C.</w:t>
            </w:r>
          </w:p>
        </w:tc>
        <w:tc>
          <w:tcPr>
            <w:tcW w:w="1110" w:type="dxa"/>
            <w:vAlign w:val="center"/>
          </w:tcPr>
          <w:p w14:paraId="2DA5D51D" w14:textId="4ADAC800"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5 mL</w:t>
            </w:r>
          </w:p>
        </w:tc>
      </w:tr>
      <w:tr w:rsidR="0091696E" w:rsidRPr="00874B4A" w14:paraId="2F245FAB" w14:textId="77777777" w:rsidTr="0091696E">
        <w:tc>
          <w:tcPr>
            <w:tcW w:w="576" w:type="dxa"/>
            <w:vAlign w:val="center"/>
          </w:tcPr>
          <w:p w14:paraId="2B1F5F5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D9A8F88" w14:textId="58B99B15"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Goat anti-Mouse IgG (H+L) Secondary Antibody, HRP</w:t>
            </w:r>
          </w:p>
        </w:tc>
        <w:tc>
          <w:tcPr>
            <w:tcW w:w="6210" w:type="dxa"/>
            <w:vAlign w:val="center"/>
          </w:tcPr>
          <w:p w14:paraId="5D81544F" w14:textId="31C5F58C"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C30F9D">
              <w:rPr>
                <w:rFonts w:asciiTheme="majorBidi" w:hAnsiTheme="majorBidi" w:cstheme="majorBidi"/>
                <w:i w:val="0"/>
                <w:iCs/>
                <w:spacing w:val="-6"/>
                <w:lang w:val="en-US"/>
              </w:rPr>
              <w:t xml:space="preserve">Goat Anti-Mouse IgG (H + L)-HRP Conjugate, blotting-grade horseradish peroxidase secondary antibody conjugate. </w:t>
            </w:r>
            <w:r w:rsidR="00055AE2" w:rsidRPr="00874B4A">
              <w:rPr>
                <w:rFonts w:asciiTheme="majorBidi" w:hAnsiTheme="majorBidi" w:cstheme="majorBidi"/>
                <w:i w:val="0"/>
                <w:iCs/>
                <w:spacing w:val="-6"/>
              </w:rPr>
              <w:t>Concentration :</w:t>
            </w:r>
            <w:r w:rsidRPr="00874B4A">
              <w:rPr>
                <w:rFonts w:asciiTheme="majorBidi" w:hAnsiTheme="majorBidi" w:cstheme="majorBidi"/>
                <w:i w:val="0"/>
                <w:iCs/>
                <w:spacing w:val="-6"/>
              </w:rPr>
              <w:t xml:space="preserve"> 0.8 mg/mL. Reconstitute with 2.0 mL.</w:t>
            </w:r>
          </w:p>
        </w:tc>
        <w:tc>
          <w:tcPr>
            <w:tcW w:w="1110" w:type="dxa"/>
            <w:vAlign w:val="center"/>
          </w:tcPr>
          <w:p w14:paraId="458C36F0" w14:textId="128404BD"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1.6 mg</w:t>
            </w:r>
          </w:p>
        </w:tc>
      </w:tr>
      <w:tr w:rsidR="0091696E" w:rsidRPr="00874B4A" w14:paraId="077E4ED2" w14:textId="77777777" w:rsidTr="0091696E">
        <w:tc>
          <w:tcPr>
            <w:tcW w:w="576" w:type="dxa"/>
            <w:vAlign w:val="center"/>
          </w:tcPr>
          <w:p w14:paraId="2176EBBB"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A3E18C8" w14:textId="0F72201E"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Goat anti-Mouse IgG Fc Secondary Antibody, Biotin</w:t>
            </w:r>
          </w:p>
        </w:tc>
        <w:tc>
          <w:tcPr>
            <w:tcW w:w="6210" w:type="dxa"/>
            <w:vAlign w:val="center"/>
          </w:tcPr>
          <w:p w14:paraId="6B49A52B" w14:textId="5EA02B0C"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Species Reactivity Mouse Host/Isotype Goat / IgG. Class Polyclonal. Type Secondary Antibody Conjugate Biotin. Concentration 1.5 mg/mL</w:t>
            </w:r>
            <w:r w:rsidRPr="00C30F9D">
              <w:rPr>
                <w:rFonts w:asciiTheme="majorBidi" w:hAnsiTheme="majorBidi" w:cstheme="majorBidi"/>
                <w:i w:val="0"/>
                <w:iCs/>
                <w:spacing w:val="-6"/>
                <w:lang w:val="en-US"/>
              </w:rPr>
              <w:br/>
              <w:t>Purification Antigen affinity chromatography</w:t>
            </w:r>
            <w:r w:rsidRPr="00C30F9D">
              <w:rPr>
                <w:rFonts w:asciiTheme="majorBidi" w:hAnsiTheme="majorBidi" w:cstheme="majorBidi"/>
                <w:i w:val="0"/>
                <w:iCs/>
                <w:spacing w:val="-6"/>
                <w:lang w:val="en-US"/>
              </w:rPr>
              <w:br/>
              <w:t>Storage buffer PBS, pH 7.6, with 15mg/mL BSA</w:t>
            </w:r>
            <w:r w:rsidRPr="00C30F9D">
              <w:rPr>
                <w:rFonts w:asciiTheme="majorBidi" w:hAnsiTheme="majorBidi" w:cstheme="majorBidi"/>
                <w:i w:val="0"/>
                <w:iCs/>
                <w:spacing w:val="-6"/>
                <w:lang w:val="en-US"/>
              </w:rPr>
              <w:br/>
              <w:t>Contains 0.05% sodium azide</w:t>
            </w:r>
            <w:r w:rsidRPr="00C30F9D">
              <w:rPr>
                <w:rFonts w:asciiTheme="majorBidi" w:hAnsiTheme="majorBidi" w:cstheme="majorBidi"/>
                <w:i w:val="0"/>
                <w:iCs/>
                <w:spacing w:val="-6"/>
                <w:lang w:val="en-US"/>
              </w:rPr>
              <w:br/>
              <w:t>Storage conditions 4°C</w:t>
            </w:r>
          </w:p>
        </w:tc>
        <w:tc>
          <w:tcPr>
            <w:tcW w:w="1110" w:type="dxa"/>
            <w:vAlign w:val="center"/>
          </w:tcPr>
          <w:p w14:paraId="03524DC6" w14:textId="4CEE4DD1"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2 mL</w:t>
            </w:r>
          </w:p>
        </w:tc>
      </w:tr>
      <w:tr w:rsidR="0091696E" w:rsidRPr="00874B4A" w14:paraId="13B0BACA" w14:textId="77777777" w:rsidTr="0091696E">
        <w:tc>
          <w:tcPr>
            <w:tcW w:w="576" w:type="dxa"/>
            <w:vAlign w:val="center"/>
          </w:tcPr>
          <w:p w14:paraId="13A27003"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59AFE384" w14:textId="51B942C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Isopropyl β-D-thiogalactopyranoside (IPTG)</w:t>
            </w:r>
          </w:p>
        </w:tc>
        <w:tc>
          <w:tcPr>
            <w:tcW w:w="6210" w:type="dxa"/>
            <w:vAlign w:val="center"/>
          </w:tcPr>
          <w:p w14:paraId="4BB83800" w14:textId="2719D66A"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C9H18O5S. PM (g/mol): 238,30. Synonymes : iptg, isopropyl-beta-d-thiogalactopyranoside, isopropyl-beta-d-thiogalactoside, isopropyl thiogalactoside, isopropyl beta-d-thiogalactopyranoside, isopropyl beta-d-thiogalactoside, isopropyl beta-d-1-thiogalactopyranoside, unii-x73vv2246b, 2r,3r,4s,5r,6s-2-hydroxymethyl-6-isopropylthio tetrahydro-2h-pyran-3,4,5-triol, isopropyl-1-beta-d-thiogalactoside. Shipping conditions :  Room Temperature or on Wet Ice.</w:t>
            </w:r>
          </w:p>
        </w:tc>
        <w:tc>
          <w:tcPr>
            <w:tcW w:w="1110" w:type="dxa"/>
            <w:vAlign w:val="center"/>
          </w:tcPr>
          <w:p w14:paraId="75492F83" w14:textId="286EBD5E"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1 g</w:t>
            </w:r>
          </w:p>
        </w:tc>
      </w:tr>
      <w:tr w:rsidR="0091696E" w:rsidRPr="00874B4A" w14:paraId="4CD4FC9A" w14:textId="77777777" w:rsidTr="0091696E">
        <w:tc>
          <w:tcPr>
            <w:tcW w:w="576" w:type="dxa"/>
            <w:vAlign w:val="center"/>
          </w:tcPr>
          <w:p w14:paraId="7DFA9725"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11855663" w14:textId="75AF0210"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Kit d’extraction d’ADN génomique (Silica Spin Column)</w:t>
            </w:r>
          </w:p>
        </w:tc>
        <w:tc>
          <w:tcPr>
            <w:tcW w:w="6210" w:type="dxa"/>
            <w:vAlign w:val="center"/>
          </w:tcPr>
          <w:p w14:paraId="434FD5D4" w14:textId="51C8C9E8"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C30F9D">
              <w:rPr>
                <w:rFonts w:asciiTheme="majorBidi" w:hAnsiTheme="majorBidi" w:cstheme="majorBidi"/>
                <w:i w:val="0"/>
                <w:iCs/>
                <w:color w:val="000000" w:themeColor="text1"/>
                <w:lang w:val="en-US"/>
              </w:rPr>
              <w:t xml:space="preserve">Isolation Technology: Silica Spin Column. The PureLink Genomic DNA Mini Kit enables high-yield, high-purity, genomic DNA (gDNA) extractions from a wide variety of sample types. Use this single kit for genomic DNA purification from blood, tissues, cells, bacteria, swabs, and blood spots, with a familiar silica-based, microcentrifuge spin-column format. Isolation Technology Silica Spin Column. Sample Type: Bacteria, Cells, Dried Blood Spots, FFPE (Formalin-fixed paraffin-embedded), Mouse/Rat Tail, Saliva, Buccal Swab, Tissue, Whole Blood, Yeast. </w:t>
            </w:r>
            <w:r w:rsidRPr="00C30F9D">
              <w:rPr>
                <w:rFonts w:asciiTheme="majorBidi" w:hAnsiTheme="majorBidi" w:cstheme="majorBidi"/>
                <w:i w:val="0"/>
                <w:iCs/>
                <w:color w:val="000000" w:themeColor="text1"/>
                <w:lang w:val="en-US"/>
              </w:rPr>
              <w:lastRenderedPageBreak/>
              <w:t xml:space="preserve">Elution Volume: 25 to 200 </w:t>
            </w:r>
            <w:r w:rsidRPr="00874B4A">
              <w:rPr>
                <w:rFonts w:asciiTheme="majorBidi" w:hAnsiTheme="majorBidi" w:cstheme="majorBidi"/>
                <w:i w:val="0"/>
                <w:iCs/>
                <w:color w:val="000000" w:themeColor="text1"/>
              </w:rPr>
              <w:t>μ</w:t>
            </w:r>
            <w:r w:rsidRPr="00C30F9D">
              <w:rPr>
                <w:rFonts w:asciiTheme="majorBidi" w:hAnsiTheme="majorBidi" w:cstheme="majorBidi"/>
                <w:i w:val="0"/>
                <w:iCs/>
                <w:color w:val="000000" w:themeColor="text1"/>
                <w:lang w:val="en-US"/>
              </w:rPr>
              <w:t xml:space="preserve">L. Final Product Type: gDNA. Application: 250 preparations. For Use With (Application): PCR, Southern blotting, sequencing, nucleic acid labeling, hybridization. </w:t>
            </w:r>
            <w:r w:rsidRPr="00874B4A">
              <w:rPr>
                <w:rFonts w:asciiTheme="majorBidi" w:hAnsiTheme="majorBidi" w:cstheme="majorBidi"/>
                <w:i w:val="0"/>
                <w:iCs/>
                <w:color w:val="000000" w:themeColor="text1"/>
              </w:rPr>
              <w:t>Shipping Condition : Room Temperature.</w:t>
            </w:r>
          </w:p>
        </w:tc>
        <w:tc>
          <w:tcPr>
            <w:tcW w:w="1110" w:type="dxa"/>
            <w:vAlign w:val="center"/>
          </w:tcPr>
          <w:p w14:paraId="68CAF2E4" w14:textId="77698798"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lastRenderedPageBreak/>
              <w:t>1 kit (250 préparations)</w:t>
            </w:r>
          </w:p>
        </w:tc>
      </w:tr>
      <w:tr w:rsidR="0091696E" w:rsidRPr="00874B4A" w14:paraId="1B4919EA" w14:textId="77777777" w:rsidTr="0091696E">
        <w:tc>
          <w:tcPr>
            <w:tcW w:w="576" w:type="dxa"/>
            <w:vAlign w:val="center"/>
          </w:tcPr>
          <w:p w14:paraId="21EB8FBE"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4F61FCC" w14:textId="2896FD4B"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Marqueur de taille d'ADN 100 pb</w:t>
            </w:r>
          </w:p>
        </w:tc>
        <w:tc>
          <w:tcPr>
            <w:tcW w:w="6210" w:type="dxa"/>
            <w:vAlign w:val="center"/>
          </w:tcPr>
          <w:p w14:paraId="512EC2A7" w14:textId="5146C3CA"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Marqueur/ échelle de poids moléculaire de l'ADN de 100 pb prêt à l'emploi. Concentration : 0,1</w:t>
            </w:r>
            <w:r w:rsidR="00667986">
              <w:rPr>
                <w:rFonts w:asciiTheme="majorBidi" w:hAnsiTheme="majorBidi" w:cstheme="majorBidi"/>
                <w:i w:val="0"/>
                <w:iCs/>
                <w:spacing w:val="-6"/>
              </w:rPr>
              <w:t xml:space="preserve"> </w:t>
            </w:r>
            <w:r w:rsidRPr="00874B4A">
              <w:rPr>
                <w:rFonts w:asciiTheme="majorBidi" w:hAnsiTheme="majorBidi" w:cstheme="majorBidi"/>
                <w:i w:val="0"/>
                <w:iCs/>
                <w:spacing w:val="-6"/>
              </w:rPr>
              <w:t>μg/μl, volume 1</w:t>
            </w:r>
            <w:r w:rsidR="00667986">
              <w:rPr>
                <w:rFonts w:asciiTheme="majorBidi" w:hAnsiTheme="majorBidi" w:cstheme="majorBidi"/>
                <w:i w:val="0"/>
                <w:iCs/>
                <w:spacing w:val="-6"/>
              </w:rPr>
              <w:t xml:space="preserve"> mL</w:t>
            </w:r>
            <w:r w:rsidRPr="00874B4A">
              <w:rPr>
                <w:rFonts w:asciiTheme="majorBidi" w:hAnsiTheme="majorBidi" w:cstheme="majorBidi"/>
                <w:i w:val="0"/>
                <w:iCs/>
                <w:spacing w:val="-6"/>
              </w:rPr>
              <w:t>. Contenus de kits : 500 μl de marqueur de taille d'ADN 100 pb, 1</w:t>
            </w:r>
            <w:r w:rsidR="00667986">
              <w:rPr>
                <w:rFonts w:asciiTheme="majorBidi" w:hAnsiTheme="majorBidi" w:cstheme="majorBidi"/>
                <w:i w:val="0"/>
                <w:iCs/>
                <w:spacing w:val="-6"/>
              </w:rPr>
              <w:t xml:space="preserve"> mL</w:t>
            </w:r>
            <w:r w:rsidRPr="00874B4A">
              <w:rPr>
                <w:rFonts w:asciiTheme="majorBidi" w:hAnsiTheme="majorBidi" w:cstheme="majorBidi"/>
                <w:i w:val="0"/>
                <w:iCs/>
                <w:spacing w:val="-6"/>
              </w:rPr>
              <w:t xml:space="preserve"> de tampon de charge 10X. Nombre de réactions : 100 réactions. Shipping condition : dry ice</w:t>
            </w:r>
          </w:p>
        </w:tc>
        <w:tc>
          <w:tcPr>
            <w:tcW w:w="1110" w:type="dxa"/>
            <w:vAlign w:val="center"/>
          </w:tcPr>
          <w:p w14:paraId="09EE6FF1" w14:textId="7243E7EB"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w:t>
            </w:r>
          </w:p>
        </w:tc>
      </w:tr>
      <w:tr w:rsidR="0091696E" w:rsidRPr="00874B4A" w14:paraId="6C5C2B1D" w14:textId="77777777" w:rsidTr="0091696E">
        <w:tc>
          <w:tcPr>
            <w:tcW w:w="576" w:type="dxa"/>
            <w:vAlign w:val="center"/>
          </w:tcPr>
          <w:p w14:paraId="5E73E3AC"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1EF22A22" w14:textId="51370691"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Marqueur de taille protéique (10–180 kDa)</w:t>
            </w:r>
          </w:p>
        </w:tc>
        <w:tc>
          <w:tcPr>
            <w:tcW w:w="6210" w:type="dxa"/>
            <w:vAlign w:val="center"/>
          </w:tcPr>
          <w:p w14:paraId="4B471C5D" w14:textId="764733C0"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Ladder de protéines pour SDS</w:t>
            </w:r>
            <w:r w:rsidRPr="00874B4A">
              <w:rPr>
                <w:rFonts w:asciiTheme="majorBidi" w:hAnsiTheme="majorBidi" w:cstheme="majorBidi"/>
                <w:i w:val="0"/>
                <w:iCs/>
                <w:color w:val="000000" w:themeColor="text1"/>
                <w:spacing w:val="-6"/>
              </w:rPr>
              <w:noBreakHyphen/>
              <w:t>PAGE, plage 10–180 kDa. Marqueur prêt à l’emploi, préformulé dans tampon de chargement. Conditionnement 2 × 250 µL. Stockage à -20 °C.</w:t>
            </w:r>
          </w:p>
        </w:tc>
        <w:tc>
          <w:tcPr>
            <w:tcW w:w="1110" w:type="dxa"/>
            <w:vAlign w:val="center"/>
          </w:tcPr>
          <w:p w14:paraId="0217F69A" w14:textId="28B6D7FA"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2 × 250 µL</w:t>
            </w:r>
          </w:p>
        </w:tc>
      </w:tr>
      <w:tr w:rsidR="0091696E" w:rsidRPr="00874B4A" w14:paraId="2BBA4555" w14:textId="77777777" w:rsidTr="0091696E">
        <w:tc>
          <w:tcPr>
            <w:tcW w:w="576" w:type="dxa"/>
            <w:vAlign w:val="center"/>
          </w:tcPr>
          <w:p w14:paraId="26EEE815"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64A3171" w14:textId="5001B64D"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Marqueur protéique basse plage non colorée (3,4–100 kDa)</w:t>
            </w:r>
          </w:p>
        </w:tc>
        <w:tc>
          <w:tcPr>
            <w:tcW w:w="6210" w:type="dxa"/>
            <w:vAlign w:val="center"/>
          </w:tcPr>
          <w:p w14:paraId="57577E49" w14:textId="7136314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Ladder de protéines non précoloré, plage 3,4–100 kDa. Compatible coloration standard (Coomassie, argent) et transfert Western blot. Conditionnement 2 × 250 µL.</w:t>
            </w:r>
          </w:p>
        </w:tc>
        <w:tc>
          <w:tcPr>
            <w:tcW w:w="1110" w:type="dxa"/>
            <w:vAlign w:val="center"/>
          </w:tcPr>
          <w:p w14:paraId="5294A63D" w14:textId="1545C29A"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2 × 250 µL</w:t>
            </w:r>
          </w:p>
        </w:tc>
      </w:tr>
      <w:tr w:rsidR="0091696E" w:rsidRPr="00874B4A" w14:paraId="25170E55" w14:textId="77777777" w:rsidTr="0091696E">
        <w:tc>
          <w:tcPr>
            <w:tcW w:w="576" w:type="dxa"/>
            <w:vAlign w:val="center"/>
          </w:tcPr>
          <w:p w14:paraId="2402992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12BB689C" w14:textId="3ACAA535"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spacing w:val="-6"/>
                <w:lang w:val="en-US"/>
              </w:rPr>
              <w:t>MicroAmp Optical 96</w:t>
            </w:r>
            <w:r w:rsidRPr="00C30F9D">
              <w:rPr>
                <w:rFonts w:asciiTheme="majorBidi" w:hAnsiTheme="majorBidi" w:cstheme="majorBidi"/>
                <w:i w:val="0"/>
                <w:iCs/>
                <w:color w:val="000000" w:themeColor="text1"/>
                <w:spacing w:val="-6"/>
                <w:lang w:val="en-US"/>
              </w:rPr>
              <w:noBreakHyphen/>
              <w:t>Well Reaction Plate with Barcode</w:t>
            </w:r>
          </w:p>
        </w:tc>
        <w:tc>
          <w:tcPr>
            <w:tcW w:w="6210" w:type="dxa"/>
            <w:vAlign w:val="center"/>
          </w:tcPr>
          <w:p w14:paraId="3AA8D58E" w14:textId="64A1B970"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Plaque optique 96 puits en polypropylène, parois fines (thin</w:t>
            </w:r>
            <w:r w:rsidRPr="00874B4A">
              <w:rPr>
                <w:rFonts w:asciiTheme="majorBidi" w:hAnsiTheme="majorBidi" w:cstheme="majorBidi"/>
                <w:i w:val="0"/>
                <w:iCs/>
                <w:color w:val="000000" w:themeColor="text1"/>
                <w:spacing w:val="-6"/>
              </w:rPr>
              <w:noBreakHyphen/>
              <w:t>wall). Volume total 0,3 mL ; volume de travail 0,2 mL. Compatible thermocycleurs et instruments de qPCR Applied Biosystems 96 puits, avec code</w:t>
            </w:r>
            <w:r w:rsidRPr="00874B4A">
              <w:rPr>
                <w:rFonts w:asciiTheme="majorBidi" w:hAnsiTheme="majorBidi" w:cstheme="majorBidi"/>
                <w:i w:val="0"/>
                <w:iCs/>
                <w:color w:val="000000" w:themeColor="text1"/>
                <w:spacing w:val="-6"/>
              </w:rPr>
              <w:noBreakHyphen/>
              <w:t>barres uniques pour la traçabilité.</w:t>
            </w:r>
          </w:p>
        </w:tc>
        <w:tc>
          <w:tcPr>
            <w:tcW w:w="1110" w:type="dxa"/>
            <w:vAlign w:val="center"/>
          </w:tcPr>
          <w:p w14:paraId="7A157ADB" w14:textId="4B12C11E"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Boîte de 20 plaques</w:t>
            </w:r>
          </w:p>
        </w:tc>
      </w:tr>
      <w:tr w:rsidR="0091696E" w:rsidRPr="00874B4A" w14:paraId="29AF28E0" w14:textId="77777777" w:rsidTr="0091696E">
        <w:tc>
          <w:tcPr>
            <w:tcW w:w="576" w:type="dxa"/>
            <w:vAlign w:val="center"/>
          </w:tcPr>
          <w:p w14:paraId="008DA69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553C2B1F" w14:textId="4FAAE394"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Milieu RPMI 1640 (Mod.) 1X avec L-glutamine</w:t>
            </w:r>
          </w:p>
        </w:tc>
        <w:tc>
          <w:tcPr>
            <w:tcW w:w="6210" w:type="dxa"/>
            <w:vAlign w:val="center"/>
          </w:tcPr>
          <w:p w14:paraId="004F1650" w14:textId="3D62F537"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A RPMI-1640 cell culture medium must be supplied as a sterile, ready-to-use liquid formulation (1×) suitable for mammalian cell culture. The medium must contain L-glutamine and support the growth of suspension and adherent mammalian cells such as lymphocytes, hybridomas, and leukemic cell lines. The formulation must have a pH range of 7.2–7.4, contain essential salts, amino acids, vitamins, and glucose required for cell growth, and be suitable for standard in-vitro cell culture applications. The product must be stored at 2–8 °C to maintain stability.</w:t>
            </w:r>
          </w:p>
        </w:tc>
        <w:tc>
          <w:tcPr>
            <w:tcW w:w="1110" w:type="dxa"/>
            <w:vAlign w:val="center"/>
          </w:tcPr>
          <w:p w14:paraId="7517B607" w14:textId="6DA8C5D0"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500 </w:t>
            </w:r>
            <w:r w:rsidR="00667986">
              <w:rPr>
                <w:rFonts w:asciiTheme="majorBidi" w:hAnsiTheme="majorBidi" w:cstheme="majorBidi"/>
                <w:i w:val="0"/>
                <w:iCs/>
                <w:spacing w:val="-6"/>
              </w:rPr>
              <w:t>mL</w:t>
            </w:r>
          </w:p>
        </w:tc>
      </w:tr>
      <w:tr w:rsidR="0091696E" w:rsidRPr="00874B4A" w14:paraId="0B61CA05" w14:textId="77777777" w:rsidTr="0091696E">
        <w:tc>
          <w:tcPr>
            <w:tcW w:w="576" w:type="dxa"/>
            <w:vAlign w:val="center"/>
          </w:tcPr>
          <w:p w14:paraId="3FBFE4AE"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FB4AFBE" w14:textId="39DD75D7"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Ni-NTA Resin</w:t>
            </w:r>
          </w:p>
        </w:tc>
        <w:tc>
          <w:tcPr>
            <w:tcW w:w="6210" w:type="dxa"/>
            <w:vAlign w:val="center"/>
          </w:tcPr>
          <w:p w14:paraId="11C6DF46" w14:textId="6421820B"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A Ni-NTA agarose affinity resin must meet the following specifications: the resin must consist of cross-linked agarose beads functionalized with nitrilotriacetic acid (NTA) chelated with Ni²⁺ ions for immobilized metal affinity chromatography (IMAC). It must allow selective purification of histidine-tagged recombinant proteins (6×His-tag) under native and denaturing conditions. The resin must provide a binding capacity of up to 60 mg of His-tagged protein per mL of resin.</w:t>
            </w:r>
          </w:p>
        </w:tc>
        <w:tc>
          <w:tcPr>
            <w:tcW w:w="1110" w:type="dxa"/>
            <w:vAlign w:val="center"/>
          </w:tcPr>
          <w:p w14:paraId="15702C57" w14:textId="360462F4"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10 </w:t>
            </w:r>
            <w:r w:rsidR="00667986">
              <w:rPr>
                <w:rFonts w:asciiTheme="majorBidi" w:hAnsiTheme="majorBidi" w:cstheme="majorBidi"/>
                <w:i w:val="0"/>
                <w:iCs/>
                <w:spacing w:val="-6"/>
              </w:rPr>
              <w:t>mL</w:t>
            </w:r>
          </w:p>
        </w:tc>
      </w:tr>
      <w:tr w:rsidR="0091696E" w:rsidRPr="00874B4A" w14:paraId="364CCA4D" w14:textId="77777777" w:rsidTr="0091696E">
        <w:tc>
          <w:tcPr>
            <w:tcW w:w="576" w:type="dxa"/>
            <w:vAlign w:val="center"/>
          </w:tcPr>
          <w:p w14:paraId="418FCF13"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4507DAA7" w14:textId="462ACFD7"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Pectinase, </w:t>
            </w:r>
            <w:r w:rsidRPr="00874B4A">
              <w:rPr>
                <w:rFonts w:asciiTheme="majorBidi" w:hAnsiTheme="majorBidi" w:cstheme="majorBidi"/>
                <w:spacing w:val="-6"/>
              </w:rPr>
              <w:t>Aspergillus niger</w:t>
            </w:r>
          </w:p>
        </w:tc>
        <w:tc>
          <w:tcPr>
            <w:tcW w:w="6210" w:type="dxa"/>
            <w:vAlign w:val="center"/>
          </w:tcPr>
          <w:p w14:paraId="595C0ED6" w14:textId="4F4660EC"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Pectinase enzyme derived from Aspergillus niger must be supplied as a biochemical reagent for laboratory applications. The enzyme must catalyze the hydrolysis of pectin polysaccharides present in plant cell walls and be suitable for plant tissue processing and protoplast preparation</w:t>
            </w:r>
          </w:p>
        </w:tc>
        <w:tc>
          <w:tcPr>
            <w:tcW w:w="1110" w:type="dxa"/>
            <w:vAlign w:val="center"/>
          </w:tcPr>
          <w:p w14:paraId="3BB1FD3C" w14:textId="75C181C8"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250 mg</w:t>
            </w:r>
          </w:p>
        </w:tc>
      </w:tr>
      <w:tr w:rsidR="0091696E" w:rsidRPr="00874B4A" w14:paraId="4D33B6D6" w14:textId="77777777" w:rsidTr="0091696E">
        <w:tc>
          <w:tcPr>
            <w:tcW w:w="576" w:type="dxa"/>
            <w:vAlign w:val="center"/>
          </w:tcPr>
          <w:p w14:paraId="3AF9CE3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1C687FC1" w14:textId="672D540D"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POP</w:t>
            </w:r>
            <w:r w:rsidRPr="00874B4A">
              <w:rPr>
                <w:rFonts w:asciiTheme="majorBidi" w:hAnsiTheme="majorBidi" w:cstheme="majorBidi"/>
                <w:i w:val="0"/>
                <w:iCs/>
                <w:spacing w:val="-6"/>
              </w:rPr>
              <w:noBreakHyphen/>
              <w:t>7 Polymer pour 3500 / SeqStudio Flex</w:t>
            </w:r>
          </w:p>
        </w:tc>
        <w:tc>
          <w:tcPr>
            <w:tcW w:w="6210" w:type="dxa"/>
            <w:vAlign w:val="center"/>
          </w:tcPr>
          <w:p w14:paraId="6FF9C0F0" w14:textId="4A8771E7"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Matrice polymère pour électrophorèse capillaire. Optimisée pour le séquençage Sanger et l’analyse de fragments sur analyseurs génétiques Applied Biosystems 3500, 3500xl et SeqStudio Flex. Jusqu’à 384 injections par flacon. Conservation entre 2 et 8 °C.</w:t>
            </w:r>
          </w:p>
        </w:tc>
        <w:tc>
          <w:tcPr>
            <w:tcW w:w="1110" w:type="dxa"/>
            <w:vAlign w:val="center"/>
          </w:tcPr>
          <w:p w14:paraId="5B6BAF5F" w14:textId="58F0B6F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w:t>
            </w:r>
          </w:p>
        </w:tc>
      </w:tr>
      <w:tr w:rsidR="0091696E" w:rsidRPr="00874B4A" w14:paraId="23A0E07D" w14:textId="77777777" w:rsidTr="0091696E">
        <w:tc>
          <w:tcPr>
            <w:tcW w:w="576" w:type="dxa"/>
            <w:vAlign w:val="center"/>
          </w:tcPr>
          <w:p w14:paraId="53FA1C16"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D146ADC" w14:textId="55493537"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Proteinase K Powder (≥30 U/mg)</w:t>
            </w:r>
          </w:p>
        </w:tc>
        <w:tc>
          <w:tcPr>
            <w:tcW w:w="6210" w:type="dxa"/>
            <w:vAlign w:val="center"/>
          </w:tcPr>
          <w:p w14:paraId="53543EDB" w14:textId="1FBEAEC4"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A broad-spectrum serine protease suitable for protein digestion and for the inactivation of DNases and RNases during nucleic acid purification. The enzyme must be provided in lyophilized powder form, with an activity ≥ 30 U/mg, and free of detectable DNase and RNase contamination.</w:t>
            </w:r>
          </w:p>
        </w:tc>
        <w:tc>
          <w:tcPr>
            <w:tcW w:w="1110" w:type="dxa"/>
            <w:vAlign w:val="center"/>
          </w:tcPr>
          <w:p w14:paraId="61FC3598" w14:textId="40DFE380"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100 mg</w:t>
            </w:r>
          </w:p>
        </w:tc>
      </w:tr>
      <w:tr w:rsidR="0091696E" w:rsidRPr="00874B4A" w14:paraId="0421A3CE" w14:textId="77777777" w:rsidTr="0091696E">
        <w:tc>
          <w:tcPr>
            <w:tcW w:w="576" w:type="dxa"/>
            <w:vAlign w:val="center"/>
          </w:tcPr>
          <w:p w14:paraId="6DD0CDD6"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7E756DF2" w14:textId="4C1997A0"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pUC19 DNA (0.5 µg/µL)</w:t>
            </w:r>
          </w:p>
        </w:tc>
        <w:tc>
          <w:tcPr>
            <w:tcW w:w="6210" w:type="dxa"/>
            <w:vAlign w:val="center"/>
          </w:tcPr>
          <w:p w14:paraId="7A07C9A2" w14:textId="3CB6488F"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 xml:space="preserve">A circular double-stranded cloning vector with a length of approximately 2686 base pairs and high copy number in Escherichia coli. The plasmid must contain a multiple cloning site (MCS) within the lacZ </w:t>
            </w:r>
            <w:r w:rsidRPr="00874B4A">
              <w:rPr>
                <w:rFonts w:asciiTheme="majorBidi" w:hAnsiTheme="majorBidi" w:cstheme="majorBidi"/>
                <w:i w:val="0"/>
                <w:iCs/>
                <w:spacing w:val="-6"/>
              </w:rPr>
              <w:t>α</w:t>
            </w:r>
            <w:r w:rsidRPr="00C30F9D">
              <w:rPr>
                <w:rFonts w:asciiTheme="majorBidi" w:hAnsiTheme="majorBidi" w:cstheme="majorBidi"/>
                <w:i w:val="0"/>
                <w:iCs/>
                <w:spacing w:val="-6"/>
                <w:lang w:val="en-US"/>
              </w:rPr>
              <w:t>-fragment for blue-white screening and an ampicillin resistance gene (ampR) for selection of transformed bacteria.</w:t>
            </w:r>
          </w:p>
        </w:tc>
        <w:tc>
          <w:tcPr>
            <w:tcW w:w="1110" w:type="dxa"/>
            <w:vAlign w:val="center"/>
          </w:tcPr>
          <w:p w14:paraId="17CF3B46" w14:textId="014782E4"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50 μg</w:t>
            </w:r>
          </w:p>
        </w:tc>
      </w:tr>
      <w:tr w:rsidR="0091696E" w:rsidRPr="00874B4A" w14:paraId="2E60F5EC" w14:textId="77777777" w:rsidTr="0091696E">
        <w:tc>
          <w:tcPr>
            <w:tcW w:w="576" w:type="dxa"/>
            <w:vAlign w:val="center"/>
          </w:tcPr>
          <w:p w14:paraId="1995D23B"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23AEE459" w14:textId="37F9139E"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Pump Cleaning Kit pour 3500 / 3500 Dx</w:t>
            </w:r>
          </w:p>
        </w:tc>
        <w:tc>
          <w:tcPr>
            <w:tcW w:w="6210" w:type="dxa"/>
            <w:vAlign w:val="center"/>
          </w:tcPr>
          <w:p w14:paraId="077AE5AE" w14:textId="6370D92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Kit de maintenance pour système de pompe et circuits fluidiques des analyseurs génétiques 3500 / 3500 Dx. Inclut seringue Leur</w:t>
            </w:r>
            <w:r w:rsidRPr="00874B4A">
              <w:rPr>
                <w:rFonts w:asciiTheme="majorBidi" w:hAnsiTheme="majorBidi" w:cstheme="majorBidi"/>
                <w:i w:val="0"/>
                <w:iCs/>
                <w:spacing w:val="-6"/>
              </w:rPr>
              <w:noBreakHyphen/>
              <w:t>Lok 20 mL, adaptateurs, tubulure en silicone et outils de nettoyage du port array. Conforme aux recommandations du fabricant.</w:t>
            </w:r>
          </w:p>
        </w:tc>
        <w:tc>
          <w:tcPr>
            <w:tcW w:w="1110" w:type="dxa"/>
            <w:vAlign w:val="center"/>
          </w:tcPr>
          <w:p w14:paraId="10C9F24C" w14:textId="0FEE49D0"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w:t>
            </w:r>
          </w:p>
        </w:tc>
      </w:tr>
      <w:tr w:rsidR="0091696E" w:rsidRPr="00874B4A" w14:paraId="39680D2F" w14:textId="77777777" w:rsidTr="0091696E">
        <w:tc>
          <w:tcPr>
            <w:tcW w:w="576" w:type="dxa"/>
            <w:vAlign w:val="center"/>
          </w:tcPr>
          <w:p w14:paraId="58C72DEF"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6C3A0370" w14:textId="648D08DA"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PureLink Microbiome DNA Purification Kit</w:t>
            </w:r>
          </w:p>
        </w:tc>
        <w:tc>
          <w:tcPr>
            <w:tcW w:w="6210" w:type="dxa"/>
            <w:vAlign w:val="center"/>
          </w:tcPr>
          <w:p w14:paraId="08A2C2D2" w14:textId="4803EC67"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Kit d’extraction d’ADN microbiome via colonnes en silice combinant lyse chimique, thermique et mécanique par billes. Échantillons : selles, sol, urine, salive, écouvillons (buccaux, vaginaux, cutanés, rectaux, environnementaux), cultures microbiennes, etc. Jusqu’à 50 préparations. ADN (microbien + hôte) de haute pureté, compatible PCR, qPCR, séquençage et NGS. </w:t>
            </w:r>
          </w:p>
        </w:tc>
        <w:tc>
          <w:tcPr>
            <w:tcW w:w="1110" w:type="dxa"/>
            <w:vAlign w:val="center"/>
          </w:tcPr>
          <w:p w14:paraId="6718B1C0" w14:textId="2E0769AE"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(50 préparations)</w:t>
            </w:r>
          </w:p>
        </w:tc>
      </w:tr>
      <w:tr w:rsidR="0091696E" w:rsidRPr="00874B4A" w14:paraId="7FB970F7" w14:textId="77777777" w:rsidTr="0091696E">
        <w:tc>
          <w:tcPr>
            <w:tcW w:w="576" w:type="dxa"/>
            <w:vAlign w:val="center"/>
          </w:tcPr>
          <w:p w14:paraId="67CE9645"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7B67B8DE" w14:textId="324A134F"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spacing w:val="-6"/>
                <w:lang w:val="en-US"/>
              </w:rPr>
              <w:t>Qubit dsDNA HS Assay Kit</w:t>
            </w:r>
          </w:p>
        </w:tc>
        <w:tc>
          <w:tcPr>
            <w:tcW w:w="6210" w:type="dxa"/>
            <w:vAlign w:val="center"/>
          </w:tcPr>
          <w:p w14:paraId="552C1AC0" w14:textId="76D0D625"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Kit de dosage fluorimétrique haute sensibilité de l’ADN double brin, spécifique du dsDNA. Environ 100 tests/kit. Plage de quantification typique : 0,1 à 120 ng d’ADN (soit des concentrations de l’ordre de 10 pg/µL à 100 ng/µL selon le volume mesuré). Compatible avec tous les Qubit Fluorometers. </w:t>
            </w:r>
          </w:p>
        </w:tc>
        <w:tc>
          <w:tcPr>
            <w:tcW w:w="1110" w:type="dxa"/>
            <w:vAlign w:val="center"/>
          </w:tcPr>
          <w:p w14:paraId="180B2C91" w14:textId="542C48AB"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w:t>
            </w:r>
          </w:p>
        </w:tc>
      </w:tr>
      <w:tr w:rsidR="0091696E" w:rsidRPr="00874B4A" w14:paraId="131FF7CD" w14:textId="77777777" w:rsidTr="0091696E">
        <w:tc>
          <w:tcPr>
            <w:tcW w:w="576" w:type="dxa"/>
            <w:vAlign w:val="center"/>
          </w:tcPr>
          <w:p w14:paraId="082FC013"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2AE8549F" w14:textId="30FC6A49"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lang w:val="en-US"/>
              </w:rPr>
              <w:t>Quick Gel Extraction and PCR Purification Combo Kit</w:t>
            </w:r>
          </w:p>
        </w:tc>
        <w:tc>
          <w:tcPr>
            <w:tcW w:w="6210" w:type="dxa"/>
            <w:vAlign w:val="center"/>
          </w:tcPr>
          <w:p w14:paraId="2E0328B0" w14:textId="60E45A53" w:rsidR="0091696E" w:rsidRPr="00C30F9D"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C30F9D">
              <w:rPr>
                <w:rFonts w:asciiTheme="majorBidi" w:hAnsiTheme="majorBidi" w:cstheme="majorBidi"/>
                <w:i w:val="0"/>
                <w:iCs/>
                <w:color w:val="000000" w:themeColor="text1"/>
                <w:lang w:val="en-US"/>
              </w:rPr>
              <w:t>Isolation Technology: Silica Spin Column. Sample Type: Linear DNA fragments from: Agarose Gels, PCR Purification, Restriction Enzyme Reactions, PCR Products.</w:t>
            </w:r>
          </w:p>
        </w:tc>
        <w:tc>
          <w:tcPr>
            <w:tcW w:w="1110" w:type="dxa"/>
            <w:vAlign w:val="center"/>
          </w:tcPr>
          <w:p w14:paraId="4A3CA202" w14:textId="07D4C455"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rPr>
              <w:t>50 réactions</w:t>
            </w:r>
          </w:p>
        </w:tc>
      </w:tr>
      <w:tr w:rsidR="0091696E" w:rsidRPr="00874B4A" w14:paraId="2F386357" w14:textId="77777777" w:rsidTr="0091696E">
        <w:tc>
          <w:tcPr>
            <w:tcW w:w="576" w:type="dxa"/>
            <w:vAlign w:val="center"/>
          </w:tcPr>
          <w:p w14:paraId="4C723B7A"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5560A683" w14:textId="15D331C6"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RNase A (20 mg/</w:t>
            </w:r>
            <w:r w:rsidR="00667986">
              <w:rPr>
                <w:rFonts w:asciiTheme="majorBidi" w:hAnsiTheme="majorBidi" w:cstheme="majorBidi"/>
                <w:i w:val="0"/>
                <w:iCs/>
                <w:spacing w:val="-6"/>
              </w:rPr>
              <w:t>mL</w:t>
            </w:r>
            <w:r w:rsidRPr="00874B4A">
              <w:rPr>
                <w:rFonts w:asciiTheme="majorBidi" w:hAnsiTheme="majorBidi" w:cstheme="majorBidi"/>
                <w:i w:val="0"/>
                <w:iCs/>
                <w:spacing w:val="-6"/>
              </w:rPr>
              <w:t>)</w:t>
            </w:r>
          </w:p>
        </w:tc>
        <w:tc>
          <w:tcPr>
            <w:tcW w:w="6210" w:type="dxa"/>
            <w:vAlign w:val="center"/>
          </w:tcPr>
          <w:p w14:paraId="77E0DEB5" w14:textId="21FCF1E1"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spacing w:val="-6"/>
                <w:lang w:val="en-US"/>
              </w:rPr>
              <w:t>A Ribonuclease A (RNase A) must be supplied as a liquid enzyme solution capable of selectively degrading single-stranded RNA for molecular biology applications, particularly for obtaining RNA-free DNA preparations. The enzyme must be provided at a concentration of 20 mg/mL in 50 mM Tris-HCl (pH 8.0) and 10 mM EDTA, with an activity of ≥ 70 Kunitz units per mg of protein.</w:t>
            </w:r>
          </w:p>
        </w:tc>
        <w:tc>
          <w:tcPr>
            <w:tcW w:w="1110" w:type="dxa"/>
            <w:vAlign w:val="center"/>
          </w:tcPr>
          <w:p w14:paraId="08CCADE8" w14:textId="1B882596"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10 mL</w:t>
            </w:r>
          </w:p>
        </w:tc>
      </w:tr>
      <w:tr w:rsidR="0091696E" w:rsidRPr="00874B4A" w14:paraId="38BA0167" w14:textId="77777777" w:rsidTr="0091696E">
        <w:tc>
          <w:tcPr>
            <w:tcW w:w="576" w:type="dxa"/>
            <w:vAlign w:val="center"/>
          </w:tcPr>
          <w:p w14:paraId="2147D41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5B9FC414" w14:textId="6D6FCFA8"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spacing w:val="-6"/>
                <w:lang w:val="en-US"/>
              </w:rPr>
              <w:t>Sequencing Standard – BigDye Terminator v3.1</w:t>
            </w:r>
          </w:p>
        </w:tc>
        <w:tc>
          <w:tcPr>
            <w:tcW w:w="6210" w:type="dxa"/>
            <w:vAlign w:val="center"/>
          </w:tcPr>
          <w:p w14:paraId="1B3211AE" w14:textId="0BF3F2E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ADN de contrôle d’environ 1200 pb, fourni avec amorce de contrôle ou équivalent, pour calibration spectrale et validation de la performance des analyseurs génétiques (3500/3500xl/SeqStudio Flex) utilisant la chimie BigDye Terminator v3.1. Permet les tests périodiques recommandés par le fabricant. </w:t>
            </w:r>
          </w:p>
        </w:tc>
        <w:tc>
          <w:tcPr>
            <w:tcW w:w="1110" w:type="dxa"/>
            <w:vAlign w:val="center"/>
          </w:tcPr>
          <w:p w14:paraId="6ADCEE97" w14:textId="16D12144"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w:t>
            </w:r>
          </w:p>
        </w:tc>
      </w:tr>
      <w:tr w:rsidR="0091696E" w:rsidRPr="00874B4A" w14:paraId="579478AB" w14:textId="77777777" w:rsidTr="0091696E">
        <w:tc>
          <w:tcPr>
            <w:tcW w:w="576" w:type="dxa"/>
            <w:vAlign w:val="center"/>
          </w:tcPr>
          <w:p w14:paraId="52D4B1A5"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44AFEFFE" w14:textId="4659788E"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Solution de substrat de TMB</w:t>
            </w:r>
          </w:p>
        </w:tc>
        <w:tc>
          <w:tcPr>
            <w:tcW w:w="6210" w:type="dxa"/>
            <w:vAlign w:val="center"/>
          </w:tcPr>
          <w:p w14:paraId="2C96B014" w14:textId="5AE9C921"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spacing w:val="-6"/>
                <w:lang w:val="en-US"/>
              </w:rPr>
              <w:t xml:space="preserve">A TMB (3,3′,5,5′-tetramethylbenzidine) substrate solution is supplied as a ready-to-use chromogenic substrate for horseradish peroxidase (HRP) in enzyme immunoassays. The reagent enables colorimetric detection in ELISA, producing a blue color upon oxidation </w:t>
            </w:r>
            <w:r w:rsidRPr="00E20CAA">
              <w:rPr>
                <w:rFonts w:asciiTheme="majorBidi" w:hAnsiTheme="majorBidi" w:cstheme="majorBidi"/>
                <w:i w:val="0"/>
                <w:iCs/>
                <w:spacing w:val="-6"/>
                <w:lang w:val="en-US"/>
              </w:rPr>
              <w:lastRenderedPageBreak/>
              <w:t>by HRP that changes to yellow after addition of an acidic stop solution, allowing absorbance measurement at 450 nm. The substrate is provided as a liquid solution requiring no preparation, suitable for standard HRP-based ELISA assays.</w:t>
            </w:r>
          </w:p>
        </w:tc>
        <w:tc>
          <w:tcPr>
            <w:tcW w:w="1110" w:type="dxa"/>
            <w:vAlign w:val="center"/>
          </w:tcPr>
          <w:p w14:paraId="2BEDA9B6" w14:textId="0743207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lastRenderedPageBreak/>
              <w:t>100 mL</w:t>
            </w:r>
          </w:p>
        </w:tc>
      </w:tr>
      <w:tr w:rsidR="0091696E" w:rsidRPr="00874B4A" w14:paraId="23C8850F" w14:textId="77777777" w:rsidTr="0091696E">
        <w:tc>
          <w:tcPr>
            <w:tcW w:w="576" w:type="dxa"/>
            <w:vAlign w:val="center"/>
          </w:tcPr>
          <w:p w14:paraId="75E611E2"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1648FC2C" w14:textId="3B8AF979"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color w:val="000000" w:themeColor="text1"/>
                <w:spacing w:val="-6"/>
                <w:lang w:val="en-US"/>
              </w:rPr>
              <w:t>Streptavidin-Horseradish Peroxidase (HRP) Conjugate</w:t>
            </w:r>
          </w:p>
        </w:tc>
        <w:tc>
          <w:tcPr>
            <w:tcW w:w="6210" w:type="dxa"/>
            <w:vAlign w:val="center"/>
          </w:tcPr>
          <w:p w14:paraId="08FEDB36" w14:textId="30EE84C8"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color w:val="000000" w:themeColor="text1"/>
                <w:spacing w:val="-6"/>
                <w:lang w:val="en-US"/>
              </w:rPr>
              <w:t>Concentrated enzyme conjugate for the detection of biotinylated molecules in immunoassays. The reagent consists of streptavidin covalently linked to horseradish peroxidase (HRP) and maintain a high affinity for biotin (Kd ≈ 10⁻¹⁵ M). It is suitable for applications such as ELISA, Western blotting, immunohistochemistry, and other biotin-based detection assays. Concentration of approximately 0.75–1.2 mg/mL. Stable under standard laboratory storage conditions (2–8 °C).</w:t>
            </w:r>
          </w:p>
        </w:tc>
        <w:tc>
          <w:tcPr>
            <w:tcW w:w="1110" w:type="dxa"/>
            <w:vAlign w:val="center"/>
          </w:tcPr>
          <w:p w14:paraId="342C5513" w14:textId="50DC271B"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color w:val="000000" w:themeColor="text1"/>
                <w:spacing w:val="-6"/>
              </w:rPr>
              <w:t>50 µL</w:t>
            </w:r>
          </w:p>
        </w:tc>
      </w:tr>
      <w:tr w:rsidR="0091696E" w:rsidRPr="00874B4A" w14:paraId="05650A3F" w14:textId="77777777" w:rsidTr="0091696E">
        <w:tc>
          <w:tcPr>
            <w:tcW w:w="576" w:type="dxa"/>
            <w:vAlign w:val="center"/>
          </w:tcPr>
          <w:p w14:paraId="5EA54B0B"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063CC07D" w14:textId="10D58304"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Substrat chimiluminescent SuperSignal West Pico PLUS</w:t>
            </w:r>
          </w:p>
        </w:tc>
        <w:tc>
          <w:tcPr>
            <w:tcW w:w="6210" w:type="dxa"/>
            <w:vAlign w:val="center"/>
          </w:tcPr>
          <w:p w14:paraId="63B12691" w14:textId="7DC7BD37"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E20CAA">
              <w:rPr>
                <w:rFonts w:asciiTheme="majorBidi" w:hAnsiTheme="majorBidi" w:cstheme="majorBidi"/>
                <w:i w:val="0"/>
                <w:iCs/>
                <w:spacing w:val="-6"/>
                <w:lang w:val="en-US"/>
              </w:rPr>
              <w:t xml:space="preserve">A chemiluminescent HRP substrate for Western blot detection based on enhanced chemiluminescence (ECL) using luminol and peroxide reagents. Supplied as two liquid components mixed 1:1 before use, total volume 200 mL. Provides high-sensitivity detection at picogram–femtogram levels with a stable signal up to 24 h. Compatible with nitrocellulose and PVDF membranes; recommended antibody dilutions: secondary 1:20,000–1:100,000, primary ~1:1,000. </w:t>
            </w:r>
            <w:r w:rsidRPr="00874B4A">
              <w:rPr>
                <w:rFonts w:asciiTheme="majorBidi" w:hAnsiTheme="majorBidi" w:cstheme="majorBidi"/>
                <w:i w:val="0"/>
                <w:iCs/>
                <w:spacing w:val="-6"/>
              </w:rPr>
              <w:t>Suitable for HRP-based immunoblot detection.</w:t>
            </w:r>
          </w:p>
        </w:tc>
        <w:tc>
          <w:tcPr>
            <w:tcW w:w="1110" w:type="dxa"/>
            <w:vAlign w:val="center"/>
          </w:tcPr>
          <w:p w14:paraId="1E217A7F" w14:textId="5FADAE0E"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 xml:space="preserve">200 </w:t>
            </w:r>
            <w:r w:rsidR="00667986">
              <w:rPr>
                <w:rFonts w:asciiTheme="majorBidi" w:hAnsiTheme="majorBidi" w:cstheme="majorBidi"/>
                <w:i w:val="0"/>
                <w:iCs/>
                <w:spacing w:val="-6"/>
              </w:rPr>
              <w:t>mL</w:t>
            </w:r>
          </w:p>
        </w:tc>
      </w:tr>
      <w:tr w:rsidR="0091696E" w:rsidRPr="00874B4A" w14:paraId="75A5188F" w14:textId="77777777" w:rsidTr="0091696E">
        <w:tc>
          <w:tcPr>
            <w:tcW w:w="576" w:type="dxa"/>
            <w:vAlign w:val="center"/>
          </w:tcPr>
          <w:p w14:paraId="1046B788"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03FB8911" w14:textId="7259A766"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SuperScript III Reverse Transcriptase</w:t>
            </w:r>
          </w:p>
        </w:tc>
        <w:tc>
          <w:tcPr>
            <w:tcW w:w="6210" w:type="dxa"/>
            <w:vAlign w:val="center"/>
          </w:tcPr>
          <w:p w14:paraId="63C60E8A" w14:textId="34BAC993"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Transcriptase inverse M</w:t>
            </w:r>
            <w:r w:rsidRPr="00874B4A">
              <w:rPr>
                <w:rFonts w:asciiTheme="majorBidi" w:hAnsiTheme="majorBidi" w:cstheme="majorBidi"/>
                <w:i w:val="0"/>
                <w:iCs/>
                <w:spacing w:val="-6"/>
              </w:rPr>
              <w:noBreakHyphen/>
              <w:t>MLV modifiée, RNase H</w:t>
            </w:r>
            <w:r w:rsidRPr="00874B4A">
              <w:rPr>
                <w:rFonts w:asciiTheme="majorBidi" w:hAnsiTheme="majorBidi" w:cstheme="majorBidi"/>
                <w:i w:val="0"/>
                <w:iCs/>
                <w:spacing w:val="-6"/>
              </w:rPr>
              <w:noBreakHyphen/>
              <w:t>. Activité 200 U/µL, 10 000 U par kit (50 réactions). Température de réaction jusqu’à 55 °C, adaptée aux ARN structurés. Permet la synthèse d’ADNc jusqu’à &gt;10 kb. Livré avec tampon 5X et DTT. </w:t>
            </w:r>
          </w:p>
        </w:tc>
        <w:tc>
          <w:tcPr>
            <w:tcW w:w="1110" w:type="dxa"/>
            <w:vAlign w:val="center"/>
          </w:tcPr>
          <w:p w14:paraId="4028BB45" w14:textId="67BBEFA0"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(50 réactions)</w:t>
            </w:r>
          </w:p>
        </w:tc>
      </w:tr>
      <w:tr w:rsidR="0091696E" w:rsidRPr="00874B4A" w14:paraId="6B3341F4" w14:textId="77777777" w:rsidTr="0091696E">
        <w:tc>
          <w:tcPr>
            <w:tcW w:w="576" w:type="dxa"/>
            <w:vAlign w:val="center"/>
          </w:tcPr>
          <w:p w14:paraId="59AC25A0"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3C2C58BF" w14:textId="74C6024B"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spacing w:val="-6"/>
                <w:lang w:val="en-US"/>
              </w:rPr>
              <w:t>SYBR Green qPCR MasterMix (2X)</w:t>
            </w:r>
          </w:p>
        </w:tc>
        <w:tc>
          <w:tcPr>
            <w:tcW w:w="6210" w:type="dxa"/>
            <w:vAlign w:val="center"/>
          </w:tcPr>
          <w:p w14:paraId="0C556744" w14:textId="65FAAA68"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MasterMix 2X pour qPCR en temps réel. Contient une Taq DNA Polymerase HotStart, dNTPs, Mg²⁺ et colorant intercalant SYBR Green I. Inclut une référence passive (ROX ou équivalent) ou formulation explicitement compatible avec plateformes ABI, Bio</w:t>
            </w:r>
            <w:r w:rsidRPr="00874B4A">
              <w:rPr>
                <w:rFonts w:asciiTheme="majorBidi" w:hAnsiTheme="majorBidi" w:cstheme="majorBidi"/>
                <w:i w:val="0"/>
                <w:iCs/>
                <w:spacing w:val="-6"/>
              </w:rPr>
              <w:noBreakHyphen/>
              <w:t>Rad, Roche indiquées par le fournisseur.</w:t>
            </w:r>
          </w:p>
        </w:tc>
        <w:tc>
          <w:tcPr>
            <w:tcW w:w="1110" w:type="dxa"/>
            <w:vAlign w:val="center"/>
          </w:tcPr>
          <w:p w14:paraId="436740F1" w14:textId="26161D7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1 kit (50 réactions)</w:t>
            </w:r>
          </w:p>
        </w:tc>
      </w:tr>
      <w:tr w:rsidR="0091696E" w:rsidRPr="00874B4A" w14:paraId="260AD698" w14:textId="77777777" w:rsidTr="0091696E">
        <w:tc>
          <w:tcPr>
            <w:tcW w:w="576" w:type="dxa"/>
            <w:vAlign w:val="center"/>
          </w:tcPr>
          <w:p w14:paraId="287616C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5554310C" w14:textId="7B522C8D"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spacing w:val="-6"/>
                <w:lang w:val="en-US"/>
              </w:rPr>
              <w:t>SYBR Safe DNA Gel Stain</w:t>
            </w:r>
          </w:p>
        </w:tc>
        <w:tc>
          <w:tcPr>
            <w:tcW w:w="6210" w:type="dxa"/>
            <w:vAlign w:val="center"/>
          </w:tcPr>
          <w:p w14:paraId="19EA7D04" w14:textId="580B001F"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Colorant fluorescent pour ADN, fourni comme solution 10 000X dans DMSO (400 µL). Alternative moins dangereuse au bromure d’éthidium pour la visualisation de l’ADN en électrophorèse sur gel. Utilisable en coloration post</w:t>
            </w:r>
            <w:r w:rsidRPr="00874B4A">
              <w:rPr>
                <w:rFonts w:asciiTheme="majorBidi" w:hAnsiTheme="majorBidi" w:cstheme="majorBidi"/>
                <w:i w:val="0"/>
                <w:iCs/>
                <w:spacing w:val="-6"/>
              </w:rPr>
              <w:noBreakHyphen/>
              <w:t>migration ou après incorporation dans le gel, visualisable sous lumière bleue ou UV. </w:t>
            </w:r>
          </w:p>
        </w:tc>
        <w:tc>
          <w:tcPr>
            <w:tcW w:w="1110" w:type="dxa"/>
            <w:vAlign w:val="center"/>
          </w:tcPr>
          <w:p w14:paraId="53CACC42" w14:textId="4A7E27E2"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400 µL</w:t>
            </w:r>
          </w:p>
        </w:tc>
      </w:tr>
      <w:tr w:rsidR="0091696E" w:rsidRPr="00874B4A" w14:paraId="013DDA85" w14:textId="77777777" w:rsidTr="0091696E">
        <w:tc>
          <w:tcPr>
            <w:tcW w:w="576" w:type="dxa"/>
            <w:vAlign w:val="center"/>
          </w:tcPr>
          <w:p w14:paraId="08D75E2A"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494415AC" w14:textId="224233B3"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rPr>
              <w:t>T4 DNA Ligase (5 U/μL)</w:t>
            </w:r>
          </w:p>
        </w:tc>
        <w:tc>
          <w:tcPr>
            <w:tcW w:w="6210" w:type="dxa"/>
            <w:vAlign w:val="center"/>
          </w:tcPr>
          <w:p w14:paraId="54004BF6" w14:textId="2CF791E2"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color w:val="000000"/>
              </w:rPr>
              <w:t>Concentration 5U/μl. Fournie avec une solution de PEG pour la ligature efficace de l’extrémité émoussée. Contenu : L'ADN ligase T4, tampon de réaction 5X (250mM de Tris-HCl (PH 7,6), 50mM de MgCl2, 5mM d'ATP, 5mM de DTT, 25% (p/v) de polyéthyléneglycol-8000). Conserver à -20°C.- Conditions d’expédition : Glace carbonique.</w:t>
            </w:r>
          </w:p>
        </w:tc>
        <w:tc>
          <w:tcPr>
            <w:tcW w:w="1110" w:type="dxa"/>
            <w:vAlign w:val="center"/>
          </w:tcPr>
          <w:p w14:paraId="2A6F0C76" w14:textId="2E25DEB3"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250 U</w:t>
            </w:r>
          </w:p>
        </w:tc>
      </w:tr>
      <w:tr w:rsidR="0091696E" w:rsidRPr="00874B4A" w14:paraId="51655A91" w14:textId="77777777" w:rsidTr="0091696E">
        <w:tc>
          <w:tcPr>
            <w:tcW w:w="576" w:type="dxa"/>
            <w:vAlign w:val="center"/>
          </w:tcPr>
          <w:p w14:paraId="3CF4D70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17E97EDC" w14:textId="2A517368"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Total RNA Extraction Kit</w:t>
            </w:r>
          </w:p>
        </w:tc>
        <w:tc>
          <w:tcPr>
            <w:tcW w:w="6210" w:type="dxa"/>
            <w:vAlign w:val="center"/>
          </w:tcPr>
          <w:p w14:paraId="73B48B05" w14:textId="527A69B7"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E20CAA">
              <w:rPr>
                <w:rFonts w:asciiTheme="majorBidi" w:hAnsiTheme="majorBidi" w:cstheme="majorBidi"/>
                <w:i w:val="0"/>
                <w:iCs/>
                <w:spacing w:val="-6"/>
                <w:lang w:val="en-US"/>
              </w:rPr>
              <w:t>Total RNA Extraction Kit for automated purification of total RNA using magnetic bead technology with the MPure-12 system. It allows RNA extraction from various biological samples including blood, cultured cells, animal and plant tissues, yeast, and bacteria. The kit provides reagents for 48 preparations, and the extracted RNA is suitable for downstream applications such as RT-PCR, qPCR, NGS, and microarray analysis.</w:t>
            </w:r>
          </w:p>
        </w:tc>
        <w:tc>
          <w:tcPr>
            <w:tcW w:w="1110" w:type="dxa"/>
            <w:vAlign w:val="center"/>
          </w:tcPr>
          <w:p w14:paraId="70463B7F" w14:textId="6A83C8AF"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48 reactions</w:t>
            </w:r>
          </w:p>
        </w:tc>
      </w:tr>
      <w:tr w:rsidR="0091696E" w:rsidRPr="00874B4A" w14:paraId="5D50AFB6" w14:textId="77777777" w:rsidTr="0091696E">
        <w:tc>
          <w:tcPr>
            <w:tcW w:w="576" w:type="dxa"/>
            <w:vAlign w:val="center"/>
          </w:tcPr>
          <w:p w14:paraId="38504804" w14:textId="77777777" w:rsidR="0091696E" w:rsidRPr="00874B4A" w:rsidRDefault="0091696E" w:rsidP="0091696E">
            <w:pPr>
              <w:pStyle w:val="Paragraphedeliste"/>
              <w:numPr>
                <w:ilvl w:val="0"/>
                <w:numId w:val="72"/>
              </w:numPr>
              <w:spacing w:before="0" w:after="0"/>
              <w:jc w:val="left"/>
              <w:rPr>
                <w:rFonts w:asciiTheme="majorBidi" w:hAnsiTheme="majorBidi" w:cstheme="majorBidi"/>
                <w:b/>
                <w:bCs/>
                <w:i w:val="0"/>
                <w:iCs/>
                <w:color w:val="000000" w:themeColor="text1"/>
                <w:szCs w:val="18"/>
              </w:rPr>
            </w:pPr>
          </w:p>
        </w:tc>
        <w:tc>
          <w:tcPr>
            <w:tcW w:w="2654" w:type="dxa"/>
            <w:vAlign w:val="center"/>
          </w:tcPr>
          <w:p w14:paraId="7AE78509" w14:textId="6DE0EDE5" w:rsidR="0091696E" w:rsidRPr="00E20CAA" w:rsidRDefault="0091696E" w:rsidP="0091696E">
            <w:pPr>
              <w:spacing w:before="0" w:after="0"/>
              <w:ind w:firstLine="0"/>
              <w:contextualSpacing/>
              <w:jc w:val="left"/>
              <w:rPr>
                <w:rFonts w:asciiTheme="majorBidi" w:hAnsiTheme="majorBidi" w:cstheme="majorBidi"/>
                <w:i w:val="0"/>
                <w:iCs/>
                <w:color w:val="000000" w:themeColor="text1"/>
                <w:szCs w:val="18"/>
                <w:lang w:val="en-US"/>
              </w:rPr>
            </w:pPr>
            <w:r w:rsidRPr="00874B4A">
              <w:rPr>
                <w:rFonts w:asciiTheme="majorBidi" w:hAnsiTheme="majorBidi" w:cstheme="majorBidi"/>
                <w:i w:val="0"/>
                <w:iCs/>
                <w:spacing w:val="-6"/>
              </w:rPr>
              <w:t>α</w:t>
            </w:r>
            <w:r w:rsidRPr="00E20CAA">
              <w:rPr>
                <w:rFonts w:asciiTheme="majorBidi" w:hAnsiTheme="majorBidi" w:cstheme="majorBidi"/>
                <w:i w:val="0"/>
                <w:iCs/>
                <w:spacing w:val="-6"/>
                <w:lang w:val="en-US"/>
              </w:rPr>
              <w:t xml:space="preserve">-Amylase from </w:t>
            </w:r>
            <w:r w:rsidRPr="00E20CAA">
              <w:rPr>
                <w:rFonts w:asciiTheme="majorBidi" w:hAnsiTheme="majorBidi" w:cstheme="majorBidi"/>
                <w:spacing w:val="-6"/>
                <w:lang w:val="en-US"/>
              </w:rPr>
              <w:t xml:space="preserve">Bacillus </w:t>
            </w:r>
            <w:r w:rsidRPr="00E20CAA">
              <w:rPr>
                <w:rFonts w:asciiTheme="majorBidi" w:hAnsiTheme="majorBidi" w:cstheme="majorBidi"/>
                <w:i w:val="0"/>
                <w:iCs/>
                <w:spacing w:val="-6"/>
                <w:lang w:val="en-US"/>
              </w:rPr>
              <w:t>sp., Type II-A</w:t>
            </w:r>
          </w:p>
        </w:tc>
        <w:tc>
          <w:tcPr>
            <w:tcW w:w="6210" w:type="dxa"/>
            <w:vAlign w:val="center"/>
          </w:tcPr>
          <w:p w14:paraId="1EE7A454" w14:textId="2758C849" w:rsidR="0091696E" w:rsidRPr="00874B4A" w:rsidRDefault="0091696E" w:rsidP="0091696E">
            <w:pPr>
              <w:spacing w:before="0" w:after="0"/>
              <w:ind w:firstLine="0"/>
              <w:contextualSpacing/>
              <w:jc w:val="left"/>
              <w:rPr>
                <w:rFonts w:asciiTheme="majorBidi" w:hAnsiTheme="majorBidi" w:cstheme="majorBidi"/>
                <w:i w:val="0"/>
                <w:iCs/>
                <w:color w:val="000000" w:themeColor="text1"/>
                <w:szCs w:val="18"/>
              </w:rPr>
            </w:pPr>
            <w:r w:rsidRPr="00874B4A">
              <w:rPr>
                <w:rFonts w:asciiTheme="majorBidi" w:hAnsiTheme="majorBidi" w:cstheme="majorBidi"/>
                <w:i w:val="0"/>
                <w:iCs/>
                <w:spacing w:val="-6"/>
              </w:rPr>
              <w:t>α</w:t>
            </w:r>
            <w:r w:rsidRPr="00E20CAA">
              <w:rPr>
                <w:rFonts w:asciiTheme="majorBidi" w:hAnsiTheme="majorBidi" w:cstheme="majorBidi"/>
                <w:i w:val="0"/>
                <w:iCs/>
                <w:spacing w:val="-6"/>
                <w:lang w:val="en-US"/>
              </w:rPr>
              <w:t xml:space="preserve">-Amylase from Bacillus sp. Type II-A, lyophilized powder, ≥1,500 units/mg protein (biuret). </w:t>
            </w:r>
            <w:r w:rsidRPr="00874B4A">
              <w:rPr>
                <w:rFonts w:asciiTheme="majorBidi" w:hAnsiTheme="majorBidi" w:cstheme="majorBidi"/>
                <w:i w:val="0"/>
                <w:iCs/>
                <w:spacing w:val="-6"/>
              </w:rPr>
              <w:t>Synonym(s): Alpha-Amylase, Glycogenase, 1,4-α-D-Glucan-glucanohydrolase</w:t>
            </w:r>
          </w:p>
        </w:tc>
        <w:tc>
          <w:tcPr>
            <w:tcW w:w="1110" w:type="dxa"/>
            <w:vAlign w:val="center"/>
          </w:tcPr>
          <w:p w14:paraId="3798004F" w14:textId="230F657C" w:rsidR="0091696E" w:rsidRPr="00874B4A" w:rsidRDefault="0091696E" w:rsidP="0091696E">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hAnsiTheme="majorBidi" w:cstheme="majorBidi"/>
                <w:i w:val="0"/>
                <w:iCs/>
                <w:spacing w:val="-6"/>
              </w:rPr>
              <w:t>25 mg</w:t>
            </w:r>
          </w:p>
        </w:tc>
      </w:tr>
    </w:tbl>
    <w:p w14:paraId="4CC2DD64" w14:textId="77777777" w:rsidR="00EC7669" w:rsidRPr="00874B4A" w:rsidRDefault="00EC7669" w:rsidP="00945586">
      <w:pPr>
        <w:spacing w:before="0" w:after="0"/>
        <w:contextualSpacing/>
        <w:rPr>
          <w:color w:val="000000" w:themeColor="text1"/>
          <w:lang w:bidi="en-US"/>
        </w:rPr>
      </w:pPr>
    </w:p>
    <w:p w14:paraId="7851A909" w14:textId="77777777" w:rsidR="005B2C16" w:rsidRPr="00874B4A" w:rsidRDefault="005B2C16" w:rsidP="00945586">
      <w:pPr>
        <w:spacing w:before="0" w:after="0"/>
        <w:ind w:firstLine="0"/>
        <w:contextualSpacing/>
        <w:jc w:val="left"/>
        <w:rPr>
          <w:i w:val="0"/>
          <w:iCs/>
          <w:color w:val="000000" w:themeColor="text1"/>
        </w:rPr>
      </w:pPr>
    </w:p>
    <w:p w14:paraId="6FCEC836" w14:textId="77777777" w:rsidR="005B2C16" w:rsidRPr="00874B4A" w:rsidRDefault="005B2C16" w:rsidP="00945586">
      <w:pPr>
        <w:spacing w:before="0" w:after="0"/>
        <w:ind w:firstLine="0"/>
        <w:contextualSpacing/>
        <w:jc w:val="right"/>
        <w:rPr>
          <w:color w:val="000000" w:themeColor="text1"/>
        </w:rPr>
      </w:pPr>
      <w:r w:rsidRPr="00874B4A">
        <w:rPr>
          <w:color w:val="000000" w:themeColor="text1"/>
        </w:rPr>
        <w:t>Fait à _ _ _ _ _ _ _ _ _ _ _ _ _, le _ _ _ _ _ _ _ _ _ _ _ _ _</w:t>
      </w:r>
    </w:p>
    <w:p w14:paraId="6AE3A8E4" w14:textId="77777777" w:rsidR="005B2C16" w:rsidRPr="00874B4A" w:rsidRDefault="005B2C16" w:rsidP="00945586">
      <w:pPr>
        <w:spacing w:before="0" w:after="0"/>
        <w:ind w:firstLine="0"/>
        <w:contextualSpacing/>
        <w:jc w:val="right"/>
        <w:rPr>
          <w:b/>
          <w:bCs/>
          <w:color w:val="000000" w:themeColor="text1"/>
          <w:sz w:val="16"/>
          <w:szCs w:val="44"/>
        </w:rPr>
      </w:pPr>
      <w:r w:rsidRPr="00874B4A">
        <w:rPr>
          <w:b/>
          <w:bCs/>
          <w:color w:val="000000" w:themeColor="text1"/>
          <w:sz w:val="16"/>
          <w:szCs w:val="44"/>
        </w:rPr>
        <w:t>Cachet et signature du soumissionnaire, précédés</w:t>
      </w:r>
      <w:r w:rsidRPr="00874B4A">
        <w:rPr>
          <w:b/>
          <w:bCs/>
          <w:color w:val="000000" w:themeColor="text1"/>
          <w:sz w:val="16"/>
          <w:szCs w:val="44"/>
        </w:rPr>
        <w:br/>
        <w:t>de la mention manuscrite « Lu et approuvé »</w:t>
      </w:r>
    </w:p>
    <w:p w14:paraId="3AD3149C" w14:textId="77777777" w:rsidR="005B2C16" w:rsidRPr="00874B4A" w:rsidRDefault="005B2C16" w:rsidP="00945586">
      <w:pPr>
        <w:spacing w:before="0" w:after="0"/>
        <w:contextualSpacing/>
        <w:rPr>
          <w:color w:val="000000" w:themeColor="text1"/>
        </w:rPr>
      </w:pPr>
    </w:p>
    <w:p w14:paraId="4ECA8029" w14:textId="77777777" w:rsidR="005B2C16" w:rsidRPr="00874B4A" w:rsidRDefault="005B2C16" w:rsidP="00945586">
      <w:pPr>
        <w:spacing w:before="0" w:after="0"/>
        <w:ind w:firstLine="0"/>
        <w:contextualSpacing/>
        <w:jc w:val="left"/>
        <w:rPr>
          <w:b/>
          <w:bCs/>
          <w:color w:val="000000" w:themeColor="text1"/>
        </w:rPr>
      </w:pPr>
      <w:r w:rsidRPr="00874B4A">
        <w:rPr>
          <w:b/>
          <w:bCs/>
          <w:color w:val="000000" w:themeColor="text1"/>
        </w:rPr>
        <w:br w:type="page"/>
      </w:r>
    </w:p>
    <w:p w14:paraId="49A3766B" w14:textId="63601F3A" w:rsidR="005B2C16" w:rsidRPr="00293A16" w:rsidRDefault="005B2C16" w:rsidP="00945586">
      <w:pPr>
        <w:pStyle w:val="CCLot"/>
        <w:spacing w:before="0"/>
        <w:contextualSpacing/>
        <w:rPr>
          <w:color w:val="000000" w:themeColor="text1"/>
        </w:rPr>
      </w:pPr>
      <w:bookmarkStart w:id="365" w:name="_Toc1229595"/>
      <w:bookmarkStart w:id="366" w:name="_Toc6127363"/>
      <w:bookmarkStart w:id="367" w:name="_Toc6219724"/>
      <w:bookmarkStart w:id="368" w:name="_Toc8545970"/>
      <w:bookmarkStart w:id="369" w:name="_Toc152732120"/>
      <w:bookmarkStart w:id="370" w:name="_Toc153412902"/>
      <w:bookmarkStart w:id="371" w:name="_Toc224002487"/>
      <w:bookmarkStart w:id="372" w:name="_Toc162019781"/>
      <w:r w:rsidRPr="00293A16">
        <w:rPr>
          <w:color w:val="000000" w:themeColor="text1"/>
        </w:rPr>
        <w:lastRenderedPageBreak/>
        <w:t>Lot n°03</w:t>
      </w:r>
      <w:r w:rsidRPr="00CF055D">
        <w:rPr>
          <w:color w:val="000000" w:themeColor="text1"/>
          <w:u w:val="none"/>
        </w:rPr>
        <w:t> :</w:t>
      </w:r>
      <w:r w:rsidRPr="00293A16">
        <w:rPr>
          <w:color w:val="000000" w:themeColor="text1"/>
        </w:rPr>
        <w:t xml:space="preserve"> </w:t>
      </w:r>
      <w:bookmarkEnd w:id="365"/>
      <w:bookmarkEnd w:id="366"/>
      <w:bookmarkEnd w:id="367"/>
      <w:bookmarkEnd w:id="368"/>
      <w:bookmarkEnd w:id="369"/>
      <w:bookmarkEnd w:id="370"/>
      <w:r w:rsidR="005C257A" w:rsidRPr="00293A16">
        <w:rPr>
          <w:color w:val="000000" w:themeColor="text1"/>
        </w:rPr>
        <w:t>Produits chimiques de laboratoire</w:t>
      </w:r>
      <w:bookmarkEnd w:id="371"/>
      <w:r w:rsidR="005C257A" w:rsidRPr="00293A16">
        <w:rPr>
          <w:color w:val="000000" w:themeColor="text1"/>
        </w:rPr>
        <w:t xml:space="preserve"> </w:t>
      </w:r>
      <w:bookmarkEnd w:id="372"/>
    </w:p>
    <w:tbl>
      <w:tblPr>
        <w:tblStyle w:val="Grilledutableau25"/>
        <w:tblW w:w="10715" w:type="dxa"/>
        <w:tblInd w:w="-1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10"/>
        <w:gridCol w:w="2800"/>
        <w:gridCol w:w="5899"/>
        <w:gridCol w:w="1306"/>
      </w:tblGrid>
      <w:tr w:rsidR="001032EF" w:rsidRPr="00874B4A" w14:paraId="66B4E68C" w14:textId="77777777" w:rsidTr="001B6E90">
        <w:tc>
          <w:tcPr>
            <w:tcW w:w="710" w:type="dxa"/>
            <w:shd w:val="clear" w:color="auto" w:fill="D9D9D9" w:themeFill="background1" w:themeFillShade="D9"/>
            <w:vAlign w:val="center"/>
          </w:tcPr>
          <w:p w14:paraId="05D2292A" w14:textId="77777777" w:rsidR="006729C1" w:rsidRPr="00874B4A" w:rsidRDefault="006729C1" w:rsidP="009D4F94">
            <w:pPr>
              <w:tabs>
                <w:tab w:val="left" w:pos="100"/>
              </w:tabs>
              <w:spacing w:before="0" w:after="0"/>
              <w:ind w:left="-9" w:right="28" w:firstLine="0"/>
              <w:contextualSpacing/>
              <w:jc w:val="center"/>
              <w:rPr>
                <w:rFonts w:asciiTheme="majorBidi" w:hAnsiTheme="majorBidi" w:cstheme="majorBidi"/>
                <w:b/>
                <w:bCs/>
                <w:i w:val="0"/>
                <w:iCs/>
                <w:color w:val="000000" w:themeColor="text1"/>
                <w:szCs w:val="18"/>
              </w:rPr>
            </w:pPr>
            <w:bookmarkStart w:id="373" w:name="_Hlk222922563"/>
            <w:r w:rsidRPr="00874B4A">
              <w:rPr>
                <w:rFonts w:asciiTheme="majorBidi" w:eastAsia="Calibri" w:hAnsiTheme="majorBidi" w:cstheme="majorBidi"/>
                <w:b/>
                <w:bCs/>
                <w:i w:val="0"/>
                <w:iCs/>
                <w:color w:val="000000" w:themeColor="text1"/>
                <w:szCs w:val="18"/>
                <w:lang w:eastAsia="en-US"/>
              </w:rPr>
              <w:t>Item</w:t>
            </w:r>
          </w:p>
        </w:tc>
        <w:tc>
          <w:tcPr>
            <w:tcW w:w="2800" w:type="dxa"/>
            <w:shd w:val="clear" w:color="auto" w:fill="D9D9D9" w:themeFill="background1" w:themeFillShade="D9"/>
            <w:vAlign w:val="center"/>
          </w:tcPr>
          <w:p w14:paraId="6A81DAF7" w14:textId="77777777" w:rsidR="006729C1" w:rsidRPr="00874B4A" w:rsidRDefault="006729C1" w:rsidP="00945586">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eastAsia="SimSun" w:hAnsiTheme="majorBidi" w:cstheme="majorBidi"/>
                <w:b/>
                <w:bCs/>
                <w:i w:val="0"/>
                <w:iCs/>
                <w:color w:val="000000" w:themeColor="text1"/>
                <w:szCs w:val="18"/>
                <w:lang w:eastAsia="zh-CN"/>
              </w:rPr>
              <w:t>Désignation</w:t>
            </w:r>
          </w:p>
        </w:tc>
        <w:tc>
          <w:tcPr>
            <w:tcW w:w="5899" w:type="dxa"/>
            <w:shd w:val="clear" w:color="auto" w:fill="D9D9D9" w:themeFill="background1" w:themeFillShade="D9"/>
            <w:vAlign w:val="center"/>
          </w:tcPr>
          <w:p w14:paraId="12BA241A" w14:textId="77777777" w:rsidR="006729C1" w:rsidRPr="00874B4A" w:rsidRDefault="006729C1" w:rsidP="00945586">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eastAsia="SimSun" w:hAnsiTheme="majorBidi" w:cstheme="majorBidi"/>
                <w:b/>
                <w:bCs/>
                <w:i w:val="0"/>
                <w:iCs/>
                <w:color w:val="000000" w:themeColor="text1"/>
                <w:szCs w:val="18"/>
                <w:lang w:eastAsia="zh-CN"/>
              </w:rPr>
              <w:t>Caractéristiques</w:t>
            </w:r>
          </w:p>
        </w:tc>
        <w:tc>
          <w:tcPr>
            <w:tcW w:w="1306" w:type="dxa"/>
            <w:shd w:val="clear" w:color="auto" w:fill="D9D9D9" w:themeFill="background1" w:themeFillShade="D9"/>
            <w:vAlign w:val="center"/>
          </w:tcPr>
          <w:p w14:paraId="0A07C247" w14:textId="77777777" w:rsidR="006729C1" w:rsidRPr="00874B4A" w:rsidRDefault="006729C1" w:rsidP="00421AC1">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lang w:eastAsia="zh-CN"/>
              </w:rPr>
              <w:t>Condit.</w:t>
            </w:r>
          </w:p>
        </w:tc>
      </w:tr>
      <w:tr w:rsidR="001B6E90" w:rsidRPr="00874B4A" w14:paraId="4FC89763" w14:textId="77777777" w:rsidTr="001B6E90">
        <w:tc>
          <w:tcPr>
            <w:tcW w:w="710" w:type="dxa"/>
            <w:vAlign w:val="center"/>
          </w:tcPr>
          <w:p w14:paraId="44FD7102"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tcBorders>
              <w:top w:val="single" w:sz="2" w:space="0" w:color="auto"/>
              <w:left w:val="single" w:sz="2" w:space="0" w:color="auto"/>
              <w:bottom w:val="single" w:sz="6" w:space="0" w:color="auto"/>
              <w:right w:val="single" w:sz="6" w:space="0" w:color="auto"/>
            </w:tcBorders>
            <w:vAlign w:val="center"/>
            <w:hideMark/>
          </w:tcPr>
          <w:p w14:paraId="49E545FF" w14:textId="4BB0E4A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1</w:t>
            </w:r>
            <w:r w:rsidRPr="00874B4A">
              <w:rPr>
                <w:rFonts w:asciiTheme="majorBidi" w:hAnsiTheme="majorBidi" w:cstheme="majorBidi"/>
                <w:i w:val="0"/>
                <w:iCs/>
                <w:color w:val="000000" w:themeColor="text1"/>
                <w:spacing w:val="-6"/>
                <w:szCs w:val="18"/>
              </w:rPr>
              <w:noBreakHyphen/>
              <w:t>Butanol, 99%</w:t>
            </w:r>
          </w:p>
        </w:tc>
        <w:tc>
          <w:tcPr>
            <w:tcW w:w="5899" w:type="dxa"/>
            <w:tcBorders>
              <w:top w:val="single" w:sz="2" w:space="0" w:color="auto"/>
              <w:left w:val="single" w:sz="2" w:space="0" w:color="auto"/>
              <w:bottom w:val="single" w:sz="6" w:space="0" w:color="auto"/>
              <w:right w:val="single" w:sz="6" w:space="0" w:color="auto"/>
            </w:tcBorders>
            <w:vAlign w:val="center"/>
            <w:hideMark/>
          </w:tcPr>
          <w:p w14:paraId="7BBB3388" w14:textId="1693616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1</w:t>
            </w:r>
            <w:r w:rsidRPr="00874B4A">
              <w:rPr>
                <w:rFonts w:asciiTheme="majorBidi" w:hAnsiTheme="majorBidi" w:cstheme="majorBidi"/>
                <w:i w:val="0"/>
                <w:iCs/>
                <w:color w:val="000000" w:themeColor="text1"/>
                <w:spacing w:val="-6"/>
                <w:szCs w:val="18"/>
              </w:rPr>
              <w:noBreakHyphen/>
              <w:t>Butanol, pureté ≥99%. Formule : C₄H₁₀O, PM = 74,12 g/mol. Synonymes usuels : n</w:t>
            </w:r>
            <w:r w:rsidRPr="00874B4A">
              <w:rPr>
                <w:rFonts w:asciiTheme="majorBidi" w:hAnsiTheme="majorBidi" w:cstheme="majorBidi"/>
                <w:i w:val="0"/>
                <w:iCs/>
                <w:color w:val="000000" w:themeColor="text1"/>
                <w:spacing w:val="-6"/>
                <w:szCs w:val="18"/>
              </w:rPr>
              <w:noBreakHyphen/>
              <w:t>Butanol, n</w:t>
            </w:r>
            <w:r w:rsidRPr="00874B4A">
              <w:rPr>
                <w:rFonts w:asciiTheme="majorBidi" w:hAnsiTheme="majorBidi" w:cstheme="majorBidi"/>
                <w:i w:val="0"/>
                <w:iCs/>
                <w:color w:val="000000" w:themeColor="text1"/>
                <w:spacing w:val="-6"/>
                <w:szCs w:val="18"/>
              </w:rPr>
              <w:noBreakHyphen/>
              <w:t>Butyl alcohol. Liquide pour usage de laboratoire (analyse/synthèse). Conditionnement en bouteille verre. </w:t>
            </w:r>
          </w:p>
        </w:tc>
        <w:tc>
          <w:tcPr>
            <w:tcW w:w="1306" w:type="dxa"/>
            <w:tcBorders>
              <w:top w:val="single" w:sz="2" w:space="0" w:color="auto"/>
              <w:left w:val="single" w:sz="2" w:space="0" w:color="auto"/>
              <w:bottom w:val="single" w:sz="6" w:space="0" w:color="auto"/>
              <w:right w:val="single" w:sz="6" w:space="0" w:color="auto"/>
            </w:tcBorders>
            <w:vAlign w:val="center"/>
            <w:hideMark/>
          </w:tcPr>
          <w:p w14:paraId="57B4D7D3" w14:textId="29660E2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 L</w:t>
            </w:r>
          </w:p>
        </w:tc>
      </w:tr>
      <w:tr w:rsidR="001B6E90" w:rsidRPr="00874B4A" w14:paraId="78C69FC9" w14:textId="77777777" w:rsidTr="001B6E90">
        <w:tc>
          <w:tcPr>
            <w:tcW w:w="710" w:type="dxa"/>
            <w:vAlign w:val="center"/>
          </w:tcPr>
          <w:p w14:paraId="5D6493B8"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683E31D" w14:textId="1F0F201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Acétone</w:t>
            </w:r>
          </w:p>
        </w:tc>
        <w:tc>
          <w:tcPr>
            <w:tcW w:w="5899" w:type="dxa"/>
            <w:hideMark/>
          </w:tcPr>
          <w:p w14:paraId="3CACD79B" w14:textId="6550233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Formule chimique : C₃H₆O (CH₃COCH₃). Masse molaire : 58.08 g/mol. Synonymes : acetone, propan-2-one, 2-propanone, dimethyl ketone.</w:t>
            </w:r>
          </w:p>
        </w:tc>
        <w:tc>
          <w:tcPr>
            <w:tcW w:w="1306" w:type="dxa"/>
            <w:vAlign w:val="center"/>
            <w:hideMark/>
          </w:tcPr>
          <w:p w14:paraId="4DD829C1" w14:textId="6BECFBC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zCs w:val="18"/>
              </w:rPr>
              <w:t>2,5 L</w:t>
            </w:r>
          </w:p>
        </w:tc>
      </w:tr>
      <w:tr w:rsidR="001B6E90" w:rsidRPr="00874B4A" w14:paraId="06BC11CE" w14:textId="77777777" w:rsidTr="001B6E90">
        <w:tc>
          <w:tcPr>
            <w:tcW w:w="710" w:type="dxa"/>
            <w:vAlign w:val="center"/>
          </w:tcPr>
          <w:p w14:paraId="76ECD794"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71748D1" w14:textId="70E3708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Acide acétique</w:t>
            </w:r>
          </w:p>
        </w:tc>
        <w:tc>
          <w:tcPr>
            <w:tcW w:w="5899" w:type="dxa"/>
            <w:vAlign w:val="center"/>
            <w:hideMark/>
          </w:tcPr>
          <w:p w14:paraId="53516419" w14:textId="2AE7410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Solution d’acide éthanoïque pour usage de laboratoire. Formule : CH₃COOH ; Masse molaire : 60,05 g/mol ; Pureté ≥99,5 % (GC). Liquide incolore, densité ~1,049 g/mL à 20 °C. Qualité réactif de laboratoire.</w:t>
            </w:r>
          </w:p>
        </w:tc>
        <w:tc>
          <w:tcPr>
            <w:tcW w:w="1306" w:type="dxa"/>
            <w:vAlign w:val="center"/>
            <w:hideMark/>
          </w:tcPr>
          <w:p w14:paraId="7479FBC1" w14:textId="16CAA73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 L</w:t>
            </w:r>
          </w:p>
        </w:tc>
      </w:tr>
      <w:tr w:rsidR="001B6E90" w:rsidRPr="00874B4A" w14:paraId="51705DA8" w14:textId="77777777" w:rsidTr="001B6E90">
        <w:tc>
          <w:tcPr>
            <w:tcW w:w="710" w:type="dxa"/>
            <w:vAlign w:val="center"/>
          </w:tcPr>
          <w:p w14:paraId="7803B485"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131445C" w14:textId="1AAE0A0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Acide acétique glacial</w:t>
            </w:r>
          </w:p>
        </w:tc>
        <w:tc>
          <w:tcPr>
            <w:tcW w:w="5899" w:type="dxa"/>
            <w:vAlign w:val="center"/>
            <w:hideMark/>
          </w:tcPr>
          <w:p w14:paraId="1A184295" w14:textId="6B9DA0D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Acide éthanoïque glacial liquide. Formule : CH₃COOH. Masse molaire : 60,05 g/mol. Pureté ≥99,8% (Reagent/ACS/ISO/Ph. Eur.). Densité : ~1,049 g/mL à 20 °C. Liquide incolore, fortifiant organique. Conditionnement : bouteille en verre adaptée au stockage et manipulation sécurisée.</w:t>
            </w:r>
          </w:p>
        </w:tc>
        <w:tc>
          <w:tcPr>
            <w:tcW w:w="1306" w:type="dxa"/>
            <w:vAlign w:val="center"/>
            <w:hideMark/>
          </w:tcPr>
          <w:p w14:paraId="2FBF1AB5" w14:textId="7940E723"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 L</w:t>
            </w:r>
          </w:p>
        </w:tc>
      </w:tr>
      <w:tr w:rsidR="001B6E90" w:rsidRPr="00874B4A" w14:paraId="7076941F" w14:textId="77777777" w:rsidTr="001B6E90">
        <w:tc>
          <w:tcPr>
            <w:tcW w:w="710" w:type="dxa"/>
            <w:vAlign w:val="center"/>
          </w:tcPr>
          <w:p w14:paraId="5EC5CFF2"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5C74F8D" w14:textId="1A1DF53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Acide borique</w:t>
            </w:r>
          </w:p>
        </w:tc>
        <w:tc>
          <w:tcPr>
            <w:tcW w:w="5899" w:type="dxa"/>
            <w:vAlign w:val="center"/>
            <w:hideMark/>
          </w:tcPr>
          <w:p w14:paraId="2A43CFDB" w14:textId="11FBB7C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 xml:space="preserve">Acide borique, qualité réactif ACS, pureté ≥99,5%. </w:t>
            </w:r>
            <w:r w:rsidRPr="00E20CAA">
              <w:rPr>
                <w:rFonts w:asciiTheme="majorBidi" w:hAnsiTheme="majorBidi" w:cstheme="majorBidi"/>
                <w:i w:val="0"/>
                <w:iCs/>
                <w:color w:val="000000" w:themeColor="text1"/>
                <w:spacing w:val="-6"/>
                <w:szCs w:val="18"/>
                <w:lang w:val="en-US"/>
              </w:rPr>
              <w:t xml:space="preserve">Formule : H₃BO₃ (BH₃O₃), PM = 61,83 g/mol. </w:t>
            </w:r>
            <w:r w:rsidRPr="00874B4A">
              <w:rPr>
                <w:rFonts w:asciiTheme="majorBidi" w:hAnsiTheme="majorBidi" w:cstheme="majorBidi"/>
                <w:i w:val="0"/>
                <w:iCs/>
                <w:color w:val="000000" w:themeColor="text1"/>
                <w:spacing w:val="-6"/>
                <w:szCs w:val="18"/>
              </w:rPr>
              <w:t>Synonymes: orthoboric acid, boracic acid. Poudre.</w:t>
            </w:r>
          </w:p>
        </w:tc>
        <w:tc>
          <w:tcPr>
            <w:tcW w:w="1306" w:type="dxa"/>
            <w:vAlign w:val="center"/>
            <w:hideMark/>
          </w:tcPr>
          <w:p w14:paraId="0689D32A" w14:textId="272C26E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250 g</w:t>
            </w:r>
          </w:p>
        </w:tc>
      </w:tr>
      <w:tr w:rsidR="001B6E90" w:rsidRPr="00874B4A" w14:paraId="0C1E593F" w14:textId="77777777" w:rsidTr="001B6E90">
        <w:tc>
          <w:tcPr>
            <w:tcW w:w="710" w:type="dxa"/>
            <w:vAlign w:val="center"/>
          </w:tcPr>
          <w:p w14:paraId="101D6D5D"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3F94540" w14:textId="4885827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Amidon soluble</w:t>
            </w:r>
          </w:p>
        </w:tc>
        <w:tc>
          <w:tcPr>
            <w:tcW w:w="5899" w:type="dxa"/>
            <w:vAlign w:val="center"/>
            <w:hideMark/>
          </w:tcPr>
          <w:p w14:paraId="1CE2987F" w14:textId="1FB23E8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Amidon soluble pour microbiologie/usage labo. Formule répétitive (C₆H₁₀O₅)n, PM unitaire = 162,14 g/mol. Poudre.</w:t>
            </w:r>
          </w:p>
        </w:tc>
        <w:tc>
          <w:tcPr>
            <w:tcW w:w="1306" w:type="dxa"/>
            <w:vAlign w:val="center"/>
            <w:hideMark/>
          </w:tcPr>
          <w:p w14:paraId="3C00F75C" w14:textId="17ECEF6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07EB0697" w14:textId="77777777" w:rsidTr="001B6E90">
        <w:tc>
          <w:tcPr>
            <w:tcW w:w="710" w:type="dxa"/>
            <w:vAlign w:val="center"/>
          </w:tcPr>
          <w:p w14:paraId="03526AAE"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BD34FCF" w14:textId="4FA53A7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Anaerocult A</w:t>
            </w:r>
          </w:p>
        </w:tc>
        <w:tc>
          <w:tcPr>
            <w:tcW w:w="5899" w:type="dxa"/>
            <w:vAlign w:val="center"/>
            <w:hideMark/>
          </w:tcPr>
          <w:p w14:paraId="44A96D53" w14:textId="25B6EE2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Réactif en sachets pour créer une atmosphère anaérobie dans jarres d’anaérobiose (Merck Anaerocult A ou équivalent). Utilisé pour la culture de bactéries anaérobies dans jarre. Conditionnement : paquet de 10 sachets.</w:t>
            </w:r>
          </w:p>
        </w:tc>
        <w:tc>
          <w:tcPr>
            <w:tcW w:w="1306" w:type="dxa"/>
            <w:vAlign w:val="center"/>
            <w:hideMark/>
          </w:tcPr>
          <w:p w14:paraId="32D3F1AB" w14:textId="50307E4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Paquet de 10</w:t>
            </w:r>
          </w:p>
        </w:tc>
      </w:tr>
      <w:tr w:rsidR="001B6E90" w:rsidRPr="00874B4A" w14:paraId="1242C038" w14:textId="77777777" w:rsidTr="001B6E90">
        <w:tc>
          <w:tcPr>
            <w:tcW w:w="710" w:type="dxa"/>
            <w:vAlign w:val="center"/>
          </w:tcPr>
          <w:p w14:paraId="5E687DAF"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9AA9091" w14:textId="4A28741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Bleu de bromophénol</w:t>
            </w:r>
          </w:p>
        </w:tc>
        <w:tc>
          <w:tcPr>
            <w:tcW w:w="5899" w:type="dxa"/>
            <w:vAlign w:val="center"/>
            <w:hideMark/>
          </w:tcPr>
          <w:p w14:paraId="4F78FD64" w14:textId="221EE7B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 xml:space="preserve">C₁₉H₁₀Br₄O₅S. PM : 669.96 g/mol. </w:t>
            </w:r>
            <w:r w:rsidRPr="00E20CAA">
              <w:rPr>
                <w:rFonts w:asciiTheme="majorBidi" w:hAnsiTheme="majorBidi" w:cstheme="majorBidi"/>
                <w:i w:val="0"/>
                <w:iCs/>
                <w:color w:val="000000" w:themeColor="text1"/>
                <w:spacing w:val="-6"/>
                <w:szCs w:val="18"/>
                <w:lang w:val="en-US"/>
              </w:rPr>
              <w:t xml:space="preserve">Synonymes : Bromophenol blue, Bromphenol blue, BPB, 3,3′,5,5′-tetrabromophenolsulfonphthalein. </w:t>
            </w:r>
            <w:r w:rsidRPr="00874B4A">
              <w:rPr>
                <w:rFonts w:asciiTheme="majorBidi" w:hAnsiTheme="majorBidi" w:cstheme="majorBidi"/>
                <w:i w:val="0"/>
                <w:iCs/>
                <w:color w:val="000000" w:themeColor="text1"/>
                <w:spacing w:val="-6"/>
                <w:szCs w:val="18"/>
              </w:rPr>
              <w:t>Couleur : rose/orange à rouge (solide), bleu en solution basique. Indicateur de pH (3.0–4.6). Conditionnement : flacon en verre.</w:t>
            </w:r>
          </w:p>
        </w:tc>
        <w:tc>
          <w:tcPr>
            <w:tcW w:w="1306" w:type="dxa"/>
            <w:vAlign w:val="center"/>
            <w:hideMark/>
          </w:tcPr>
          <w:p w14:paraId="6F9DC2B0" w14:textId="38BB3C82"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 g</w:t>
            </w:r>
          </w:p>
        </w:tc>
      </w:tr>
      <w:tr w:rsidR="001B6E90" w:rsidRPr="00874B4A" w14:paraId="7257A1F1" w14:textId="77777777" w:rsidTr="001B6E90">
        <w:tc>
          <w:tcPr>
            <w:tcW w:w="710" w:type="dxa"/>
            <w:vAlign w:val="center"/>
          </w:tcPr>
          <w:p w14:paraId="25D4D593"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11228D7" w14:textId="4C47600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Bleu de Coomassie brillant G-250</w:t>
            </w:r>
          </w:p>
        </w:tc>
        <w:tc>
          <w:tcPr>
            <w:tcW w:w="5899" w:type="dxa"/>
            <w:hideMark/>
          </w:tcPr>
          <w:p w14:paraId="60B5A209" w14:textId="2B5AB7D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C₄₇H₄₈N₃NaO₇S₂. PM : 854.02 g/mol. Synonymes : Acid Blue 90, Brilliant Blue G, Coomassie Brilliant Blue G-250, C.I. 42655. Couleur : bleu. λmax : 608–612 nm. Forme : poudre solide. Conditionnement : flacon en verre.</w:t>
            </w:r>
          </w:p>
        </w:tc>
        <w:tc>
          <w:tcPr>
            <w:tcW w:w="1306" w:type="dxa"/>
            <w:vAlign w:val="center"/>
            <w:hideMark/>
          </w:tcPr>
          <w:p w14:paraId="33161CB2" w14:textId="20D095E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zCs w:val="18"/>
              </w:rPr>
              <w:t>25g</w:t>
            </w:r>
          </w:p>
        </w:tc>
      </w:tr>
      <w:tr w:rsidR="001B6E90" w:rsidRPr="00874B4A" w14:paraId="37558050" w14:textId="77777777" w:rsidTr="001B6E90">
        <w:tc>
          <w:tcPr>
            <w:tcW w:w="710" w:type="dxa"/>
            <w:vAlign w:val="center"/>
          </w:tcPr>
          <w:p w14:paraId="26EC8D1E"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BEE8765" w14:textId="0C27642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Bouillon MRS poudre</w:t>
            </w:r>
          </w:p>
        </w:tc>
        <w:tc>
          <w:tcPr>
            <w:tcW w:w="5899" w:type="dxa"/>
            <w:vAlign w:val="center"/>
            <w:hideMark/>
          </w:tcPr>
          <w:p w14:paraId="68CD232D" w14:textId="7B31EE3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 xml:space="preserve">Bouillon MRS déshydraté (De Man, Rogosa &amp; Sharpe) pour culture de Lactobacillus spp. </w:t>
            </w:r>
            <w:r w:rsidRPr="00E20CAA">
              <w:rPr>
                <w:rFonts w:asciiTheme="majorBidi" w:hAnsiTheme="majorBidi" w:cstheme="majorBidi"/>
                <w:i w:val="0"/>
                <w:iCs/>
                <w:color w:val="000000" w:themeColor="text1"/>
                <w:spacing w:val="-6"/>
                <w:szCs w:val="18"/>
                <w:lang w:val="en-US"/>
              </w:rPr>
              <w:t xml:space="preserve">Synonyme : Lactobacillus Broth acc. to De Man, Rogosa and Sharpe. </w:t>
            </w:r>
            <w:r w:rsidRPr="00874B4A">
              <w:rPr>
                <w:rFonts w:asciiTheme="majorBidi" w:hAnsiTheme="majorBidi" w:cstheme="majorBidi"/>
                <w:i w:val="0"/>
                <w:iCs/>
                <w:color w:val="000000" w:themeColor="text1"/>
                <w:spacing w:val="-6"/>
                <w:szCs w:val="18"/>
              </w:rPr>
              <w:t>Poudre.</w:t>
            </w:r>
          </w:p>
        </w:tc>
        <w:tc>
          <w:tcPr>
            <w:tcW w:w="1306" w:type="dxa"/>
            <w:vAlign w:val="center"/>
            <w:hideMark/>
          </w:tcPr>
          <w:p w14:paraId="20CB6E5C" w14:textId="6EAAFD53"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75AD0456" w14:textId="77777777" w:rsidTr="001B6E90">
        <w:tc>
          <w:tcPr>
            <w:tcW w:w="710" w:type="dxa"/>
            <w:vAlign w:val="center"/>
          </w:tcPr>
          <w:p w14:paraId="66283C13"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0959BE4" w14:textId="1DEDAAA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highlight w:val="yellow"/>
                <w:lang w:eastAsia="en-US"/>
              </w:rPr>
            </w:pPr>
            <w:r w:rsidRPr="00874B4A">
              <w:rPr>
                <w:rFonts w:asciiTheme="majorBidi" w:hAnsiTheme="majorBidi" w:cstheme="majorBidi"/>
                <w:i w:val="0"/>
                <w:iCs/>
                <w:color w:val="000000" w:themeColor="text1"/>
                <w:spacing w:val="-6"/>
                <w:szCs w:val="18"/>
              </w:rPr>
              <w:t>Bouillon Mueller Hinton poudre</w:t>
            </w:r>
          </w:p>
        </w:tc>
        <w:tc>
          <w:tcPr>
            <w:tcW w:w="5899" w:type="dxa"/>
            <w:vAlign w:val="center"/>
            <w:hideMark/>
          </w:tcPr>
          <w:p w14:paraId="768A3E62" w14:textId="4AC1E0F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highlight w:val="yellow"/>
                <w:lang w:eastAsia="en-US"/>
              </w:rPr>
            </w:pPr>
            <w:r w:rsidRPr="00874B4A">
              <w:rPr>
                <w:rFonts w:asciiTheme="majorBidi" w:hAnsiTheme="majorBidi" w:cstheme="majorBidi"/>
                <w:i w:val="0"/>
                <w:iCs/>
                <w:color w:val="000000" w:themeColor="text1"/>
                <w:spacing w:val="-6"/>
                <w:szCs w:val="18"/>
              </w:rPr>
              <w:t>Mueller Hinton Broth déshydraté pour tests de sensibilité aux antibiotiques. Formule typique : extrait de bœuf ~3 g/L, hydrolysat acide de caséine ~17,5 g/L, amidon ~1,5 g/L. Poudre.</w:t>
            </w:r>
          </w:p>
        </w:tc>
        <w:tc>
          <w:tcPr>
            <w:tcW w:w="1306" w:type="dxa"/>
            <w:vAlign w:val="center"/>
            <w:hideMark/>
          </w:tcPr>
          <w:p w14:paraId="30883D86" w14:textId="4DBCADE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4D9C1F7D" w14:textId="77777777" w:rsidTr="001B6E90">
        <w:tc>
          <w:tcPr>
            <w:tcW w:w="710" w:type="dxa"/>
            <w:vAlign w:val="center"/>
          </w:tcPr>
          <w:p w14:paraId="098C3C19"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3EA5170" w14:textId="73C5DC6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Bouillon nutritif poudre (déshydraté)</w:t>
            </w:r>
          </w:p>
        </w:tc>
        <w:tc>
          <w:tcPr>
            <w:tcW w:w="5899" w:type="dxa"/>
            <w:vAlign w:val="center"/>
            <w:hideMark/>
          </w:tcPr>
          <w:p w14:paraId="2F432508" w14:textId="4EAF66C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Nutrient Broth déshydraté standard pour culture bactérienne non exigeante. Poudre.</w:t>
            </w:r>
          </w:p>
        </w:tc>
        <w:tc>
          <w:tcPr>
            <w:tcW w:w="1306" w:type="dxa"/>
            <w:vAlign w:val="center"/>
            <w:hideMark/>
          </w:tcPr>
          <w:p w14:paraId="3DF07A99" w14:textId="3543D54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51DDAD10" w14:textId="77777777" w:rsidTr="001B6E90">
        <w:tc>
          <w:tcPr>
            <w:tcW w:w="710" w:type="dxa"/>
            <w:vAlign w:val="center"/>
          </w:tcPr>
          <w:p w14:paraId="7970EB6D"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C04BFD0" w14:textId="47CECD2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Bouillon Sabouraud</w:t>
            </w:r>
          </w:p>
        </w:tc>
        <w:tc>
          <w:tcPr>
            <w:tcW w:w="5899" w:type="dxa"/>
            <w:vAlign w:val="center"/>
            <w:hideMark/>
          </w:tcPr>
          <w:p w14:paraId="5D3F7B48" w14:textId="5DE4344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Bouillon Sabouraud déshydraté pour culture de levures et moisissures. Poudre.</w:t>
            </w:r>
          </w:p>
        </w:tc>
        <w:tc>
          <w:tcPr>
            <w:tcW w:w="1306" w:type="dxa"/>
            <w:vAlign w:val="center"/>
            <w:hideMark/>
          </w:tcPr>
          <w:p w14:paraId="67696893" w14:textId="156C6D23"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225E7FA2" w14:textId="77777777" w:rsidTr="001B6E90">
        <w:tc>
          <w:tcPr>
            <w:tcW w:w="710" w:type="dxa"/>
            <w:vAlign w:val="center"/>
          </w:tcPr>
          <w:p w14:paraId="40451A9A"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61A4CFA" w14:textId="4B874F5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Bouillon trypticase soja (TSB)</w:t>
            </w:r>
          </w:p>
        </w:tc>
        <w:tc>
          <w:tcPr>
            <w:tcW w:w="5899" w:type="dxa"/>
            <w:vAlign w:val="center"/>
            <w:hideMark/>
          </w:tcPr>
          <w:p w14:paraId="2A07F427" w14:textId="5BB680A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 xml:space="preserve">Bouillon trypticase soja (TSB) déshydraté pour culture de bactéries aérobies et anaérobies facultatives. </w:t>
            </w:r>
            <w:r w:rsidRPr="00E20CAA">
              <w:rPr>
                <w:rFonts w:asciiTheme="majorBidi" w:hAnsiTheme="majorBidi" w:cstheme="majorBidi"/>
                <w:i w:val="0"/>
                <w:iCs/>
                <w:color w:val="000000" w:themeColor="text1"/>
                <w:spacing w:val="-6"/>
                <w:szCs w:val="18"/>
                <w:lang w:val="en-US"/>
              </w:rPr>
              <w:t xml:space="preserve">Synonymes : Tryptic Soy Broth, Tryptone Soya Broth, Soybean Casein Digest Broth. </w:t>
            </w:r>
            <w:r w:rsidRPr="00874B4A">
              <w:rPr>
                <w:rFonts w:asciiTheme="majorBidi" w:hAnsiTheme="majorBidi" w:cstheme="majorBidi"/>
                <w:i w:val="0"/>
                <w:iCs/>
                <w:color w:val="000000" w:themeColor="text1"/>
                <w:spacing w:val="-6"/>
                <w:szCs w:val="18"/>
              </w:rPr>
              <w:t>Poudre.</w:t>
            </w:r>
          </w:p>
        </w:tc>
        <w:tc>
          <w:tcPr>
            <w:tcW w:w="1306" w:type="dxa"/>
            <w:vAlign w:val="center"/>
            <w:hideMark/>
          </w:tcPr>
          <w:p w14:paraId="0E2E5423" w14:textId="006A438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76440A51" w14:textId="77777777" w:rsidTr="001B6E90">
        <w:tc>
          <w:tcPr>
            <w:tcW w:w="710" w:type="dxa"/>
            <w:vAlign w:val="center"/>
          </w:tcPr>
          <w:p w14:paraId="1E53372E"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978A491" w14:textId="25F62D6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Bromure de cétyltriméthylammonium (CTAB)</w:t>
            </w:r>
          </w:p>
        </w:tc>
        <w:tc>
          <w:tcPr>
            <w:tcW w:w="5899" w:type="dxa"/>
            <w:vAlign w:val="center"/>
            <w:hideMark/>
          </w:tcPr>
          <w:p w14:paraId="244E4C1C" w14:textId="50C0F77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Bromure de cétyltriméthylammonium (CTAB). Formule : C₁₉H₄₂BrN, PM ≈364,45 g/mol. Synonymes : cetyltrimethylammonium bromide, cetrimonium bromide. Poudre.</w:t>
            </w:r>
          </w:p>
        </w:tc>
        <w:tc>
          <w:tcPr>
            <w:tcW w:w="1306" w:type="dxa"/>
            <w:vAlign w:val="center"/>
            <w:hideMark/>
          </w:tcPr>
          <w:p w14:paraId="6ACA8458" w14:textId="3B11C22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 kg</w:t>
            </w:r>
          </w:p>
        </w:tc>
      </w:tr>
      <w:tr w:rsidR="001B6E90" w:rsidRPr="00874B4A" w14:paraId="25A795F6" w14:textId="77777777" w:rsidTr="001B6E90">
        <w:tc>
          <w:tcPr>
            <w:tcW w:w="710" w:type="dxa"/>
            <w:vAlign w:val="center"/>
          </w:tcPr>
          <w:p w14:paraId="2B4CCA6D"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BFE7AF5" w14:textId="7338515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D</w:t>
            </w:r>
            <w:r w:rsidRPr="00874B4A">
              <w:rPr>
                <w:rFonts w:asciiTheme="majorBidi" w:hAnsiTheme="majorBidi" w:cstheme="majorBidi"/>
                <w:i w:val="0"/>
                <w:iCs/>
                <w:color w:val="000000" w:themeColor="text1"/>
                <w:spacing w:val="-6"/>
                <w:szCs w:val="18"/>
              </w:rPr>
              <w:noBreakHyphen/>
              <w:t>Mannitol</w:t>
            </w:r>
          </w:p>
        </w:tc>
        <w:tc>
          <w:tcPr>
            <w:tcW w:w="5899" w:type="dxa"/>
            <w:vAlign w:val="center"/>
            <w:hideMark/>
          </w:tcPr>
          <w:p w14:paraId="2CBFEE29" w14:textId="4DAD95E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E20CAA">
              <w:rPr>
                <w:rFonts w:asciiTheme="majorBidi" w:hAnsiTheme="majorBidi" w:cstheme="majorBidi"/>
                <w:i w:val="0"/>
                <w:iCs/>
                <w:color w:val="000000" w:themeColor="text1"/>
                <w:spacing w:val="-6"/>
                <w:szCs w:val="18"/>
                <w:lang w:val="en-US"/>
              </w:rPr>
              <w:t>D</w:t>
            </w:r>
            <w:r w:rsidRPr="00E20CAA">
              <w:rPr>
                <w:rFonts w:asciiTheme="majorBidi" w:hAnsiTheme="majorBidi" w:cstheme="majorBidi"/>
                <w:i w:val="0"/>
                <w:iCs/>
                <w:color w:val="000000" w:themeColor="text1"/>
                <w:spacing w:val="-6"/>
                <w:szCs w:val="18"/>
                <w:lang w:val="en-US"/>
              </w:rPr>
              <w:noBreakHyphen/>
              <w:t>Mannitol, pureté ≥98%. Formule : C₆H₁₄O₆, PM = 182,17 g/mol. Synonymes usuels : D</w:t>
            </w:r>
            <w:r w:rsidRPr="00E20CAA">
              <w:rPr>
                <w:rFonts w:asciiTheme="majorBidi" w:hAnsiTheme="majorBidi" w:cstheme="majorBidi"/>
                <w:i w:val="0"/>
                <w:iCs/>
                <w:color w:val="000000" w:themeColor="text1"/>
                <w:spacing w:val="-6"/>
                <w:szCs w:val="18"/>
                <w:lang w:val="en-US"/>
              </w:rPr>
              <w:noBreakHyphen/>
              <w:t xml:space="preserve">mannitol, mannitol. </w:t>
            </w:r>
            <w:r w:rsidRPr="00874B4A">
              <w:rPr>
                <w:rFonts w:asciiTheme="majorBidi" w:hAnsiTheme="majorBidi" w:cstheme="majorBidi"/>
                <w:i w:val="0"/>
                <w:iCs/>
                <w:color w:val="000000" w:themeColor="text1"/>
                <w:spacing w:val="-6"/>
                <w:szCs w:val="18"/>
              </w:rPr>
              <w:t>Poudre, conditionnement en flacon plastique.</w:t>
            </w:r>
          </w:p>
        </w:tc>
        <w:tc>
          <w:tcPr>
            <w:tcW w:w="1306" w:type="dxa"/>
            <w:vAlign w:val="center"/>
            <w:hideMark/>
          </w:tcPr>
          <w:p w14:paraId="5A20569C" w14:textId="5E58E032"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06ED7084" w14:textId="77777777" w:rsidTr="001B6E90">
        <w:tc>
          <w:tcPr>
            <w:tcW w:w="710" w:type="dxa"/>
            <w:vAlign w:val="center"/>
          </w:tcPr>
          <w:p w14:paraId="2930B870"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D2071C2" w14:textId="4B2C878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Ethanol absolu</w:t>
            </w:r>
          </w:p>
        </w:tc>
        <w:tc>
          <w:tcPr>
            <w:tcW w:w="5899" w:type="dxa"/>
            <w:hideMark/>
          </w:tcPr>
          <w:p w14:paraId="70B90DD8" w14:textId="2823AB1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Formule chimique : C₂H₆O (CH₃CH₂OH). Masse molaire : 46.07 g/mol. Pureté : ≥ 99.5 % (éthanol anhydre). Synonymes : Ethyl alcohol, ethanol, grain alcohol, methylcarbinol, anhydrous ethanol, anhydrol.</w:t>
            </w:r>
          </w:p>
        </w:tc>
        <w:tc>
          <w:tcPr>
            <w:tcW w:w="1306" w:type="dxa"/>
            <w:vAlign w:val="center"/>
            <w:hideMark/>
          </w:tcPr>
          <w:p w14:paraId="065506AB" w14:textId="4335D7A6"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zCs w:val="18"/>
              </w:rPr>
              <w:t>2.5 L</w:t>
            </w:r>
          </w:p>
        </w:tc>
      </w:tr>
      <w:tr w:rsidR="001B6E90" w:rsidRPr="00874B4A" w14:paraId="2653B4FC" w14:textId="77777777" w:rsidTr="001B6E90">
        <w:tc>
          <w:tcPr>
            <w:tcW w:w="710" w:type="dxa"/>
            <w:vAlign w:val="center"/>
          </w:tcPr>
          <w:p w14:paraId="5E0239BD"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66DF3EF" w14:textId="7C55E14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Extrait de levure</w:t>
            </w:r>
          </w:p>
        </w:tc>
        <w:tc>
          <w:tcPr>
            <w:tcW w:w="5899" w:type="dxa"/>
            <w:vAlign w:val="center"/>
            <w:hideMark/>
          </w:tcPr>
          <w:p w14:paraId="1333DD5C" w14:textId="6736163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Extrait de levure déshydraté, qualité microbiologie, pour préparation de milieux de culture. Poudre.</w:t>
            </w:r>
          </w:p>
        </w:tc>
        <w:tc>
          <w:tcPr>
            <w:tcW w:w="1306" w:type="dxa"/>
            <w:vAlign w:val="center"/>
            <w:hideMark/>
          </w:tcPr>
          <w:p w14:paraId="47BFDB7A" w14:textId="21B3C79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250 g</w:t>
            </w:r>
          </w:p>
        </w:tc>
      </w:tr>
      <w:tr w:rsidR="001B6E90" w:rsidRPr="00874B4A" w14:paraId="0E2E6832" w14:textId="77777777" w:rsidTr="001B6E90">
        <w:tc>
          <w:tcPr>
            <w:tcW w:w="710" w:type="dxa"/>
            <w:vAlign w:val="center"/>
          </w:tcPr>
          <w:p w14:paraId="7452DCF8"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9F4037E" w14:textId="6F3730B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Gentian (Crystal) Violet</w:t>
            </w:r>
          </w:p>
        </w:tc>
        <w:tc>
          <w:tcPr>
            <w:tcW w:w="5899" w:type="dxa"/>
            <w:vAlign w:val="center"/>
            <w:hideMark/>
          </w:tcPr>
          <w:p w14:paraId="1136B3BF" w14:textId="641CDE9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Colorant violet de cristal pour coloration de Gram (colorant primaire). Formule : C₂₅H₃₀ClN₃ (base). Solution prête à l’emploi pour microscopie.</w:t>
            </w:r>
          </w:p>
        </w:tc>
        <w:tc>
          <w:tcPr>
            <w:tcW w:w="1306" w:type="dxa"/>
            <w:vAlign w:val="center"/>
            <w:hideMark/>
          </w:tcPr>
          <w:p w14:paraId="7A9A57FC" w14:textId="409B9033"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 L</w:t>
            </w:r>
          </w:p>
        </w:tc>
      </w:tr>
      <w:tr w:rsidR="001B6E90" w:rsidRPr="00874B4A" w14:paraId="5B575248" w14:textId="77777777" w:rsidTr="001B6E90">
        <w:tc>
          <w:tcPr>
            <w:tcW w:w="710" w:type="dxa"/>
            <w:vAlign w:val="center"/>
          </w:tcPr>
          <w:p w14:paraId="255FED34"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C1BAFB7" w14:textId="7FA09EB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Glucose</w:t>
            </w:r>
          </w:p>
        </w:tc>
        <w:tc>
          <w:tcPr>
            <w:tcW w:w="5899" w:type="dxa"/>
            <w:vAlign w:val="center"/>
            <w:hideMark/>
          </w:tcPr>
          <w:p w14:paraId="7D30F8C9" w14:textId="2EA1822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Glucose anhydre ou équivalent pour microbiologie. Formule : C₆H₁₂O₆, PM ≈180,16 g/mol. Synonyme : dextrose anhydre. Poudre.</w:t>
            </w:r>
          </w:p>
        </w:tc>
        <w:tc>
          <w:tcPr>
            <w:tcW w:w="1306" w:type="dxa"/>
            <w:vAlign w:val="center"/>
            <w:hideMark/>
          </w:tcPr>
          <w:p w14:paraId="5AC53A38" w14:textId="23F8097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663505F8" w14:textId="77777777" w:rsidTr="001B6E90">
        <w:tc>
          <w:tcPr>
            <w:tcW w:w="710" w:type="dxa"/>
            <w:vAlign w:val="center"/>
          </w:tcPr>
          <w:p w14:paraId="3FFC6920"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159C9B7" w14:textId="15C7116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Glycérol</w:t>
            </w:r>
          </w:p>
        </w:tc>
        <w:tc>
          <w:tcPr>
            <w:tcW w:w="5899" w:type="dxa"/>
            <w:vAlign w:val="center"/>
            <w:hideMark/>
          </w:tcPr>
          <w:p w14:paraId="7C9C4A31" w14:textId="5959B16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Glycérol (glycérine) pour usage laboratoire. Formule : C₃H₈O₃, PM = 92,09 g/mol. Synonymes : 1,2,3</w:t>
            </w:r>
            <w:r w:rsidRPr="00874B4A">
              <w:rPr>
                <w:rFonts w:asciiTheme="majorBidi" w:hAnsiTheme="majorBidi" w:cstheme="majorBidi"/>
                <w:i w:val="0"/>
                <w:iCs/>
                <w:color w:val="000000" w:themeColor="text1"/>
                <w:spacing w:val="-6"/>
                <w:szCs w:val="18"/>
              </w:rPr>
              <w:noBreakHyphen/>
              <w:t>propanetriol, glycérine. Liquide visqueux.</w:t>
            </w:r>
          </w:p>
        </w:tc>
        <w:tc>
          <w:tcPr>
            <w:tcW w:w="1306" w:type="dxa"/>
            <w:vAlign w:val="center"/>
            <w:hideMark/>
          </w:tcPr>
          <w:p w14:paraId="12D73C67" w14:textId="3809E38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 L</w:t>
            </w:r>
          </w:p>
        </w:tc>
      </w:tr>
      <w:tr w:rsidR="001B6E90" w:rsidRPr="00874B4A" w14:paraId="7B7BCA30" w14:textId="77777777" w:rsidTr="001B6E90">
        <w:tc>
          <w:tcPr>
            <w:tcW w:w="710" w:type="dxa"/>
            <w:vAlign w:val="center"/>
          </w:tcPr>
          <w:p w14:paraId="1B32F109"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C559601" w14:textId="751E0E3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Huile à immersion</w:t>
            </w:r>
          </w:p>
        </w:tc>
        <w:tc>
          <w:tcPr>
            <w:tcW w:w="5899" w:type="dxa"/>
            <w:vAlign w:val="center"/>
            <w:hideMark/>
          </w:tcPr>
          <w:p w14:paraId="4A684C86" w14:textId="5BB8E87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Huile d’immersion pour microscopie optique à objectif immersion (100×). Indice de réfraction n = 1,515 ± 0,002 à 23 °C. Liquide transparent, faible autofluorescence, viscosité adaptée pour assurer un contact optique stable entre lame et objectif.</w:t>
            </w:r>
          </w:p>
        </w:tc>
        <w:tc>
          <w:tcPr>
            <w:tcW w:w="1306" w:type="dxa"/>
            <w:vAlign w:val="center"/>
            <w:hideMark/>
          </w:tcPr>
          <w:p w14:paraId="1E4C984F" w14:textId="0CF0D93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100 mL</w:t>
            </w:r>
          </w:p>
        </w:tc>
      </w:tr>
      <w:tr w:rsidR="001B6E90" w:rsidRPr="00874B4A" w14:paraId="3F281A51" w14:textId="77777777" w:rsidTr="001B6E90">
        <w:tc>
          <w:tcPr>
            <w:tcW w:w="710" w:type="dxa"/>
            <w:vAlign w:val="center"/>
          </w:tcPr>
          <w:p w14:paraId="57089C2E"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05C7D96" w14:textId="5A76870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zCs w:val="18"/>
              </w:rPr>
              <w:t>Hydroxyde de Sodium</w:t>
            </w:r>
          </w:p>
        </w:tc>
        <w:tc>
          <w:tcPr>
            <w:tcW w:w="5899" w:type="dxa"/>
            <w:vAlign w:val="center"/>
            <w:hideMark/>
          </w:tcPr>
          <w:p w14:paraId="774A940B" w14:textId="1EF8B68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E20CAA">
              <w:rPr>
                <w:rFonts w:asciiTheme="majorBidi" w:hAnsiTheme="majorBidi" w:cstheme="majorBidi"/>
                <w:i w:val="0"/>
                <w:iCs/>
                <w:color w:val="000000" w:themeColor="text1"/>
                <w:szCs w:val="18"/>
                <w:lang w:val="en-US"/>
              </w:rPr>
              <w:t xml:space="preserve">NaOH. PM (g/mol) : 40.00. Aspect : pastilles blanches. </w:t>
            </w:r>
            <w:r w:rsidRPr="00874B4A">
              <w:rPr>
                <w:rFonts w:asciiTheme="majorBidi" w:hAnsiTheme="majorBidi" w:cstheme="majorBidi"/>
                <w:i w:val="0"/>
                <w:iCs/>
                <w:color w:val="000000" w:themeColor="text1"/>
                <w:szCs w:val="18"/>
              </w:rPr>
              <w:t>Pureté : ≥97 % (ACS). Synonymes : soude caustique, sodium hydroxide, caustic soda, sodium hydrate, soda lye.</w:t>
            </w:r>
          </w:p>
        </w:tc>
        <w:tc>
          <w:tcPr>
            <w:tcW w:w="1306" w:type="dxa"/>
            <w:vAlign w:val="center"/>
            <w:hideMark/>
          </w:tcPr>
          <w:p w14:paraId="031E5ED1" w14:textId="0C284B8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zCs w:val="18"/>
              </w:rPr>
              <w:t>1kg</w:t>
            </w:r>
          </w:p>
        </w:tc>
      </w:tr>
      <w:tr w:rsidR="001B6E90" w:rsidRPr="00874B4A" w14:paraId="77962B27" w14:textId="77777777" w:rsidTr="001B6E90">
        <w:tc>
          <w:tcPr>
            <w:tcW w:w="710" w:type="dxa"/>
            <w:vAlign w:val="center"/>
          </w:tcPr>
          <w:p w14:paraId="00867D95"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28C73AD" w14:textId="19BAB58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Lugol</w:t>
            </w:r>
          </w:p>
        </w:tc>
        <w:tc>
          <w:tcPr>
            <w:tcW w:w="5899" w:type="dxa"/>
            <w:vAlign w:val="center"/>
            <w:hideMark/>
          </w:tcPr>
          <w:p w14:paraId="213E96AE" w14:textId="47E7882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Solution iodée (Lugol) pour coloration microscopique et tests microbiologiques. Composition typique : iode élémentaire (I₂) et iodure de potassium (KI) dans l’eau. Couleur : brun/marron.</w:t>
            </w:r>
          </w:p>
        </w:tc>
        <w:tc>
          <w:tcPr>
            <w:tcW w:w="1306" w:type="dxa"/>
            <w:vAlign w:val="center"/>
            <w:hideMark/>
          </w:tcPr>
          <w:p w14:paraId="7927668D" w14:textId="334951C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 L</w:t>
            </w:r>
          </w:p>
        </w:tc>
      </w:tr>
      <w:tr w:rsidR="001B6E90" w:rsidRPr="00874B4A" w14:paraId="39190230" w14:textId="77777777" w:rsidTr="001B6E90">
        <w:tc>
          <w:tcPr>
            <w:tcW w:w="710" w:type="dxa"/>
            <w:vAlign w:val="center"/>
          </w:tcPr>
          <w:p w14:paraId="570261CA"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16E6E82" w14:textId="31531F7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Malt extract</w:t>
            </w:r>
          </w:p>
        </w:tc>
        <w:tc>
          <w:tcPr>
            <w:tcW w:w="5899" w:type="dxa"/>
            <w:vAlign w:val="center"/>
            <w:hideMark/>
          </w:tcPr>
          <w:p w14:paraId="549228D3" w14:textId="10CFE37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Extrait de malt déshydraté pour préparation de milieux de culture (milieux Malt Extract, etc.). Poudre.</w:t>
            </w:r>
          </w:p>
        </w:tc>
        <w:tc>
          <w:tcPr>
            <w:tcW w:w="1306" w:type="dxa"/>
            <w:vAlign w:val="center"/>
            <w:hideMark/>
          </w:tcPr>
          <w:p w14:paraId="0634F7F4" w14:textId="2149B40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319EE2F1" w14:textId="77777777" w:rsidTr="001B6E90">
        <w:tc>
          <w:tcPr>
            <w:tcW w:w="710" w:type="dxa"/>
            <w:vAlign w:val="center"/>
          </w:tcPr>
          <w:p w14:paraId="0F75CE45"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576F6F2" w14:textId="5A92464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Méthanol</w:t>
            </w:r>
          </w:p>
        </w:tc>
        <w:tc>
          <w:tcPr>
            <w:tcW w:w="5899" w:type="dxa"/>
            <w:vAlign w:val="center"/>
            <w:hideMark/>
          </w:tcPr>
          <w:p w14:paraId="2FEC7F80" w14:textId="6B936CE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Méthanol pour usage de laboratoire. Formule : CH₃OH, PM = 32,04 g/mol. Synonymes : methyl alcohol. Conditionnement en bouteille verre.</w:t>
            </w:r>
          </w:p>
        </w:tc>
        <w:tc>
          <w:tcPr>
            <w:tcW w:w="1306" w:type="dxa"/>
            <w:vAlign w:val="center"/>
            <w:hideMark/>
          </w:tcPr>
          <w:p w14:paraId="1EE42652" w14:textId="16F354D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 L</w:t>
            </w:r>
          </w:p>
        </w:tc>
      </w:tr>
      <w:tr w:rsidR="001B6E90" w:rsidRPr="00874B4A" w14:paraId="3516A965" w14:textId="77777777" w:rsidTr="001B6E90">
        <w:tc>
          <w:tcPr>
            <w:tcW w:w="710" w:type="dxa"/>
            <w:vAlign w:val="center"/>
          </w:tcPr>
          <w:p w14:paraId="37751882"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23A0EB7" w14:textId="0E643E1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Milieu déshydraté PDA</w:t>
            </w:r>
          </w:p>
        </w:tc>
        <w:tc>
          <w:tcPr>
            <w:tcW w:w="5899" w:type="dxa"/>
            <w:vAlign w:val="center"/>
            <w:hideMark/>
          </w:tcPr>
          <w:p w14:paraId="28535401" w14:textId="0A72986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Milieu PDA (Potato Dextrose Agar) déshydraté : gélose dextrosée de pomme de terre pour isolement de levures et moisissures. Poudre.</w:t>
            </w:r>
          </w:p>
        </w:tc>
        <w:tc>
          <w:tcPr>
            <w:tcW w:w="1306" w:type="dxa"/>
            <w:vAlign w:val="center"/>
            <w:hideMark/>
          </w:tcPr>
          <w:p w14:paraId="1FCA75D2" w14:textId="48B8A0B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217813AC" w14:textId="77777777" w:rsidTr="001B6E90">
        <w:tc>
          <w:tcPr>
            <w:tcW w:w="710" w:type="dxa"/>
            <w:vAlign w:val="center"/>
          </w:tcPr>
          <w:p w14:paraId="416D52B2"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A0A49B0" w14:textId="5B458C9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Nickel</w:t>
            </w:r>
          </w:p>
        </w:tc>
        <w:tc>
          <w:tcPr>
            <w:tcW w:w="5899" w:type="dxa"/>
            <w:vAlign w:val="center"/>
            <w:hideMark/>
          </w:tcPr>
          <w:p w14:paraId="17B9A24E" w14:textId="3A80D03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Nickel métallique en poudre, pureté ≈99,9% (base métal). PM = 58,69 g/mol. Pour usage de laboratoire (catalyse, essais).</w:t>
            </w:r>
          </w:p>
        </w:tc>
        <w:tc>
          <w:tcPr>
            <w:tcW w:w="1306" w:type="dxa"/>
            <w:vAlign w:val="center"/>
            <w:hideMark/>
          </w:tcPr>
          <w:p w14:paraId="47945B1C" w14:textId="52C0E69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100 g</w:t>
            </w:r>
          </w:p>
        </w:tc>
      </w:tr>
      <w:tr w:rsidR="001B6E90" w:rsidRPr="00874B4A" w14:paraId="75478E06" w14:textId="77777777" w:rsidTr="001B6E90">
        <w:tc>
          <w:tcPr>
            <w:tcW w:w="710" w:type="dxa"/>
            <w:vAlign w:val="center"/>
          </w:tcPr>
          <w:p w14:paraId="16976070"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85B6FF2" w14:textId="37C86D9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Peptone</w:t>
            </w:r>
          </w:p>
        </w:tc>
        <w:tc>
          <w:tcPr>
            <w:tcW w:w="5899" w:type="dxa"/>
            <w:vAlign w:val="center"/>
            <w:hideMark/>
          </w:tcPr>
          <w:p w14:paraId="76E266C9" w14:textId="41C3EBB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Peptone de viande (peptone bactériologique), produit de digestion enzymatique de protéines, pour préparation de milieux de culture pour micro</w:t>
            </w:r>
            <w:r w:rsidRPr="00874B4A">
              <w:rPr>
                <w:rFonts w:asciiTheme="majorBidi" w:hAnsiTheme="majorBidi" w:cstheme="majorBidi"/>
                <w:i w:val="0"/>
                <w:iCs/>
                <w:color w:val="000000" w:themeColor="text1"/>
                <w:spacing w:val="-6"/>
                <w:szCs w:val="18"/>
              </w:rPr>
              <w:noBreakHyphen/>
              <w:t>organismes hétérotrophes. Poudre, flacon plastique.</w:t>
            </w:r>
          </w:p>
        </w:tc>
        <w:tc>
          <w:tcPr>
            <w:tcW w:w="1306" w:type="dxa"/>
            <w:vAlign w:val="center"/>
            <w:hideMark/>
          </w:tcPr>
          <w:p w14:paraId="668E1EFC" w14:textId="19A3170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0E106860" w14:textId="77777777" w:rsidTr="001B6E90">
        <w:tc>
          <w:tcPr>
            <w:tcW w:w="710" w:type="dxa"/>
            <w:vAlign w:val="center"/>
          </w:tcPr>
          <w:p w14:paraId="55206C45"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7E68914" w14:textId="39A8FE5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Persulfate d’ammonium</w:t>
            </w:r>
          </w:p>
        </w:tc>
        <w:tc>
          <w:tcPr>
            <w:tcW w:w="5899" w:type="dxa"/>
            <w:vAlign w:val="center"/>
            <w:hideMark/>
          </w:tcPr>
          <w:p w14:paraId="4225A154" w14:textId="2FCC88F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E20CAA">
              <w:rPr>
                <w:rFonts w:asciiTheme="majorBidi" w:hAnsiTheme="majorBidi" w:cstheme="majorBidi"/>
                <w:i w:val="0"/>
                <w:iCs/>
                <w:color w:val="000000" w:themeColor="text1"/>
                <w:spacing w:val="-6"/>
                <w:szCs w:val="18"/>
                <w:lang w:val="en-US"/>
              </w:rPr>
              <w:t xml:space="preserve">Persulfate d’ammonium (ammonium peroxydisulfate), (NH₄)₂S₂O₈. </w:t>
            </w:r>
            <w:r w:rsidRPr="00874B4A">
              <w:rPr>
                <w:rFonts w:asciiTheme="majorBidi" w:hAnsiTheme="majorBidi" w:cstheme="majorBidi"/>
                <w:i w:val="0"/>
                <w:iCs/>
                <w:color w:val="000000" w:themeColor="text1"/>
                <w:spacing w:val="-6"/>
                <w:szCs w:val="18"/>
              </w:rPr>
              <w:t>PM = 228,18 g/mol. Poudre.</w:t>
            </w:r>
          </w:p>
        </w:tc>
        <w:tc>
          <w:tcPr>
            <w:tcW w:w="1306" w:type="dxa"/>
            <w:vAlign w:val="center"/>
            <w:hideMark/>
          </w:tcPr>
          <w:p w14:paraId="38AADDEC" w14:textId="6609614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100 g</w:t>
            </w:r>
          </w:p>
        </w:tc>
      </w:tr>
      <w:tr w:rsidR="001B6E90" w:rsidRPr="00874B4A" w14:paraId="5EF28650" w14:textId="77777777" w:rsidTr="001B6E90">
        <w:tc>
          <w:tcPr>
            <w:tcW w:w="710" w:type="dxa"/>
            <w:vAlign w:val="center"/>
          </w:tcPr>
          <w:p w14:paraId="2680E2D9"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98B6C9C" w14:textId="0894FD6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Tampons et solutions de pH à code couleur</w:t>
            </w:r>
          </w:p>
        </w:tc>
        <w:tc>
          <w:tcPr>
            <w:tcW w:w="5899" w:type="dxa"/>
            <w:vAlign w:val="center"/>
            <w:hideMark/>
          </w:tcPr>
          <w:p w14:paraId="34D264FB" w14:textId="10341A4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Kit de 3 solutions tampons de pH pour étalonnage de pH</w:t>
            </w:r>
            <w:r w:rsidRPr="00874B4A">
              <w:rPr>
                <w:rFonts w:asciiTheme="majorBidi" w:hAnsiTheme="majorBidi" w:cstheme="majorBidi"/>
                <w:i w:val="0"/>
                <w:iCs/>
                <w:color w:val="000000" w:themeColor="text1"/>
                <w:spacing w:val="-6"/>
                <w:szCs w:val="18"/>
              </w:rPr>
              <w:noBreakHyphen/>
              <w:t>mètre. Volume : 480 mL par solution. pH : 4,01 (rose), 7,00 (jaune), 10,01 (bleu) à 25 °C.</w:t>
            </w:r>
          </w:p>
        </w:tc>
        <w:tc>
          <w:tcPr>
            <w:tcW w:w="1306" w:type="dxa"/>
            <w:vAlign w:val="center"/>
            <w:hideMark/>
          </w:tcPr>
          <w:p w14:paraId="0678AF87" w14:textId="0C129DE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 kit (3 flacons)</w:t>
            </w:r>
          </w:p>
        </w:tc>
      </w:tr>
      <w:tr w:rsidR="001B6E90" w:rsidRPr="00874B4A" w14:paraId="41F24339" w14:textId="77777777" w:rsidTr="001B6E90">
        <w:tc>
          <w:tcPr>
            <w:tcW w:w="710" w:type="dxa"/>
            <w:vAlign w:val="center"/>
          </w:tcPr>
          <w:p w14:paraId="191794B7"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8B0E84E" w14:textId="082A736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Trifluoroacetic acid (TFA)</w:t>
            </w:r>
          </w:p>
        </w:tc>
        <w:tc>
          <w:tcPr>
            <w:tcW w:w="5899" w:type="dxa"/>
            <w:vAlign w:val="center"/>
            <w:hideMark/>
          </w:tcPr>
          <w:p w14:paraId="75CCB82C" w14:textId="545D95D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E20CAA">
              <w:rPr>
                <w:rFonts w:asciiTheme="majorBidi" w:hAnsiTheme="majorBidi" w:cstheme="majorBidi"/>
                <w:i w:val="0"/>
                <w:iCs/>
                <w:color w:val="000000" w:themeColor="text1"/>
                <w:spacing w:val="-6"/>
                <w:szCs w:val="18"/>
                <w:lang w:val="en-US"/>
              </w:rPr>
              <w:t xml:space="preserve">CF₃COOH. PM (g/mol) : 114,02. </w:t>
            </w:r>
            <w:r w:rsidRPr="00874B4A">
              <w:rPr>
                <w:rFonts w:asciiTheme="majorBidi" w:hAnsiTheme="majorBidi" w:cstheme="majorBidi"/>
                <w:i w:val="0"/>
                <w:iCs/>
                <w:color w:val="000000" w:themeColor="text1"/>
                <w:spacing w:val="-6"/>
                <w:szCs w:val="18"/>
              </w:rPr>
              <w:t>Synonymes : acide trifluoroacétique, trifluoroethanoic acid, TFA. Pureté : ≥99–99,5 % (titration ou GC selon grade). Qualité : grade HPLC / LC-MS ou équivalent, adapté aux analyses chromatographiques et à la purification de peptides. Forme : liquide incolore. Point d’ébullition : ~72 °C. Densité : ~1,49–1,53 g/mL à 20 °C. Indice de réfraction : ~1,30. Teneur en eau : ≤0,05–0,1 % (Karl Fischer). Résidu après évaporation : ≤5 ppm. Solubilité : miscible avec l’eau et la plupart des solvants organiques (méthanol, acétonitrile, éthanol, acétone).</w:t>
            </w:r>
          </w:p>
        </w:tc>
        <w:tc>
          <w:tcPr>
            <w:tcW w:w="1306" w:type="dxa"/>
            <w:vAlign w:val="center"/>
            <w:hideMark/>
          </w:tcPr>
          <w:p w14:paraId="49C266E5" w14:textId="33141D8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100 mL</w:t>
            </w:r>
          </w:p>
        </w:tc>
      </w:tr>
      <w:tr w:rsidR="001B6E90" w:rsidRPr="00874B4A" w14:paraId="0E402CC4" w14:textId="77777777" w:rsidTr="001B6E90">
        <w:tc>
          <w:tcPr>
            <w:tcW w:w="710" w:type="dxa"/>
            <w:vAlign w:val="center"/>
          </w:tcPr>
          <w:p w14:paraId="0609A7FE"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B7E7D49" w14:textId="21D8C40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Tris</w:t>
            </w:r>
            <w:r w:rsidRPr="00874B4A">
              <w:rPr>
                <w:rFonts w:asciiTheme="majorBidi" w:hAnsiTheme="majorBidi" w:cstheme="majorBidi"/>
                <w:i w:val="0"/>
                <w:iCs/>
                <w:color w:val="000000" w:themeColor="text1"/>
                <w:spacing w:val="-6"/>
                <w:szCs w:val="18"/>
              </w:rPr>
              <w:noBreakHyphen/>
              <w:t>base</w:t>
            </w:r>
          </w:p>
        </w:tc>
        <w:tc>
          <w:tcPr>
            <w:tcW w:w="5899" w:type="dxa"/>
            <w:vAlign w:val="center"/>
            <w:hideMark/>
          </w:tcPr>
          <w:p w14:paraId="7E993454" w14:textId="51BCF22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Tris (Tris(hydroxymethyl)aminomethane), base pour tampons. Formule : C₄H₁₁NO₃, PM ≈121,14 g/mol. Synonymes : TRIS base, trométamol. Poudre.</w:t>
            </w:r>
          </w:p>
        </w:tc>
        <w:tc>
          <w:tcPr>
            <w:tcW w:w="1306" w:type="dxa"/>
            <w:vAlign w:val="center"/>
            <w:hideMark/>
          </w:tcPr>
          <w:p w14:paraId="56798069" w14:textId="4A290CF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058CD2DD" w14:textId="77777777" w:rsidTr="001B6E90">
        <w:tc>
          <w:tcPr>
            <w:tcW w:w="710" w:type="dxa"/>
            <w:vAlign w:val="center"/>
          </w:tcPr>
          <w:p w14:paraId="4F020EE7"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D029A7F" w14:textId="664E553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Tris</w:t>
            </w:r>
            <w:r w:rsidRPr="00874B4A">
              <w:rPr>
                <w:rFonts w:asciiTheme="majorBidi" w:hAnsiTheme="majorBidi" w:cstheme="majorBidi"/>
                <w:i w:val="0"/>
                <w:iCs/>
                <w:color w:val="000000" w:themeColor="text1"/>
                <w:spacing w:val="-6"/>
                <w:szCs w:val="18"/>
              </w:rPr>
              <w:noBreakHyphen/>
              <w:t>HCl</w:t>
            </w:r>
          </w:p>
        </w:tc>
        <w:tc>
          <w:tcPr>
            <w:tcW w:w="5899" w:type="dxa"/>
            <w:vAlign w:val="center"/>
            <w:hideMark/>
          </w:tcPr>
          <w:p w14:paraId="07EDC72B" w14:textId="121D4CD2"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Tris</w:t>
            </w:r>
            <w:r w:rsidRPr="00874B4A">
              <w:rPr>
                <w:rFonts w:asciiTheme="majorBidi" w:hAnsiTheme="majorBidi" w:cstheme="majorBidi"/>
                <w:i w:val="0"/>
                <w:iCs/>
                <w:color w:val="000000" w:themeColor="text1"/>
                <w:spacing w:val="-6"/>
                <w:szCs w:val="18"/>
              </w:rPr>
              <w:noBreakHyphen/>
              <w:t>HCl (Tris(hydroxymethyl)aminomethane hydrochloride) pour préparation de tampons. Formule : C₄H₁₁NO₃·HCl, PM ≈157,6 g/mol. Poudre.</w:t>
            </w:r>
          </w:p>
        </w:tc>
        <w:tc>
          <w:tcPr>
            <w:tcW w:w="1306" w:type="dxa"/>
            <w:vAlign w:val="center"/>
            <w:hideMark/>
          </w:tcPr>
          <w:p w14:paraId="47FE659B" w14:textId="1716377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250 g</w:t>
            </w:r>
          </w:p>
        </w:tc>
      </w:tr>
      <w:tr w:rsidR="001B6E90" w:rsidRPr="00874B4A" w14:paraId="48643510" w14:textId="77777777" w:rsidTr="001B6E90">
        <w:tc>
          <w:tcPr>
            <w:tcW w:w="710" w:type="dxa"/>
            <w:vAlign w:val="center"/>
          </w:tcPr>
          <w:p w14:paraId="06821CD0"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89817B3" w14:textId="2668E95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Tryptone</w:t>
            </w:r>
          </w:p>
        </w:tc>
        <w:tc>
          <w:tcPr>
            <w:tcW w:w="5899" w:type="dxa"/>
            <w:vAlign w:val="center"/>
            <w:hideMark/>
          </w:tcPr>
          <w:p w14:paraId="0DD21A74" w14:textId="24CDB84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Tryptone (digestion pancréatique de caséine) pour préparation de milieux de culture, lorsque la performance et l’uniformité de composition sont critiques. Poudre.</w:t>
            </w:r>
          </w:p>
        </w:tc>
        <w:tc>
          <w:tcPr>
            <w:tcW w:w="1306" w:type="dxa"/>
            <w:vAlign w:val="center"/>
            <w:hideMark/>
          </w:tcPr>
          <w:p w14:paraId="504D813F" w14:textId="7CB303D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g</w:t>
            </w:r>
          </w:p>
        </w:tc>
      </w:tr>
      <w:tr w:rsidR="001B6E90" w:rsidRPr="00874B4A" w14:paraId="00C7D98D" w14:textId="77777777" w:rsidTr="001B6E90">
        <w:tc>
          <w:tcPr>
            <w:tcW w:w="710" w:type="dxa"/>
            <w:vAlign w:val="center"/>
          </w:tcPr>
          <w:p w14:paraId="47548539"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087B074" w14:textId="25717E8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Tween 20</w:t>
            </w:r>
          </w:p>
        </w:tc>
        <w:tc>
          <w:tcPr>
            <w:tcW w:w="5899" w:type="dxa"/>
            <w:vAlign w:val="center"/>
            <w:hideMark/>
          </w:tcPr>
          <w:p w14:paraId="40891653" w14:textId="2C9027C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Polysorbate 20 (polyoxyéthylène (20) sorbitan monolaurate), tensioactif non ionique pour applications biochimiques. Liquide.</w:t>
            </w:r>
          </w:p>
        </w:tc>
        <w:tc>
          <w:tcPr>
            <w:tcW w:w="1306" w:type="dxa"/>
            <w:vAlign w:val="center"/>
            <w:hideMark/>
          </w:tcPr>
          <w:p w14:paraId="662A533B" w14:textId="478BBE55"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500 mL</w:t>
            </w:r>
          </w:p>
        </w:tc>
      </w:tr>
      <w:tr w:rsidR="001B6E90" w:rsidRPr="00874B4A" w14:paraId="0CC98567" w14:textId="77777777" w:rsidTr="001B6E90">
        <w:tc>
          <w:tcPr>
            <w:tcW w:w="710" w:type="dxa"/>
            <w:vAlign w:val="center"/>
          </w:tcPr>
          <w:p w14:paraId="0DF1A4E8"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A5011FB" w14:textId="5846211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Tween 80</w:t>
            </w:r>
          </w:p>
        </w:tc>
        <w:tc>
          <w:tcPr>
            <w:tcW w:w="5899" w:type="dxa"/>
            <w:vAlign w:val="center"/>
            <w:hideMark/>
          </w:tcPr>
          <w:p w14:paraId="3CCE83EB" w14:textId="7174F13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Polysorbate 80 (polyoxyéthylène (20) sorbitan mono</w:t>
            </w:r>
            <w:r w:rsidRPr="00874B4A">
              <w:rPr>
                <w:rFonts w:asciiTheme="majorBidi" w:hAnsiTheme="majorBidi" w:cstheme="majorBidi"/>
                <w:i w:val="0"/>
                <w:iCs/>
                <w:color w:val="000000" w:themeColor="text1"/>
                <w:spacing w:val="-6"/>
                <w:szCs w:val="18"/>
              </w:rPr>
              <w:noBreakHyphen/>
              <w:t>oléate), tensioactif non ionique pour applications microbiologiques et biochimiques. Liquide.</w:t>
            </w:r>
          </w:p>
        </w:tc>
        <w:tc>
          <w:tcPr>
            <w:tcW w:w="1306" w:type="dxa"/>
            <w:vAlign w:val="center"/>
            <w:hideMark/>
          </w:tcPr>
          <w:p w14:paraId="59A79344" w14:textId="71AFB765"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250 mL</w:t>
            </w:r>
          </w:p>
        </w:tc>
      </w:tr>
      <w:tr w:rsidR="001B6E90" w:rsidRPr="00874B4A" w14:paraId="0C9168E6" w14:textId="77777777" w:rsidTr="001B6E90">
        <w:tc>
          <w:tcPr>
            <w:tcW w:w="710" w:type="dxa"/>
            <w:vAlign w:val="center"/>
          </w:tcPr>
          <w:p w14:paraId="2A0F70E6" w14:textId="77777777" w:rsidR="001B6E90" w:rsidRPr="00874B4A" w:rsidRDefault="001B6E90" w:rsidP="009D4F94">
            <w:pPr>
              <w:numPr>
                <w:ilvl w:val="0"/>
                <w:numId w:val="66"/>
              </w:numPr>
              <w:tabs>
                <w:tab w:val="left" w:pos="100"/>
              </w:tabs>
              <w:spacing w:before="0" w:after="0"/>
              <w:ind w:left="-9" w:right="28" w:firstLine="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D6AEF0A" w14:textId="282EC462"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Urée – Molecular Biology Grade</w:t>
            </w:r>
          </w:p>
        </w:tc>
        <w:tc>
          <w:tcPr>
            <w:tcW w:w="5899" w:type="dxa"/>
            <w:vAlign w:val="center"/>
            <w:hideMark/>
          </w:tcPr>
          <w:p w14:paraId="7A61110B" w14:textId="59F768B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color w:val="000000" w:themeColor="text1"/>
                <w:spacing w:val="-6"/>
                <w:szCs w:val="18"/>
              </w:rPr>
              <w:t>Urée, grade biologie moléculaire. Poudre cristalline, pureté ≥99%. Dénaturant de protéines à faible absorbance UV.</w:t>
            </w:r>
          </w:p>
        </w:tc>
        <w:tc>
          <w:tcPr>
            <w:tcW w:w="1306" w:type="dxa"/>
            <w:vAlign w:val="center"/>
            <w:hideMark/>
          </w:tcPr>
          <w:p w14:paraId="78D7DEF6" w14:textId="2EA6B86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color w:val="000000" w:themeColor="text1"/>
                <w:spacing w:val="-6"/>
                <w:szCs w:val="18"/>
              </w:rPr>
              <w:t>1 kg</w:t>
            </w:r>
          </w:p>
        </w:tc>
      </w:tr>
      <w:bookmarkEnd w:id="373"/>
    </w:tbl>
    <w:p w14:paraId="399CBDF4" w14:textId="7B8960F1" w:rsidR="00220FA6" w:rsidRPr="00874B4A" w:rsidRDefault="00220FA6" w:rsidP="00945586">
      <w:pPr>
        <w:spacing w:before="0" w:after="0"/>
        <w:contextualSpacing/>
        <w:rPr>
          <w:i w:val="0"/>
          <w:iCs/>
          <w:color w:val="000000" w:themeColor="text1"/>
          <w:lang w:bidi="en-US"/>
        </w:rPr>
      </w:pPr>
    </w:p>
    <w:p w14:paraId="0C85DB92" w14:textId="77777777" w:rsidR="00580B9A" w:rsidRPr="00874B4A" w:rsidRDefault="00580B9A" w:rsidP="00945586">
      <w:pPr>
        <w:spacing w:before="0" w:after="0"/>
        <w:ind w:firstLine="0"/>
        <w:contextualSpacing/>
        <w:jc w:val="right"/>
        <w:rPr>
          <w:color w:val="000000" w:themeColor="text1"/>
        </w:rPr>
      </w:pPr>
    </w:p>
    <w:p w14:paraId="337BBBC8" w14:textId="795D54A9" w:rsidR="005B2C16" w:rsidRPr="00874B4A" w:rsidRDefault="005B2C16" w:rsidP="00945586">
      <w:pPr>
        <w:spacing w:before="0" w:after="0"/>
        <w:ind w:firstLine="0"/>
        <w:contextualSpacing/>
        <w:jc w:val="right"/>
        <w:rPr>
          <w:color w:val="000000" w:themeColor="text1"/>
        </w:rPr>
      </w:pPr>
      <w:r w:rsidRPr="00874B4A">
        <w:rPr>
          <w:color w:val="000000" w:themeColor="text1"/>
        </w:rPr>
        <w:t>Fait à _ _ _ _ _ _ _ _ _ _ _ _ _, le _ _ _ _ _ _ _ _ _ _ _ _ _</w:t>
      </w:r>
    </w:p>
    <w:p w14:paraId="2CDFBD00" w14:textId="77777777" w:rsidR="005B2C16" w:rsidRPr="00874B4A" w:rsidRDefault="005B2C16" w:rsidP="00945586">
      <w:pPr>
        <w:spacing w:before="0" w:after="0"/>
        <w:ind w:firstLine="0"/>
        <w:contextualSpacing/>
        <w:jc w:val="right"/>
        <w:rPr>
          <w:b/>
          <w:bCs/>
          <w:color w:val="000000" w:themeColor="text1"/>
          <w:sz w:val="16"/>
          <w:szCs w:val="44"/>
        </w:rPr>
      </w:pPr>
      <w:r w:rsidRPr="00874B4A">
        <w:rPr>
          <w:b/>
          <w:bCs/>
          <w:color w:val="000000" w:themeColor="text1"/>
          <w:sz w:val="16"/>
          <w:szCs w:val="44"/>
        </w:rPr>
        <w:t>Cachet et signature du soumissionnaire, précédés</w:t>
      </w:r>
      <w:r w:rsidRPr="00874B4A">
        <w:rPr>
          <w:b/>
          <w:bCs/>
          <w:color w:val="000000" w:themeColor="text1"/>
          <w:sz w:val="16"/>
          <w:szCs w:val="44"/>
        </w:rPr>
        <w:br/>
        <w:t>de la mention manuscrite « Lu et approuvé »</w:t>
      </w:r>
    </w:p>
    <w:bookmarkEnd w:id="355"/>
    <w:p w14:paraId="1E627E92" w14:textId="26C92E42" w:rsidR="00F14E97" w:rsidRPr="00874B4A" w:rsidRDefault="00F14E97" w:rsidP="00945586">
      <w:pPr>
        <w:spacing w:before="0" w:after="0"/>
        <w:ind w:firstLine="0"/>
        <w:contextualSpacing/>
        <w:jc w:val="left"/>
        <w:rPr>
          <w:color w:val="000000" w:themeColor="text1"/>
        </w:rPr>
      </w:pPr>
      <w:r w:rsidRPr="00874B4A">
        <w:rPr>
          <w:color w:val="000000" w:themeColor="text1"/>
        </w:rPr>
        <w:br w:type="page"/>
      </w:r>
    </w:p>
    <w:p w14:paraId="4D0735DB" w14:textId="73D48C59" w:rsidR="005C257A" w:rsidRPr="00874B4A" w:rsidRDefault="005C257A" w:rsidP="005C257A">
      <w:pPr>
        <w:pStyle w:val="CCLot"/>
        <w:spacing w:before="0"/>
        <w:contextualSpacing/>
        <w:rPr>
          <w:color w:val="000000" w:themeColor="text1"/>
          <w:u w:val="none"/>
        </w:rPr>
      </w:pPr>
      <w:bookmarkStart w:id="374" w:name="_Toc224002488"/>
      <w:r w:rsidRPr="00CF055D">
        <w:rPr>
          <w:color w:val="000000" w:themeColor="text1"/>
        </w:rPr>
        <w:lastRenderedPageBreak/>
        <w:t xml:space="preserve">Lot </w:t>
      </w:r>
      <w:r w:rsidR="00CF055D" w:rsidRPr="00CF055D">
        <w:rPr>
          <w:color w:val="000000" w:themeColor="text1"/>
        </w:rPr>
        <w:t>n</w:t>
      </w:r>
      <w:r w:rsidRPr="00CF055D">
        <w:rPr>
          <w:color w:val="000000" w:themeColor="text1"/>
        </w:rPr>
        <w:t>°04</w:t>
      </w:r>
      <w:r w:rsidR="00CF055D">
        <w:rPr>
          <w:color w:val="000000" w:themeColor="text1"/>
          <w:u w:val="none"/>
        </w:rPr>
        <w:t xml:space="preserve"> : </w:t>
      </w:r>
      <w:r w:rsidRPr="00CF055D">
        <w:rPr>
          <w:color w:val="000000" w:themeColor="text1"/>
        </w:rPr>
        <w:t>Consommables de laboratoire</w:t>
      </w:r>
      <w:bookmarkEnd w:id="374"/>
    </w:p>
    <w:tbl>
      <w:tblPr>
        <w:tblStyle w:val="Grilledutableau25"/>
        <w:tblW w:w="10715" w:type="dxa"/>
        <w:tblInd w:w="-1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10"/>
        <w:gridCol w:w="2800"/>
        <w:gridCol w:w="5940"/>
        <w:gridCol w:w="1265"/>
      </w:tblGrid>
      <w:tr w:rsidR="005C257A" w:rsidRPr="00874B4A" w14:paraId="5499136E" w14:textId="77777777" w:rsidTr="00BB0EB1">
        <w:tc>
          <w:tcPr>
            <w:tcW w:w="710" w:type="dxa"/>
            <w:shd w:val="clear" w:color="auto" w:fill="D9D9D9" w:themeFill="background1" w:themeFillShade="D9"/>
            <w:vAlign w:val="center"/>
          </w:tcPr>
          <w:p w14:paraId="1FF31A53" w14:textId="77777777" w:rsidR="005C257A" w:rsidRPr="00874B4A" w:rsidRDefault="005C257A" w:rsidP="00BA4CCA">
            <w:pPr>
              <w:tabs>
                <w:tab w:val="left" w:pos="72"/>
              </w:tabs>
              <w:spacing w:before="0" w:after="0"/>
              <w:ind w:left="-18" w:right="28" w:hanging="20"/>
              <w:contextualSpacing/>
              <w:jc w:val="center"/>
              <w:rPr>
                <w:rFonts w:asciiTheme="majorBidi" w:hAnsiTheme="majorBidi" w:cstheme="majorBidi"/>
                <w:b/>
                <w:bCs/>
                <w:i w:val="0"/>
                <w:iCs/>
                <w:color w:val="000000" w:themeColor="text1"/>
                <w:szCs w:val="18"/>
              </w:rPr>
            </w:pPr>
            <w:r w:rsidRPr="00874B4A">
              <w:rPr>
                <w:rFonts w:asciiTheme="majorBidi" w:eastAsia="Calibri" w:hAnsiTheme="majorBidi" w:cstheme="majorBidi"/>
                <w:b/>
                <w:bCs/>
                <w:i w:val="0"/>
                <w:iCs/>
                <w:color w:val="000000" w:themeColor="text1"/>
                <w:szCs w:val="18"/>
                <w:lang w:eastAsia="en-US"/>
              </w:rPr>
              <w:t>Item</w:t>
            </w:r>
          </w:p>
        </w:tc>
        <w:tc>
          <w:tcPr>
            <w:tcW w:w="2800" w:type="dxa"/>
            <w:shd w:val="clear" w:color="auto" w:fill="D9D9D9" w:themeFill="background1" w:themeFillShade="D9"/>
            <w:vAlign w:val="center"/>
          </w:tcPr>
          <w:p w14:paraId="4C45A2D1" w14:textId="77777777" w:rsidR="005C257A" w:rsidRPr="00874B4A" w:rsidRDefault="005C257A" w:rsidP="009655AC">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eastAsia="SimSun" w:hAnsiTheme="majorBidi" w:cstheme="majorBidi"/>
                <w:b/>
                <w:bCs/>
                <w:i w:val="0"/>
                <w:iCs/>
                <w:color w:val="000000" w:themeColor="text1"/>
                <w:szCs w:val="18"/>
                <w:lang w:eastAsia="zh-CN"/>
              </w:rPr>
              <w:t>Désignation</w:t>
            </w:r>
          </w:p>
        </w:tc>
        <w:tc>
          <w:tcPr>
            <w:tcW w:w="5940" w:type="dxa"/>
            <w:shd w:val="clear" w:color="auto" w:fill="D9D9D9" w:themeFill="background1" w:themeFillShade="D9"/>
            <w:vAlign w:val="center"/>
          </w:tcPr>
          <w:p w14:paraId="2683FC67" w14:textId="77777777" w:rsidR="005C257A" w:rsidRPr="00874B4A" w:rsidRDefault="005C257A" w:rsidP="009655AC">
            <w:pPr>
              <w:spacing w:before="0" w:after="0"/>
              <w:ind w:firstLine="0"/>
              <w:contextualSpacing/>
              <w:jc w:val="center"/>
              <w:rPr>
                <w:rFonts w:asciiTheme="majorBidi" w:hAnsiTheme="majorBidi" w:cstheme="majorBidi"/>
                <w:i w:val="0"/>
                <w:iCs/>
                <w:color w:val="000000" w:themeColor="text1"/>
                <w:szCs w:val="18"/>
              </w:rPr>
            </w:pPr>
            <w:r w:rsidRPr="00874B4A">
              <w:rPr>
                <w:rFonts w:asciiTheme="majorBidi" w:eastAsia="SimSun" w:hAnsiTheme="majorBidi" w:cstheme="majorBidi"/>
                <w:b/>
                <w:bCs/>
                <w:i w:val="0"/>
                <w:iCs/>
                <w:color w:val="000000" w:themeColor="text1"/>
                <w:szCs w:val="18"/>
                <w:lang w:eastAsia="zh-CN"/>
              </w:rPr>
              <w:t>Caractéristiques</w:t>
            </w:r>
          </w:p>
        </w:tc>
        <w:tc>
          <w:tcPr>
            <w:tcW w:w="1265" w:type="dxa"/>
            <w:shd w:val="clear" w:color="auto" w:fill="D9D9D9" w:themeFill="background1" w:themeFillShade="D9"/>
            <w:vAlign w:val="center"/>
          </w:tcPr>
          <w:p w14:paraId="3076B20B" w14:textId="77777777" w:rsidR="005C257A" w:rsidRPr="00874B4A" w:rsidRDefault="005C257A" w:rsidP="009655AC">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lang w:eastAsia="zh-CN"/>
              </w:rPr>
              <w:t>Condit.</w:t>
            </w:r>
          </w:p>
        </w:tc>
      </w:tr>
      <w:tr w:rsidR="001B6E90" w:rsidRPr="00874B4A" w14:paraId="5FE792F7" w14:textId="77777777" w:rsidTr="00BB0EB1">
        <w:tc>
          <w:tcPr>
            <w:tcW w:w="710" w:type="dxa"/>
            <w:vAlign w:val="center"/>
          </w:tcPr>
          <w:p w14:paraId="0F8B4F16"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E65B696" w14:textId="3ECA3B14" w:rsidR="001B6E90" w:rsidRPr="00BB0EB1" w:rsidRDefault="001B6E90" w:rsidP="001B6E90">
            <w:pPr>
              <w:spacing w:before="0" w:after="0"/>
              <w:ind w:firstLine="0"/>
              <w:contextualSpacing/>
              <w:jc w:val="left"/>
              <w:rPr>
                <w:rFonts w:asciiTheme="majorBidi" w:hAnsiTheme="majorBidi" w:cstheme="majorBidi"/>
                <w:i w:val="0"/>
                <w:iCs/>
                <w:color w:val="000000" w:themeColor="text1"/>
                <w:szCs w:val="18"/>
                <w:lang w:val="en-US" w:eastAsia="en-US"/>
              </w:rPr>
            </w:pPr>
            <w:r w:rsidRPr="00BB0EB1">
              <w:rPr>
                <w:rFonts w:asciiTheme="majorBidi" w:hAnsiTheme="majorBidi" w:cstheme="majorBidi"/>
                <w:i w:val="0"/>
                <w:iCs/>
                <w:spacing w:val="-6"/>
                <w:szCs w:val="18"/>
                <w:lang w:val="en-US"/>
              </w:rPr>
              <w:t>96</w:t>
            </w:r>
            <w:r w:rsidRPr="00BB0EB1">
              <w:rPr>
                <w:rFonts w:asciiTheme="majorBidi" w:hAnsiTheme="majorBidi" w:cstheme="majorBidi"/>
                <w:i w:val="0"/>
                <w:iCs/>
                <w:spacing w:val="-6"/>
                <w:szCs w:val="18"/>
                <w:lang w:val="en-US"/>
              </w:rPr>
              <w:noBreakHyphen/>
              <w:t>well 0,8 mL Polypropylene DeepWell Storage Plate (MIDI Plate)</w:t>
            </w:r>
          </w:p>
        </w:tc>
        <w:tc>
          <w:tcPr>
            <w:tcW w:w="5940" w:type="dxa"/>
            <w:vAlign w:val="center"/>
            <w:hideMark/>
          </w:tcPr>
          <w:p w14:paraId="4F1A9027" w14:textId="6768FC1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Plaques 96 puits 0,8 mL DeepWell en polypropylène (format ANSI/SLAS) pour préparation et stockage d’échantillons, automatisation, NGS et préparation de librairies génomiques. Conçues pour une utilisation avec des plateformes de pipetage automatisé et des extractions sur billes magnétiques. Certifiées exemptes de DNase, RNase, inhibiteurs PCR et ADN humain. Volume maximal par puits ~0,8 mL.</w:t>
            </w:r>
          </w:p>
        </w:tc>
        <w:tc>
          <w:tcPr>
            <w:tcW w:w="1265" w:type="dxa"/>
            <w:vAlign w:val="center"/>
            <w:hideMark/>
          </w:tcPr>
          <w:p w14:paraId="49190527" w14:textId="3409C88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Pack de 50</w:t>
            </w:r>
          </w:p>
        </w:tc>
      </w:tr>
      <w:tr w:rsidR="001B6E90" w:rsidRPr="00874B4A" w14:paraId="755760ED" w14:textId="77777777" w:rsidTr="00BB0EB1">
        <w:tc>
          <w:tcPr>
            <w:tcW w:w="710" w:type="dxa"/>
            <w:vAlign w:val="center"/>
          </w:tcPr>
          <w:p w14:paraId="51FDF9DA"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766FE28" w14:textId="17E61D9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Ampoule à décanter conique en verre borosilicaté 500 mL avec robinet PTFE</w:t>
            </w:r>
          </w:p>
        </w:tc>
        <w:tc>
          <w:tcPr>
            <w:tcW w:w="5940" w:type="dxa"/>
            <w:vAlign w:val="center"/>
            <w:hideMark/>
          </w:tcPr>
          <w:p w14:paraId="653115D4" w14:textId="716279F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Ampoule à décanter en verre borosilicaté 3.3 résistant aux solvants chimiques et aux chocs thermiques. Forme conique avec robinet d’arrêt en PTFE et bouchon rodé standard. Utilisée pour séparation de phases liquides en extraction liquide-liquide.</w:t>
            </w:r>
          </w:p>
        </w:tc>
        <w:tc>
          <w:tcPr>
            <w:tcW w:w="1265" w:type="dxa"/>
            <w:vAlign w:val="center"/>
            <w:hideMark/>
          </w:tcPr>
          <w:p w14:paraId="271F42EE" w14:textId="7FF43766"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4F7A5B1C" w14:textId="77777777" w:rsidTr="00BB0EB1">
        <w:tc>
          <w:tcPr>
            <w:tcW w:w="710" w:type="dxa"/>
            <w:vAlign w:val="center"/>
          </w:tcPr>
          <w:p w14:paraId="342E5457"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0666B57" w14:textId="72F510A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Anse de platine à fil bouclé pour microbiologie</w:t>
            </w:r>
          </w:p>
        </w:tc>
        <w:tc>
          <w:tcPr>
            <w:tcW w:w="5940" w:type="dxa"/>
            <w:vAlign w:val="center"/>
            <w:hideMark/>
          </w:tcPr>
          <w:p w14:paraId="2430CB5D" w14:textId="369E5A1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Anse de microbiologie à fil bouclé en alliage platine, résistant à la stérilisation par flamme. Boucle calibrée pour transfert de micro-volume (≈1 µL ou équivalent). Utilisée pour isolement de colonies bactériennes.</w:t>
            </w:r>
          </w:p>
        </w:tc>
        <w:tc>
          <w:tcPr>
            <w:tcW w:w="1265" w:type="dxa"/>
            <w:vAlign w:val="center"/>
            <w:hideMark/>
          </w:tcPr>
          <w:p w14:paraId="7EF671D8" w14:textId="34604696"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Unité</w:t>
            </w:r>
          </w:p>
        </w:tc>
      </w:tr>
      <w:tr w:rsidR="001B6E90" w:rsidRPr="00874B4A" w14:paraId="40A5DFA7" w14:textId="77777777" w:rsidTr="00BB0EB1">
        <w:tc>
          <w:tcPr>
            <w:tcW w:w="710" w:type="dxa"/>
            <w:vAlign w:val="center"/>
          </w:tcPr>
          <w:p w14:paraId="240633E4"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D0168D4" w14:textId="200B66D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Barreau magnétique revêtu PTFE 40 mm</w:t>
            </w:r>
          </w:p>
        </w:tc>
        <w:tc>
          <w:tcPr>
            <w:tcW w:w="5940" w:type="dxa"/>
            <w:vAlign w:val="center"/>
            <w:hideMark/>
          </w:tcPr>
          <w:p w14:paraId="5A1F4CEE" w14:textId="30D11FD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Barreau magnétique cylindrique pour agitation magnétique, revêtement PTFE chimiquement inerte. Longueur ≈40 mm. Compatible avec agitateurs magnétiques de laboratoire.</w:t>
            </w:r>
          </w:p>
        </w:tc>
        <w:tc>
          <w:tcPr>
            <w:tcW w:w="1265" w:type="dxa"/>
            <w:vAlign w:val="center"/>
            <w:hideMark/>
          </w:tcPr>
          <w:p w14:paraId="7DD71DF9" w14:textId="5C98E15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Pack de 10</w:t>
            </w:r>
          </w:p>
        </w:tc>
      </w:tr>
      <w:tr w:rsidR="001B6E90" w:rsidRPr="00874B4A" w14:paraId="0332525A" w14:textId="77777777" w:rsidTr="00BB0EB1">
        <w:tc>
          <w:tcPr>
            <w:tcW w:w="710" w:type="dxa"/>
            <w:vAlign w:val="center"/>
          </w:tcPr>
          <w:p w14:paraId="3681EFCC"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1D92EB1" w14:textId="2E3CE9C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Bécher gradué en verre borosilicaté 500 mL</w:t>
            </w:r>
          </w:p>
        </w:tc>
        <w:tc>
          <w:tcPr>
            <w:tcW w:w="5940" w:type="dxa"/>
            <w:vAlign w:val="center"/>
            <w:hideMark/>
          </w:tcPr>
          <w:p w14:paraId="73E0FE03" w14:textId="6CAA4EB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Bécher gradué en verre borosilicaté 3.3 conforme ISO 3819. Haute résistance thermique et chimique. Graduation indicative.</w:t>
            </w:r>
          </w:p>
        </w:tc>
        <w:tc>
          <w:tcPr>
            <w:tcW w:w="1265" w:type="dxa"/>
            <w:vAlign w:val="center"/>
            <w:hideMark/>
          </w:tcPr>
          <w:p w14:paraId="197D9E65" w14:textId="61162E0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7BF5958D" w14:textId="77777777" w:rsidTr="00BB0EB1">
        <w:tc>
          <w:tcPr>
            <w:tcW w:w="710" w:type="dxa"/>
            <w:vAlign w:val="center"/>
          </w:tcPr>
          <w:p w14:paraId="3C8DE903"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B30F947" w14:textId="1814CDC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Boîtes de congélation pour microtubes</w:t>
            </w:r>
          </w:p>
        </w:tc>
        <w:tc>
          <w:tcPr>
            <w:tcW w:w="5940" w:type="dxa"/>
            <w:vAlign w:val="center"/>
            <w:hideMark/>
          </w:tcPr>
          <w:p w14:paraId="10D7D377" w14:textId="17CDEB7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Boîtes de rangement en carton cryogénique pour stockage de microtubes 1,5–2 mL à basse température. Capacité 96 tubes (format 8 × 12).</w:t>
            </w:r>
          </w:p>
        </w:tc>
        <w:tc>
          <w:tcPr>
            <w:tcW w:w="1265" w:type="dxa"/>
            <w:vAlign w:val="center"/>
            <w:hideMark/>
          </w:tcPr>
          <w:p w14:paraId="42D83853" w14:textId="016F3A9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Pack de 10</w:t>
            </w:r>
          </w:p>
        </w:tc>
      </w:tr>
      <w:tr w:rsidR="001B6E90" w:rsidRPr="00874B4A" w14:paraId="290E12C3" w14:textId="77777777" w:rsidTr="00BB0EB1">
        <w:tc>
          <w:tcPr>
            <w:tcW w:w="710" w:type="dxa"/>
            <w:vAlign w:val="center"/>
          </w:tcPr>
          <w:p w14:paraId="1777346B"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3229974" w14:textId="2968168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Boîtes de Pétri 90 × 15 mm stériles</w:t>
            </w:r>
          </w:p>
        </w:tc>
        <w:tc>
          <w:tcPr>
            <w:tcW w:w="5940" w:type="dxa"/>
            <w:vAlign w:val="center"/>
            <w:hideMark/>
          </w:tcPr>
          <w:p w14:paraId="7165D3E6" w14:textId="1D025BD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Boîtes de Pétri en polystyrène transparent, stériles, diamètre 90 mm, hauteur 15 mm, surface utile ≈58 cm². Utilisées pour culture microbiologique sur gélose.</w:t>
            </w:r>
          </w:p>
        </w:tc>
        <w:tc>
          <w:tcPr>
            <w:tcW w:w="1265" w:type="dxa"/>
            <w:vAlign w:val="center"/>
            <w:hideMark/>
          </w:tcPr>
          <w:p w14:paraId="6A7F19CF" w14:textId="0698615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Carton de 500 pièces</w:t>
            </w:r>
          </w:p>
        </w:tc>
      </w:tr>
      <w:tr w:rsidR="001B6E90" w:rsidRPr="00874B4A" w14:paraId="7B1161FA" w14:textId="77777777" w:rsidTr="00BB0EB1">
        <w:tc>
          <w:tcPr>
            <w:tcW w:w="710" w:type="dxa"/>
            <w:vAlign w:val="center"/>
          </w:tcPr>
          <w:p w14:paraId="1BF28049"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13021E6" w14:textId="7385040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Cathéter médical jetable (Bleu)</w:t>
            </w:r>
          </w:p>
        </w:tc>
        <w:tc>
          <w:tcPr>
            <w:tcW w:w="5940" w:type="dxa"/>
            <w:vAlign w:val="center"/>
            <w:hideMark/>
          </w:tcPr>
          <w:p w14:paraId="6E9142ED" w14:textId="666A886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Cathéter médical stérile à usage unique pour procédures de laboratoire ou expérimentales. Matériau polymère médical.</w:t>
            </w:r>
          </w:p>
        </w:tc>
        <w:tc>
          <w:tcPr>
            <w:tcW w:w="1265" w:type="dxa"/>
            <w:vAlign w:val="center"/>
            <w:hideMark/>
          </w:tcPr>
          <w:p w14:paraId="55C17E26" w14:textId="3DA7FCB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boîte</w:t>
            </w:r>
          </w:p>
        </w:tc>
      </w:tr>
      <w:tr w:rsidR="001B6E90" w:rsidRPr="00874B4A" w14:paraId="0E94B05E" w14:textId="77777777" w:rsidTr="00BB0EB1">
        <w:tc>
          <w:tcPr>
            <w:tcW w:w="710" w:type="dxa"/>
            <w:vAlign w:val="center"/>
          </w:tcPr>
          <w:p w14:paraId="64E89C6B" w14:textId="77777777" w:rsidR="001B6E90" w:rsidRPr="00874B4A" w:rsidRDefault="001B6E90" w:rsidP="00BA4CCA">
            <w:pPr>
              <w:numPr>
                <w:ilvl w:val="0"/>
                <w:numId w:val="83"/>
              </w:numPr>
              <w:tabs>
                <w:tab w:val="left" w:pos="72"/>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AC5A497" w14:textId="781AD2F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Clevenger pour huile </w:t>
            </w:r>
            <w:r w:rsidR="00874B4A" w:rsidRPr="00874B4A">
              <w:rPr>
                <w:rFonts w:asciiTheme="majorBidi" w:hAnsiTheme="majorBidi" w:cstheme="majorBidi"/>
                <w:i w:val="0"/>
                <w:iCs/>
                <w:spacing w:val="-6"/>
                <w:szCs w:val="18"/>
              </w:rPr>
              <w:t>légère</w:t>
            </w:r>
          </w:p>
        </w:tc>
        <w:tc>
          <w:tcPr>
            <w:tcW w:w="5940" w:type="dxa"/>
            <w:vAlign w:val="center"/>
            <w:hideMark/>
          </w:tcPr>
          <w:p w14:paraId="1B480807" w14:textId="589FB80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Appareil de distillation de type Clevenger pour extraction d’huiles essentielles par hydrodistillation. Ensemble comprenant ballon fond rond, colonne graduée de récupération d’huile, condenseur droit et raccords. Tuyaux pour circuit de refroidissement. Verre borosilicaté résistant à la chaleur</w:t>
            </w:r>
          </w:p>
        </w:tc>
        <w:tc>
          <w:tcPr>
            <w:tcW w:w="1265" w:type="dxa"/>
            <w:vAlign w:val="center"/>
            <w:hideMark/>
          </w:tcPr>
          <w:p w14:paraId="3568BFD9" w14:textId="56F2A901"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 xml:space="preserve">1000 </w:t>
            </w:r>
            <w:r w:rsidR="00667986">
              <w:rPr>
                <w:rFonts w:asciiTheme="majorBidi" w:hAnsiTheme="majorBidi" w:cstheme="majorBidi"/>
                <w:i w:val="0"/>
                <w:iCs/>
                <w:spacing w:val="-6"/>
                <w:szCs w:val="18"/>
              </w:rPr>
              <w:t>mL</w:t>
            </w:r>
          </w:p>
        </w:tc>
      </w:tr>
      <w:tr w:rsidR="001B6E90" w:rsidRPr="00874B4A" w14:paraId="727EE580" w14:textId="77777777" w:rsidTr="00BB0EB1">
        <w:tc>
          <w:tcPr>
            <w:tcW w:w="710" w:type="dxa"/>
            <w:vAlign w:val="center"/>
          </w:tcPr>
          <w:p w14:paraId="793EB307" w14:textId="77777777" w:rsidR="001B6E90" w:rsidRPr="00874B4A" w:rsidRDefault="001B6E90" w:rsidP="00BA4CCA">
            <w:pPr>
              <w:numPr>
                <w:ilvl w:val="0"/>
                <w:numId w:val="83"/>
              </w:numPr>
              <w:tabs>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5670C2D" w14:textId="6626092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Cotton cardé</w:t>
            </w:r>
          </w:p>
        </w:tc>
        <w:tc>
          <w:tcPr>
            <w:tcW w:w="5940" w:type="dxa"/>
            <w:vAlign w:val="center"/>
            <w:hideMark/>
          </w:tcPr>
          <w:p w14:paraId="0D4B0546" w14:textId="196BEB7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Cotton cardé</w:t>
            </w:r>
          </w:p>
        </w:tc>
        <w:tc>
          <w:tcPr>
            <w:tcW w:w="1265" w:type="dxa"/>
            <w:vAlign w:val="center"/>
            <w:hideMark/>
          </w:tcPr>
          <w:p w14:paraId="121609B3" w14:textId="6DB3AC9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rouleau</w:t>
            </w:r>
          </w:p>
        </w:tc>
      </w:tr>
      <w:tr w:rsidR="001B6E90" w:rsidRPr="00874B4A" w14:paraId="32C8182B" w14:textId="77777777" w:rsidTr="00BB0EB1">
        <w:tc>
          <w:tcPr>
            <w:tcW w:w="710" w:type="dxa"/>
            <w:vAlign w:val="center"/>
          </w:tcPr>
          <w:p w14:paraId="093758AA"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B511A4C" w14:textId="7197EC7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highlight w:val="yellow"/>
                <w:lang w:eastAsia="en-US"/>
              </w:rPr>
            </w:pPr>
            <w:r w:rsidRPr="00874B4A">
              <w:rPr>
                <w:rFonts w:asciiTheme="majorBidi" w:hAnsiTheme="majorBidi" w:cstheme="majorBidi"/>
                <w:i w:val="0"/>
                <w:iCs/>
                <w:spacing w:val="-6"/>
                <w:szCs w:val="18"/>
              </w:rPr>
              <w:t>Cryotubes 2 mL à vis externe</w:t>
            </w:r>
          </w:p>
        </w:tc>
        <w:tc>
          <w:tcPr>
            <w:tcW w:w="5940" w:type="dxa"/>
            <w:vAlign w:val="center"/>
            <w:hideMark/>
          </w:tcPr>
          <w:p w14:paraId="616A9359" w14:textId="1D21C37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highlight w:val="yellow"/>
                <w:lang w:eastAsia="en-US"/>
              </w:rPr>
            </w:pPr>
            <w:r w:rsidRPr="00874B4A">
              <w:rPr>
                <w:rFonts w:asciiTheme="majorBidi" w:hAnsiTheme="majorBidi" w:cstheme="majorBidi"/>
                <w:i w:val="0"/>
                <w:iCs/>
                <w:spacing w:val="-6"/>
                <w:szCs w:val="18"/>
              </w:rPr>
              <w:t>Cryotubes en polypropylène 2 mL, bouchon vissé externe avec joint d’étanchéité, graduations et zone d’identification. DNase free, RNase free, stériles. Adaptés stockage cryogénique.</w:t>
            </w:r>
          </w:p>
        </w:tc>
        <w:tc>
          <w:tcPr>
            <w:tcW w:w="1265" w:type="dxa"/>
            <w:vAlign w:val="center"/>
            <w:hideMark/>
          </w:tcPr>
          <w:p w14:paraId="50A3B0F2" w14:textId="51F4F52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lot de 100</w:t>
            </w:r>
          </w:p>
        </w:tc>
      </w:tr>
      <w:tr w:rsidR="001B6E90" w:rsidRPr="00874B4A" w14:paraId="745EC0AC" w14:textId="77777777" w:rsidTr="00BB0EB1">
        <w:tc>
          <w:tcPr>
            <w:tcW w:w="710" w:type="dxa"/>
            <w:vAlign w:val="center"/>
          </w:tcPr>
          <w:p w14:paraId="415404CF"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F495536" w14:textId="4D1BC9A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Cuvettes spectrophotométriques plastique (visible)</w:t>
            </w:r>
          </w:p>
        </w:tc>
        <w:tc>
          <w:tcPr>
            <w:tcW w:w="5940" w:type="dxa"/>
            <w:vAlign w:val="center"/>
            <w:hideMark/>
          </w:tcPr>
          <w:p w14:paraId="4B56D48E" w14:textId="23D8A78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Cuvettes jetables pour spectrophotométrie dans le visible. Chemin optique standard 10 mm. Matériau plastique transparent compatible spectrophotomètres UV-Vis.</w:t>
            </w:r>
          </w:p>
        </w:tc>
        <w:tc>
          <w:tcPr>
            <w:tcW w:w="1265" w:type="dxa"/>
            <w:vAlign w:val="center"/>
            <w:hideMark/>
          </w:tcPr>
          <w:p w14:paraId="5D25208E" w14:textId="75258E96"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lot de 100</w:t>
            </w:r>
          </w:p>
        </w:tc>
      </w:tr>
      <w:tr w:rsidR="001B6E90" w:rsidRPr="00874B4A" w14:paraId="6E7EDFBD" w14:textId="77777777" w:rsidTr="00BB0EB1">
        <w:tc>
          <w:tcPr>
            <w:tcW w:w="710" w:type="dxa"/>
            <w:vAlign w:val="center"/>
          </w:tcPr>
          <w:p w14:paraId="7212858F"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B9AC18D" w14:textId="5D857BE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Disques de papier filtre résistants à l’humidité de grade 1289</w:t>
            </w:r>
          </w:p>
        </w:tc>
        <w:tc>
          <w:tcPr>
            <w:tcW w:w="5940" w:type="dxa"/>
            <w:vAlign w:val="center"/>
            <w:hideMark/>
          </w:tcPr>
          <w:p w14:paraId="0B0008C8" w14:textId="7392C19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Disques de papier filtre résistants à l’humidité de grade 1289</w:t>
            </w:r>
          </w:p>
        </w:tc>
        <w:tc>
          <w:tcPr>
            <w:tcW w:w="1265" w:type="dxa"/>
            <w:vAlign w:val="center"/>
            <w:hideMark/>
          </w:tcPr>
          <w:p w14:paraId="1B5D89DF" w14:textId="565AFA1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set de 100 U</w:t>
            </w:r>
          </w:p>
        </w:tc>
      </w:tr>
      <w:tr w:rsidR="001B6E90" w:rsidRPr="00874B4A" w14:paraId="0FE14A69" w14:textId="77777777" w:rsidTr="00BB0EB1">
        <w:tc>
          <w:tcPr>
            <w:tcW w:w="710" w:type="dxa"/>
            <w:vAlign w:val="center"/>
          </w:tcPr>
          <w:p w14:paraId="145A4A8D"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6EAC47C" w14:textId="61AB753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Ecouvillon stérile de prélèvement</w:t>
            </w:r>
          </w:p>
        </w:tc>
        <w:tc>
          <w:tcPr>
            <w:tcW w:w="5940" w:type="dxa"/>
            <w:vAlign w:val="center"/>
            <w:hideMark/>
          </w:tcPr>
          <w:p w14:paraId="5780AAE7" w14:textId="38C8C9E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Ecouvillon stérile de prélèvement</w:t>
            </w:r>
          </w:p>
        </w:tc>
        <w:tc>
          <w:tcPr>
            <w:tcW w:w="1265" w:type="dxa"/>
            <w:vAlign w:val="center"/>
            <w:hideMark/>
          </w:tcPr>
          <w:p w14:paraId="7E29424C" w14:textId="61172C9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unité de 500</w:t>
            </w:r>
          </w:p>
        </w:tc>
      </w:tr>
      <w:tr w:rsidR="001B6E90" w:rsidRPr="00874B4A" w14:paraId="65CEDDCC" w14:textId="77777777" w:rsidTr="00BB0EB1">
        <w:tc>
          <w:tcPr>
            <w:tcW w:w="710" w:type="dxa"/>
            <w:vAlign w:val="center"/>
          </w:tcPr>
          <w:p w14:paraId="50F047BB"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CFCA382" w14:textId="0014EDF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Embouts micropipette 0,5–10 µL (vrac)</w:t>
            </w:r>
          </w:p>
        </w:tc>
        <w:tc>
          <w:tcPr>
            <w:tcW w:w="5940" w:type="dxa"/>
            <w:vAlign w:val="center"/>
            <w:hideMark/>
          </w:tcPr>
          <w:p w14:paraId="73196C25" w14:textId="4403172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Embouts de micropipette 0,5–10 µL, incolores, en polypropylène hydrofuge. Conditionnement en vrac : 1000 embouts par sachet.</w:t>
            </w:r>
          </w:p>
        </w:tc>
        <w:tc>
          <w:tcPr>
            <w:tcW w:w="1265" w:type="dxa"/>
            <w:vAlign w:val="center"/>
            <w:hideMark/>
          </w:tcPr>
          <w:p w14:paraId="3156B0F1" w14:textId="0548C385"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Sachet de 1000 U</w:t>
            </w:r>
          </w:p>
        </w:tc>
      </w:tr>
      <w:tr w:rsidR="001B6E90" w:rsidRPr="00874B4A" w14:paraId="06AC2890" w14:textId="77777777" w:rsidTr="00BB0EB1">
        <w:tc>
          <w:tcPr>
            <w:tcW w:w="710" w:type="dxa"/>
            <w:vAlign w:val="center"/>
          </w:tcPr>
          <w:p w14:paraId="4C1FC98E"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A841C62" w14:textId="27D3232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Embouts micropipette 100–1000 µL (vrac)</w:t>
            </w:r>
          </w:p>
        </w:tc>
        <w:tc>
          <w:tcPr>
            <w:tcW w:w="5940" w:type="dxa"/>
            <w:vAlign w:val="center"/>
            <w:hideMark/>
          </w:tcPr>
          <w:p w14:paraId="3941C69A" w14:textId="53CAFA12"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Embouts de micropipette 100 – 1000 µl, en polypropylène hydrofuge. Conditionnement en vrac : 1000 embouts par sachet.</w:t>
            </w:r>
          </w:p>
        </w:tc>
        <w:tc>
          <w:tcPr>
            <w:tcW w:w="1265" w:type="dxa"/>
            <w:vAlign w:val="center"/>
            <w:hideMark/>
          </w:tcPr>
          <w:p w14:paraId="2B6CC41C" w14:textId="6B9028D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Sachet de 1000 U</w:t>
            </w:r>
          </w:p>
        </w:tc>
      </w:tr>
      <w:tr w:rsidR="001B6E90" w:rsidRPr="00874B4A" w14:paraId="49D79E11" w14:textId="77777777" w:rsidTr="00BB0EB1">
        <w:tc>
          <w:tcPr>
            <w:tcW w:w="710" w:type="dxa"/>
            <w:vAlign w:val="center"/>
          </w:tcPr>
          <w:p w14:paraId="159CCD3E"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B7A8E74" w14:textId="7BD8214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Embouts micropipette 2–200 µL (vrac)</w:t>
            </w:r>
          </w:p>
        </w:tc>
        <w:tc>
          <w:tcPr>
            <w:tcW w:w="5940" w:type="dxa"/>
            <w:vAlign w:val="center"/>
            <w:hideMark/>
          </w:tcPr>
          <w:p w14:paraId="67B7C431" w14:textId="1F6F340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Embouts de micropipette 2–200 µL, jaune, en polypropylène. Conditionnement en vrac : 1000 embouts par sachet.</w:t>
            </w:r>
          </w:p>
        </w:tc>
        <w:tc>
          <w:tcPr>
            <w:tcW w:w="1265" w:type="dxa"/>
            <w:vAlign w:val="center"/>
            <w:hideMark/>
          </w:tcPr>
          <w:p w14:paraId="0FEE73A8" w14:textId="64312935"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Sachet de 1000 U</w:t>
            </w:r>
          </w:p>
        </w:tc>
      </w:tr>
      <w:tr w:rsidR="001B6E90" w:rsidRPr="00874B4A" w14:paraId="4152FC09" w14:textId="77777777" w:rsidTr="00BB0EB1">
        <w:tc>
          <w:tcPr>
            <w:tcW w:w="710" w:type="dxa"/>
            <w:vAlign w:val="center"/>
          </w:tcPr>
          <w:p w14:paraId="6FD7C831"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427EDB8" w14:textId="4D38156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Entonnoir d’analyse en verre borosilicaté </w:t>
            </w:r>
            <w:r w:rsidR="00874B4A" w:rsidRPr="00874B4A">
              <w:rPr>
                <w:rFonts w:asciiTheme="majorBidi" w:hAnsiTheme="majorBidi" w:cstheme="majorBidi"/>
                <w:i w:val="0"/>
                <w:iCs/>
                <w:spacing w:val="-6"/>
                <w:szCs w:val="18"/>
              </w:rPr>
              <w:t>diamètre</w:t>
            </w:r>
            <w:r w:rsidRPr="00874B4A">
              <w:rPr>
                <w:rFonts w:asciiTheme="majorBidi" w:hAnsiTheme="majorBidi" w:cstheme="majorBidi"/>
                <w:i w:val="0"/>
                <w:iCs/>
                <w:spacing w:val="-6"/>
                <w:szCs w:val="18"/>
              </w:rPr>
              <w:t xml:space="preserve"> 150 mm</w:t>
            </w:r>
          </w:p>
        </w:tc>
        <w:tc>
          <w:tcPr>
            <w:tcW w:w="5940" w:type="dxa"/>
            <w:vAlign w:val="center"/>
            <w:hideMark/>
          </w:tcPr>
          <w:p w14:paraId="4AD797AA" w14:textId="67AF028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Entonnoir d’analyse en verre borosilicaté </w:t>
            </w:r>
            <w:r w:rsidR="00874B4A" w:rsidRPr="00874B4A">
              <w:rPr>
                <w:rFonts w:asciiTheme="majorBidi" w:hAnsiTheme="majorBidi" w:cstheme="majorBidi"/>
                <w:i w:val="0"/>
                <w:iCs/>
                <w:spacing w:val="-6"/>
                <w:szCs w:val="18"/>
              </w:rPr>
              <w:t>diamètre</w:t>
            </w:r>
            <w:r w:rsidRPr="00874B4A">
              <w:rPr>
                <w:rFonts w:asciiTheme="majorBidi" w:hAnsiTheme="majorBidi" w:cstheme="majorBidi"/>
                <w:i w:val="0"/>
                <w:iCs/>
                <w:spacing w:val="-6"/>
                <w:szCs w:val="18"/>
              </w:rPr>
              <w:t xml:space="preserve"> 150 mm</w:t>
            </w:r>
          </w:p>
        </w:tc>
        <w:tc>
          <w:tcPr>
            <w:tcW w:w="1265" w:type="dxa"/>
            <w:vAlign w:val="center"/>
            <w:hideMark/>
          </w:tcPr>
          <w:p w14:paraId="4BE23D35" w14:textId="1657DCF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3D11434E" w14:textId="77777777" w:rsidTr="00BB0EB1">
        <w:tc>
          <w:tcPr>
            <w:tcW w:w="710" w:type="dxa"/>
            <w:vAlign w:val="center"/>
          </w:tcPr>
          <w:p w14:paraId="279BC0AF"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D3BC421" w14:textId="600502F5" w:rsidR="001B6E90" w:rsidRPr="00874B4A" w:rsidRDefault="00874B4A"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Éprouvette</w:t>
            </w:r>
            <w:r>
              <w:rPr>
                <w:rFonts w:asciiTheme="majorBidi" w:hAnsiTheme="majorBidi" w:cstheme="majorBidi"/>
                <w:i w:val="0"/>
                <w:iCs/>
                <w:spacing w:val="-6"/>
                <w:szCs w:val="18"/>
              </w:rPr>
              <w:t xml:space="preserve"> </w:t>
            </w:r>
            <w:r w:rsidR="001B6E90" w:rsidRPr="00874B4A">
              <w:rPr>
                <w:rFonts w:asciiTheme="majorBidi" w:hAnsiTheme="majorBidi" w:cstheme="majorBidi"/>
                <w:i w:val="0"/>
                <w:iCs/>
                <w:spacing w:val="-6"/>
                <w:szCs w:val="18"/>
              </w:rPr>
              <w:t xml:space="preserve">graduée en verre borosilicaté classe A 50 </w:t>
            </w:r>
            <w:r w:rsidR="00667986">
              <w:rPr>
                <w:rFonts w:asciiTheme="majorBidi" w:hAnsiTheme="majorBidi" w:cstheme="majorBidi"/>
                <w:i w:val="0"/>
                <w:iCs/>
                <w:spacing w:val="-6"/>
                <w:szCs w:val="18"/>
              </w:rPr>
              <w:t>mL</w:t>
            </w:r>
          </w:p>
        </w:tc>
        <w:tc>
          <w:tcPr>
            <w:tcW w:w="5940" w:type="dxa"/>
            <w:vAlign w:val="center"/>
            <w:hideMark/>
          </w:tcPr>
          <w:p w14:paraId="18DFF591" w14:textId="6CFF863D" w:rsidR="001B6E90" w:rsidRPr="00874B4A" w:rsidRDefault="00874B4A"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Éprouvette</w:t>
            </w:r>
            <w:r w:rsidR="001B6E90" w:rsidRPr="00874B4A">
              <w:rPr>
                <w:rFonts w:asciiTheme="majorBidi" w:hAnsiTheme="majorBidi" w:cstheme="majorBidi"/>
                <w:i w:val="0"/>
                <w:iCs/>
                <w:spacing w:val="-6"/>
                <w:szCs w:val="18"/>
              </w:rPr>
              <w:t xml:space="preserve"> graduée en verre borosilicaté classe A 50 </w:t>
            </w:r>
            <w:r w:rsidR="00667986">
              <w:rPr>
                <w:rFonts w:asciiTheme="majorBidi" w:hAnsiTheme="majorBidi" w:cstheme="majorBidi"/>
                <w:i w:val="0"/>
                <w:iCs/>
                <w:spacing w:val="-6"/>
                <w:szCs w:val="18"/>
              </w:rPr>
              <w:t>mL</w:t>
            </w:r>
          </w:p>
        </w:tc>
        <w:tc>
          <w:tcPr>
            <w:tcW w:w="1265" w:type="dxa"/>
            <w:vAlign w:val="center"/>
            <w:hideMark/>
          </w:tcPr>
          <w:p w14:paraId="62DC6B67" w14:textId="70CA8A0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36DF0B55" w14:textId="77777777" w:rsidTr="00BB0EB1">
        <w:tc>
          <w:tcPr>
            <w:tcW w:w="710" w:type="dxa"/>
            <w:vAlign w:val="center"/>
          </w:tcPr>
          <w:p w14:paraId="5A4FEEF6"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78F3539" w14:textId="70A7448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Erlenmeyer gradué en verre borosilicaté 3.3 avec bouchon à vis et joint PTFE 1000 </w:t>
            </w:r>
            <w:r w:rsidR="00667986">
              <w:rPr>
                <w:rFonts w:asciiTheme="majorBidi" w:hAnsiTheme="majorBidi" w:cstheme="majorBidi"/>
                <w:i w:val="0"/>
                <w:iCs/>
                <w:spacing w:val="-6"/>
                <w:szCs w:val="18"/>
              </w:rPr>
              <w:t>mL</w:t>
            </w:r>
          </w:p>
        </w:tc>
        <w:tc>
          <w:tcPr>
            <w:tcW w:w="5940" w:type="dxa"/>
            <w:vAlign w:val="center"/>
            <w:hideMark/>
          </w:tcPr>
          <w:p w14:paraId="5BF9AE16" w14:textId="2A915442"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Erlenmeyer gradué en verre borosilicaté 3.3 avec bouchon à vis et joint PTFE 1000 </w:t>
            </w:r>
            <w:r w:rsidR="00667986">
              <w:rPr>
                <w:rFonts w:asciiTheme="majorBidi" w:hAnsiTheme="majorBidi" w:cstheme="majorBidi"/>
                <w:i w:val="0"/>
                <w:iCs/>
                <w:spacing w:val="-6"/>
                <w:szCs w:val="18"/>
              </w:rPr>
              <w:t>mL</w:t>
            </w:r>
          </w:p>
        </w:tc>
        <w:tc>
          <w:tcPr>
            <w:tcW w:w="1265" w:type="dxa"/>
            <w:vAlign w:val="center"/>
            <w:hideMark/>
          </w:tcPr>
          <w:p w14:paraId="14986ECB" w14:textId="0E902CB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0E7BF721" w14:textId="77777777" w:rsidTr="00BB0EB1">
        <w:tc>
          <w:tcPr>
            <w:tcW w:w="710" w:type="dxa"/>
            <w:vAlign w:val="center"/>
          </w:tcPr>
          <w:p w14:paraId="25C28E74"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3DFB210" w14:textId="33CCF56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Erlenmeyer gradué en verre borosilicaté 3.3 avec bouchon à vis et joint PTFE 250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xml:space="preserve"> avec bouchon</w:t>
            </w:r>
          </w:p>
        </w:tc>
        <w:tc>
          <w:tcPr>
            <w:tcW w:w="5940" w:type="dxa"/>
            <w:vAlign w:val="center"/>
            <w:hideMark/>
          </w:tcPr>
          <w:p w14:paraId="27BED2F3" w14:textId="07A05C0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Erlenmeyer gradué en verre borosilicaté 3.3 avec bouchon à vis et joint PTFE 250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xml:space="preserve"> avec bouchon</w:t>
            </w:r>
          </w:p>
        </w:tc>
        <w:tc>
          <w:tcPr>
            <w:tcW w:w="1265" w:type="dxa"/>
            <w:vAlign w:val="center"/>
            <w:hideMark/>
          </w:tcPr>
          <w:p w14:paraId="5EAF8486" w14:textId="3F61F320"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41A63568" w14:textId="77777777" w:rsidTr="00BB0EB1">
        <w:tc>
          <w:tcPr>
            <w:tcW w:w="710" w:type="dxa"/>
            <w:vAlign w:val="center"/>
          </w:tcPr>
          <w:p w14:paraId="44C4566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B34583C" w14:textId="11FE4B8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Erlenmeyer gradué en verre borosilicaté 3.3 avec bouchon à vis et joint PTFE 500 </w:t>
            </w:r>
            <w:r w:rsidR="00667986">
              <w:rPr>
                <w:rFonts w:asciiTheme="majorBidi" w:hAnsiTheme="majorBidi" w:cstheme="majorBidi"/>
                <w:i w:val="0"/>
                <w:iCs/>
                <w:spacing w:val="-6"/>
                <w:szCs w:val="18"/>
              </w:rPr>
              <w:t>mL</w:t>
            </w:r>
          </w:p>
        </w:tc>
        <w:tc>
          <w:tcPr>
            <w:tcW w:w="5940" w:type="dxa"/>
            <w:vAlign w:val="center"/>
            <w:hideMark/>
          </w:tcPr>
          <w:p w14:paraId="6229B7F5" w14:textId="5C4B51E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Erlenmeyer gradué en verre borosilicaté 3.3 avec bouchon à vis et joint PTFE 500 </w:t>
            </w:r>
            <w:r w:rsidR="00667986">
              <w:rPr>
                <w:rFonts w:asciiTheme="majorBidi" w:hAnsiTheme="majorBidi" w:cstheme="majorBidi"/>
                <w:i w:val="0"/>
                <w:iCs/>
                <w:spacing w:val="-6"/>
                <w:szCs w:val="18"/>
              </w:rPr>
              <w:t>mL</w:t>
            </w:r>
          </w:p>
        </w:tc>
        <w:tc>
          <w:tcPr>
            <w:tcW w:w="1265" w:type="dxa"/>
            <w:vAlign w:val="center"/>
            <w:hideMark/>
          </w:tcPr>
          <w:p w14:paraId="75831AC0" w14:textId="13B242D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1A3BC652" w14:textId="77777777" w:rsidTr="00BB0EB1">
        <w:tc>
          <w:tcPr>
            <w:tcW w:w="710" w:type="dxa"/>
            <w:vAlign w:val="center"/>
          </w:tcPr>
          <w:p w14:paraId="205BA1C9"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65A6F09" w14:textId="7E04CF3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Filtres pour seringue PTFE 0,2 µm</w:t>
            </w:r>
          </w:p>
        </w:tc>
        <w:tc>
          <w:tcPr>
            <w:tcW w:w="5940" w:type="dxa"/>
            <w:vAlign w:val="center"/>
            <w:hideMark/>
          </w:tcPr>
          <w:p w14:paraId="0662B65E" w14:textId="7CC6121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Filtres pour seringue en PTFE, non stériles, porosité 0,2 µm, diamètre 25 mm. Conditionnement : 500 unités/boîte.</w:t>
            </w:r>
          </w:p>
        </w:tc>
        <w:tc>
          <w:tcPr>
            <w:tcW w:w="1265" w:type="dxa"/>
            <w:vAlign w:val="center"/>
            <w:hideMark/>
          </w:tcPr>
          <w:p w14:paraId="13FADEA3" w14:textId="67C617E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500 unités</w:t>
            </w:r>
          </w:p>
        </w:tc>
      </w:tr>
      <w:tr w:rsidR="001B6E90" w:rsidRPr="00874B4A" w14:paraId="235E0CA2" w14:textId="77777777" w:rsidTr="00BB0EB1">
        <w:tc>
          <w:tcPr>
            <w:tcW w:w="710" w:type="dxa"/>
            <w:vAlign w:val="center"/>
          </w:tcPr>
          <w:p w14:paraId="0233E6A0"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C232965" w14:textId="31C3F73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Fiole à vide avec set de montage, forme Erlenmeyer 250 </w:t>
            </w:r>
            <w:r w:rsidR="00667986">
              <w:rPr>
                <w:rFonts w:asciiTheme="majorBidi" w:hAnsiTheme="majorBidi" w:cstheme="majorBidi"/>
                <w:i w:val="0"/>
                <w:iCs/>
                <w:spacing w:val="-6"/>
                <w:szCs w:val="18"/>
              </w:rPr>
              <w:t>mL</w:t>
            </w:r>
          </w:p>
        </w:tc>
        <w:tc>
          <w:tcPr>
            <w:tcW w:w="5940" w:type="dxa"/>
            <w:vAlign w:val="center"/>
            <w:hideMark/>
          </w:tcPr>
          <w:p w14:paraId="0BF7D40D" w14:textId="7145657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Fiole à vide avec set de montage, forme Erlenmeyer 250 </w:t>
            </w:r>
            <w:r w:rsidR="00667986">
              <w:rPr>
                <w:rFonts w:asciiTheme="majorBidi" w:hAnsiTheme="majorBidi" w:cstheme="majorBidi"/>
                <w:i w:val="0"/>
                <w:iCs/>
                <w:spacing w:val="-6"/>
                <w:szCs w:val="18"/>
              </w:rPr>
              <w:t>mL</w:t>
            </w:r>
          </w:p>
        </w:tc>
        <w:tc>
          <w:tcPr>
            <w:tcW w:w="1265" w:type="dxa"/>
            <w:vAlign w:val="center"/>
            <w:hideMark/>
          </w:tcPr>
          <w:p w14:paraId="3D8E9E5C" w14:textId="1AF29BC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set</w:t>
            </w:r>
          </w:p>
        </w:tc>
      </w:tr>
      <w:tr w:rsidR="001B6E90" w:rsidRPr="00874B4A" w14:paraId="32BB7ED3" w14:textId="77777777" w:rsidTr="00BB0EB1">
        <w:tc>
          <w:tcPr>
            <w:tcW w:w="710" w:type="dxa"/>
            <w:vAlign w:val="center"/>
          </w:tcPr>
          <w:p w14:paraId="6A177B31"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1DDE690" w14:textId="1BDD2DD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Fiole à vide avec set de montage, forme Erlenmeyer 500 </w:t>
            </w:r>
            <w:r w:rsidR="00667986">
              <w:rPr>
                <w:rFonts w:asciiTheme="majorBidi" w:hAnsiTheme="majorBidi" w:cstheme="majorBidi"/>
                <w:i w:val="0"/>
                <w:iCs/>
                <w:spacing w:val="-6"/>
                <w:szCs w:val="18"/>
              </w:rPr>
              <w:t>mL</w:t>
            </w:r>
          </w:p>
        </w:tc>
        <w:tc>
          <w:tcPr>
            <w:tcW w:w="5940" w:type="dxa"/>
            <w:vAlign w:val="center"/>
            <w:hideMark/>
          </w:tcPr>
          <w:p w14:paraId="58E2DB08" w14:textId="3BC5C02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Fiole à vide avec set de montage, forme Erlenmeyer 500 </w:t>
            </w:r>
            <w:r w:rsidR="00667986">
              <w:rPr>
                <w:rFonts w:asciiTheme="majorBidi" w:hAnsiTheme="majorBidi" w:cstheme="majorBidi"/>
                <w:i w:val="0"/>
                <w:iCs/>
                <w:spacing w:val="-6"/>
                <w:szCs w:val="18"/>
              </w:rPr>
              <w:t>mL</w:t>
            </w:r>
          </w:p>
        </w:tc>
        <w:tc>
          <w:tcPr>
            <w:tcW w:w="1265" w:type="dxa"/>
            <w:vAlign w:val="center"/>
            <w:hideMark/>
          </w:tcPr>
          <w:p w14:paraId="11F9AF01" w14:textId="481948F0"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set</w:t>
            </w:r>
          </w:p>
        </w:tc>
      </w:tr>
      <w:tr w:rsidR="001B6E90" w:rsidRPr="00874B4A" w14:paraId="69CE5597" w14:textId="77777777" w:rsidTr="00BB0EB1">
        <w:tc>
          <w:tcPr>
            <w:tcW w:w="710" w:type="dxa"/>
            <w:vAlign w:val="center"/>
          </w:tcPr>
          <w:p w14:paraId="5DFD26BD"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3C40271" w14:textId="385D623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Flacon compte-goutte en verre ambré avec pipette 100 </w:t>
            </w:r>
            <w:r w:rsidR="00667986">
              <w:rPr>
                <w:rFonts w:asciiTheme="majorBidi" w:hAnsiTheme="majorBidi" w:cstheme="majorBidi"/>
                <w:i w:val="0"/>
                <w:iCs/>
                <w:spacing w:val="-6"/>
                <w:szCs w:val="18"/>
              </w:rPr>
              <w:t>mL</w:t>
            </w:r>
          </w:p>
        </w:tc>
        <w:tc>
          <w:tcPr>
            <w:tcW w:w="5940" w:type="dxa"/>
            <w:vAlign w:val="center"/>
            <w:hideMark/>
          </w:tcPr>
          <w:p w14:paraId="219E8477" w14:textId="4216BC9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Flacon compte-goutte en verre ambré avec pipette 100 </w:t>
            </w:r>
            <w:r w:rsidR="00667986">
              <w:rPr>
                <w:rFonts w:asciiTheme="majorBidi" w:hAnsiTheme="majorBidi" w:cstheme="majorBidi"/>
                <w:i w:val="0"/>
                <w:iCs/>
                <w:spacing w:val="-6"/>
                <w:szCs w:val="18"/>
              </w:rPr>
              <w:t>mL</w:t>
            </w:r>
          </w:p>
        </w:tc>
        <w:tc>
          <w:tcPr>
            <w:tcW w:w="1265" w:type="dxa"/>
            <w:vAlign w:val="center"/>
            <w:hideMark/>
          </w:tcPr>
          <w:p w14:paraId="594C93C8" w14:textId="36ACBC4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Unité</w:t>
            </w:r>
          </w:p>
        </w:tc>
      </w:tr>
      <w:tr w:rsidR="001B6E90" w:rsidRPr="00874B4A" w14:paraId="249E757F" w14:textId="77777777" w:rsidTr="00BB0EB1">
        <w:tc>
          <w:tcPr>
            <w:tcW w:w="710" w:type="dxa"/>
            <w:vAlign w:val="center"/>
          </w:tcPr>
          <w:p w14:paraId="2BB67E50"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3189197" w14:textId="2895B2C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adhérents en Latex et Nylon orange</w:t>
            </w:r>
          </w:p>
        </w:tc>
        <w:tc>
          <w:tcPr>
            <w:tcW w:w="5940" w:type="dxa"/>
            <w:vAlign w:val="center"/>
            <w:hideMark/>
          </w:tcPr>
          <w:p w14:paraId="30960F1F" w14:textId="10B6BC9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adhérents en Latex et Nylon orange – doublure en acrylique polaire</w:t>
            </w:r>
          </w:p>
        </w:tc>
        <w:tc>
          <w:tcPr>
            <w:tcW w:w="1265" w:type="dxa"/>
            <w:vAlign w:val="center"/>
            <w:hideMark/>
          </w:tcPr>
          <w:p w14:paraId="07CED3C2" w14:textId="0D40493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paquet de 12 paires</w:t>
            </w:r>
          </w:p>
        </w:tc>
      </w:tr>
      <w:tr w:rsidR="001B6E90" w:rsidRPr="00874B4A" w14:paraId="49B2381F" w14:textId="77777777" w:rsidTr="00BB0EB1">
        <w:tc>
          <w:tcPr>
            <w:tcW w:w="710" w:type="dxa"/>
            <w:vAlign w:val="center"/>
          </w:tcPr>
          <w:p w14:paraId="6E0E4F91"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60F63FD" w14:textId="68F9C64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anti-coupure – niveau 5</w:t>
            </w:r>
          </w:p>
        </w:tc>
        <w:tc>
          <w:tcPr>
            <w:tcW w:w="5940" w:type="dxa"/>
            <w:vAlign w:val="center"/>
            <w:hideMark/>
          </w:tcPr>
          <w:p w14:paraId="077BB38F" w14:textId="3038241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anti-coupure – niveau 5</w:t>
            </w:r>
          </w:p>
        </w:tc>
        <w:tc>
          <w:tcPr>
            <w:tcW w:w="1265" w:type="dxa"/>
            <w:vAlign w:val="center"/>
            <w:hideMark/>
          </w:tcPr>
          <w:p w14:paraId="2FA435D7" w14:textId="1F564B4E"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paire</w:t>
            </w:r>
          </w:p>
        </w:tc>
      </w:tr>
      <w:tr w:rsidR="001B6E90" w:rsidRPr="00874B4A" w14:paraId="1FD6E68A" w14:textId="77777777" w:rsidTr="00BB0EB1">
        <w:tc>
          <w:tcPr>
            <w:tcW w:w="710" w:type="dxa"/>
            <w:vAlign w:val="center"/>
          </w:tcPr>
          <w:p w14:paraId="551FCDE2"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02A4206" w14:textId="56D9D73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latex taille L</w:t>
            </w:r>
          </w:p>
        </w:tc>
        <w:tc>
          <w:tcPr>
            <w:tcW w:w="5940" w:type="dxa"/>
            <w:vAlign w:val="center"/>
            <w:hideMark/>
          </w:tcPr>
          <w:p w14:paraId="3033C1BD" w14:textId="1DB1E9A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latex taille L</w:t>
            </w:r>
          </w:p>
        </w:tc>
        <w:tc>
          <w:tcPr>
            <w:tcW w:w="1265" w:type="dxa"/>
            <w:vAlign w:val="center"/>
            <w:hideMark/>
          </w:tcPr>
          <w:p w14:paraId="4C9C362B" w14:textId="26FA6F92"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100 U</w:t>
            </w:r>
          </w:p>
        </w:tc>
      </w:tr>
      <w:tr w:rsidR="001B6E90" w:rsidRPr="00874B4A" w14:paraId="47648DE5" w14:textId="77777777" w:rsidTr="00BB0EB1">
        <w:tc>
          <w:tcPr>
            <w:tcW w:w="710" w:type="dxa"/>
            <w:vAlign w:val="center"/>
          </w:tcPr>
          <w:p w14:paraId="12570A96"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03DD6CA" w14:textId="694AB877"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Latex taille M</w:t>
            </w:r>
          </w:p>
        </w:tc>
        <w:tc>
          <w:tcPr>
            <w:tcW w:w="5940" w:type="dxa"/>
            <w:vAlign w:val="center"/>
            <w:hideMark/>
          </w:tcPr>
          <w:p w14:paraId="4F65C2FF" w14:textId="25D0543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Latex taille M</w:t>
            </w:r>
          </w:p>
        </w:tc>
        <w:tc>
          <w:tcPr>
            <w:tcW w:w="1265" w:type="dxa"/>
            <w:vAlign w:val="center"/>
            <w:hideMark/>
          </w:tcPr>
          <w:p w14:paraId="0DF692A5" w14:textId="605F8B2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100 U</w:t>
            </w:r>
          </w:p>
        </w:tc>
      </w:tr>
      <w:tr w:rsidR="001B6E90" w:rsidRPr="00874B4A" w14:paraId="58EAC8C1" w14:textId="77777777" w:rsidTr="00BB0EB1">
        <w:tc>
          <w:tcPr>
            <w:tcW w:w="710" w:type="dxa"/>
            <w:vAlign w:val="center"/>
          </w:tcPr>
          <w:p w14:paraId="77A46EBE"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A396615" w14:textId="241D066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nitrile taille L</w:t>
            </w:r>
          </w:p>
        </w:tc>
        <w:tc>
          <w:tcPr>
            <w:tcW w:w="5940" w:type="dxa"/>
            <w:vAlign w:val="center"/>
            <w:hideMark/>
          </w:tcPr>
          <w:p w14:paraId="070E2599" w14:textId="76715AA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nitrile taille L</w:t>
            </w:r>
          </w:p>
        </w:tc>
        <w:tc>
          <w:tcPr>
            <w:tcW w:w="1265" w:type="dxa"/>
            <w:vAlign w:val="center"/>
            <w:hideMark/>
          </w:tcPr>
          <w:p w14:paraId="44C51CB3" w14:textId="4B438B2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100 U</w:t>
            </w:r>
          </w:p>
        </w:tc>
      </w:tr>
      <w:tr w:rsidR="001B6E90" w:rsidRPr="00874B4A" w14:paraId="1D0B91A5" w14:textId="77777777" w:rsidTr="00BB0EB1">
        <w:tc>
          <w:tcPr>
            <w:tcW w:w="710" w:type="dxa"/>
            <w:vAlign w:val="center"/>
          </w:tcPr>
          <w:p w14:paraId="42248A20"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ED3CAB0" w14:textId="00924A5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nitrile taille M</w:t>
            </w:r>
          </w:p>
        </w:tc>
        <w:tc>
          <w:tcPr>
            <w:tcW w:w="5940" w:type="dxa"/>
            <w:vAlign w:val="center"/>
            <w:hideMark/>
          </w:tcPr>
          <w:p w14:paraId="6E138C57" w14:textId="73230A3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en nitrile taille M</w:t>
            </w:r>
          </w:p>
        </w:tc>
        <w:tc>
          <w:tcPr>
            <w:tcW w:w="1265" w:type="dxa"/>
            <w:vAlign w:val="center"/>
            <w:hideMark/>
          </w:tcPr>
          <w:p w14:paraId="7EFBCD9A" w14:textId="2D8786B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100 U</w:t>
            </w:r>
          </w:p>
        </w:tc>
      </w:tr>
      <w:tr w:rsidR="001B6E90" w:rsidRPr="00874B4A" w14:paraId="51220EF0" w14:textId="77777777" w:rsidTr="00BB0EB1">
        <w:tc>
          <w:tcPr>
            <w:tcW w:w="710" w:type="dxa"/>
            <w:vAlign w:val="center"/>
          </w:tcPr>
          <w:p w14:paraId="5FDF34CA"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10F91F06" w14:textId="24FF969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nitrile non poudrés, taille S</w:t>
            </w:r>
          </w:p>
        </w:tc>
        <w:tc>
          <w:tcPr>
            <w:tcW w:w="5940" w:type="dxa"/>
            <w:vAlign w:val="center"/>
            <w:hideMark/>
          </w:tcPr>
          <w:p w14:paraId="4027E366" w14:textId="76605DB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Gants de protection en nitrile, non poudrés, bleus, taille S, à usage unique. EPI catégorie III, non stériles, adaptés aux travaux de laboratoire. Conditionnement : boîte de 100 gants.</w:t>
            </w:r>
          </w:p>
        </w:tc>
        <w:tc>
          <w:tcPr>
            <w:tcW w:w="1265" w:type="dxa"/>
            <w:vAlign w:val="center"/>
            <w:hideMark/>
          </w:tcPr>
          <w:p w14:paraId="554B9F10" w14:textId="6CC6CAA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 unités</w:t>
            </w:r>
          </w:p>
        </w:tc>
      </w:tr>
      <w:tr w:rsidR="001B6E90" w:rsidRPr="00874B4A" w14:paraId="09CFEA45" w14:textId="77777777" w:rsidTr="00BB0EB1">
        <w:tc>
          <w:tcPr>
            <w:tcW w:w="710" w:type="dxa"/>
            <w:vAlign w:val="center"/>
          </w:tcPr>
          <w:p w14:paraId="22A3FD22"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832C311" w14:textId="7DCB682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Kit Charlotte-surblouse -surchaussure</w:t>
            </w:r>
          </w:p>
        </w:tc>
        <w:tc>
          <w:tcPr>
            <w:tcW w:w="5940" w:type="dxa"/>
            <w:vAlign w:val="center"/>
            <w:hideMark/>
          </w:tcPr>
          <w:p w14:paraId="1E72221E" w14:textId="619B0AA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Kit Charlotte-surblouse -surchaussure</w:t>
            </w:r>
          </w:p>
        </w:tc>
        <w:tc>
          <w:tcPr>
            <w:tcW w:w="1265" w:type="dxa"/>
            <w:vAlign w:val="center"/>
            <w:hideMark/>
          </w:tcPr>
          <w:p w14:paraId="1B93A28E" w14:textId="067E74A3"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100/carton</w:t>
            </w:r>
          </w:p>
        </w:tc>
      </w:tr>
      <w:tr w:rsidR="001B6E90" w:rsidRPr="00874B4A" w14:paraId="7D27EB56" w14:textId="77777777" w:rsidTr="00BB0EB1">
        <w:tc>
          <w:tcPr>
            <w:tcW w:w="710" w:type="dxa"/>
            <w:vAlign w:val="center"/>
          </w:tcPr>
          <w:p w14:paraId="085B13E4"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916B57F" w14:textId="7A095AB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Lame de bistouri</w:t>
            </w:r>
          </w:p>
        </w:tc>
        <w:tc>
          <w:tcPr>
            <w:tcW w:w="5940" w:type="dxa"/>
            <w:vAlign w:val="center"/>
            <w:hideMark/>
          </w:tcPr>
          <w:p w14:paraId="673D8E4B" w14:textId="5341240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Lame de bistouri</w:t>
            </w:r>
          </w:p>
        </w:tc>
        <w:tc>
          <w:tcPr>
            <w:tcW w:w="1265" w:type="dxa"/>
            <w:vAlign w:val="center"/>
            <w:hideMark/>
          </w:tcPr>
          <w:p w14:paraId="3F88C630" w14:textId="4161276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 unités</w:t>
            </w:r>
          </w:p>
        </w:tc>
      </w:tr>
      <w:tr w:rsidR="001B6E90" w:rsidRPr="00874B4A" w14:paraId="5FA9AD07" w14:textId="77777777" w:rsidTr="00BB0EB1">
        <w:tc>
          <w:tcPr>
            <w:tcW w:w="710" w:type="dxa"/>
            <w:vAlign w:val="center"/>
          </w:tcPr>
          <w:p w14:paraId="7F7C4284"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D10C0F5" w14:textId="6F9F450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Lamelles carrées en verre de microscope</w:t>
            </w:r>
          </w:p>
        </w:tc>
        <w:tc>
          <w:tcPr>
            <w:tcW w:w="5940" w:type="dxa"/>
            <w:vAlign w:val="center"/>
            <w:hideMark/>
          </w:tcPr>
          <w:p w14:paraId="66C74C58" w14:textId="6530A93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Lamelles carrées en verre de microscope</w:t>
            </w:r>
          </w:p>
        </w:tc>
        <w:tc>
          <w:tcPr>
            <w:tcW w:w="1265" w:type="dxa"/>
            <w:vAlign w:val="center"/>
            <w:hideMark/>
          </w:tcPr>
          <w:p w14:paraId="06C8C7E7" w14:textId="01C4D75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50 pcs</w:t>
            </w:r>
          </w:p>
        </w:tc>
      </w:tr>
      <w:tr w:rsidR="001B6E90" w:rsidRPr="00874B4A" w14:paraId="3695AF7B" w14:textId="77777777" w:rsidTr="00BB0EB1">
        <w:tc>
          <w:tcPr>
            <w:tcW w:w="710" w:type="dxa"/>
            <w:vAlign w:val="center"/>
          </w:tcPr>
          <w:p w14:paraId="0B5FC3A8"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3E1BCE6" w14:textId="6F89D30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Lames en verre de microscope</w:t>
            </w:r>
          </w:p>
        </w:tc>
        <w:tc>
          <w:tcPr>
            <w:tcW w:w="5940" w:type="dxa"/>
            <w:vAlign w:val="center"/>
            <w:hideMark/>
          </w:tcPr>
          <w:p w14:paraId="3618BE96" w14:textId="36D5673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Lames en verre de microscope</w:t>
            </w:r>
          </w:p>
        </w:tc>
        <w:tc>
          <w:tcPr>
            <w:tcW w:w="1265" w:type="dxa"/>
            <w:vAlign w:val="center"/>
            <w:hideMark/>
          </w:tcPr>
          <w:p w14:paraId="6E546438" w14:textId="2CE62DA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100 pcs</w:t>
            </w:r>
          </w:p>
        </w:tc>
      </w:tr>
      <w:tr w:rsidR="001B6E90" w:rsidRPr="00874B4A" w14:paraId="2992ADAD" w14:textId="77777777" w:rsidTr="00BB0EB1">
        <w:tc>
          <w:tcPr>
            <w:tcW w:w="710" w:type="dxa"/>
            <w:vAlign w:val="center"/>
          </w:tcPr>
          <w:p w14:paraId="2779D455"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7D381C5" w14:textId="7C3498E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Lunettes de protection</w:t>
            </w:r>
          </w:p>
        </w:tc>
        <w:tc>
          <w:tcPr>
            <w:tcW w:w="5940" w:type="dxa"/>
            <w:vAlign w:val="center"/>
            <w:hideMark/>
          </w:tcPr>
          <w:p w14:paraId="58262194" w14:textId="2368035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Lunettes de protection</w:t>
            </w:r>
          </w:p>
        </w:tc>
        <w:tc>
          <w:tcPr>
            <w:tcW w:w="1265" w:type="dxa"/>
            <w:vAlign w:val="center"/>
            <w:hideMark/>
          </w:tcPr>
          <w:p w14:paraId="49E321C0" w14:textId="28A6EB0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unité</w:t>
            </w:r>
          </w:p>
        </w:tc>
      </w:tr>
      <w:tr w:rsidR="001B6E90" w:rsidRPr="00874B4A" w14:paraId="3411D15C" w14:textId="77777777" w:rsidTr="00BB0EB1">
        <w:tc>
          <w:tcPr>
            <w:tcW w:w="710" w:type="dxa"/>
            <w:vAlign w:val="center"/>
          </w:tcPr>
          <w:p w14:paraId="7B1D810A"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5EC4981" w14:textId="7E23CC6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Masques chirurgicaux jetables Type IIR</w:t>
            </w:r>
          </w:p>
        </w:tc>
        <w:tc>
          <w:tcPr>
            <w:tcW w:w="5940" w:type="dxa"/>
            <w:vAlign w:val="center"/>
            <w:hideMark/>
          </w:tcPr>
          <w:p w14:paraId="44CCB0DB" w14:textId="335FF21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Masques à usage médical, type IIR, 3 plis, couleur bleue. Dimensions : ~17,5 × 9,5 cm. Conditionnement : 50 masques/boîte.</w:t>
            </w:r>
          </w:p>
        </w:tc>
        <w:tc>
          <w:tcPr>
            <w:tcW w:w="1265" w:type="dxa"/>
            <w:vAlign w:val="center"/>
            <w:hideMark/>
          </w:tcPr>
          <w:p w14:paraId="7BA996F9" w14:textId="7EDA901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50 / boîte</w:t>
            </w:r>
          </w:p>
        </w:tc>
      </w:tr>
      <w:tr w:rsidR="001B6E90" w:rsidRPr="00874B4A" w14:paraId="3A7CA377" w14:textId="77777777" w:rsidTr="00BB0EB1">
        <w:tc>
          <w:tcPr>
            <w:tcW w:w="710" w:type="dxa"/>
            <w:vAlign w:val="center"/>
          </w:tcPr>
          <w:p w14:paraId="2A99767D"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C635880" w14:textId="4FA0CCB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Membrane Filtre 0.45 µm</w:t>
            </w:r>
          </w:p>
        </w:tc>
        <w:tc>
          <w:tcPr>
            <w:tcW w:w="5940" w:type="dxa"/>
            <w:vAlign w:val="center"/>
            <w:hideMark/>
          </w:tcPr>
          <w:p w14:paraId="6A46FE17" w14:textId="7961537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Membrane Filtre 0.45 µm</w:t>
            </w:r>
          </w:p>
        </w:tc>
        <w:tc>
          <w:tcPr>
            <w:tcW w:w="1265" w:type="dxa"/>
            <w:vAlign w:val="center"/>
            <w:hideMark/>
          </w:tcPr>
          <w:p w14:paraId="408E9F28" w14:textId="0A8C3BB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bte de 100</w:t>
            </w:r>
          </w:p>
        </w:tc>
      </w:tr>
      <w:tr w:rsidR="001B6E90" w:rsidRPr="00874B4A" w14:paraId="4987C9D9" w14:textId="77777777" w:rsidTr="00BB0EB1">
        <w:tc>
          <w:tcPr>
            <w:tcW w:w="710" w:type="dxa"/>
            <w:vAlign w:val="center"/>
          </w:tcPr>
          <w:p w14:paraId="5A97CF37"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0CF559A9" w14:textId="5064994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 spatule cuillère. L 180 mm</w:t>
            </w:r>
          </w:p>
        </w:tc>
        <w:tc>
          <w:tcPr>
            <w:tcW w:w="5940" w:type="dxa"/>
            <w:vAlign w:val="center"/>
            <w:hideMark/>
          </w:tcPr>
          <w:p w14:paraId="3B7D525B" w14:textId="6C5A21B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 spatule cuillère. L 180 mm</w:t>
            </w:r>
          </w:p>
        </w:tc>
        <w:tc>
          <w:tcPr>
            <w:tcW w:w="1265" w:type="dxa"/>
            <w:vAlign w:val="center"/>
            <w:hideMark/>
          </w:tcPr>
          <w:p w14:paraId="51CD3C1B" w14:textId="3C097F4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lot de 10</w:t>
            </w:r>
          </w:p>
        </w:tc>
      </w:tr>
      <w:tr w:rsidR="001B6E90" w:rsidRPr="00874B4A" w14:paraId="544BBE77" w14:textId="77777777" w:rsidTr="00BB0EB1">
        <w:tc>
          <w:tcPr>
            <w:tcW w:w="710" w:type="dxa"/>
            <w:vAlign w:val="center"/>
          </w:tcPr>
          <w:p w14:paraId="79577533"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B3830E5" w14:textId="046E46F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Microplaques de PCR 96 puits</w:t>
            </w:r>
          </w:p>
        </w:tc>
        <w:tc>
          <w:tcPr>
            <w:tcW w:w="5940" w:type="dxa"/>
            <w:vAlign w:val="center"/>
            <w:hideMark/>
          </w:tcPr>
          <w:p w14:paraId="25B89556" w14:textId="228D7EB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Plaques de PCR 96 puits à fond conique transparent, demi</w:t>
            </w:r>
            <w:r w:rsidRPr="00874B4A">
              <w:rPr>
                <w:rFonts w:asciiTheme="majorBidi" w:hAnsiTheme="majorBidi" w:cstheme="majorBidi"/>
                <w:i w:val="0"/>
                <w:iCs/>
                <w:spacing w:val="-6"/>
                <w:szCs w:val="18"/>
              </w:rPr>
              <w:noBreakHyphen/>
              <w:t>jupe (semi</w:t>
            </w:r>
            <w:r w:rsidRPr="00874B4A">
              <w:rPr>
                <w:rFonts w:asciiTheme="majorBidi" w:hAnsiTheme="majorBidi" w:cstheme="majorBidi"/>
                <w:i w:val="0"/>
                <w:iCs/>
                <w:spacing w:val="-6"/>
                <w:szCs w:val="18"/>
              </w:rPr>
              <w:noBreakHyphen/>
              <w:t>skirted), en polypropylène. Lignes étiquetées (8 × 12). Volume total par puits ~0,3 mL (volume de travail ~0,2 mL).</w:t>
            </w:r>
          </w:p>
        </w:tc>
        <w:tc>
          <w:tcPr>
            <w:tcW w:w="1265" w:type="dxa"/>
            <w:vAlign w:val="center"/>
            <w:hideMark/>
          </w:tcPr>
          <w:p w14:paraId="3545DD68" w14:textId="635FE0D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25 / boîte</w:t>
            </w:r>
          </w:p>
        </w:tc>
      </w:tr>
      <w:tr w:rsidR="001B6E90" w:rsidRPr="00874B4A" w14:paraId="5B8B70CC" w14:textId="77777777" w:rsidTr="00BB0EB1">
        <w:tc>
          <w:tcPr>
            <w:tcW w:w="710" w:type="dxa"/>
            <w:vAlign w:val="center"/>
          </w:tcPr>
          <w:p w14:paraId="78D6B358"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FAB282F" w14:textId="318270C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Microtubes 1,5 mL en PP</w:t>
            </w:r>
          </w:p>
        </w:tc>
        <w:tc>
          <w:tcPr>
            <w:tcW w:w="5940" w:type="dxa"/>
            <w:vAlign w:val="center"/>
            <w:hideMark/>
          </w:tcPr>
          <w:p w14:paraId="44317E99" w14:textId="3105A27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Microtubes gradués en polypropylène, incolores, stériles, volume 1,5 mL, avec couvercle hermétique à charnière. Conditionnement : 1000 unités.</w:t>
            </w:r>
          </w:p>
        </w:tc>
        <w:tc>
          <w:tcPr>
            <w:tcW w:w="1265" w:type="dxa"/>
            <w:vAlign w:val="center"/>
            <w:hideMark/>
          </w:tcPr>
          <w:p w14:paraId="39D28029" w14:textId="771582E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1000 unités</w:t>
            </w:r>
          </w:p>
        </w:tc>
      </w:tr>
      <w:tr w:rsidR="001B6E90" w:rsidRPr="00874B4A" w14:paraId="540DBC87" w14:textId="77777777" w:rsidTr="00BB0EB1">
        <w:tc>
          <w:tcPr>
            <w:tcW w:w="710" w:type="dxa"/>
            <w:vAlign w:val="center"/>
          </w:tcPr>
          <w:p w14:paraId="0F731C07"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E06EAD2" w14:textId="041815D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Microtubes 2 mL en PP</w:t>
            </w:r>
          </w:p>
        </w:tc>
        <w:tc>
          <w:tcPr>
            <w:tcW w:w="5940" w:type="dxa"/>
            <w:vAlign w:val="center"/>
            <w:hideMark/>
          </w:tcPr>
          <w:p w14:paraId="7A6B4F8E" w14:textId="69652EE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Microtubes gradués en polypropylène, incolores, stériles, volume 2 mL, avec couvercle hermétique à charnière. Conditionnement : 1000 unités.</w:t>
            </w:r>
          </w:p>
        </w:tc>
        <w:tc>
          <w:tcPr>
            <w:tcW w:w="1265" w:type="dxa"/>
            <w:vAlign w:val="center"/>
            <w:hideMark/>
          </w:tcPr>
          <w:p w14:paraId="01D7EF8E" w14:textId="5868D3A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1000 unités</w:t>
            </w:r>
          </w:p>
        </w:tc>
      </w:tr>
      <w:tr w:rsidR="001B6E90" w:rsidRPr="00874B4A" w14:paraId="37627FF6" w14:textId="77777777" w:rsidTr="00BB0EB1">
        <w:tc>
          <w:tcPr>
            <w:tcW w:w="710" w:type="dxa"/>
            <w:vAlign w:val="center"/>
          </w:tcPr>
          <w:p w14:paraId="2E066BC0"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7607406" w14:textId="57CAB1A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Microtubes 0.5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xml:space="preserve"> en PP</w:t>
            </w:r>
          </w:p>
        </w:tc>
        <w:tc>
          <w:tcPr>
            <w:tcW w:w="5940" w:type="dxa"/>
            <w:vAlign w:val="center"/>
            <w:hideMark/>
          </w:tcPr>
          <w:p w14:paraId="5A4FEAC3" w14:textId="2296A78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Microtubes gradués en PP. Volume 0.5 </w:t>
            </w:r>
            <w:r w:rsidR="00667986">
              <w:rPr>
                <w:rFonts w:asciiTheme="majorBidi" w:hAnsiTheme="majorBidi" w:cstheme="majorBidi"/>
                <w:i w:val="0"/>
                <w:iCs/>
                <w:spacing w:val="-6"/>
                <w:szCs w:val="18"/>
              </w:rPr>
              <w:t>mL</w:t>
            </w:r>
          </w:p>
        </w:tc>
        <w:tc>
          <w:tcPr>
            <w:tcW w:w="1265" w:type="dxa"/>
            <w:vAlign w:val="center"/>
            <w:hideMark/>
          </w:tcPr>
          <w:p w14:paraId="46EE19D9" w14:textId="5DDFA95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Set de 500 U</w:t>
            </w:r>
          </w:p>
        </w:tc>
      </w:tr>
      <w:tr w:rsidR="001B6E90" w:rsidRPr="00874B4A" w14:paraId="1CDE37E6" w14:textId="77777777" w:rsidTr="00BB0EB1">
        <w:tc>
          <w:tcPr>
            <w:tcW w:w="710" w:type="dxa"/>
            <w:vAlign w:val="center"/>
          </w:tcPr>
          <w:p w14:paraId="58D3C9F2"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FF730FD" w14:textId="48579B3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Microtubes individuels de PCR gradués en PP bouchon bombé. Volume 0.2 </w:t>
            </w:r>
            <w:r w:rsidR="00667986">
              <w:rPr>
                <w:rFonts w:asciiTheme="majorBidi" w:hAnsiTheme="majorBidi" w:cstheme="majorBidi"/>
                <w:i w:val="0"/>
                <w:iCs/>
                <w:spacing w:val="-6"/>
                <w:szCs w:val="18"/>
              </w:rPr>
              <w:t>mL</w:t>
            </w:r>
          </w:p>
        </w:tc>
        <w:tc>
          <w:tcPr>
            <w:tcW w:w="5940" w:type="dxa"/>
            <w:vAlign w:val="center"/>
            <w:hideMark/>
          </w:tcPr>
          <w:p w14:paraId="591F3F36" w14:textId="468AF0BA"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Microtubes individuels de PCR gradués en PP bouchon bombé. Volume 0.2 </w:t>
            </w:r>
            <w:r w:rsidR="00667986">
              <w:rPr>
                <w:rFonts w:asciiTheme="majorBidi" w:hAnsiTheme="majorBidi" w:cstheme="majorBidi"/>
                <w:i w:val="0"/>
                <w:iCs/>
                <w:spacing w:val="-6"/>
                <w:szCs w:val="18"/>
              </w:rPr>
              <w:t>mL</w:t>
            </w:r>
          </w:p>
        </w:tc>
        <w:tc>
          <w:tcPr>
            <w:tcW w:w="1265" w:type="dxa"/>
            <w:vAlign w:val="center"/>
            <w:hideMark/>
          </w:tcPr>
          <w:p w14:paraId="1EC8EAA3" w14:textId="5C2911B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Set de 1000 U</w:t>
            </w:r>
          </w:p>
        </w:tc>
      </w:tr>
      <w:tr w:rsidR="001B6E90" w:rsidRPr="00874B4A" w14:paraId="46D6058A" w14:textId="77777777" w:rsidTr="00BB0EB1">
        <w:tc>
          <w:tcPr>
            <w:tcW w:w="710" w:type="dxa"/>
            <w:vAlign w:val="center"/>
          </w:tcPr>
          <w:p w14:paraId="14132D60"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EC085E8" w14:textId="41B5A60F"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Montage à distillation fractionnée</w:t>
            </w:r>
          </w:p>
        </w:tc>
        <w:tc>
          <w:tcPr>
            <w:tcW w:w="5940" w:type="dxa"/>
            <w:vAlign w:val="center"/>
            <w:hideMark/>
          </w:tcPr>
          <w:p w14:paraId="2CC71DFE" w14:textId="77777777" w:rsidR="0008346E" w:rsidRPr="0008346E" w:rsidRDefault="0008346E" w:rsidP="0008346E">
            <w:pPr>
              <w:spacing w:before="0" w:after="0"/>
              <w:ind w:firstLine="0"/>
              <w:jc w:val="left"/>
              <w:rPr>
                <w:rFonts w:asciiTheme="majorBidi" w:hAnsiTheme="majorBidi" w:cstheme="majorBidi"/>
                <w:i w:val="0"/>
                <w:color w:val="000000" w:themeColor="text1"/>
                <w:szCs w:val="18"/>
                <w:lang w:eastAsia="en-US"/>
              </w:rPr>
            </w:pPr>
            <w:r w:rsidRPr="0008346E">
              <w:rPr>
                <w:rFonts w:asciiTheme="majorBidi" w:hAnsiTheme="majorBidi" w:cstheme="majorBidi"/>
                <w:i w:val="0"/>
                <w:spacing w:val="-6"/>
                <w:szCs w:val="18"/>
              </w:rPr>
              <w:t>Montage de distillation fractionnée en verre borosilicaté 3.3 comprenant :</w:t>
            </w:r>
          </w:p>
          <w:p w14:paraId="00BDBADE" w14:textId="0A2B7840" w:rsidR="0008346E" w:rsidRPr="0008346E" w:rsidRDefault="0008346E" w:rsidP="0008346E">
            <w:pPr>
              <w:pStyle w:val="Paragraphedeliste"/>
              <w:numPr>
                <w:ilvl w:val="0"/>
                <w:numId w:val="84"/>
              </w:numPr>
              <w:spacing w:before="0" w:after="0"/>
              <w:ind w:left="430" w:hanging="200"/>
              <w:jc w:val="left"/>
              <w:rPr>
                <w:rFonts w:asciiTheme="majorBidi" w:hAnsiTheme="majorBidi" w:cstheme="majorBidi"/>
                <w:i w:val="0"/>
                <w:color w:val="000000" w:themeColor="text1"/>
                <w:szCs w:val="18"/>
                <w:lang w:eastAsia="en-US"/>
              </w:rPr>
            </w:pPr>
            <w:r w:rsidRPr="0008346E">
              <w:rPr>
                <w:rFonts w:asciiTheme="majorBidi" w:hAnsiTheme="majorBidi" w:cstheme="majorBidi"/>
                <w:i w:val="0"/>
                <w:spacing w:val="-6"/>
                <w:szCs w:val="18"/>
              </w:rPr>
              <w:t xml:space="preserve">Ballon à fond rond 1000 </w:t>
            </w:r>
            <w:r w:rsidR="00667986">
              <w:rPr>
                <w:rFonts w:asciiTheme="majorBidi" w:hAnsiTheme="majorBidi" w:cstheme="majorBidi"/>
                <w:i w:val="0"/>
                <w:spacing w:val="-6"/>
                <w:szCs w:val="18"/>
              </w:rPr>
              <w:t>mL</w:t>
            </w:r>
            <w:r w:rsidRPr="0008346E">
              <w:rPr>
                <w:rFonts w:asciiTheme="majorBidi" w:hAnsiTheme="majorBidi" w:cstheme="majorBidi"/>
                <w:i w:val="0"/>
                <w:spacing w:val="-6"/>
                <w:szCs w:val="18"/>
              </w:rPr>
              <w:t>, 1 col rodé standard ;</w:t>
            </w:r>
          </w:p>
          <w:p w14:paraId="70A3FAC1" w14:textId="67F8B359" w:rsidR="0008346E" w:rsidRPr="0008346E" w:rsidRDefault="0008346E" w:rsidP="0008346E">
            <w:pPr>
              <w:pStyle w:val="Paragraphedeliste"/>
              <w:numPr>
                <w:ilvl w:val="0"/>
                <w:numId w:val="84"/>
              </w:numPr>
              <w:spacing w:before="0" w:after="0"/>
              <w:ind w:left="430" w:hanging="200"/>
              <w:jc w:val="left"/>
              <w:rPr>
                <w:rFonts w:asciiTheme="majorBidi" w:hAnsiTheme="majorBidi" w:cstheme="majorBidi"/>
                <w:i w:val="0"/>
                <w:color w:val="000000" w:themeColor="text1"/>
                <w:szCs w:val="18"/>
                <w:lang w:eastAsia="en-US"/>
              </w:rPr>
            </w:pPr>
            <w:r w:rsidRPr="0008346E">
              <w:rPr>
                <w:rFonts w:asciiTheme="majorBidi" w:hAnsiTheme="majorBidi" w:cstheme="majorBidi"/>
                <w:i w:val="0"/>
                <w:spacing w:val="-6"/>
                <w:szCs w:val="18"/>
              </w:rPr>
              <w:t>Colonne de fractionnement type Vigreux avec tête de distillation et prise pour thermomètre ;</w:t>
            </w:r>
          </w:p>
          <w:p w14:paraId="3AC08430" w14:textId="2505236C" w:rsidR="0008346E" w:rsidRPr="0008346E" w:rsidRDefault="0008346E" w:rsidP="0008346E">
            <w:pPr>
              <w:pStyle w:val="Paragraphedeliste"/>
              <w:numPr>
                <w:ilvl w:val="0"/>
                <w:numId w:val="84"/>
              </w:numPr>
              <w:spacing w:before="0" w:after="0"/>
              <w:ind w:left="430" w:hanging="200"/>
              <w:jc w:val="left"/>
              <w:rPr>
                <w:rFonts w:asciiTheme="majorBidi" w:hAnsiTheme="majorBidi" w:cstheme="majorBidi"/>
                <w:i w:val="0"/>
                <w:color w:val="000000" w:themeColor="text1"/>
                <w:szCs w:val="18"/>
                <w:lang w:eastAsia="en-US"/>
              </w:rPr>
            </w:pPr>
            <w:r w:rsidRPr="0008346E">
              <w:rPr>
                <w:rFonts w:asciiTheme="majorBidi" w:hAnsiTheme="majorBidi" w:cstheme="majorBidi"/>
                <w:i w:val="0"/>
                <w:spacing w:val="-6"/>
                <w:szCs w:val="18"/>
              </w:rPr>
              <w:t>Réfrigérant droit type Liebig avec raccords pour circulation d’eau ;</w:t>
            </w:r>
          </w:p>
          <w:p w14:paraId="1A54DE74" w14:textId="39423392" w:rsidR="0008346E" w:rsidRPr="0008346E" w:rsidRDefault="0008346E" w:rsidP="0008346E">
            <w:pPr>
              <w:pStyle w:val="Paragraphedeliste"/>
              <w:numPr>
                <w:ilvl w:val="0"/>
                <w:numId w:val="84"/>
              </w:numPr>
              <w:spacing w:before="0" w:after="0"/>
              <w:ind w:left="430" w:hanging="200"/>
              <w:jc w:val="left"/>
              <w:rPr>
                <w:rFonts w:asciiTheme="majorBidi" w:hAnsiTheme="majorBidi" w:cstheme="majorBidi"/>
                <w:i w:val="0"/>
                <w:color w:val="000000" w:themeColor="text1"/>
                <w:szCs w:val="18"/>
                <w:lang w:eastAsia="en-US"/>
              </w:rPr>
            </w:pPr>
            <w:r w:rsidRPr="0008346E">
              <w:rPr>
                <w:rFonts w:asciiTheme="majorBidi" w:hAnsiTheme="majorBidi" w:cstheme="majorBidi"/>
                <w:i w:val="0"/>
                <w:spacing w:val="-6"/>
                <w:szCs w:val="18"/>
              </w:rPr>
              <w:t>Bouchons adaptés pour thermomètre ;</w:t>
            </w:r>
          </w:p>
          <w:p w14:paraId="7ADDDA70" w14:textId="004583B3" w:rsidR="001B6E90" w:rsidRPr="0008346E" w:rsidRDefault="0008346E" w:rsidP="0008346E">
            <w:pPr>
              <w:pStyle w:val="Paragraphedeliste"/>
              <w:numPr>
                <w:ilvl w:val="0"/>
                <w:numId w:val="84"/>
              </w:numPr>
              <w:spacing w:before="0" w:after="0"/>
              <w:ind w:left="430" w:hanging="200"/>
              <w:jc w:val="left"/>
              <w:rPr>
                <w:rFonts w:asciiTheme="majorBidi" w:hAnsiTheme="majorBidi" w:cstheme="majorBidi"/>
                <w:i w:val="0"/>
                <w:color w:val="000000" w:themeColor="text1"/>
                <w:szCs w:val="18"/>
                <w:lang w:eastAsia="en-US"/>
              </w:rPr>
            </w:pPr>
            <w:r w:rsidRPr="0008346E">
              <w:rPr>
                <w:rFonts w:asciiTheme="majorBidi" w:hAnsiTheme="majorBidi" w:cstheme="majorBidi"/>
                <w:i w:val="0"/>
                <w:spacing w:val="-6"/>
                <w:szCs w:val="18"/>
              </w:rPr>
              <w:t>Tuyaux pour circuit de refroidissement.</w:t>
            </w:r>
          </w:p>
        </w:tc>
        <w:tc>
          <w:tcPr>
            <w:tcW w:w="1265" w:type="dxa"/>
            <w:vAlign w:val="center"/>
            <w:hideMark/>
          </w:tcPr>
          <w:p w14:paraId="2C11EDA1" w14:textId="4949C6E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1000</w:t>
            </w:r>
            <w:r w:rsidR="00667986">
              <w:rPr>
                <w:rFonts w:asciiTheme="majorBidi" w:hAnsiTheme="majorBidi" w:cstheme="majorBidi"/>
                <w:i w:val="0"/>
                <w:iCs/>
                <w:spacing w:val="-6"/>
                <w:szCs w:val="18"/>
              </w:rPr>
              <w:t xml:space="preserve"> mL</w:t>
            </w:r>
          </w:p>
        </w:tc>
      </w:tr>
      <w:tr w:rsidR="001B6E90" w:rsidRPr="00874B4A" w14:paraId="15557310" w14:textId="77777777" w:rsidTr="00BB0EB1">
        <w:tc>
          <w:tcPr>
            <w:tcW w:w="710" w:type="dxa"/>
            <w:vAlign w:val="center"/>
          </w:tcPr>
          <w:p w14:paraId="1B9F66F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D3EA1F2" w14:textId="6CF9855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Papier joseph</w:t>
            </w:r>
          </w:p>
        </w:tc>
        <w:tc>
          <w:tcPr>
            <w:tcW w:w="5940" w:type="dxa"/>
            <w:vAlign w:val="center"/>
            <w:hideMark/>
          </w:tcPr>
          <w:p w14:paraId="76D796EE" w14:textId="5D6BD1B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Papier joseph</w:t>
            </w:r>
          </w:p>
        </w:tc>
        <w:tc>
          <w:tcPr>
            <w:tcW w:w="1265" w:type="dxa"/>
            <w:vAlign w:val="center"/>
            <w:hideMark/>
          </w:tcPr>
          <w:p w14:paraId="47C61661" w14:textId="4A4DFE7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pack de 200</w:t>
            </w:r>
          </w:p>
        </w:tc>
      </w:tr>
      <w:tr w:rsidR="001B6E90" w:rsidRPr="00874B4A" w14:paraId="40283E24" w14:textId="77777777" w:rsidTr="00BB0EB1">
        <w:tc>
          <w:tcPr>
            <w:tcW w:w="710" w:type="dxa"/>
            <w:vAlign w:val="center"/>
          </w:tcPr>
          <w:p w14:paraId="0A2BEEE7"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278CF56" w14:textId="0DB8D9C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Papier pH en bandelettes</w:t>
            </w:r>
          </w:p>
        </w:tc>
        <w:tc>
          <w:tcPr>
            <w:tcW w:w="5940" w:type="dxa"/>
            <w:vAlign w:val="center"/>
            <w:hideMark/>
          </w:tcPr>
          <w:p w14:paraId="7FB6F1A7" w14:textId="4A480CA4"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Papier pH en bandelettes</w:t>
            </w:r>
          </w:p>
        </w:tc>
        <w:tc>
          <w:tcPr>
            <w:tcW w:w="1265" w:type="dxa"/>
            <w:vAlign w:val="center"/>
            <w:hideMark/>
          </w:tcPr>
          <w:p w14:paraId="28618496" w14:textId="7F5EE7D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bte de 100</w:t>
            </w:r>
          </w:p>
        </w:tc>
      </w:tr>
      <w:tr w:rsidR="001B6E90" w:rsidRPr="00874B4A" w14:paraId="2037CC6C" w14:textId="77777777" w:rsidTr="00BB0EB1">
        <w:tc>
          <w:tcPr>
            <w:tcW w:w="710" w:type="dxa"/>
            <w:vAlign w:val="center"/>
          </w:tcPr>
          <w:p w14:paraId="62E4C823"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DDED77A" w14:textId="4BC817C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Parafilm M</w:t>
            </w:r>
          </w:p>
        </w:tc>
        <w:tc>
          <w:tcPr>
            <w:tcW w:w="5940" w:type="dxa"/>
            <w:vAlign w:val="center"/>
            <w:hideMark/>
          </w:tcPr>
          <w:p w14:paraId="68FD71AF" w14:textId="4CFCB4D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Parafilm M en distributeur 10 cm x 75 m</w:t>
            </w:r>
          </w:p>
        </w:tc>
        <w:tc>
          <w:tcPr>
            <w:tcW w:w="1265" w:type="dxa"/>
            <w:vAlign w:val="center"/>
            <w:hideMark/>
          </w:tcPr>
          <w:p w14:paraId="5DFF24E8" w14:textId="5236A550"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rouleau de 75 m</w:t>
            </w:r>
          </w:p>
        </w:tc>
      </w:tr>
      <w:tr w:rsidR="001B6E90" w:rsidRPr="00874B4A" w14:paraId="4C053BBC" w14:textId="77777777" w:rsidTr="00BB0EB1">
        <w:tc>
          <w:tcPr>
            <w:tcW w:w="710" w:type="dxa"/>
            <w:vAlign w:val="center"/>
          </w:tcPr>
          <w:p w14:paraId="17AA138B"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2BC79D5" w14:textId="24ABA3D5"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Petit mortier avec pilon</w:t>
            </w:r>
          </w:p>
        </w:tc>
        <w:tc>
          <w:tcPr>
            <w:tcW w:w="5940" w:type="dxa"/>
            <w:vAlign w:val="center"/>
            <w:hideMark/>
          </w:tcPr>
          <w:p w14:paraId="439AE560" w14:textId="610D9D0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Petit mortier avec pilon en porcelaine ou en verre10-30</w:t>
            </w:r>
            <w:r w:rsidR="00667986">
              <w:rPr>
                <w:rFonts w:asciiTheme="majorBidi" w:hAnsiTheme="majorBidi" w:cstheme="majorBidi"/>
                <w:i w:val="0"/>
                <w:iCs/>
                <w:spacing w:val="-6"/>
                <w:szCs w:val="18"/>
              </w:rPr>
              <w:t>mL</w:t>
            </w:r>
          </w:p>
        </w:tc>
        <w:tc>
          <w:tcPr>
            <w:tcW w:w="1265" w:type="dxa"/>
            <w:vAlign w:val="center"/>
            <w:hideMark/>
          </w:tcPr>
          <w:p w14:paraId="285E7D9A" w14:textId="55E2A965"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30 ml</w:t>
            </w:r>
          </w:p>
        </w:tc>
      </w:tr>
      <w:tr w:rsidR="001B6E90" w:rsidRPr="00874B4A" w14:paraId="17728FDD" w14:textId="77777777" w:rsidTr="00BB0EB1">
        <w:tc>
          <w:tcPr>
            <w:tcW w:w="710" w:type="dxa"/>
            <w:vAlign w:val="center"/>
          </w:tcPr>
          <w:p w14:paraId="7FD17D60"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22C3C32A" w14:textId="7727BED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Pince à mâchoire</w:t>
            </w:r>
          </w:p>
        </w:tc>
        <w:tc>
          <w:tcPr>
            <w:tcW w:w="5940" w:type="dxa"/>
            <w:vAlign w:val="center"/>
            <w:hideMark/>
          </w:tcPr>
          <w:p w14:paraId="4B22DC54" w14:textId="372AAC3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Pince à mâchoire pour burette et réfrigérant Avec Noix</w:t>
            </w:r>
          </w:p>
        </w:tc>
        <w:tc>
          <w:tcPr>
            <w:tcW w:w="1265" w:type="dxa"/>
            <w:vAlign w:val="center"/>
            <w:hideMark/>
          </w:tcPr>
          <w:p w14:paraId="136B5397" w14:textId="3A57BE78"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w:t>
            </w:r>
          </w:p>
        </w:tc>
      </w:tr>
      <w:tr w:rsidR="001B6E90" w:rsidRPr="00874B4A" w14:paraId="0B29EACE" w14:textId="77777777" w:rsidTr="00BB0EB1">
        <w:tc>
          <w:tcPr>
            <w:tcW w:w="710" w:type="dxa"/>
            <w:vAlign w:val="center"/>
          </w:tcPr>
          <w:p w14:paraId="2105DA1E"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788D79A7" w14:textId="5EF6DB9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Pince standard</w:t>
            </w:r>
          </w:p>
        </w:tc>
        <w:tc>
          <w:tcPr>
            <w:tcW w:w="5940" w:type="dxa"/>
            <w:vAlign w:val="center"/>
            <w:hideMark/>
          </w:tcPr>
          <w:p w14:paraId="6680E3D1" w14:textId="4F73B63E"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Pince standard, modèle 3 doigts avec Noix serrage de 0 à 95 mm</w:t>
            </w:r>
          </w:p>
        </w:tc>
        <w:tc>
          <w:tcPr>
            <w:tcW w:w="1265" w:type="dxa"/>
            <w:vAlign w:val="center"/>
            <w:hideMark/>
          </w:tcPr>
          <w:p w14:paraId="79B0B558" w14:textId="5522F68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w:t>
            </w:r>
          </w:p>
        </w:tc>
      </w:tr>
      <w:tr w:rsidR="001B6E90" w:rsidRPr="00874B4A" w14:paraId="1B82026F" w14:textId="77777777" w:rsidTr="00BB0EB1">
        <w:tc>
          <w:tcPr>
            <w:tcW w:w="710" w:type="dxa"/>
            <w:vAlign w:val="center"/>
          </w:tcPr>
          <w:p w14:paraId="6221A1C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3F48FB75" w14:textId="27B1172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Pipette pasteur en plastique gradué 1mL</w:t>
            </w:r>
          </w:p>
        </w:tc>
        <w:tc>
          <w:tcPr>
            <w:tcW w:w="5940" w:type="dxa"/>
            <w:vAlign w:val="center"/>
            <w:hideMark/>
          </w:tcPr>
          <w:p w14:paraId="6DE38401" w14:textId="1B209F8D"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Pipette pasteur en plastique gradué 1mL</w:t>
            </w:r>
          </w:p>
        </w:tc>
        <w:tc>
          <w:tcPr>
            <w:tcW w:w="1265" w:type="dxa"/>
            <w:vAlign w:val="center"/>
            <w:hideMark/>
          </w:tcPr>
          <w:p w14:paraId="4C4C05A9" w14:textId="7F22FD1C"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100</w:t>
            </w:r>
          </w:p>
        </w:tc>
      </w:tr>
      <w:tr w:rsidR="001B6E90" w:rsidRPr="00874B4A" w14:paraId="2A8F0551" w14:textId="77777777" w:rsidTr="00BB0EB1">
        <w:tc>
          <w:tcPr>
            <w:tcW w:w="710" w:type="dxa"/>
            <w:vAlign w:val="center"/>
          </w:tcPr>
          <w:p w14:paraId="65A40E39"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1C29FDC" w14:textId="6415063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Pipette pasteur en verre </w:t>
            </w:r>
            <w:r w:rsidR="006837E1">
              <w:rPr>
                <w:rFonts w:asciiTheme="majorBidi" w:hAnsiTheme="majorBidi" w:cstheme="majorBidi"/>
                <w:i w:val="0"/>
                <w:iCs/>
                <w:spacing w:val="-6"/>
                <w:szCs w:val="18"/>
              </w:rPr>
              <w:t>c</w:t>
            </w:r>
            <w:r w:rsidRPr="00874B4A">
              <w:rPr>
                <w:rFonts w:asciiTheme="majorBidi" w:hAnsiTheme="majorBidi" w:cstheme="majorBidi"/>
                <w:i w:val="0"/>
                <w:iCs/>
                <w:spacing w:val="-6"/>
                <w:szCs w:val="18"/>
              </w:rPr>
              <w:t>otonnée</w:t>
            </w:r>
          </w:p>
        </w:tc>
        <w:tc>
          <w:tcPr>
            <w:tcW w:w="5940" w:type="dxa"/>
            <w:vAlign w:val="center"/>
            <w:hideMark/>
          </w:tcPr>
          <w:p w14:paraId="027B9E22" w14:textId="480FE04B"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Pipette pasteur en verre </w:t>
            </w:r>
            <w:r w:rsidR="006837E1">
              <w:rPr>
                <w:rFonts w:asciiTheme="majorBidi" w:hAnsiTheme="majorBidi" w:cstheme="majorBidi"/>
                <w:i w:val="0"/>
                <w:iCs/>
                <w:spacing w:val="-6"/>
                <w:szCs w:val="18"/>
              </w:rPr>
              <w:t>c</w:t>
            </w:r>
            <w:r w:rsidRPr="00874B4A">
              <w:rPr>
                <w:rFonts w:asciiTheme="majorBidi" w:hAnsiTheme="majorBidi" w:cstheme="majorBidi"/>
                <w:i w:val="0"/>
                <w:iCs/>
                <w:spacing w:val="-6"/>
                <w:szCs w:val="18"/>
              </w:rPr>
              <w:t>otonnée</w:t>
            </w:r>
          </w:p>
        </w:tc>
        <w:tc>
          <w:tcPr>
            <w:tcW w:w="1265" w:type="dxa"/>
            <w:vAlign w:val="center"/>
            <w:hideMark/>
          </w:tcPr>
          <w:p w14:paraId="5B6E1E58" w14:textId="5A99BCA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250</w:t>
            </w:r>
            <w:r w:rsidR="00BB0EB1">
              <w:rPr>
                <w:rFonts w:asciiTheme="majorBidi" w:hAnsiTheme="majorBidi" w:cstheme="majorBidi"/>
                <w:i w:val="0"/>
                <w:iCs/>
                <w:spacing w:val="-6"/>
                <w:szCs w:val="18"/>
              </w:rPr>
              <w:t xml:space="preserve"> </w:t>
            </w:r>
            <w:r w:rsidRPr="00874B4A">
              <w:rPr>
                <w:rFonts w:asciiTheme="majorBidi" w:hAnsiTheme="majorBidi" w:cstheme="majorBidi"/>
                <w:i w:val="0"/>
                <w:iCs/>
                <w:spacing w:val="-6"/>
                <w:szCs w:val="18"/>
              </w:rPr>
              <w:t>pcs</w:t>
            </w:r>
          </w:p>
        </w:tc>
      </w:tr>
      <w:tr w:rsidR="001B6E90" w:rsidRPr="00874B4A" w14:paraId="67054412" w14:textId="77777777" w:rsidTr="00BB0EB1">
        <w:tc>
          <w:tcPr>
            <w:tcW w:w="710" w:type="dxa"/>
            <w:vAlign w:val="center"/>
          </w:tcPr>
          <w:p w14:paraId="4BCBBBC2"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61EED851" w14:textId="18D3ABA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Pipette pasteur en verre non cotonnée</w:t>
            </w:r>
          </w:p>
        </w:tc>
        <w:tc>
          <w:tcPr>
            <w:tcW w:w="5940" w:type="dxa"/>
            <w:vAlign w:val="center"/>
            <w:hideMark/>
          </w:tcPr>
          <w:p w14:paraId="22ED8946" w14:textId="6812C649"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Pipette pasteur en verre non cotonnée</w:t>
            </w:r>
          </w:p>
        </w:tc>
        <w:tc>
          <w:tcPr>
            <w:tcW w:w="1265" w:type="dxa"/>
            <w:vAlign w:val="center"/>
            <w:hideMark/>
          </w:tcPr>
          <w:p w14:paraId="0DB800D9" w14:textId="4BF081B1"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Boîte de 250 pcs</w:t>
            </w:r>
          </w:p>
        </w:tc>
      </w:tr>
      <w:tr w:rsidR="001B6E90" w:rsidRPr="00874B4A" w14:paraId="4DF42274" w14:textId="77777777" w:rsidTr="00BB0EB1">
        <w:tc>
          <w:tcPr>
            <w:tcW w:w="710" w:type="dxa"/>
            <w:vAlign w:val="center"/>
          </w:tcPr>
          <w:p w14:paraId="50114C11"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2A006BC" w14:textId="2161BC78"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Pipette réservoirs (stériles)</w:t>
            </w:r>
          </w:p>
        </w:tc>
        <w:tc>
          <w:tcPr>
            <w:tcW w:w="5940" w:type="dxa"/>
            <w:vAlign w:val="center"/>
            <w:hideMark/>
          </w:tcPr>
          <w:p w14:paraId="102F3CFB" w14:textId="22D30870"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Réservoirs stériles pour pipettes (multicanaux / distribution rapide), adaptés au format 96 puits (lavage, distribution de milieux), capacité ~50 mL par réservoir.</w:t>
            </w:r>
          </w:p>
        </w:tc>
        <w:tc>
          <w:tcPr>
            <w:tcW w:w="1265" w:type="dxa"/>
            <w:vAlign w:val="center"/>
            <w:hideMark/>
          </w:tcPr>
          <w:p w14:paraId="7F43251F" w14:textId="7698B993"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100 unités</w:t>
            </w:r>
          </w:p>
        </w:tc>
      </w:tr>
      <w:tr w:rsidR="001B6E90" w:rsidRPr="00874B4A" w14:paraId="0B40CD93" w14:textId="77777777" w:rsidTr="00BB0EB1">
        <w:tc>
          <w:tcPr>
            <w:tcW w:w="710" w:type="dxa"/>
            <w:vAlign w:val="center"/>
          </w:tcPr>
          <w:p w14:paraId="29DA9049"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0DE19AF" w14:textId="4CB273F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Poire à pipeter rouge standard 10 </w:t>
            </w:r>
            <w:r w:rsidR="00667986">
              <w:rPr>
                <w:rFonts w:asciiTheme="majorBidi" w:hAnsiTheme="majorBidi" w:cstheme="majorBidi"/>
                <w:i w:val="0"/>
                <w:iCs/>
                <w:spacing w:val="-6"/>
                <w:szCs w:val="18"/>
              </w:rPr>
              <w:t>mL</w:t>
            </w:r>
          </w:p>
        </w:tc>
        <w:tc>
          <w:tcPr>
            <w:tcW w:w="5940" w:type="dxa"/>
            <w:vAlign w:val="center"/>
            <w:hideMark/>
          </w:tcPr>
          <w:p w14:paraId="238C2E42" w14:textId="122617A6"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 xml:space="preserve">Poire à pipeter rouge standard 10 </w:t>
            </w:r>
            <w:r w:rsidR="00667986">
              <w:rPr>
                <w:rFonts w:asciiTheme="majorBidi" w:hAnsiTheme="majorBidi" w:cstheme="majorBidi"/>
                <w:i w:val="0"/>
                <w:iCs/>
                <w:spacing w:val="-6"/>
                <w:szCs w:val="18"/>
              </w:rPr>
              <w:t>mL</w:t>
            </w:r>
          </w:p>
        </w:tc>
        <w:tc>
          <w:tcPr>
            <w:tcW w:w="1265" w:type="dxa"/>
            <w:vAlign w:val="center"/>
            <w:hideMark/>
          </w:tcPr>
          <w:p w14:paraId="53D77217" w14:textId="3DFA4D4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unité</w:t>
            </w:r>
          </w:p>
        </w:tc>
      </w:tr>
      <w:tr w:rsidR="001B6E90" w:rsidRPr="00874B4A" w14:paraId="12AEE41B" w14:textId="77777777" w:rsidTr="00BB0EB1">
        <w:tc>
          <w:tcPr>
            <w:tcW w:w="710" w:type="dxa"/>
            <w:vAlign w:val="center"/>
          </w:tcPr>
          <w:p w14:paraId="501B457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41459205" w14:textId="043FC8D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Poire pour pipette pasteur</w:t>
            </w:r>
          </w:p>
        </w:tc>
        <w:tc>
          <w:tcPr>
            <w:tcW w:w="5940" w:type="dxa"/>
            <w:vAlign w:val="center"/>
            <w:hideMark/>
          </w:tcPr>
          <w:p w14:paraId="24FF99D8" w14:textId="2968A503"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Poire pour pipette pasteur</w:t>
            </w:r>
          </w:p>
        </w:tc>
        <w:tc>
          <w:tcPr>
            <w:tcW w:w="1265" w:type="dxa"/>
            <w:vAlign w:val="center"/>
            <w:hideMark/>
          </w:tcPr>
          <w:p w14:paraId="7CBDA6A4" w14:textId="454827A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 bte de 10</w:t>
            </w:r>
          </w:p>
        </w:tc>
      </w:tr>
      <w:tr w:rsidR="001B6E90" w:rsidRPr="00874B4A" w14:paraId="26A5A400" w14:textId="77777777" w:rsidTr="00BB0EB1">
        <w:tc>
          <w:tcPr>
            <w:tcW w:w="710" w:type="dxa"/>
            <w:vAlign w:val="center"/>
          </w:tcPr>
          <w:p w14:paraId="5A71A378"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hideMark/>
          </w:tcPr>
          <w:p w14:paraId="54990D42" w14:textId="69EDBB1C"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Portoir pour tubes à essai en inox</w:t>
            </w:r>
          </w:p>
        </w:tc>
        <w:tc>
          <w:tcPr>
            <w:tcW w:w="5940" w:type="dxa"/>
            <w:vAlign w:val="center"/>
            <w:hideMark/>
          </w:tcPr>
          <w:p w14:paraId="0E9E6E94" w14:textId="2C922A31" w:rsidR="001B6E90" w:rsidRPr="00874B4A" w:rsidRDefault="001B6E90" w:rsidP="001B6E90">
            <w:pPr>
              <w:spacing w:before="0" w:after="0"/>
              <w:ind w:firstLine="0"/>
              <w:contextualSpacing/>
              <w:jc w:val="left"/>
              <w:rPr>
                <w:rFonts w:asciiTheme="majorBidi" w:hAnsiTheme="majorBidi" w:cstheme="majorBidi"/>
                <w:i w:val="0"/>
                <w:iCs/>
                <w:color w:val="000000" w:themeColor="text1"/>
                <w:szCs w:val="18"/>
                <w:lang w:eastAsia="en-US"/>
              </w:rPr>
            </w:pPr>
            <w:r w:rsidRPr="00874B4A">
              <w:rPr>
                <w:rFonts w:asciiTheme="majorBidi" w:hAnsiTheme="majorBidi" w:cstheme="majorBidi"/>
                <w:i w:val="0"/>
                <w:iCs/>
                <w:spacing w:val="-6"/>
                <w:szCs w:val="18"/>
              </w:rPr>
              <w:t>Portoir pour tubes à essai en inox. Avec une capacité de 50 places</w:t>
            </w:r>
          </w:p>
        </w:tc>
        <w:tc>
          <w:tcPr>
            <w:tcW w:w="1265" w:type="dxa"/>
            <w:vAlign w:val="center"/>
            <w:hideMark/>
          </w:tcPr>
          <w:p w14:paraId="6F04CFD2" w14:textId="2EBFA9A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lang w:eastAsia="en-US"/>
              </w:rPr>
            </w:pPr>
            <w:r w:rsidRPr="00874B4A">
              <w:rPr>
                <w:rFonts w:asciiTheme="majorBidi" w:hAnsiTheme="majorBidi" w:cstheme="majorBidi"/>
                <w:i w:val="0"/>
                <w:iCs/>
                <w:spacing w:val="-6"/>
                <w:szCs w:val="18"/>
              </w:rPr>
              <w:t>1</w:t>
            </w:r>
          </w:p>
        </w:tc>
      </w:tr>
      <w:tr w:rsidR="001B6E90" w:rsidRPr="00874B4A" w14:paraId="360581AB" w14:textId="77777777" w:rsidTr="00BB0EB1">
        <w:tc>
          <w:tcPr>
            <w:tcW w:w="710" w:type="dxa"/>
            <w:vAlign w:val="center"/>
          </w:tcPr>
          <w:p w14:paraId="4EE9184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5F55F094" w14:textId="1432B892"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Portoir de tube conique 50</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xml:space="preserve"> PVC</w:t>
            </w:r>
          </w:p>
        </w:tc>
        <w:tc>
          <w:tcPr>
            <w:tcW w:w="5940" w:type="dxa"/>
            <w:vAlign w:val="center"/>
          </w:tcPr>
          <w:p w14:paraId="7EFB36DA" w14:textId="3171F1AC"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Portoir de tube conique 50</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xml:space="preserve"> PVC</w:t>
            </w:r>
          </w:p>
        </w:tc>
        <w:tc>
          <w:tcPr>
            <w:tcW w:w="1265" w:type="dxa"/>
            <w:vAlign w:val="center"/>
          </w:tcPr>
          <w:p w14:paraId="06744847" w14:textId="49905AC0"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w:t>
            </w:r>
          </w:p>
        </w:tc>
      </w:tr>
      <w:tr w:rsidR="001B6E90" w:rsidRPr="00874B4A" w14:paraId="04D56A7A" w14:textId="77777777" w:rsidTr="00BB0EB1">
        <w:tc>
          <w:tcPr>
            <w:tcW w:w="710" w:type="dxa"/>
            <w:vAlign w:val="center"/>
          </w:tcPr>
          <w:p w14:paraId="7C97D0E3"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67358AED" w14:textId="41F64E71"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Potence avec support (Burette)</w:t>
            </w:r>
          </w:p>
        </w:tc>
        <w:tc>
          <w:tcPr>
            <w:tcW w:w="5940" w:type="dxa"/>
            <w:vAlign w:val="center"/>
          </w:tcPr>
          <w:p w14:paraId="0C1F86AF" w14:textId="212C24F6"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Potence avec support (Burette)</w:t>
            </w:r>
          </w:p>
        </w:tc>
        <w:tc>
          <w:tcPr>
            <w:tcW w:w="1265" w:type="dxa"/>
            <w:vAlign w:val="center"/>
          </w:tcPr>
          <w:p w14:paraId="307EA039" w14:textId="3592B807"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unité</w:t>
            </w:r>
          </w:p>
        </w:tc>
      </w:tr>
      <w:tr w:rsidR="001B6E90" w:rsidRPr="00874B4A" w14:paraId="6AFF3197" w14:textId="77777777" w:rsidTr="00BB0EB1">
        <w:tc>
          <w:tcPr>
            <w:tcW w:w="710" w:type="dxa"/>
            <w:vAlign w:val="center"/>
          </w:tcPr>
          <w:p w14:paraId="17CB4129"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6B8F7C69" w14:textId="74FC928B"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Pots stériles en PP 60 </w:t>
            </w:r>
            <w:r w:rsidR="00667986">
              <w:rPr>
                <w:rFonts w:asciiTheme="majorBidi" w:hAnsiTheme="majorBidi" w:cstheme="majorBidi"/>
                <w:i w:val="0"/>
                <w:iCs/>
                <w:spacing w:val="-6"/>
                <w:szCs w:val="18"/>
              </w:rPr>
              <w:t>mL</w:t>
            </w:r>
          </w:p>
        </w:tc>
        <w:tc>
          <w:tcPr>
            <w:tcW w:w="5940" w:type="dxa"/>
            <w:vAlign w:val="center"/>
          </w:tcPr>
          <w:p w14:paraId="7AA4C306" w14:textId="3CAEC304"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Pots stériles en polypropylène, volume 60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dimensions ~38 × 65 mm. Emballage individuel de chaque pot. Conditionnement : 100 unités.</w:t>
            </w:r>
          </w:p>
        </w:tc>
        <w:tc>
          <w:tcPr>
            <w:tcW w:w="1265" w:type="dxa"/>
            <w:vAlign w:val="center"/>
          </w:tcPr>
          <w:p w14:paraId="1DDAB930" w14:textId="3D2B67BA"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100 unités</w:t>
            </w:r>
          </w:p>
        </w:tc>
      </w:tr>
      <w:tr w:rsidR="001B6E90" w:rsidRPr="00874B4A" w14:paraId="77582DF3" w14:textId="77777777" w:rsidTr="00BB0EB1">
        <w:tc>
          <w:tcPr>
            <w:tcW w:w="710" w:type="dxa"/>
            <w:vAlign w:val="center"/>
          </w:tcPr>
          <w:p w14:paraId="1FD05CBD"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178289AB" w14:textId="45372981"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ProLong Glass Antifade Mountant</w:t>
            </w:r>
          </w:p>
        </w:tc>
        <w:tc>
          <w:tcPr>
            <w:tcW w:w="5940" w:type="dxa"/>
            <w:vAlign w:val="center"/>
          </w:tcPr>
          <w:p w14:paraId="05E811C8" w14:textId="14A5A328"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Milieu de montage anti</w:t>
            </w:r>
            <w:r w:rsidRPr="00874B4A">
              <w:rPr>
                <w:rFonts w:asciiTheme="majorBidi" w:hAnsiTheme="majorBidi" w:cstheme="majorBidi"/>
                <w:i w:val="0"/>
                <w:iCs/>
                <w:spacing w:val="-6"/>
                <w:szCs w:val="18"/>
              </w:rPr>
              <w:noBreakHyphen/>
              <w:t xml:space="preserve">photoblanchiment ProLong Glass ou équivalent, pour microscopie fluorescente. Mountant à indice de réfraction ~1,52 après polymérisation, compatible avec verre et huile d’immersion, offrant une forte protection contre le photoblanchiment. Formulation liquide prête à l’emploi. Volume : 2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w:t>
            </w:r>
          </w:p>
        </w:tc>
        <w:tc>
          <w:tcPr>
            <w:tcW w:w="1265" w:type="dxa"/>
            <w:vAlign w:val="center"/>
          </w:tcPr>
          <w:p w14:paraId="32FEE306" w14:textId="546E1A79"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 xml:space="preserve">2 </w:t>
            </w:r>
            <w:r w:rsidR="00667986">
              <w:rPr>
                <w:rFonts w:asciiTheme="majorBidi" w:hAnsiTheme="majorBidi" w:cstheme="majorBidi"/>
                <w:i w:val="0"/>
                <w:iCs/>
                <w:spacing w:val="-6"/>
                <w:szCs w:val="18"/>
              </w:rPr>
              <w:t>mL</w:t>
            </w:r>
          </w:p>
        </w:tc>
      </w:tr>
      <w:tr w:rsidR="001B6E90" w:rsidRPr="00874B4A" w14:paraId="72CA5FB9" w14:textId="77777777" w:rsidTr="00BB0EB1">
        <w:tc>
          <w:tcPr>
            <w:tcW w:w="710" w:type="dxa"/>
            <w:vAlign w:val="center"/>
          </w:tcPr>
          <w:p w14:paraId="3424DBF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051831A3" w14:textId="13834784"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Sacs DASRI jaune</w:t>
            </w:r>
          </w:p>
        </w:tc>
        <w:tc>
          <w:tcPr>
            <w:tcW w:w="5940" w:type="dxa"/>
            <w:vAlign w:val="center"/>
          </w:tcPr>
          <w:p w14:paraId="0C34DA96" w14:textId="2E5B5C62"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Sacs DASRI jaune</w:t>
            </w:r>
          </w:p>
        </w:tc>
        <w:tc>
          <w:tcPr>
            <w:tcW w:w="1265" w:type="dxa"/>
            <w:vAlign w:val="center"/>
          </w:tcPr>
          <w:p w14:paraId="62B271F3" w14:textId="01F3F5B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Un emballage de 20 bobines de 25</w:t>
            </w:r>
          </w:p>
        </w:tc>
      </w:tr>
      <w:tr w:rsidR="001B6E90" w:rsidRPr="00874B4A" w14:paraId="7EEFB18C" w14:textId="77777777" w:rsidTr="00BB0EB1">
        <w:tc>
          <w:tcPr>
            <w:tcW w:w="710" w:type="dxa"/>
            <w:vAlign w:val="center"/>
          </w:tcPr>
          <w:p w14:paraId="4C83D797"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78F28774" w14:textId="07274136"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Seringues stériles 2,5 mL avec aiguille</w:t>
            </w:r>
          </w:p>
        </w:tc>
        <w:tc>
          <w:tcPr>
            <w:tcW w:w="5940" w:type="dxa"/>
            <w:vAlign w:val="center"/>
          </w:tcPr>
          <w:p w14:paraId="0B4377E9" w14:textId="07FD572A"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Seringues stériles de prélèvement/injection 2,5 mL avec aiguille, à usage unique. Conditionnement : 100 seringues/boîte.</w:t>
            </w:r>
          </w:p>
        </w:tc>
        <w:tc>
          <w:tcPr>
            <w:tcW w:w="1265" w:type="dxa"/>
            <w:vAlign w:val="center"/>
          </w:tcPr>
          <w:p w14:paraId="365BE868" w14:textId="1D05A69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100 unités</w:t>
            </w:r>
          </w:p>
        </w:tc>
      </w:tr>
      <w:tr w:rsidR="001B6E90" w:rsidRPr="00874B4A" w14:paraId="293489AF" w14:textId="77777777" w:rsidTr="00BB0EB1">
        <w:tc>
          <w:tcPr>
            <w:tcW w:w="710" w:type="dxa"/>
            <w:vAlign w:val="center"/>
          </w:tcPr>
          <w:p w14:paraId="76CD2E9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38821B25" w14:textId="786AED6A"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Seringues stériles de prélèvement/injection (5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w:t>
            </w:r>
          </w:p>
        </w:tc>
        <w:tc>
          <w:tcPr>
            <w:tcW w:w="5940" w:type="dxa"/>
            <w:vAlign w:val="center"/>
          </w:tcPr>
          <w:p w14:paraId="725839AC" w14:textId="0C0B7EDE"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Seringues stériles de prélèvement/injection (5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w:t>
            </w:r>
          </w:p>
        </w:tc>
        <w:tc>
          <w:tcPr>
            <w:tcW w:w="1265" w:type="dxa"/>
            <w:vAlign w:val="center"/>
          </w:tcPr>
          <w:p w14:paraId="3DA97684" w14:textId="3434D11B"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bte de 100</w:t>
            </w:r>
          </w:p>
        </w:tc>
      </w:tr>
      <w:tr w:rsidR="001B6E90" w:rsidRPr="00874B4A" w14:paraId="071C63FC" w14:textId="77777777" w:rsidTr="00BB0EB1">
        <w:tc>
          <w:tcPr>
            <w:tcW w:w="710" w:type="dxa"/>
            <w:vAlign w:val="center"/>
          </w:tcPr>
          <w:p w14:paraId="20FB57F7"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656A6BD4" w14:textId="2C009930"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Sonde de gavage </w:t>
            </w:r>
            <w:r w:rsidR="00E22333" w:rsidRPr="00E22333">
              <w:rPr>
                <w:rFonts w:asciiTheme="majorBidi" w:hAnsiTheme="majorBidi" w:cstheme="majorBidi"/>
                <w:i w:val="0"/>
                <w:iCs/>
                <w:spacing w:val="-6"/>
                <w:szCs w:val="18"/>
              </w:rPr>
              <w:t>métallique</w:t>
            </w:r>
            <w:r w:rsidRPr="00874B4A">
              <w:rPr>
                <w:rFonts w:asciiTheme="majorBidi" w:hAnsiTheme="majorBidi" w:cstheme="majorBidi"/>
                <w:i w:val="0"/>
                <w:iCs/>
                <w:spacing w:val="-6"/>
                <w:szCs w:val="18"/>
              </w:rPr>
              <w:t xml:space="preserve"> droite pour rats</w:t>
            </w:r>
          </w:p>
        </w:tc>
        <w:tc>
          <w:tcPr>
            <w:tcW w:w="5940" w:type="dxa"/>
            <w:vAlign w:val="center"/>
          </w:tcPr>
          <w:p w14:paraId="3EB7A0B2" w14:textId="6CB17089"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Sonde de gavage métallique droite pour rats</w:t>
            </w:r>
          </w:p>
        </w:tc>
        <w:tc>
          <w:tcPr>
            <w:tcW w:w="1265" w:type="dxa"/>
            <w:vAlign w:val="center"/>
          </w:tcPr>
          <w:p w14:paraId="259CB019" w14:textId="7C4CF573" w:rsidR="001B6E90" w:rsidRPr="00874B4A" w:rsidRDefault="001F585F"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unité</w:t>
            </w:r>
          </w:p>
        </w:tc>
      </w:tr>
      <w:tr w:rsidR="001B6E90" w:rsidRPr="00874B4A" w14:paraId="42C5B198" w14:textId="77777777" w:rsidTr="00BB0EB1">
        <w:tc>
          <w:tcPr>
            <w:tcW w:w="710" w:type="dxa"/>
            <w:vAlign w:val="center"/>
          </w:tcPr>
          <w:p w14:paraId="47BF9E8A"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1D31F6E4" w14:textId="00566914"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Spatule double forme cuillère</w:t>
            </w:r>
          </w:p>
        </w:tc>
        <w:tc>
          <w:tcPr>
            <w:tcW w:w="5940" w:type="dxa"/>
            <w:vAlign w:val="center"/>
          </w:tcPr>
          <w:p w14:paraId="20D94BBE" w14:textId="0E09CF5A"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Spatule double forme cuillère</w:t>
            </w:r>
          </w:p>
        </w:tc>
        <w:tc>
          <w:tcPr>
            <w:tcW w:w="1265" w:type="dxa"/>
            <w:vAlign w:val="center"/>
          </w:tcPr>
          <w:p w14:paraId="4B3B735E" w14:textId="2964742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unité</w:t>
            </w:r>
          </w:p>
        </w:tc>
      </w:tr>
      <w:tr w:rsidR="001B6E90" w:rsidRPr="00874B4A" w14:paraId="22A14C70" w14:textId="77777777" w:rsidTr="00BB0EB1">
        <w:tc>
          <w:tcPr>
            <w:tcW w:w="710" w:type="dxa"/>
            <w:vAlign w:val="center"/>
          </w:tcPr>
          <w:p w14:paraId="304240CD"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78BCCE6A" w14:textId="0DC9F1AC"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Superfrost Plus Microscope Slides</w:t>
            </w:r>
          </w:p>
        </w:tc>
        <w:tc>
          <w:tcPr>
            <w:tcW w:w="5940" w:type="dxa"/>
            <w:vAlign w:val="center"/>
          </w:tcPr>
          <w:p w14:paraId="7E479F75" w14:textId="1748FAD3"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Lames de microscope Superfrost Plus ou équivalent, verre chargé, dimensions 75 × 25 mm (25 × 75 mm). Extrémité dépoli blanc pour marquage. Forte adhésion des coupes (histologie, cytologie, microbiologie). Conditionnement : 144 lames/boîte.</w:t>
            </w:r>
          </w:p>
        </w:tc>
        <w:tc>
          <w:tcPr>
            <w:tcW w:w="1265" w:type="dxa"/>
            <w:vAlign w:val="center"/>
          </w:tcPr>
          <w:p w14:paraId="1CBD3B86" w14:textId="65CB31F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144</w:t>
            </w:r>
          </w:p>
        </w:tc>
      </w:tr>
      <w:tr w:rsidR="001B6E90" w:rsidRPr="00874B4A" w14:paraId="43F1903B" w14:textId="77777777" w:rsidTr="00BB0EB1">
        <w:tc>
          <w:tcPr>
            <w:tcW w:w="710" w:type="dxa"/>
            <w:vAlign w:val="center"/>
          </w:tcPr>
          <w:p w14:paraId="5257F0C7"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12BCD923" w14:textId="3F499FBC"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Trousses de dissection</w:t>
            </w:r>
          </w:p>
        </w:tc>
        <w:tc>
          <w:tcPr>
            <w:tcW w:w="5940" w:type="dxa"/>
            <w:vAlign w:val="center"/>
          </w:tcPr>
          <w:p w14:paraId="71E2DB32" w14:textId="0681CD8F"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Trousses de dissection</w:t>
            </w:r>
          </w:p>
        </w:tc>
        <w:tc>
          <w:tcPr>
            <w:tcW w:w="1265" w:type="dxa"/>
            <w:vAlign w:val="center"/>
          </w:tcPr>
          <w:p w14:paraId="26FFF1F2" w14:textId="3CB7ADC2"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Kit</w:t>
            </w:r>
          </w:p>
        </w:tc>
      </w:tr>
      <w:tr w:rsidR="001B6E90" w:rsidRPr="00874B4A" w14:paraId="5FE5D7FF" w14:textId="77777777" w:rsidTr="00BB0EB1">
        <w:tc>
          <w:tcPr>
            <w:tcW w:w="710" w:type="dxa"/>
            <w:vAlign w:val="center"/>
          </w:tcPr>
          <w:p w14:paraId="5C83872C"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3CE58451" w14:textId="41EB346D"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Tubes coniques 15 </w:t>
            </w:r>
            <w:r w:rsidR="00667986">
              <w:rPr>
                <w:rFonts w:asciiTheme="majorBidi" w:hAnsiTheme="majorBidi" w:cstheme="majorBidi"/>
                <w:i w:val="0"/>
                <w:iCs/>
                <w:spacing w:val="-6"/>
                <w:szCs w:val="18"/>
              </w:rPr>
              <w:t>mL</w:t>
            </w:r>
          </w:p>
        </w:tc>
        <w:tc>
          <w:tcPr>
            <w:tcW w:w="5940" w:type="dxa"/>
            <w:vAlign w:val="center"/>
          </w:tcPr>
          <w:p w14:paraId="4C11EF64" w14:textId="7AA7F98A"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 xml:space="preserve">Tubes coniques de centrifugation 15 </w:t>
            </w:r>
            <w:r w:rsidR="00667986">
              <w:rPr>
                <w:rFonts w:asciiTheme="majorBidi" w:hAnsiTheme="majorBidi" w:cstheme="majorBidi"/>
                <w:i w:val="0"/>
                <w:iCs/>
                <w:spacing w:val="-6"/>
                <w:szCs w:val="18"/>
              </w:rPr>
              <w:t>mL</w:t>
            </w:r>
            <w:r w:rsidRPr="00874B4A">
              <w:rPr>
                <w:rFonts w:asciiTheme="majorBidi" w:hAnsiTheme="majorBidi" w:cstheme="majorBidi"/>
                <w:i w:val="0"/>
                <w:iCs/>
                <w:spacing w:val="-6"/>
                <w:szCs w:val="18"/>
              </w:rPr>
              <w:t>, transparents, en polypropylène, stériles, fond conique, bouchon vissé bleu. Conditionnement : 500 unités.</w:t>
            </w:r>
          </w:p>
        </w:tc>
        <w:tc>
          <w:tcPr>
            <w:tcW w:w="1265" w:type="dxa"/>
            <w:vAlign w:val="center"/>
          </w:tcPr>
          <w:p w14:paraId="6719B29B" w14:textId="2D283C1F"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500 unités</w:t>
            </w:r>
          </w:p>
        </w:tc>
      </w:tr>
      <w:tr w:rsidR="001B6E90" w:rsidRPr="00874B4A" w14:paraId="69572C4F" w14:textId="77777777" w:rsidTr="00BB0EB1">
        <w:tc>
          <w:tcPr>
            <w:tcW w:w="710" w:type="dxa"/>
            <w:vAlign w:val="center"/>
          </w:tcPr>
          <w:p w14:paraId="4C0AB43F"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51B1AB6E" w14:textId="7B9729C1"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Tubes coniques 50 mL</w:t>
            </w:r>
          </w:p>
        </w:tc>
        <w:tc>
          <w:tcPr>
            <w:tcW w:w="5940" w:type="dxa"/>
            <w:vAlign w:val="center"/>
          </w:tcPr>
          <w:p w14:paraId="280A6CEF" w14:textId="7129CFAA"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Tubes coniques de centrifugation 50 mL, transparents, en polypropylène, stériles, fond conique, bouchon vissé bleu. Conditionnement : 500 unités.</w:t>
            </w:r>
          </w:p>
        </w:tc>
        <w:tc>
          <w:tcPr>
            <w:tcW w:w="1265" w:type="dxa"/>
            <w:vAlign w:val="center"/>
          </w:tcPr>
          <w:p w14:paraId="3301DBBA" w14:textId="6C10A504"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500 unités</w:t>
            </w:r>
          </w:p>
        </w:tc>
      </w:tr>
      <w:tr w:rsidR="001B6E90" w:rsidRPr="00874B4A" w14:paraId="640EAC02" w14:textId="77777777" w:rsidTr="00BB0EB1">
        <w:tc>
          <w:tcPr>
            <w:tcW w:w="710" w:type="dxa"/>
            <w:vAlign w:val="center"/>
          </w:tcPr>
          <w:p w14:paraId="2E6E017B" w14:textId="77777777" w:rsidR="001B6E90" w:rsidRPr="00874B4A" w:rsidRDefault="001B6E90" w:rsidP="00BA4CCA">
            <w:pPr>
              <w:numPr>
                <w:ilvl w:val="0"/>
                <w:numId w:val="83"/>
              </w:numPr>
              <w:tabs>
                <w:tab w:val="left" w:pos="72"/>
                <w:tab w:val="left" w:pos="160"/>
              </w:tabs>
              <w:spacing w:before="0" w:after="0"/>
              <w:ind w:left="-18" w:right="28" w:hanging="20"/>
              <w:contextualSpacing/>
              <w:jc w:val="center"/>
              <w:rPr>
                <w:rFonts w:asciiTheme="majorBidi" w:hAnsiTheme="majorBidi" w:cstheme="majorBidi"/>
                <w:b/>
                <w:bCs/>
                <w:i w:val="0"/>
                <w:iCs/>
                <w:color w:val="000000" w:themeColor="text1"/>
                <w:szCs w:val="18"/>
                <w:lang w:eastAsia="en-US"/>
              </w:rPr>
            </w:pPr>
          </w:p>
        </w:tc>
        <w:tc>
          <w:tcPr>
            <w:tcW w:w="2800" w:type="dxa"/>
            <w:vAlign w:val="center"/>
          </w:tcPr>
          <w:p w14:paraId="4D3B8FA5" w14:textId="559778D2"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Tubes de prélèvements héparine</w:t>
            </w:r>
          </w:p>
        </w:tc>
        <w:tc>
          <w:tcPr>
            <w:tcW w:w="5940" w:type="dxa"/>
            <w:vAlign w:val="center"/>
          </w:tcPr>
          <w:p w14:paraId="01027D1E" w14:textId="2F02FF8F" w:rsidR="001B6E90" w:rsidRPr="00874B4A" w:rsidRDefault="001B6E90" w:rsidP="001B6E90">
            <w:pPr>
              <w:spacing w:before="0" w:after="0"/>
              <w:ind w:firstLine="0"/>
              <w:contextualSpacing/>
              <w:jc w:val="left"/>
              <w:rPr>
                <w:i w:val="0"/>
                <w:iCs/>
                <w:color w:val="000000" w:themeColor="text1"/>
                <w:szCs w:val="18"/>
              </w:rPr>
            </w:pPr>
            <w:r w:rsidRPr="00874B4A">
              <w:rPr>
                <w:rFonts w:asciiTheme="majorBidi" w:hAnsiTheme="majorBidi" w:cstheme="majorBidi"/>
                <w:i w:val="0"/>
                <w:iCs/>
                <w:spacing w:val="-6"/>
                <w:szCs w:val="18"/>
              </w:rPr>
              <w:t>Tubes de prélèvements héparine</w:t>
            </w:r>
          </w:p>
        </w:tc>
        <w:tc>
          <w:tcPr>
            <w:tcW w:w="1265" w:type="dxa"/>
            <w:vAlign w:val="center"/>
          </w:tcPr>
          <w:p w14:paraId="5786A903" w14:textId="2112E0AD" w:rsidR="001B6E90" w:rsidRPr="00874B4A" w:rsidRDefault="001B6E90" w:rsidP="001B6E90">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hAnsiTheme="majorBidi" w:cstheme="majorBidi"/>
                <w:i w:val="0"/>
                <w:iCs/>
                <w:spacing w:val="-6"/>
                <w:szCs w:val="18"/>
              </w:rPr>
              <w:t>1 pack de 100</w:t>
            </w:r>
          </w:p>
        </w:tc>
      </w:tr>
    </w:tbl>
    <w:p w14:paraId="121C94EB" w14:textId="77777777" w:rsidR="005C257A" w:rsidRPr="00874B4A" w:rsidRDefault="005C257A" w:rsidP="00945586">
      <w:pPr>
        <w:spacing w:before="0" w:after="0"/>
        <w:ind w:firstLine="0"/>
        <w:contextualSpacing/>
        <w:jc w:val="left"/>
        <w:rPr>
          <w:b/>
          <w:bCs/>
          <w:color w:val="000000" w:themeColor="text1"/>
        </w:rPr>
      </w:pPr>
    </w:p>
    <w:p w14:paraId="5F3AE38B" w14:textId="77777777" w:rsidR="00C51DF1" w:rsidRPr="00874B4A" w:rsidRDefault="00C51DF1" w:rsidP="00C51DF1">
      <w:pPr>
        <w:spacing w:before="0" w:after="0"/>
        <w:ind w:firstLine="0"/>
        <w:contextualSpacing/>
        <w:jc w:val="right"/>
        <w:rPr>
          <w:color w:val="000000" w:themeColor="text1"/>
        </w:rPr>
      </w:pPr>
      <w:r w:rsidRPr="00874B4A">
        <w:rPr>
          <w:color w:val="000000" w:themeColor="text1"/>
        </w:rPr>
        <w:t>Fait à _ _ _ _ _ _ _ _ _ _ _ _ _, le _ _ _ _ _ _ _ _ _ _ _ _ _</w:t>
      </w:r>
    </w:p>
    <w:p w14:paraId="713821D0" w14:textId="77777777" w:rsidR="00C51DF1" w:rsidRPr="00874B4A" w:rsidRDefault="00C51DF1" w:rsidP="00C51DF1">
      <w:pPr>
        <w:spacing w:before="0" w:after="0"/>
        <w:ind w:firstLine="0"/>
        <w:contextualSpacing/>
        <w:jc w:val="right"/>
        <w:rPr>
          <w:b/>
          <w:bCs/>
          <w:color w:val="000000" w:themeColor="text1"/>
          <w:sz w:val="16"/>
          <w:szCs w:val="44"/>
        </w:rPr>
      </w:pPr>
      <w:r w:rsidRPr="00874B4A">
        <w:rPr>
          <w:b/>
          <w:bCs/>
          <w:color w:val="000000" w:themeColor="text1"/>
          <w:sz w:val="16"/>
          <w:szCs w:val="44"/>
        </w:rPr>
        <w:t>Cachet et signature du soumissionnaire, précédés</w:t>
      </w:r>
      <w:r w:rsidRPr="00874B4A">
        <w:rPr>
          <w:b/>
          <w:bCs/>
          <w:color w:val="000000" w:themeColor="text1"/>
          <w:sz w:val="16"/>
          <w:szCs w:val="44"/>
        </w:rPr>
        <w:br/>
        <w:t>de la mention manuscrite « Lu et approuvé »</w:t>
      </w:r>
    </w:p>
    <w:p w14:paraId="11760BFF" w14:textId="77777777" w:rsidR="00C51DF1" w:rsidRPr="00874B4A" w:rsidRDefault="00C51DF1" w:rsidP="00C51DF1">
      <w:pPr>
        <w:spacing w:before="0" w:after="0"/>
        <w:ind w:firstLine="0"/>
        <w:contextualSpacing/>
        <w:jc w:val="left"/>
        <w:rPr>
          <w:color w:val="000000" w:themeColor="text1"/>
        </w:rPr>
      </w:pPr>
      <w:r w:rsidRPr="00874B4A">
        <w:rPr>
          <w:color w:val="000000" w:themeColor="text1"/>
        </w:rPr>
        <w:br w:type="page"/>
      </w:r>
    </w:p>
    <w:p w14:paraId="79D659B8" w14:textId="77777777" w:rsidR="005C257A" w:rsidRPr="00874B4A" w:rsidRDefault="005C257A" w:rsidP="00945586">
      <w:pPr>
        <w:spacing w:before="0" w:after="0"/>
        <w:ind w:firstLine="0"/>
        <w:contextualSpacing/>
        <w:jc w:val="left"/>
        <w:rPr>
          <w:b/>
          <w:bCs/>
          <w:color w:val="000000" w:themeColor="text1"/>
        </w:rPr>
        <w:sectPr w:rsidR="005C257A" w:rsidRPr="00874B4A" w:rsidSect="00092D20">
          <w:headerReference w:type="default" r:id="rId17"/>
          <w:pgSz w:w="11907" w:h="16840" w:code="9"/>
          <w:pgMar w:top="562" w:right="562" w:bottom="734" w:left="850" w:header="288" w:footer="331" w:gutter="0"/>
          <w:pgNumType w:fmt="numberInDash"/>
          <w:cols w:space="708"/>
          <w:docGrid w:linePitch="360"/>
        </w:sectPr>
      </w:pPr>
    </w:p>
    <w:p w14:paraId="1388E63F" w14:textId="77777777" w:rsidR="005B2C16" w:rsidRPr="00874B4A" w:rsidRDefault="005B2C16" w:rsidP="00945586">
      <w:pPr>
        <w:spacing w:before="0" w:after="0"/>
        <w:ind w:firstLine="0"/>
        <w:contextualSpacing/>
        <w:jc w:val="left"/>
        <w:rPr>
          <w:color w:val="000000" w:themeColor="text1"/>
          <w:sz w:val="4"/>
          <w:szCs w:val="22"/>
        </w:rPr>
      </w:pPr>
      <w:bookmarkStart w:id="375" w:name="_Toc1229598"/>
      <w:bookmarkStart w:id="376" w:name="_Toc6127366"/>
      <w:bookmarkStart w:id="377" w:name="_Toc6219727"/>
      <w:bookmarkStart w:id="378" w:name="_Toc8545973"/>
      <w:r w:rsidRPr="00874B4A">
        <w:rPr>
          <w:color w:val="000000" w:themeColor="text1"/>
          <w:sz w:val="4"/>
          <w:szCs w:val="22"/>
        </w:rPr>
        <w:lastRenderedPageBreak/>
        <w:tab/>
      </w:r>
    </w:p>
    <w:p w14:paraId="05F5AD32" w14:textId="77777777" w:rsidR="005B2C16" w:rsidRPr="00874B4A" w:rsidRDefault="005B2C16" w:rsidP="00945586">
      <w:pPr>
        <w:spacing w:before="0" w:after="0"/>
        <w:ind w:firstLine="0"/>
        <w:contextualSpacing/>
        <w:jc w:val="left"/>
        <w:rPr>
          <w:color w:val="000000" w:themeColor="text1"/>
          <w:sz w:val="4"/>
          <w:szCs w:val="22"/>
        </w:rPr>
      </w:pPr>
    </w:p>
    <w:p w14:paraId="3D021462" w14:textId="77777777" w:rsidR="005B2C16" w:rsidRPr="00874B4A" w:rsidRDefault="005B2C16" w:rsidP="005B2C16">
      <w:pPr>
        <w:spacing w:before="0" w:after="0"/>
        <w:ind w:firstLine="0"/>
        <w:jc w:val="left"/>
        <w:rPr>
          <w:color w:val="000000" w:themeColor="text1"/>
          <w:sz w:val="4"/>
          <w:szCs w:val="22"/>
        </w:rPr>
      </w:pPr>
    </w:p>
    <w:p w14:paraId="13D4B671" w14:textId="77777777" w:rsidR="005B2C16" w:rsidRPr="00874B4A" w:rsidRDefault="005B2C16" w:rsidP="005B2C16">
      <w:pPr>
        <w:spacing w:before="0" w:after="0"/>
        <w:ind w:firstLine="0"/>
        <w:jc w:val="left"/>
        <w:rPr>
          <w:color w:val="000000" w:themeColor="text1"/>
          <w:sz w:val="4"/>
          <w:szCs w:val="22"/>
        </w:rPr>
      </w:pPr>
    </w:p>
    <w:p w14:paraId="6267C16D" w14:textId="77777777" w:rsidR="005B2C16" w:rsidRPr="00874B4A" w:rsidRDefault="005B2C16" w:rsidP="005B2C16">
      <w:pPr>
        <w:spacing w:before="0" w:after="0"/>
        <w:ind w:firstLine="0"/>
        <w:jc w:val="left"/>
        <w:rPr>
          <w:color w:val="000000" w:themeColor="text1"/>
          <w:sz w:val="4"/>
          <w:szCs w:val="22"/>
        </w:rPr>
      </w:pPr>
    </w:p>
    <w:p w14:paraId="41744B2A" w14:textId="77777777" w:rsidR="005B2C16" w:rsidRPr="00874B4A" w:rsidRDefault="005B2C16" w:rsidP="005B2C16">
      <w:pPr>
        <w:spacing w:before="0" w:after="0"/>
        <w:ind w:firstLine="0"/>
        <w:jc w:val="left"/>
        <w:rPr>
          <w:color w:val="000000" w:themeColor="text1"/>
          <w:sz w:val="4"/>
          <w:szCs w:val="22"/>
        </w:rPr>
      </w:pPr>
    </w:p>
    <w:p w14:paraId="2574588F" w14:textId="77777777" w:rsidR="005B2C16" w:rsidRPr="00874B4A" w:rsidRDefault="005B2C16" w:rsidP="005B2C16">
      <w:pPr>
        <w:spacing w:before="0" w:after="0"/>
        <w:ind w:firstLine="0"/>
        <w:jc w:val="left"/>
        <w:rPr>
          <w:color w:val="000000" w:themeColor="text1"/>
          <w:sz w:val="4"/>
          <w:szCs w:val="22"/>
        </w:rPr>
      </w:pPr>
    </w:p>
    <w:p w14:paraId="7B7638AB" w14:textId="77777777" w:rsidR="005B2C16" w:rsidRPr="00874B4A" w:rsidRDefault="005B2C16" w:rsidP="005B2C16">
      <w:pPr>
        <w:spacing w:before="0" w:after="0"/>
        <w:ind w:firstLine="0"/>
        <w:jc w:val="left"/>
        <w:rPr>
          <w:color w:val="000000" w:themeColor="text1"/>
          <w:sz w:val="4"/>
          <w:szCs w:val="22"/>
        </w:rPr>
      </w:pPr>
    </w:p>
    <w:p w14:paraId="0168E658" w14:textId="77777777" w:rsidR="005B2C16" w:rsidRPr="00874B4A" w:rsidRDefault="005B2C16" w:rsidP="005B2C16">
      <w:pPr>
        <w:spacing w:before="0" w:after="0"/>
        <w:ind w:firstLine="0"/>
        <w:jc w:val="left"/>
        <w:rPr>
          <w:color w:val="000000" w:themeColor="text1"/>
          <w:sz w:val="4"/>
          <w:szCs w:val="22"/>
        </w:rPr>
      </w:pPr>
    </w:p>
    <w:p w14:paraId="305978F0" w14:textId="77777777" w:rsidR="005B2C16" w:rsidRPr="00874B4A" w:rsidRDefault="005B2C16" w:rsidP="005B2C16">
      <w:pPr>
        <w:spacing w:before="0" w:after="0"/>
        <w:ind w:firstLine="0"/>
        <w:jc w:val="left"/>
        <w:rPr>
          <w:color w:val="000000" w:themeColor="text1"/>
          <w:sz w:val="4"/>
          <w:szCs w:val="22"/>
        </w:rPr>
      </w:pPr>
    </w:p>
    <w:p w14:paraId="73816727" w14:textId="77777777" w:rsidR="005B2C16" w:rsidRPr="00874B4A" w:rsidRDefault="005B2C16" w:rsidP="005B2C16">
      <w:pPr>
        <w:spacing w:before="0" w:after="0"/>
        <w:ind w:firstLine="0"/>
        <w:jc w:val="left"/>
        <w:rPr>
          <w:color w:val="000000" w:themeColor="text1"/>
          <w:sz w:val="4"/>
          <w:szCs w:val="22"/>
        </w:rPr>
      </w:pPr>
    </w:p>
    <w:p w14:paraId="465F31F3" w14:textId="77777777" w:rsidR="005B2C16" w:rsidRPr="00874B4A" w:rsidRDefault="005B2C16" w:rsidP="005B2C16">
      <w:pPr>
        <w:spacing w:before="0" w:after="0"/>
        <w:ind w:firstLine="0"/>
        <w:jc w:val="left"/>
        <w:rPr>
          <w:color w:val="000000" w:themeColor="text1"/>
          <w:sz w:val="4"/>
          <w:szCs w:val="22"/>
        </w:rPr>
      </w:pPr>
    </w:p>
    <w:p w14:paraId="4D0C135D" w14:textId="77777777" w:rsidR="005B2C16" w:rsidRPr="00874B4A" w:rsidRDefault="005B2C16" w:rsidP="005B2C16">
      <w:pPr>
        <w:spacing w:before="0" w:after="0"/>
        <w:ind w:firstLine="0"/>
        <w:jc w:val="left"/>
        <w:rPr>
          <w:color w:val="000000" w:themeColor="text1"/>
          <w:sz w:val="4"/>
          <w:szCs w:val="22"/>
        </w:rPr>
      </w:pPr>
    </w:p>
    <w:p w14:paraId="634FB9B0" w14:textId="77777777" w:rsidR="005B2C16" w:rsidRPr="00874B4A" w:rsidRDefault="005B2C16" w:rsidP="005B2C16">
      <w:pPr>
        <w:spacing w:before="0" w:after="0"/>
        <w:ind w:firstLine="0"/>
        <w:jc w:val="left"/>
        <w:rPr>
          <w:color w:val="000000" w:themeColor="text1"/>
          <w:sz w:val="4"/>
          <w:szCs w:val="22"/>
        </w:rPr>
      </w:pPr>
    </w:p>
    <w:p w14:paraId="04938C27" w14:textId="77777777" w:rsidR="005B2C16" w:rsidRPr="00874B4A" w:rsidRDefault="005B2C16" w:rsidP="005B2C16">
      <w:pPr>
        <w:spacing w:before="0" w:after="0"/>
        <w:ind w:firstLine="0"/>
        <w:jc w:val="left"/>
        <w:rPr>
          <w:color w:val="000000" w:themeColor="text1"/>
          <w:sz w:val="4"/>
          <w:szCs w:val="22"/>
        </w:rPr>
      </w:pPr>
    </w:p>
    <w:p w14:paraId="2B746745" w14:textId="77777777" w:rsidR="005B2C16" w:rsidRPr="00874B4A" w:rsidRDefault="005B2C16" w:rsidP="005B2C16">
      <w:pPr>
        <w:spacing w:before="0" w:after="0"/>
        <w:ind w:firstLine="0"/>
        <w:jc w:val="left"/>
        <w:rPr>
          <w:color w:val="000000" w:themeColor="text1"/>
          <w:sz w:val="4"/>
          <w:szCs w:val="22"/>
        </w:rPr>
      </w:pPr>
    </w:p>
    <w:p w14:paraId="2BAA9743" w14:textId="77777777" w:rsidR="005B2C16" w:rsidRPr="00874B4A" w:rsidRDefault="005B2C16" w:rsidP="005B2C16">
      <w:pPr>
        <w:spacing w:before="0" w:after="0"/>
        <w:ind w:firstLine="0"/>
        <w:jc w:val="left"/>
        <w:rPr>
          <w:color w:val="000000" w:themeColor="text1"/>
          <w:sz w:val="4"/>
          <w:szCs w:val="22"/>
        </w:rPr>
      </w:pPr>
    </w:p>
    <w:p w14:paraId="4A79ACF9" w14:textId="77777777" w:rsidR="005B2C16" w:rsidRPr="00874B4A" w:rsidRDefault="005B2C16" w:rsidP="005B2C16">
      <w:pPr>
        <w:spacing w:before="0" w:after="0"/>
        <w:ind w:firstLine="0"/>
        <w:jc w:val="left"/>
        <w:rPr>
          <w:color w:val="000000" w:themeColor="text1"/>
          <w:sz w:val="4"/>
          <w:szCs w:val="22"/>
        </w:rPr>
      </w:pPr>
    </w:p>
    <w:p w14:paraId="38ED98CF" w14:textId="77777777" w:rsidR="005B2C16" w:rsidRPr="00874B4A" w:rsidRDefault="005B2C16" w:rsidP="005B2C16">
      <w:pPr>
        <w:spacing w:before="0" w:after="0"/>
        <w:ind w:firstLine="0"/>
        <w:jc w:val="left"/>
        <w:rPr>
          <w:color w:val="000000" w:themeColor="text1"/>
          <w:sz w:val="4"/>
          <w:szCs w:val="22"/>
        </w:rPr>
      </w:pPr>
    </w:p>
    <w:p w14:paraId="0E0C1A90" w14:textId="77777777" w:rsidR="005B2C16" w:rsidRPr="00874B4A" w:rsidRDefault="005B2C16" w:rsidP="005B2C16">
      <w:pPr>
        <w:spacing w:before="0" w:after="0"/>
        <w:ind w:firstLine="0"/>
        <w:jc w:val="left"/>
        <w:rPr>
          <w:color w:val="000000" w:themeColor="text1"/>
          <w:sz w:val="4"/>
          <w:szCs w:val="22"/>
        </w:rPr>
      </w:pPr>
    </w:p>
    <w:p w14:paraId="0163C63B" w14:textId="77777777" w:rsidR="005B2C16" w:rsidRPr="00874B4A" w:rsidRDefault="005B2C16" w:rsidP="005B2C16">
      <w:pPr>
        <w:spacing w:before="0" w:after="0"/>
        <w:ind w:firstLine="0"/>
        <w:jc w:val="left"/>
        <w:rPr>
          <w:color w:val="000000" w:themeColor="text1"/>
          <w:sz w:val="4"/>
          <w:szCs w:val="22"/>
        </w:rPr>
      </w:pPr>
    </w:p>
    <w:p w14:paraId="6BB87696" w14:textId="13FAAC58" w:rsidR="005B2C16" w:rsidRPr="00874B4A" w:rsidRDefault="005B2C16" w:rsidP="00ED65A5">
      <w:pPr>
        <w:pStyle w:val="Titre1"/>
      </w:pPr>
      <w:bookmarkStart w:id="379" w:name="_Toc8374471"/>
      <w:bookmarkStart w:id="380" w:name="_Toc8545980"/>
      <w:bookmarkStart w:id="381" w:name="_Toc224002489"/>
      <w:bookmarkEnd w:id="375"/>
      <w:bookmarkEnd w:id="376"/>
      <w:bookmarkEnd w:id="377"/>
      <w:bookmarkEnd w:id="378"/>
      <w:r w:rsidRPr="00874B4A">
        <w:t>ANNEXES</w:t>
      </w:r>
      <w:bookmarkEnd w:id="379"/>
      <w:bookmarkEnd w:id="380"/>
      <w:bookmarkEnd w:id="381"/>
    </w:p>
    <w:p w14:paraId="1EAA3854" w14:textId="77777777" w:rsidR="005B2C16" w:rsidRPr="00874B4A" w:rsidRDefault="005B2C16" w:rsidP="005B2C16">
      <w:pPr>
        <w:spacing w:before="0" w:after="0"/>
        <w:ind w:firstLine="0"/>
        <w:jc w:val="right"/>
        <w:rPr>
          <w:b/>
          <w:bCs/>
          <w:color w:val="000000" w:themeColor="text1"/>
          <w:sz w:val="16"/>
          <w:szCs w:val="44"/>
        </w:rPr>
      </w:pPr>
    </w:p>
    <w:p w14:paraId="033FB9D3" w14:textId="77777777" w:rsidR="005B2C16" w:rsidRPr="00874B4A" w:rsidRDefault="005B2C16" w:rsidP="005B2C16">
      <w:pPr>
        <w:spacing w:before="0" w:after="0"/>
        <w:ind w:firstLine="0"/>
        <w:jc w:val="right"/>
        <w:rPr>
          <w:b/>
          <w:bCs/>
          <w:color w:val="000000" w:themeColor="text1"/>
          <w:sz w:val="16"/>
          <w:szCs w:val="44"/>
        </w:rPr>
      </w:pPr>
    </w:p>
    <w:p w14:paraId="3EC875D2" w14:textId="77777777" w:rsidR="005B2C16" w:rsidRPr="00874B4A" w:rsidRDefault="005B2C16" w:rsidP="005B2C16">
      <w:pPr>
        <w:rPr>
          <w:color w:val="000000" w:themeColor="text1"/>
        </w:rPr>
      </w:pPr>
    </w:p>
    <w:p w14:paraId="2B5CCC8A" w14:textId="77777777" w:rsidR="005B2C16" w:rsidRPr="00874B4A" w:rsidRDefault="005B2C16" w:rsidP="005B2C16">
      <w:pPr>
        <w:rPr>
          <w:color w:val="000000" w:themeColor="text1"/>
        </w:rPr>
      </w:pPr>
    </w:p>
    <w:p w14:paraId="221F8D0C" w14:textId="77777777" w:rsidR="005B2C16" w:rsidRPr="00874B4A" w:rsidRDefault="005B2C16" w:rsidP="005B2C16">
      <w:pPr>
        <w:rPr>
          <w:color w:val="000000" w:themeColor="text1"/>
        </w:rPr>
      </w:pPr>
    </w:p>
    <w:p w14:paraId="2F72C0B4" w14:textId="77777777" w:rsidR="005B2C16" w:rsidRPr="00874B4A" w:rsidRDefault="005B2C16" w:rsidP="005B2C16">
      <w:pPr>
        <w:rPr>
          <w:color w:val="000000" w:themeColor="text1"/>
        </w:rPr>
      </w:pPr>
    </w:p>
    <w:p w14:paraId="60578DD5" w14:textId="77777777" w:rsidR="005B2C16" w:rsidRPr="00874B4A" w:rsidRDefault="005B2C16" w:rsidP="005B2C16">
      <w:pPr>
        <w:rPr>
          <w:color w:val="000000" w:themeColor="text1"/>
        </w:rPr>
      </w:pPr>
    </w:p>
    <w:p w14:paraId="19E9196B" w14:textId="77777777" w:rsidR="005B2C16" w:rsidRPr="00874B4A" w:rsidRDefault="005B2C16" w:rsidP="005B2C16">
      <w:pPr>
        <w:rPr>
          <w:color w:val="000000" w:themeColor="text1"/>
        </w:rPr>
      </w:pPr>
    </w:p>
    <w:p w14:paraId="1E80ED13" w14:textId="77777777" w:rsidR="005B2C16" w:rsidRPr="00874B4A" w:rsidRDefault="005B2C16" w:rsidP="005B2C16">
      <w:pPr>
        <w:rPr>
          <w:color w:val="000000" w:themeColor="text1"/>
        </w:rPr>
      </w:pPr>
    </w:p>
    <w:p w14:paraId="5313A527" w14:textId="77777777" w:rsidR="005B2C16" w:rsidRPr="00874B4A" w:rsidRDefault="005B2C16" w:rsidP="005B2C16">
      <w:pPr>
        <w:rPr>
          <w:color w:val="000000" w:themeColor="text1"/>
        </w:rPr>
        <w:sectPr w:rsidR="005B2C16" w:rsidRPr="00874B4A" w:rsidSect="00374FFD">
          <w:headerReference w:type="default" r:id="rId18"/>
          <w:pgSz w:w="11907" w:h="16840" w:code="9"/>
          <w:pgMar w:top="567" w:right="567" w:bottom="737" w:left="851" w:header="284" w:footer="454" w:gutter="0"/>
          <w:cols w:space="708"/>
          <w:docGrid w:linePitch="360"/>
        </w:sectPr>
      </w:pPr>
    </w:p>
    <w:p w14:paraId="33B3AC4D" w14:textId="0C6BFC1C" w:rsidR="005B2C16" w:rsidRPr="00874B4A" w:rsidRDefault="005B2C16" w:rsidP="00ED65A5">
      <w:pPr>
        <w:pStyle w:val="CCTitreChap"/>
      </w:pPr>
      <w:bookmarkStart w:id="382" w:name="_Toc7244720"/>
      <w:bookmarkStart w:id="383" w:name="_Toc8545981"/>
      <w:bookmarkStart w:id="384" w:name="_Toc224002490"/>
      <w:r w:rsidRPr="00874B4A">
        <w:lastRenderedPageBreak/>
        <w:t>Déclaration de Candidature</w:t>
      </w:r>
      <w:bookmarkEnd w:id="382"/>
      <w:bookmarkEnd w:id="383"/>
      <w:bookmarkEnd w:id="384"/>
    </w:p>
    <w:p w14:paraId="0EE5C55E" w14:textId="77777777" w:rsidR="005B2C16" w:rsidRPr="00874B4A" w:rsidRDefault="005B2C16" w:rsidP="005B2C16">
      <w:pPr>
        <w:rPr>
          <w:color w:val="000000" w:themeColor="text1"/>
          <w:sz w:val="22"/>
          <w:szCs w:val="52"/>
          <w:u w:val="single"/>
        </w:rPr>
      </w:pPr>
      <w:r w:rsidRPr="00874B4A">
        <w:rPr>
          <w:color w:val="000000" w:themeColor="text1"/>
        </w:rPr>
        <w:br w:type="page"/>
      </w:r>
    </w:p>
    <w:p w14:paraId="1FD14DE3" w14:textId="77777777" w:rsidR="005B2C16" w:rsidRPr="00874B4A" w:rsidRDefault="005B2C16" w:rsidP="005B2C16">
      <w:pPr>
        <w:spacing w:before="0" w:after="0"/>
        <w:rPr>
          <w:i w:val="0"/>
          <w:iCs/>
          <w:color w:val="000000" w:themeColor="text1"/>
        </w:rPr>
      </w:pPr>
      <w:r w:rsidRPr="00874B4A">
        <w:rPr>
          <w:i w:val="0"/>
          <w:iCs/>
          <w:noProof/>
          <w:color w:val="000000" w:themeColor="text1"/>
          <w:lang w:eastAsia="en-US"/>
        </w:rPr>
        <w:lastRenderedPageBreak/>
        <w:drawing>
          <wp:anchor distT="0" distB="0" distL="114300" distR="114300" simplePos="0" relativeHeight="251659264" behindDoc="1" locked="0" layoutInCell="1" allowOverlap="1" wp14:anchorId="3BA0E616" wp14:editId="26A7B39C">
            <wp:simplePos x="0" y="0"/>
            <wp:positionH relativeFrom="column">
              <wp:posOffset>-13335</wp:posOffset>
            </wp:positionH>
            <wp:positionV relativeFrom="paragraph">
              <wp:posOffset>18415</wp:posOffset>
            </wp:positionV>
            <wp:extent cx="6697980" cy="1346200"/>
            <wp:effectExtent l="0" t="0" r="7620" b="6350"/>
            <wp:wrapTight wrapText="bothSides">
              <wp:wrapPolygon edited="0">
                <wp:start x="0" y="0"/>
                <wp:lineTo x="0" y="21396"/>
                <wp:lineTo x="21563" y="21396"/>
                <wp:lineTo x="21563"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BA5D3C8" w14:textId="77777777" w:rsidR="005B2C16" w:rsidRPr="00874B4A" w:rsidRDefault="005B2C16" w:rsidP="005B2C16">
      <w:pPr>
        <w:shd w:val="clear" w:color="auto" w:fill="A6A6A6" w:themeFill="background1" w:themeFillShade="A6"/>
        <w:ind w:left="2268" w:right="1984" w:firstLine="0"/>
        <w:jc w:val="center"/>
        <w:rPr>
          <w:b/>
          <w:bCs/>
          <w:color w:val="000000" w:themeColor="text1"/>
          <w:sz w:val="24"/>
          <w:szCs w:val="36"/>
          <w:rtl/>
        </w:rPr>
      </w:pPr>
      <w:bookmarkStart w:id="385" w:name="_Toc536719911"/>
      <w:r w:rsidRPr="00874B4A">
        <w:rPr>
          <w:b/>
          <w:bCs/>
          <w:color w:val="000000" w:themeColor="text1"/>
          <w:sz w:val="24"/>
          <w:szCs w:val="72"/>
        </w:rPr>
        <w:t>Déclaration de Candidature</w:t>
      </w:r>
      <w:bookmarkEnd w:id="385"/>
    </w:p>
    <w:p w14:paraId="63BA8316" w14:textId="77777777" w:rsidR="005B2C16" w:rsidRPr="00874B4A" w:rsidRDefault="005B2C16" w:rsidP="005B2C16">
      <w:pPr>
        <w:spacing w:before="0" w:after="0"/>
        <w:rPr>
          <w:color w:val="000000" w:themeColor="text1"/>
        </w:rPr>
      </w:pPr>
    </w:p>
    <w:p w14:paraId="0543BE42" w14:textId="486EE4B1" w:rsidR="005B2C16" w:rsidRPr="00874B4A" w:rsidRDefault="005B2C16" w:rsidP="00A9240E">
      <w:pPr>
        <w:pStyle w:val="Paragraphedeliste"/>
        <w:numPr>
          <w:ilvl w:val="0"/>
          <w:numId w:val="44"/>
        </w:numPr>
        <w:ind w:left="270" w:hanging="270"/>
        <w:rPr>
          <w:b/>
          <w:bCs/>
          <w:color w:val="000000" w:themeColor="text1"/>
          <w:sz w:val="20"/>
          <w:szCs w:val="52"/>
          <w:u w:val="single"/>
        </w:rPr>
      </w:pPr>
      <w:r w:rsidRPr="00874B4A">
        <w:rPr>
          <w:b/>
          <w:bCs/>
          <w:color w:val="000000" w:themeColor="text1"/>
          <w:sz w:val="20"/>
          <w:szCs w:val="52"/>
          <w:u w:val="single"/>
        </w:rPr>
        <w:t>Identification du service contractant</w:t>
      </w:r>
    </w:p>
    <w:p w14:paraId="12E6A699" w14:textId="77777777" w:rsidR="005B2C16" w:rsidRPr="00874B4A" w:rsidRDefault="005B2C16" w:rsidP="005B2C16">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3591ED09" w14:textId="2A559721" w:rsidR="005B2C16" w:rsidRPr="00874B4A" w:rsidRDefault="005B2C16" w:rsidP="00A9240E">
      <w:pPr>
        <w:pStyle w:val="Paragraphedeliste"/>
        <w:numPr>
          <w:ilvl w:val="0"/>
          <w:numId w:val="44"/>
        </w:numPr>
        <w:ind w:left="270" w:hanging="270"/>
        <w:contextualSpacing w:val="0"/>
        <w:rPr>
          <w:b/>
          <w:bCs/>
          <w:color w:val="000000" w:themeColor="text1"/>
          <w:sz w:val="20"/>
          <w:szCs w:val="52"/>
          <w:u w:val="single"/>
          <w:rtl/>
        </w:rPr>
      </w:pPr>
      <w:r w:rsidRPr="00874B4A">
        <w:rPr>
          <w:b/>
          <w:bCs/>
          <w:color w:val="000000" w:themeColor="text1"/>
          <w:sz w:val="20"/>
          <w:szCs w:val="52"/>
          <w:u w:val="single"/>
        </w:rPr>
        <w:t>Objet du marché public</w:t>
      </w:r>
    </w:p>
    <w:p w14:paraId="7DC4F6F7" w14:textId="4FBCFD2D" w:rsidR="00120DAC" w:rsidRPr="00874B4A" w:rsidRDefault="008765E3" w:rsidP="008765E3">
      <w:pPr>
        <w:pStyle w:val="Paragraphedeliste"/>
        <w:spacing w:after="60"/>
        <w:ind w:left="714" w:firstLine="0"/>
        <w:contextualSpacing w:val="0"/>
        <w:rPr>
          <w:color w:val="000000" w:themeColor="text1"/>
          <w:lang w:bidi="en-US"/>
        </w:rPr>
      </w:pPr>
      <w:r w:rsidRPr="00874B4A">
        <w:rPr>
          <w:color w:val="000000" w:themeColor="text1"/>
          <w:szCs w:val="18"/>
          <w:lang w:bidi="en-US"/>
        </w:rPr>
        <w:t xml:space="preserve">Fourniture de réactifs de génomique, de biologie moléculaire et cellulaire, de produits chimiques et de consommables de laboratoire </w:t>
      </w:r>
      <w:r w:rsidR="004E2501">
        <w:rPr>
          <w:color w:val="000000" w:themeColor="text1"/>
          <w:szCs w:val="18"/>
          <w:lang w:bidi="en-US"/>
        </w:rPr>
        <w:t>au profit de l’École Supérieure en Sciences Biologiques d’Oran</w:t>
      </w:r>
      <w:r w:rsidRPr="00874B4A">
        <w:rPr>
          <w:color w:val="000000" w:themeColor="text1"/>
          <w:szCs w:val="18"/>
          <w:lang w:bidi="en-US"/>
        </w:rPr>
        <w:t xml:space="preserve"> en 04 lots.</w:t>
      </w:r>
    </w:p>
    <w:p w14:paraId="2CE08AA8" w14:textId="77777777" w:rsidR="00120DAC" w:rsidRPr="00874B4A" w:rsidRDefault="00120DAC" w:rsidP="00120DAC">
      <w:pPr>
        <w:pStyle w:val="Paragraphedeliste"/>
        <w:spacing w:before="0" w:after="0"/>
        <w:ind w:firstLine="0"/>
        <w:rPr>
          <w:color w:val="000000" w:themeColor="text1"/>
          <w:lang w:bidi="en-US"/>
        </w:rPr>
      </w:pPr>
    </w:p>
    <w:p w14:paraId="28AB279B" w14:textId="2B5725FB" w:rsidR="005B2C16" w:rsidRPr="00874B4A" w:rsidRDefault="005B2C16" w:rsidP="00A9240E">
      <w:pPr>
        <w:pStyle w:val="Paragraphedeliste"/>
        <w:numPr>
          <w:ilvl w:val="0"/>
          <w:numId w:val="44"/>
        </w:numPr>
        <w:ind w:left="270" w:hanging="270"/>
        <w:rPr>
          <w:b/>
          <w:bCs/>
          <w:color w:val="000000" w:themeColor="text1"/>
          <w:sz w:val="20"/>
          <w:szCs w:val="52"/>
          <w:u w:val="single"/>
        </w:rPr>
      </w:pPr>
      <w:r w:rsidRPr="00874B4A">
        <w:rPr>
          <w:b/>
          <w:bCs/>
          <w:color w:val="000000" w:themeColor="text1"/>
          <w:sz w:val="20"/>
          <w:szCs w:val="52"/>
          <w:u w:val="single"/>
        </w:rPr>
        <w:t>Objet de la candidature</w:t>
      </w:r>
    </w:p>
    <w:p w14:paraId="491B296B" w14:textId="77777777" w:rsidR="005B2C16" w:rsidRPr="00874B4A" w:rsidRDefault="005B2C16" w:rsidP="005B2C16">
      <w:pPr>
        <w:rPr>
          <w:color w:val="000000" w:themeColor="text1"/>
        </w:rPr>
      </w:pPr>
      <w:r w:rsidRPr="00874B4A">
        <w:rPr>
          <w:color w:val="000000" w:themeColor="text1"/>
        </w:rPr>
        <w:t>La présente déclaration de candidature est présentée dans le cadre d’un marché public alloti :</w:t>
      </w:r>
      <w:r w:rsidRPr="00874B4A">
        <w:rPr>
          <w:color w:val="000000" w:themeColor="text1"/>
        </w:rPr>
        <w:tab/>
        <w:t xml:space="preserve">Non </w:t>
      </w:r>
      <w:r w:rsidRPr="00874B4A">
        <w:rPr>
          <w:rFonts w:cs="TimesNewRoman"/>
          <w:i w:val="0"/>
          <w:iCs/>
          <w:color w:val="000000" w:themeColor="text1"/>
          <w:sz w:val="22"/>
          <w:szCs w:val="52"/>
        </w:rPr>
        <w:sym w:font="Wingdings" w:char="F06F"/>
      </w:r>
      <w:r w:rsidRPr="00874B4A">
        <w:rPr>
          <w:rFonts w:cs="TimesNewRoman"/>
          <w:color w:val="000000" w:themeColor="text1"/>
        </w:rPr>
        <w:tab/>
      </w:r>
      <w:r w:rsidRPr="00874B4A">
        <w:rPr>
          <w:rFonts w:cs="TimesNewRoman"/>
          <w:color w:val="000000" w:themeColor="text1"/>
        </w:rPr>
        <w:tab/>
      </w:r>
      <w:r w:rsidRPr="00874B4A">
        <w:rPr>
          <w:color w:val="000000" w:themeColor="text1"/>
        </w:rPr>
        <w:t xml:space="preserve">Oui </w:t>
      </w:r>
      <w:r w:rsidRPr="00874B4A">
        <w:rPr>
          <w:rFonts w:cs="TimesNewRoman"/>
          <w:i w:val="0"/>
          <w:iCs/>
          <w:color w:val="000000" w:themeColor="text1"/>
          <w:sz w:val="22"/>
          <w:szCs w:val="52"/>
        </w:rPr>
        <w:sym w:font="Wingdings" w:char="F0FE"/>
      </w:r>
      <w:r w:rsidRPr="00874B4A">
        <w:rPr>
          <w:rFonts w:cs="TimesNewRoman"/>
          <w:color w:val="000000" w:themeColor="text1"/>
        </w:rPr>
        <w:tab/>
      </w:r>
    </w:p>
    <w:p w14:paraId="3210CBFB" w14:textId="77777777" w:rsidR="005B2C16" w:rsidRPr="00874B4A" w:rsidRDefault="005B2C16" w:rsidP="005B2C16">
      <w:pPr>
        <w:rPr>
          <w:color w:val="000000" w:themeColor="text1"/>
        </w:rPr>
      </w:pPr>
      <w:r w:rsidRPr="00874B4A">
        <w:rPr>
          <w:color w:val="000000" w:themeColor="text1"/>
        </w:rPr>
        <w:t>Dans l’affirmative, Préciser les numéros des lots concernés ainsi que leurs intitulés :</w:t>
      </w:r>
    </w:p>
    <w:p w14:paraId="496E3B6B" w14:textId="77777777" w:rsidR="005B2C16" w:rsidRPr="00874B4A" w:rsidRDefault="005B2C16" w:rsidP="005B2C16">
      <w:pPr>
        <w:ind w:firstLine="0"/>
        <w:rPr>
          <w:color w:val="000000" w:themeColor="text1"/>
        </w:rPr>
      </w:pPr>
      <w:r w:rsidRPr="00874B4A">
        <w:rPr>
          <w:color w:val="000000" w:themeColor="text1"/>
        </w:rPr>
        <w:t>…..............................................................................................................................................................................................................................................................................................................................................................................................................................................................................................................................................................................................................................................................................................................................................................................................................................................................................................................................................................................................................................................................................................................................................................................................................................................................................................................................................................................................................................................................................................................................................................................................................................................................................................................................................................................................................................................................................................................................................................................................................................................................................................................................................................................................................................................................................................................................................................................................................................................................................................................................................................................................................................</w:t>
      </w:r>
    </w:p>
    <w:p w14:paraId="24EA4C8B" w14:textId="7325FBB6" w:rsidR="005B2C16" w:rsidRPr="00874B4A" w:rsidRDefault="005B2C16" w:rsidP="00A9240E">
      <w:pPr>
        <w:pStyle w:val="Paragraphedeliste"/>
        <w:numPr>
          <w:ilvl w:val="0"/>
          <w:numId w:val="44"/>
        </w:numPr>
        <w:ind w:left="360"/>
        <w:rPr>
          <w:b/>
          <w:bCs/>
          <w:color w:val="000000" w:themeColor="text1"/>
          <w:sz w:val="20"/>
          <w:szCs w:val="52"/>
          <w:u w:val="single"/>
        </w:rPr>
      </w:pPr>
      <w:r w:rsidRPr="00874B4A">
        <w:rPr>
          <w:b/>
          <w:bCs/>
          <w:color w:val="000000" w:themeColor="text1"/>
          <w:sz w:val="20"/>
          <w:szCs w:val="52"/>
          <w:u w:val="single"/>
        </w:rPr>
        <w:t>Présentation du candidat ou soumissionnaire</w:t>
      </w:r>
    </w:p>
    <w:p w14:paraId="4B872DB6"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1BF18852" w14:textId="77777777" w:rsidR="005B2C16" w:rsidRPr="00874B4A" w:rsidRDefault="005B2C16" w:rsidP="005B2C16">
      <w:pPr>
        <w:ind w:left="567" w:firstLine="567"/>
        <w:rPr>
          <w:color w:val="000000" w:themeColor="text1"/>
        </w:rPr>
      </w:pPr>
      <w:r w:rsidRPr="00874B4A">
        <w:rPr>
          <w:color w:val="000000" w:themeColor="text1"/>
        </w:rPr>
        <w:t>Nom : ……………………………..………………………………..……………. Prénom : ……….………………………….…………………………………………….</w:t>
      </w:r>
    </w:p>
    <w:p w14:paraId="1C07662B" w14:textId="77777777" w:rsidR="005B2C16" w:rsidRPr="00874B4A" w:rsidRDefault="005B2C16" w:rsidP="005B2C16">
      <w:pPr>
        <w:ind w:left="567" w:firstLine="567"/>
        <w:rPr>
          <w:color w:val="000000" w:themeColor="text1"/>
        </w:rPr>
      </w:pPr>
      <w:r w:rsidRPr="00874B4A">
        <w:rPr>
          <w:color w:val="000000" w:themeColor="text1"/>
        </w:rPr>
        <w:t>Date et lieu de naissance : ……………………………..…………………………………….……………….. Nationalité : ……….……………………………</w:t>
      </w:r>
    </w:p>
    <w:p w14:paraId="62E731D2" w14:textId="77777777" w:rsidR="005B2C16" w:rsidRPr="00874B4A" w:rsidRDefault="005B2C16" w:rsidP="005B2C16">
      <w:pPr>
        <w:rPr>
          <w:rFonts w:cs="TimesNewRoman"/>
          <w:color w:val="000000" w:themeColor="text1"/>
        </w:rPr>
      </w:pPr>
      <w:r w:rsidRPr="00874B4A">
        <w:rPr>
          <w:color w:val="000000" w:themeColor="text1"/>
        </w:rPr>
        <w:t>Agissant :</w:t>
      </w:r>
      <w:r w:rsidRPr="00874B4A">
        <w:rPr>
          <w:color w:val="000000" w:themeColor="text1"/>
        </w:rPr>
        <w:tab/>
      </w:r>
      <w:r w:rsidRPr="00874B4A">
        <w:rPr>
          <w:color w:val="000000" w:themeColor="text1"/>
        </w:rPr>
        <w:tab/>
        <w:t>En son nom et pour son compte</w:t>
      </w:r>
      <w:r w:rsidRPr="00874B4A">
        <w:rPr>
          <w:rFonts w:cs="TimesNewRoman"/>
          <w:i w:val="0"/>
          <w:iCs/>
          <w:color w:val="000000" w:themeColor="text1"/>
          <w:sz w:val="22"/>
          <w:szCs w:val="52"/>
        </w:rPr>
        <w:sym w:font="Wingdings" w:char="F06F"/>
      </w:r>
      <w:r w:rsidRPr="00874B4A">
        <w:rPr>
          <w:color w:val="000000" w:themeColor="text1"/>
        </w:rPr>
        <w:tab/>
      </w:r>
      <w:r w:rsidRPr="00874B4A">
        <w:rPr>
          <w:color w:val="000000" w:themeColor="text1"/>
        </w:rPr>
        <w:tab/>
        <w:t>Au nom et pour le compte de la société qu’il représente</w:t>
      </w:r>
      <w:r w:rsidRPr="00874B4A">
        <w:rPr>
          <w:rFonts w:cs="TimesNewRoman"/>
          <w:i w:val="0"/>
          <w:iCs/>
          <w:color w:val="000000" w:themeColor="text1"/>
          <w:sz w:val="22"/>
          <w:szCs w:val="52"/>
        </w:rPr>
        <w:sym w:font="Wingdings" w:char="F06F"/>
      </w:r>
    </w:p>
    <w:p w14:paraId="5A6F39F3" w14:textId="77777777" w:rsidR="005B2C16" w:rsidRPr="00874B4A" w:rsidRDefault="005B2C16" w:rsidP="00A9240E">
      <w:pPr>
        <w:pStyle w:val="Paragraphedeliste"/>
        <w:numPr>
          <w:ilvl w:val="0"/>
          <w:numId w:val="45"/>
        </w:numPr>
        <w:ind w:left="567"/>
        <w:rPr>
          <w:b/>
          <w:bCs/>
          <w:color w:val="000000" w:themeColor="text1"/>
        </w:rPr>
      </w:pPr>
      <w:r w:rsidRPr="00874B4A">
        <w:rPr>
          <w:b/>
          <w:bCs/>
          <w:color w:val="000000" w:themeColor="text1"/>
        </w:rPr>
        <w:t>Candidat ou soumissionnaire seul :</w:t>
      </w:r>
    </w:p>
    <w:p w14:paraId="780F185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76266FA3"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3B95C7E9"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7C230DAF" w14:textId="76972E2E"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w:t>
      </w:r>
      <w:r w:rsidRPr="00874B4A">
        <w:rPr>
          <w:rFonts w:cs="Symbol"/>
          <w:color w:val="000000" w:themeColor="text1"/>
        </w:rPr>
        <w:t xml:space="preserve">° </w:t>
      </w:r>
      <w:r w:rsidRPr="00874B4A">
        <w:rPr>
          <w:color w:val="000000" w:themeColor="text1"/>
        </w:rPr>
        <w:t>de téléphone : ………..………………………….  N°</w:t>
      </w:r>
      <w:r w:rsidR="00A9240E" w:rsidRPr="00874B4A">
        <w:rPr>
          <w:color w:val="000000" w:themeColor="text1"/>
        </w:rPr>
        <w:t xml:space="preserve"> </w:t>
      </w:r>
      <w:r w:rsidRPr="00874B4A">
        <w:rPr>
          <w:color w:val="000000" w:themeColor="text1"/>
        </w:rPr>
        <w:t>de fax : ………………………………..…. Adresse électronique : …………..……………..…………………</w:t>
      </w:r>
    </w:p>
    <w:p w14:paraId="67D0DCD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52B4540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6B07A3E5"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Forme juridique de la société : ……………………………………………………………………………………………………………………………………………………………</w:t>
      </w:r>
    </w:p>
    <w:p w14:paraId="1F2779D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Montant du capital social : …………………………………………………………………………………………………………………………………………………………………</w:t>
      </w:r>
    </w:p>
    <w:p w14:paraId="487AB587" w14:textId="77777777" w:rsidR="005B2C16" w:rsidRPr="00874B4A" w:rsidRDefault="005B2C16" w:rsidP="00A9240E">
      <w:pPr>
        <w:pStyle w:val="Paragraphedeliste"/>
        <w:numPr>
          <w:ilvl w:val="0"/>
          <w:numId w:val="45"/>
        </w:numPr>
        <w:ind w:left="567"/>
        <w:rPr>
          <w:b/>
          <w:bCs/>
          <w:color w:val="000000" w:themeColor="text1"/>
        </w:rPr>
      </w:pPr>
      <w:r w:rsidRPr="00874B4A">
        <w:rPr>
          <w:b/>
          <w:bCs/>
          <w:color w:val="000000" w:themeColor="text1"/>
        </w:rPr>
        <w:t>Candidat ou soumissionnaire membre d’un groupement momentané d’entreprises :</w:t>
      </w:r>
    </w:p>
    <w:p w14:paraId="2692D64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Le groupement est : </w:t>
      </w:r>
      <w:r w:rsidRPr="00874B4A">
        <w:rPr>
          <w:color w:val="000000" w:themeColor="text1"/>
        </w:rPr>
        <w:tab/>
        <w:t xml:space="preserve">Conjoint </w:t>
      </w:r>
      <w:r w:rsidRPr="00874B4A">
        <w:rPr>
          <w:rFonts w:cs="TimesNewRoman"/>
          <w:i w:val="0"/>
          <w:iCs/>
          <w:color w:val="000000" w:themeColor="text1"/>
          <w:sz w:val="22"/>
          <w:szCs w:val="52"/>
        </w:rPr>
        <w:sym w:font="Wingdings" w:char="F06F"/>
      </w:r>
      <w:r w:rsidRPr="00874B4A">
        <w:rPr>
          <w:color w:val="000000" w:themeColor="text1"/>
        </w:rPr>
        <w:tab/>
      </w:r>
      <w:r w:rsidRPr="00874B4A">
        <w:rPr>
          <w:color w:val="000000" w:themeColor="text1"/>
        </w:rPr>
        <w:tab/>
        <w:t xml:space="preserve">Solidaire </w:t>
      </w:r>
      <w:r w:rsidRPr="00874B4A">
        <w:rPr>
          <w:rFonts w:cs="TimesNewRoman"/>
          <w:i w:val="0"/>
          <w:iCs/>
          <w:color w:val="000000" w:themeColor="text1"/>
          <w:sz w:val="22"/>
          <w:szCs w:val="52"/>
        </w:rPr>
        <w:sym w:font="Wingdings" w:char="F06F"/>
      </w:r>
    </w:p>
    <w:p w14:paraId="6A32702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Nombre des membres du groupement (en chiffres et en lettres) : ……………………………..</w:t>
      </w:r>
    </w:p>
    <w:p w14:paraId="2C0466C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Nom du groupement : …............................................................................................................................................................................</w:t>
      </w:r>
    </w:p>
    <w:p w14:paraId="3FE78A0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Présentation de chaque membre du groupement : …................................................................................................................................</w:t>
      </w:r>
    </w:p>
    <w:p w14:paraId="30A70F0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13F93DC4"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5BC34C1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6E4AD78F" w14:textId="469887AB"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w:t>
      </w:r>
      <w:r w:rsidRPr="00874B4A">
        <w:rPr>
          <w:rFonts w:cs="Symbol"/>
          <w:color w:val="000000" w:themeColor="text1"/>
        </w:rPr>
        <w:t xml:space="preserve">° </w:t>
      </w:r>
      <w:r w:rsidRPr="00874B4A">
        <w:rPr>
          <w:color w:val="000000" w:themeColor="text1"/>
        </w:rPr>
        <w:t>de téléphone : ………..………………………….  N°</w:t>
      </w:r>
      <w:r w:rsidR="00A9240E" w:rsidRPr="00874B4A">
        <w:rPr>
          <w:color w:val="000000" w:themeColor="text1"/>
        </w:rPr>
        <w:t xml:space="preserve"> </w:t>
      </w:r>
      <w:r w:rsidRPr="00874B4A">
        <w:rPr>
          <w:color w:val="000000" w:themeColor="text1"/>
        </w:rPr>
        <w:t>de fax : …………..……………………..…. Adresse électronique : …………..……………..…………………</w:t>
      </w:r>
    </w:p>
    <w:p w14:paraId="483C748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524FF26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6013479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lastRenderedPageBreak/>
        <w:t>Forme juridique de la société : ……………………………………………………………………………………………………………………………………………………………</w:t>
      </w:r>
    </w:p>
    <w:p w14:paraId="5EAD3999"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Montant du capital social : …………………………………………………………………………………………………………………………………………………………………</w:t>
      </w:r>
    </w:p>
    <w:p w14:paraId="36879E11"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La société est-elle mandataire du groupement ? : </w:t>
      </w:r>
      <w:r w:rsidRPr="00874B4A">
        <w:rPr>
          <w:color w:val="000000" w:themeColor="text1"/>
        </w:rPr>
        <w:tab/>
        <w:t xml:space="preserve">Non </w:t>
      </w:r>
      <w:r w:rsidRPr="00874B4A">
        <w:rPr>
          <w:rFonts w:cs="TimesNewRoman"/>
          <w:i w:val="0"/>
          <w:iCs/>
          <w:color w:val="000000" w:themeColor="text1"/>
          <w:sz w:val="22"/>
          <w:szCs w:val="52"/>
        </w:rPr>
        <w:sym w:font="Wingdings" w:char="F06F"/>
      </w:r>
      <w:r w:rsidRPr="00874B4A">
        <w:rPr>
          <w:color w:val="000000" w:themeColor="text1"/>
        </w:rPr>
        <w:tab/>
      </w:r>
      <w:r w:rsidRPr="00874B4A">
        <w:rPr>
          <w:color w:val="000000" w:themeColor="text1"/>
        </w:rPr>
        <w:tab/>
        <w:t xml:space="preserve">Oui </w:t>
      </w:r>
      <w:r w:rsidRPr="00874B4A">
        <w:rPr>
          <w:rFonts w:cs="TimesNewRoman"/>
          <w:i w:val="0"/>
          <w:iCs/>
          <w:color w:val="000000" w:themeColor="text1"/>
          <w:sz w:val="22"/>
          <w:szCs w:val="52"/>
        </w:rPr>
        <w:sym w:font="Wingdings" w:char="F06F"/>
      </w:r>
    </w:p>
    <w:p w14:paraId="0BC7B2D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Le membre du groupement (Tous les membres du groupement doivent opter pour le même choix) :</w:t>
      </w:r>
    </w:p>
    <w:p w14:paraId="0724B295" w14:textId="77777777" w:rsidR="005B2C16" w:rsidRPr="00874B4A" w:rsidRDefault="005B2C16" w:rsidP="005B2C16">
      <w:pPr>
        <w:ind w:left="993" w:firstLine="0"/>
        <w:rPr>
          <w:color w:val="000000" w:themeColor="text1"/>
        </w:rPr>
      </w:pPr>
      <w:r w:rsidRPr="00874B4A">
        <w:rPr>
          <w:rFonts w:cs="TimesNewRoman"/>
          <w:i w:val="0"/>
          <w:iCs/>
          <w:color w:val="000000" w:themeColor="text1"/>
          <w:sz w:val="22"/>
          <w:szCs w:val="52"/>
        </w:rPr>
        <w:sym w:font="Wingdings" w:char="F06F"/>
      </w:r>
      <w:r w:rsidRPr="00874B4A">
        <w:rPr>
          <w:color w:val="000000" w:themeColor="text1"/>
        </w:rPr>
        <w:t>Signe individuellement la déclaration à souscrire, la lettre de soumission, l’offre du groupement ainsi que toutes modifications du marché public qui pourraient intervenir ultérieurement, ou ;</w:t>
      </w:r>
    </w:p>
    <w:p w14:paraId="25E3B4C1" w14:textId="77777777" w:rsidR="005B2C16" w:rsidRPr="00874B4A" w:rsidRDefault="005B2C16" w:rsidP="005B2C16">
      <w:pPr>
        <w:ind w:left="993" w:firstLine="0"/>
        <w:rPr>
          <w:color w:val="000000" w:themeColor="text1"/>
        </w:rPr>
      </w:pPr>
      <w:r w:rsidRPr="00874B4A">
        <w:rPr>
          <w:rFonts w:cs="TimesNewRoman"/>
          <w:i w:val="0"/>
          <w:iCs/>
          <w:color w:val="000000" w:themeColor="text1"/>
          <w:sz w:val="22"/>
          <w:szCs w:val="52"/>
        </w:rPr>
        <w:sym w:font="Wingdings" w:char="F06F"/>
      </w:r>
      <w:r w:rsidRPr="00874B4A">
        <w:rPr>
          <w:color w:val="000000" w:themeColor="text1"/>
        </w:rPr>
        <w:t>Donne mandat à un membre du groupement, conformément à la convention de groupement, pour signer, en son nom et pour son compte, la déclaration à souscrire, la lettre de soumission, l’offre du groupement ainsi que toutes modifications du marché public qui pourraient intervenir ultérieurement ;</w:t>
      </w:r>
    </w:p>
    <w:p w14:paraId="2B9A138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Dans le cas d’un groupement conjoint, préciser les prestations exécutées par chaque membre du groupement en indiquant le numéro du lot ou des lots concerné(s), le cas échéant : </w:t>
      </w:r>
    </w:p>
    <w:p w14:paraId="50ECCDFB" w14:textId="77777777" w:rsidR="005B2C16" w:rsidRPr="00874B4A" w:rsidRDefault="005B2C16" w:rsidP="005B2C16">
      <w:pPr>
        <w:rPr>
          <w:color w:val="000000" w:themeColor="text1"/>
        </w:rPr>
      </w:pPr>
    </w:p>
    <w:tbl>
      <w:tblPr>
        <w:tblStyle w:val="Grilledutableau"/>
        <w:tblW w:w="0" w:type="auto"/>
        <w:jc w:val="center"/>
        <w:tblLook w:val="04A0" w:firstRow="1" w:lastRow="0" w:firstColumn="1" w:lastColumn="0" w:noHBand="0" w:noVBand="1"/>
      </w:tblPr>
      <w:tblGrid>
        <w:gridCol w:w="4238"/>
        <w:gridCol w:w="6241"/>
      </w:tblGrid>
      <w:tr w:rsidR="001032EF" w:rsidRPr="00874B4A" w14:paraId="1AB62F93" w14:textId="77777777" w:rsidTr="00374FFD">
        <w:trPr>
          <w:jc w:val="center"/>
        </w:trPr>
        <w:tc>
          <w:tcPr>
            <w:tcW w:w="3823" w:type="dxa"/>
            <w:vAlign w:val="center"/>
          </w:tcPr>
          <w:p w14:paraId="27A6F425" w14:textId="77777777" w:rsidR="005B2C16" w:rsidRPr="00874B4A" w:rsidRDefault="005B2C16" w:rsidP="00374FFD">
            <w:pPr>
              <w:spacing w:before="0" w:after="0"/>
              <w:ind w:firstLine="0"/>
              <w:jc w:val="center"/>
              <w:rPr>
                <w:b/>
                <w:bCs/>
                <w:color w:val="000000" w:themeColor="text1"/>
              </w:rPr>
            </w:pPr>
            <w:r w:rsidRPr="00874B4A">
              <w:rPr>
                <w:b/>
                <w:bCs/>
                <w:color w:val="000000" w:themeColor="text1"/>
              </w:rPr>
              <w:t>Désignation du membre</w:t>
            </w:r>
          </w:p>
        </w:tc>
        <w:tc>
          <w:tcPr>
            <w:tcW w:w="5385" w:type="dxa"/>
            <w:vAlign w:val="center"/>
          </w:tcPr>
          <w:p w14:paraId="4AF100BD" w14:textId="77777777" w:rsidR="005B2C16" w:rsidRPr="00874B4A" w:rsidRDefault="005B2C16" w:rsidP="00374FFD">
            <w:pPr>
              <w:spacing w:before="0" w:after="0"/>
              <w:ind w:firstLine="0"/>
              <w:jc w:val="center"/>
              <w:rPr>
                <w:b/>
                <w:bCs/>
                <w:color w:val="000000" w:themeColor="text1"/>
              </w:rPr>
            </w:pPr>
            <w:r w:rsidRPr="00874B4A">
              <w:rPr>
                <w:b/>
                <w:bCs/>
                <w:color w:val="000000" w:themeColor="text1"/>
              </w:rPr>
              <w:t>Nature des prestations par lot concerné</w:t>
            </w:r>
          </w:p>
        </w:tc>
      </w:tr>
      <w:tr w:rsidR="005B2C16" w:rsidRPr="00874B4A" w14:paraId="4ED10802" w14:textId="77777777" w:rsidTr="00374FFD">
        <w:trPr>
          <w:trHeight w:val="1386"/>
          <w:jc w:val="center"/>
        </w:trPr>
        <w:tc>
          <w:tcPr>
            <w:tcW w:w="3823" w:type="dxa"/>
            <w:vAlign w:val="center"/>
          </w:tcPr>
          <w:p w14:paraId="5A4BD6DE"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2A7EF2E5"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6338F269"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1AB8A154"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3811DEAB" w14:textId="77777777" w:rsidR="005B2C16" w:rsidRPr="00874B4A" w:rsidRDefault="005B2C16" w:rsidP="00374FFD">
            <w:pPr>
              <w:spacing w:before="0" w:after="0"/>
              <w:ind w:firstLine="0"/>
              <w:jc w:val="center"/>
              <w:rPr>
                <w:color w:val="000000" w:themeColor="text1"/>
              </w:rPr>
            </w:pPr>
            <w:r w:rsidRPr="00874B4A">
              <w:rPr>
                <w:color w:val="000000" w:themeColor="text1"/>
              </w:rPr>
              <w:t>………………………………………………………………………..</w:t>
            </w:r>
          </w:p>
        </w:tc>
        <w:tc>
          <w:tcPr>
            <w:tcW w:w="5385" w:type="dxa"/>
            <w:vAlign w:val="center"/>
          </w:tcPr>
          <w:p w14:paraId="20982715"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082005C2"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4F898EA2"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6B31CEAA" w14:textId="77777777" w:rsidR="005B2C16" w:rsidRPr="00874B4A" w:rsidRDefault="005B2C16" w:rsidP="00374FFD">
            <w:pPr>
              <w:spacing w:before="0" w:after="0"/>
              <w:ind w:firstLine="0"/>
              <w:jc w:val="center"/>
              <w:rPr>
                <w:color w:val="000000" w:themeColor="text1"/>
              </w:rPr>
            </w:pPr>
            <w:r w:rsidRPr="00874B4A">
              <w:rPr>
                <w:color w:val="000000" w:themeColor="text1"/>
              </w:rPr>
              <w:t>…………………………………………………………………………………………………………….</w:t>
            </w:r>
          </w:p>
          <w:p w14:paraId="70D24C96" w14:textId="77777777" w:rsidR="005B2C16" w:rsidRPr="00874B4A" w:rsidRDefault="005B2C16" w:rsidP="00374FFD">
            <w:pPr>
              <w:spacing w:before="0" w:after="0"/>
              <w:ind w:firstLine="0"/>
              <w:jc w:val="center"/>
              <w:rPr>
                <w:color w:val="000000" w:themeColor="text1"/>
              </w:rPr>
            </w:pPr>
            <w:r w:rsidRPr="00874B4A">
              <w:rPr>
                <w:color w:val="000000" w:themeColor="text1"/>
              </w:rPr>
              <w:t>…………………………………………………………………………………………………………….</w:t>
            </w:r>
          </w:p>
        </w:tc>
      </w:tr>
    </w:tbl>
    <w:p w14:paraId="442D15C2" w14:textId="77777777" w:rsidR="005B2C16" w:rsidRPr="00874B4A" w:rsidRDefault="005B2C16" w:rsidP="005B2C16">
      <w:pPr>
        <w:ind w:left="284"/>
        <w:rPr>
          <w:color w:val="000000" w:themeColor="text1"/>
        </w:rPr>
      </w:pPr>
    </w:p>
    <w:p w14:paraId="10A895F0" w14:textId="77777777" w:rsidR="005B2C16" w:rsidRPr="00874B4A" w:rsidRDefault="005B2C16" w:rsidP="00A9240E">
      <w:pPr>
        <w:pStyle w:val="Paragraphedeliste"/>
        <w:numPr>
          <w:ilvl w:val="0"/>
          <w:numId w:val="44"/>
        </w:numPr>
        <w:ind w:left="0" w:firstLine="0"/>
        <w:rPr>
          <w:b/>
          <w:bCs/>
          <w:color w:val="000000" w:themeColor="text1"/>
          <w:sz w:val="20"/>
          <w:szCs w:val="52"/>
          <w:u w:val="single"/>
        </w:rPr>
      </w:pPr>
      <w:r w:rsidRPr="00874B4A">
        <w:rPr>
          <w:b/>
          <w:bCs/>
          <w:color w:val="000000" w:themeColor="text1"/>
          <w:sz w:val="20"/>
          <w:szCs w:val="52"/>
          <w:u w:val="single"/>
        </w:rPr>
        <w:t>Déclaration du candidat ou soumissionnaire :</w:t>
      </w:r>
    </w:p>
    <w:p w14:paraId="2E8CBF3A" w14:textId="77777777" w:rsidR="005B2C16" w:rsidRPr="00874B4A" w:rsidRDefault="005B2C16" w:rsidP="00A9240E">
      <w:pPr>
        <w:pStyle w:val="Paragraphedeliste"/>
        <w:numPr>
          <w:ilvl w:val="0"/>
          <w:numId w:val="46"/>
        </w:numPr>
        <w:ind w:left="851" w:hanging="207"/>
        <w:rPr>
          <w:color w:val="000000" w:themeColor="text1"/>
        </w:rPr>
      </w:pPr>
      <w:r w:rsidRPr="00874B4A">
        <w:rPr>
          <w:color w:val="000000" w:themeColor="text1"/>
        </w:rPr>
        <w:t>Le candidat ou soumissionnaire déclare qu’il n’est pas exclu ou interdit de participer aux marchés publics :</w:t>
      </w:r>
      <w:r w:rsidRPr="00874B4A">
        <w:rPr>
          <w:color w:val="000000" w:themeColor="text1"/>
        </w:rPr>
        <w:tab/>
        <w:t xml:space="preserve">Non </w:t>
      </w:r>
      <w:r w:rsidRPr="00874B4A">
        <w:rPr>
          <w:rFonts w:cs="TimesNewRoman"/>
          <w:i w:val="0"/>
          <w:color w:val="000000" w:themeColor="text1"/>
          <w:sz w:val="22"/>
          <w:szCs w:val="52"/>
        </w:rPr>
        <w:sym w:font="Wingdings" w:char="F06F"/>
      </w:r>
      <w:r w:rsidRPr="00874B4A">
        <w:rPr>
          <w:rFonts w:cs="TimesNewRoman"/>
          <w:i w:val="0"/>
          <w:iCs/>
          <w:color w:val="000000" w:themeColor="text1"/>
          <w:sz w:val="22"/>
          <w:szCs w:val="52"/>
        </w:rPr>
        <w:tab/>
      </w:r>
      <w:r w:rsidRPr="00874B4A">
        <w:rPr>
          <w:color w:val="000000" w:themeColor="text1"/>
        </w:rPr>
        <w:t xml:space="preserve">Oui </w:t>
      </w:r>
      <w:r w:rsidRPr="00874B4A">
        <w:rPr>
          <w:rFonts w:cs="TimesNewRoman"/>
          <w:i w:val="0"/>
          <w:color w:val="000000" w:themeColor="text1"/>
          <w:sz w:val="22"/>
          <w:szCs w:val="52"/>
        </w:rPr>
        <w:sym w:font="Wingdings" w:char="F06F"/>
      </w:r>
    </w:p>
    <w:p w14:paraId="6890DFE5"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Pour avoir refusé de compléter son offre ou du fait qu’il s’est désisté de l’exécution d’un marché public ;</w:t>
      </w:r>
    </w:p>
    <w:p w14:paraId="18EA4D81"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Du fait qu’il soit en état de faillite, de liquidation, de cessation d’activité ou du fait qu’il fait l’objet d’une procédure relative à l’une de ces situations ;</w:t>
      </w:r>
    </w:p>
    <w:p w14:paraId="6FAC0442"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Pour avoir fait l’objet d’un jugement ayant autorité de la chose jugée constatant un délit affectant sa probité professionnelle ;</w:t>
      </w:r>
    </w:p>
    <w:p w14:paraId="352C533C"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Pour avoir fait une fausse déclaration ;</w:t>
      </w:r>
    </w:p>
    <w:p w14:paraId="0081F6FF"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Du fait qu’il soit inscrit sur la liste des entreprises défaillantes ;</w:t>
      </w:r>
    </w:p>
    <w:p w14:paraId="14ED5215"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du fait qu’il soit inscrit sur la liste des opérateurs économiques interdits de participer aux marchés publics ;</w:t>
      </w:r>
    </w:p>
    <w:p w14:paraId="6F72A101"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Du fait qu’il soit inscrit au fichier national des fraudes, auteurs d’infractions graves aux législations et réglementations fiscales, douanières et commerciales ;</w:t>
      </w:r>
    </w:p>
    <w:p w14:paraId="1B97A39B"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Pour avoir fait l’objet d’une condamnation définitive par la justice pour infraction grave à la législation du travail et de la sécurité sociale ;</w:t>
      </w:r>
    </w:p>
    <w:p w14:paraId="236C3353"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Du fait qu’il soit une société étrangère qui n’a pas honoré son engagement d’investir ;</w:t>
      </w:r>
    </w:p>
    <w:p w14:paraId="08F9AB9B"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Du fait qu’il ne soit pas en règle avec ses obligations fiscales, parafiscales et envers l’organisme en charge des congés payés et du chômage intempéries des secteurs du bâtiment, des travaux publics et de l’hydraulique, le cas échéant, pour les entreprises de droit algérien et les entreprises étrangères ayant déjà exercé en Algérie ;</w:t>
      </w:r>
    </w:p>
    <w:p w14:paraId="6D39127A" w14:textId="77777777" w:rsidR="005B2C16" w:rsidRPr="00874B4A" w:rsidRDefault="005B2C16" w:rsidP="00796AFC">
      <w:pPr>
        <w:pStyle w:val="Paragraphedeliste"/>
        <w:numPr>
          <w:ilvl w:val="0"/>
          <w:numId w:val="22"/>
        </w:numPr>
        <w:ind w:left="1276" w:hanging="206"/>
        <w:rPr>
          <w:color w:val="000000" w:themeColor="text1"/>
        </w:rPr>
      </w:pPr>
      <w:r w:rsidRPr="00874B4A">
        <w:rPr>
          <w:color w:val="000000" w:themeColor="text1"/>
        </w:rPr>
        <w:t>Pour n’avoir pas effectué le dépôt légal des comptes sociaux, pour les sociétés de droit algérien ;</w:t>
      </w:r>
    </w:p>
    <w:p w14:paraId="4186C2DD" w14:textId="77777777" w:rsidR="005B2C16" w:rsidRPr="00874B4A" w:rsidRDefault="005B2C16" w:rsidP="005B2C16">
      <w:pPr>
        <w:pStyle w:val="Paragraphedeliste"/>
        <w:ind w:left="851" w:firstLine="0"/>
        <w:rPr>
          <w:color w:val="000000" w:themeColor="text1"/>
        </w:rPr>
      </w:pPr>
    </w:p>
    <w:p w14:paraId="69EE6B87" w14:textId="77777777" w:rsidR="005B2C16" w:rsidRPr="00874B4A" w:rsidRDefault="005B2C16" w:rsidP="005B2C16">
      <w:pPr>
        <w:pStyle w:val="Paragraphedeliste"/>
        <w:ind w:left="851" w:firstLine="0"/>
        <w:rPr>
          <w:color w:val="000000" w:themeColor="text1"/>
        </w:rPr>
      </w:pPr>
      <w:r w:rsidRPr="00874B4A">
        <w:rPr>
          <w:color w:val="000000" w:themeColor="text1"/>
        </w:rPr>
        <w:t>Dans la négative (à préciser) : …..................................................................................................................................................................</w:t>
      </w:r>
    </w:p>
    <w:p w14:paraId="7AA012AD" w14:textId="77777777" w:rsidR="005B2C16" w:rsidRPr="00874B4A" w:rsidRDefault="005B2C16" w:rsidP="005B2C16">
      <w:pPr>
        <w:pStyle w:val="Paragraphedeliste"/>
        <w:ind w:left="851" w:firstLine="0"/>
        <w:rPr>
          <w:color w:val="000000" w:themeColor="text1"/>
        </w:rPr>
      </w:pPr>
      <w:r w:rsidRPr="00874B4A">
        <w:rPr>
          <w:color w:val="000000" w:themeColor="text1"/>
        </w:rPr>
        <w:t>….................................................................................................................................................................................................................</w:t>
      </w:r>
    </w:p>
    <w:p w14:paraId="69F9619E" w14:textId="77777777" w:rsidR="005B2C16" w:rsidRPr="00874B4A" w:rsidRDefault="005B2C16" w:rsidP="005B2C16">
      <w:pPr>
        <w:pStyle w:val="Paragraphedeliste"/>
        <w:ind w:left="851" w:firstLine="0"/>
        <w:rPr>
          <w:color w:val="000000" w:themeColor="text1"/>
        </w:rPr>
      </w:pPr>
    </w:p>
    <w:p w14:paraId="1F22E475"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Le candidat ou soumissionnaire déclare qu’il n’est pas en règlement judiciaire et que son casier judiciaire datant de moins de trois (3) mois porte la mention « néant ». Dans le cas contraire, il doit joindre le jugement et le casier judiciaire. Dans le cas où l’entreprise fait l’objet d’un règlement judiciaire ou de concordat le candidat ou soumissionnaire déclare qu’il est autorisé à poursuivre son activité.</w:t>
      </w:r>
    </w:p>
    <w:p w14:paraId="18A33239"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Le candidat ou soumissionnaire déclare qu’il :</w:t>
      </w:r>
    </w:p>
    <w:p w14:paraId="47CA86C1" w14:textId="77777777" w:rsidR="005B2C16" w:rsidRPr="00874B4A" w:rsidRDefault="005B2C16" w:rsidP="00796AFC">
      <w:pPr>
        <w:pStyle w:val="Paragraphedeliste"/>
        <w:numPr>
          <w:ilvl w:val="0"/>
          <w:numId w:val="22"/>
        </w:numPr>
        <w:ind w:left="1276" w:hanging="206"/>
        <w:rPr>
          <w:color w:val="000000" w:themeColor="text1"/>
        </w:rPr>
      </w:pPr>
      <w:r w:rsidRPr="00874B4A">
        <w:rPr>
          <w:i w:val="0"/>
          <w:iCs/>
          <w:color w:val="000000" w:themeColor="text1"/>
        </w:rPr>
        <w:sym w:font="Wingdings" w:char="F06F"/>
      </w:r>
      <w:r w:rsidRPr="00874B4A">
        <w:rPr>
          <w:color w:val="000000" w:themeColor="text1"/>
        </w:rPr>
        <w:t xml:space="preserve"> est inscrit au registre de commerce, ou ;</w:t>
      </w:r>
    </w:p>
    <w:p w14:paraId="3FA06FFB" w14:textId="77777777" w:rsidR="005B2C16" w:rsidRPr="00874B4A" w:rsidRDefault="005B2C16" w:rsidP="00796AFC">
      <w:pPr>
        <w:pStyle w:val="Paragraphedeliste"/>
        <w:numPr>
          <w:ilvl w:val="0"/>
          <w:numId w:val="22"/>
        </w:numPr>
        <w:ind w:left="1276" w:hanging="206"/>
        <w:rPr>
          <w:color w:val="000000" w:themeColor="text1"/>
        </w:rPr>
      </w:pPr>
      <w:r w:rsidRPr="00874B4A">
        <w:rPr>
          <w:i w:val="0"/>
          <w:iCs/>
          <w:color w:val="000000" w:themeColor="text1"/>
        </w:rPr>
        <w:sym w:font="Wingdings" w:char="F06F"/>
      </w:r>
      <w:r w:rsidRPr="00874B4A">
        <w:rPr>
          <w:color w:val="000000" w:themeColor="text1"/>
        </w:rPr>
        <w:t xml:space="preserve"> est inscrit au registre de l’artisanat et des métiers, pour les artisans d’art, ou ;</w:t>
      </w:r>
    </w:p>
    <w:p w14:paraId="08F4D02C" w14:textId="77777777" w:rsidR="005B2C16" w:rsidRPr="00874B4A" w:rsidRDefault="005B2C16" w:rsidP="00796AFC">
      <w:pPr>
        <w:pStyle w:val="Paragraphedeliste"/>
        <w:numPr>
          <w:ilvl w:val="0"/>
          <w:numId w:val="22"/>
        </w:numPr>
        <w:ind w:left="1276" w:hanging="206"/>
        <w:rPr>
          <w:color w:val="000000" w:themeColor="text1"/>
        </w:rPr>
      </w:pPr>
      <w:r w:rsidRPr="00874B4A">
        <w:rPr>
          <w:i w:val="0"/>
          <w:iCs/>
          <w:color w:val="000000" w:themeColor="text1"/>
        </w:rPr>
        <w:sym w:font="Wingdings" w:char="F06F"/>
      </w:r>
      <w:r w:rsidRPr="00874B4A">
        <w:rPr>
          <w:color w:val="000000" w:themeColor="text1"/>
        </w:rPr>
        <w:t xml:space="preserve"> détient la carte professionnelle d’artisan, ou ;</w:t>
      </w:r>
    </w:p>
    <w:p w14:paraId="32E2CF3F" w14:textId="77777777" w:rsidR="005B2C16" w:rsidRPr="00874B4A" w:rsidRDefault="005B2C16" w:rsidP="00796AFC">
      <w:pPr>
        <w:pStyle w:val="Paragraphedeliste"/>
        <w:numPr>
          <w:ilvl w:val="0"/>
          <w:numId w:val="22"/>
        </w:numPr>
        <w:ind w:left="1276" w:hanging="206"/>
        <w:rPr>
          <w:color w:val="000000" w:themeColor="text1"/>
        </w:rPr>
      </w:pPr>
      <w:r w:rsidRPr="00874B4A">
        <w:rPr>
          <w:i w:val="0"/>
          <w:iCs/>
          <w:color w:val="000000" w:themeColor="text1"/>
        </w:rPr>
        <w:sym w:font="Wingdings" w:char="F06F"/>
      </w:r>
      <w:r w:rsidRPr="00874B4A">
        <w:rPr>
          <w:color w:val="000000" w:themeColor="text1"/>
        </w:rPr>
        <w:t xml:space="preserve"> est dans une autre situation (à préciser) :….................................................................................................................................</w:t>
      </w:r>
    </w:p>
    <w:p w14:paraId="4235849F" w14:textId="77777777" w:rsidR="005B2C16" w:rsidRPr="00874B4A" w:rsidRDefault="005B2C16" w:rsidP="005B2C16">
      <w:pPr>
        <w:pStyle w:val="Paragraphedeliste"/>
        <w:ind w:left="1004" w:firstLine="0"/>
        <w:rPr>
          <w:color w:val="000000" w:themeColor="text1"/>
        </w:rPr>
      </w:pPr>
    </w:p>
    <w:p w14:paraId="1A2D8E59" w14:textId="77777777" w:rsidR="005B2C16" w:rsidRPr="00874B4A" w:rsidRDefault="005B2C16" w:rsidP="005B2C16">
      <w:pPr>
        <w:pStyle w:val="Paragraphedeliste"/>
        <w:ind w:left="1418" w:firstLine="0"/>
        <w:rPr>
          <w:color w:val="000000" w:themeColor="text1"/>
        </w:rPr>
      </w:pPr>
      <w:r w:rsidRPr="00874B4A">
        <w:rPr>
          <w:color w:val="000000" w:themeColor="text1"/>
        </w:rPr>
        <w:t>Dénomination exacte de l’organisme : …......................................................................................................................................</w:t>
      </w:r>
    </w:p>
    <w:p w14:paraId="60BAA3DA" w14:textId="77777777" w:rsidR="005B2C16" w:rsidRPr="00874B4A" w:rsidRDefault="005B2C16" w:rsidP="005B2C16">
      <w:pPr>
        <w:pStyle w:val="Paragraphedeliste"/>
        <w:ind w:left="1418" w:firstLine="0"/>
        <w:rPr>
          <w:color w:val="000000" w:themeColor="text1"/>
        </w:rPr>
      </w:pPr>
      <w:r w:rsidRPr="00874B4A">
        <w:rPr>
          <w:color w:val="000000" w:themeColor="text1"/>
        </w:rPr>
        <w:t>Adresse de l’organisme : …...........................................................................................................................................................</w:t>
      </w:r>
    </w:p>
    <w:p w14:paraId="732CD2E2" w14:textId="77777777" w:rsidR="005B2C16" w:rsidRPr="00874B4A" w:rsidRDefault="005B2C16" w:rsidP="005B2C16">
      <w:pPr>
        <w:pStyle w:val="Paragraphedeliste"/>
        <w:ind w:left="1418" w:firstLine="0"/>
        <w:rPr>
          <w:color w:val="000000" w:themeColor="text1"/>
        </w:rPr>
      </w:pPr>
      <w:r w:rsidRPr="00874B4A">
        <w:rPr>
          <w:color w:val="000000" w:themeColor="text1"/>
        </w:rPr>
        <w:t>Numéro d’inscription : ……………………………………………………..…………..</w:t>
      </w:r>
      <w:r w:rsidRPr="00874B4A">
        <w:rPr>
          <w:color w:val="000000" w:themeColor="text1"/>
        </w:rPr>
        <w:tab/>
        <w:t>Date d’inscription : …………………………..………………..</w:t>
      </w:r>
    </w:p>
    <w:p w14:paraId="19A32F80" w14:textId="77777777" w:rsidR="005B2C16" w:rsidRPr="00874B4A" w:rsidRDefault="005B2C16" w:rsidP="005B2C16">
      <w:pPr>
        <w:pStyle w:val="Paragraphedeliste"/>
        <w:ind w:left="1418" w:firstLine="0"/>
        <w:rPr>
          <w:color w:val="000000" w:themeColor="text1"/>
        </w:rPr>
      </w:pPr>
    </w:p>
    <w:p w14:paraId="2461FDAB"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Le candidat ou soumissionnaire déclare qu’il détient le numéro d’identification fiscale suivant : ….................................... délivré par …............................................................... le …................................................................ pour les entreprises de droit algérien et les entreprises ayant déjà exercé en Algérie.</w:t>
      </w:r>
    </w:p>
    <w:p w14:paraId="5E4D5D7D" w14:textId="77777777" w:rsidR="005B2C16" w:rsidRPr="00874B4A" w:rsidRDefault="005B2C16" w:rsidP="00A9240E">
      <w:pPr>
        <w:pStyle w:val="Paragraphedeliste"/>
        <w:numPr>
          <w:ilvl w:val="0"/>
          <w:numId w:val="46"/>
        </w:numPr>
        <w:rPr>
          <w:color w:val="000000" w:themeColor="text1"/>
        </w:rPr>
      </w:pPr>
      <w:r w:rsidRPr="00874B4A">
        <w:rPr>
          <w:color w:val="000000" w:themeColor="text1"/>
        </w:rPr>
        <w:lastRenderedPageBreak/>
        <w:t>Le candidat ou soumissionnaire déclare qu’il n’existe pas de privilèges, de nantissements, de gages et/ou d’hypothèques inscrits à l’encontre de l’entreprise.</w:t>
      </w:r>
      <w:r w:rsidRPr="00874B4A">
        <w:rPr>
          <w:color w:val="000000" w:themeColor="text1"/>
        </w:rPr>
        <w:tab/>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6F"/>
      </w:r>
    </w:p>
    <w:p w14:paraId="5908727B" w14:textId="77777777" w:rsidR="005B2C16" w:rsidRPr="00874B4A" w:rsidRDefault="005B2C16" w:rsidP="005B2C16">
      <w:pPr>
        <w:pStyle w:val="Paragraphedeliste"/>
        <w:ind w:left="1004" w:firstLine="0"/>
        <w:rPr>
          <w:color w:val="000000" w:themeColor="text1"/>
        </w:rPr>
      </w:pPr>
      <w:r w:rsidRPr="00874B4A">
        <w:rPr>
          <w:color w:val="000000" w:themeColor="text1"/>
        </w:rPr>
        <w:t>Dans l’affirmative : (préciser leur nature et joindre copie de leurs états, délivrés par une autorité compétente) …………………............</w:t>
      </w:r>
    </w:p>
    <w:p w14:paraId="341CAC01" w14:textId="77777777" w:rsidR="005B2C16" w:rsidRPr="00874B4A" w:rsidRDefault="005B2C16" w:rsidP="005B2C16">
      <w:pPr>
        <w:pStyle w:val="Paragraphedeliste"/>
        <w:ind w:left="1004" w:firstLine="0"/>
        <w:rPr>
          <w:color w:val="000000" w:themeColor="text1"/>
        </w:rPr>
      </w:pPr>
      <w:r w:rsidRPr="00874B4A">
        <w:rPr>
          <w:color w:val="000000" w:themeColor="text1"/>
        </w:rPr>
        <w:t>…............................................................................................................................................................................................................</w:t>
      </w:r>
    </w:p>
    <w:p w14:paraId="4AFF7B9A"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Le candidat ou soumissionnaire déclare que la société n’a pas été condamnée en application de l’ordonnance n°03-03 du 19 Joumada El Oula 1424 correspondant au 19 juillet 2003 relative à la concurrence ou en application de tout autre dispositif</w:t>
      </w:r>
      <w:r w:rsidRPr="00874B4A">
        <w:rPr>
          <w:color w:val="000000" w:themeColor="text1"/>
        </w:rPr>
        <w:br/>
        <w:t xml:space="preserve">équivalent :   </w:t>
      </w:r>
      <w:r w:rsidRPr="00874B4A">
        <w:rPr>
          <w:color w:val="000000" w:themeColor="text1"/>
        </w:rPr>
        <w:tab/>
      </w:r>
      <w:r w:rsidRPr="00874B4A">
        <w:rPr>
          <w:color w:val="000000" w:themeColor="text1"/>
        </w:rPr>
        <w:tab/>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6F"/>
      </w:r>
    </w:p>
    <w:p w14:paraId="4635A999" w14:textId="77777777" w:rsidR="005B2C16" w:rsidRPr="00874B4A" w:rsidRDefault="005B2C16" w:rsidP="005B2C16">
      <w:pPr>
        <w:pStyle w:val="Paragraphedeliste"/>
        <w:ind w:left="1004" w:firstLine="0"/>
        <w:rPr>
          <w:color w:val="000000" w:themeColor="text1"/>
        </w:rPr>
      </w:pPr>
      <w:r w:rsidRPr="00874B4A">
        <w:rPr>
          <w:color w:val="000000" w:themeColor="text1"/>
        </w:rPr>
        <w:t>Dans l’affirmative : (préciser la cause de la condamnation, la sanction et la date de la décision, et joindre copie de cette décision) ..</w:t>
      </w:r>
    </w:p>
    <w:p w14:paraId="13B82694" w14:textId="77777777" w:rsidR="005B2C16" w:rsidRPr="00874B4A" w:rsidRDefault="005B2C16" w:rsidP="005B2C16">
      <w:pPr>
        <w:pStyle w:val="Paragraphedeliste"/>
        <w:ind w:left="1004" w:firstLine="0"/>
        <w:rPr>
          <w:color w:val="000000" w:themeColor="text1"/>
        </w:rPr>
      </w:pPr>
      <w:r w:rsidRPr="00874B4A">
        <w:rPr>
          <w:color w:val="000000" w:themeColor="text1"/>
        </w:rPr>
        <w:t>….............................................................................................................................................................................................................</w:t>
      </w:r>
    </w:p>
    <w:p w14:paraId="1AACC6FF"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 xml:space="preserve">Le candidat ou soumissionnaire seul ou en groupement déclare présenter les capacités nécessaires à l’exécution du marché public et produit à cet effet, les documents demandés par le service contractant dans le cahier des charges (lister ci-après les documents joints) : </w:t>
      </w:r>
    </w:p>
    <w:p w14:paraId="715AE632"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473E09E5"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320E683D"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6DC1C207"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3D3D6687"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779316BE"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60DC5EB9"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012AC809" w14:textId="77777777" w:rsidR="005B2C16" w:rsidRPr="00874B4A" w:rsidRDefault="005B2C16" w:rsidP="005B2C16">
      <w:pPr>
        <w:pStyle w:val="Paragraphedeliste"/>
        <w:ind w:left="1004" w:firstLine="0"/>
        <w:rPr>
          <w:color w:val="000000" w:themeColor="text1"/>
        </w:rPr>
      </w:pPr>
      <w:r w:rsidRPr="00874B4A">
        <w:rPr>
          <w:color w:val="000000" w:themeColor="text1"/>
        </w:rPr>
        <w:t>….................................................................................................................................................................................................... ;</w:t>
      </w:r>
    </w:p>
    <w:p w14:paraId="6148B92A"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 xml:space="preserve">Le candidat ou soumissionnaire déclare que la société est qualifiée et/ou agréée par une administration publique ou un organisme spécialisé à cet effet, lorsque cela est prévu par un texte réglementaire :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t xml:space="preserve">Oui </w:t>
      </w:r>
      <w:r w:rsidRPr="00874B4A">
        <w:rPr>
          <w:i w:val="0"/>
          <w:iCs/>
          <w:color w:val="000000" w:themeColor="text1"/>
        </w:rPr>
        <w:sym w:font="Wingdings" w:char="F06F"/>
      </w:r>
    </w:p>
    <w:p w14:paraId="3DF46D6E" w14:textId="77777777" w:rsidR="005B2C16" w:rsidRPr="00874B4A" w:rsidRDefault="005B2C16" w:rsidP="005B2C16">
      <w:pPr>
        <w:pStyle w:val="Paragraphedeliste"/>
        <w:ind w:left="1004" w:firstLine="0"/>
        <w:rPr>
          <w:color w:val="000000" w:themeColor="text1"/>
        </w:rPr>
      </w:pPr>
      <w:r w:rsidRPr="00874B4A">
        <w:rPr>
          <w:color w:val="000000" w:themeColor="text1"/>
        </w:rPr>
        <w:t>Dans l’affirmative : (indiquer l’administration publique ou l’organisme spécialisé qui a délivré le document, son numéro, sa date de délivrance et sa date d’expiration) …......................................................................................................................................................</w:t>
      </w:r>
    </w:p>
    <w:p w14:paraId="6516ECDA" w14:textId="77777777" w:rsidR="005B2C16" w:rsidRPr="00874B4A" w:rsidRDefault="005B2C16" w:rsidP="005B2C16">
      <w:pPr>
        <w:pStyle w:val="Paragraphedeliste"/>
        <w:ind w:left="1004" w:firstLine="0"/>
        <w:rPr>
          <w:color w:val="000000" w:themeColor="text1"/>
        </w:rPr>
      </w:pPr>
      <w:r w:rsidRPr="00874B4A">
        <w:rPr>
          <w:color w:val="000000" w:themeColor="text1"/>
        </w:rPr>
        <w:t>………………………………………………………………………………………………………………………………………………………………………….……………………………..</w:t>
      </w:r>
    </w:p>
    <w:p w14:paraId="3B894382"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La société a réalisé pendant …........................................................ (Indiquer la période considérée exigée dans le cahier des charges) un chiffre d’affaires annuel moyen de (</w:t>
      </w:r>
      <w:r w:rsidRPr="00874B4A">
        <w:rPr>
          <w:b/>
          <w:bCs/>
          <w:color w:val="000000" w:themeColor="text1"/>
        </w:rPr>
        <w:t>indiquer le montant du chiffre d’affaires en lettres, en chiffres et en hors taxes</w:t>
      </w:r>
      <w:r w:rsidRPr="00874B4A">
        <w:rPr>
          <w:color w:val="000000" w:themeColor="text1"/>
        </w:rPr>
        <w:t>) …...........................................................................................................……………………………………………………………………………………………….……………………………………………………………………………………………………, dont …................................ % sont en relation avec l’objet du marché public du lot ou des lots (barrer la mention inutile).</w:t>
      </w:r>
    </w:p>
    <w:p w14:paraId="1BEFA3AD" w14:textId="77777777" w:rsidR="005B2C16" w:rsidRPr="00874B4A" w:rsidRDefault="005B2C16" w:rsidP="00A9240E">
      <w:pPr>
        <w:pStyle w:val="Paragraphedeliste"/>
        <w:numPr>
          <w:ilvl w:val="0"/>
          <w:numId w:val="46"/>
        </w:numPr>
        <w:rPr>
          <w:color w:val="000000" w:themeColor="text1"/>
        </w:rPr>
      </w:pPr>
      <w:r w:rsidRPr="00874B4A">
        <w:rPr>
          <w:color w:val="000000" w:themeColor="text1"/>
        </w:rPr>
        <w:t xml:space="preserve">Le candidat ou soumissionnaire présente un sous-traitant :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6F"/>
      </w:r>
    </w:p>
    <w:p w14:paraId="5366E855" w14:textId="77777777" w:rsidR="005B2C16" w:rsidRPr="00874B4A" w:rsidRDefault="005B2C16" w:rsidP="005B2C16">
      <w:pPr>
        <w:pStyle w:val="Paragraphedeliste"/>
        <w:ind w:left="1004" w:firstLine="0"/>
        <w:rPr>
          <w:color w:val="000000" w:themeColor="text1"/>
        </w:rPr>
      </w:pPr>
      <w:r w:rsidRPr="00874B4A">
        <w:rPr>
          <w:color w:val="000000" w:themeColor="text1"/>
        </w:rPr>
        <w:t>Dans l’affirmative remplir la déclaration de sous-traitant.</w:t>
      </w:r>
    </w:p>
    <w:p w14:paraId="2DEBDF78" w14:textId="77777777" w:rsidR="005B2C16" w:rsidRPr="00874B4A" w:rsidRDefault="005B2C16" w:rsidP="005B2C16">
      <w:pPr>
        <w:pStyle w:val="Paragraphedeliste"/>
        <w:ind w:left="1004" w:firstLine="0"/>
        <w:rPr>
          <w:color w:val="000000" w:themeColor="text1"/>
        </w:rPr>
      </w:pPr>
    </w:p>
    <w:p w14:paraId="4CE8C939" w14:textId="28AA7A48" w:rsidR="005B2C16" w:rsidRPr="00874B4A" w:rsidRDefault="005B2C16" w:rsidP="00A9240E">
      <w:pPr>
        <w:pStyle w:val="Paragraphedeliste"/>
        <w:numPr>
          <w:ilvl w:val="0"/>
          <w:numId w:val="44"/>
        </w:numPr>
        <w:ind w:left="540" w:hanging="270"/>
        <w:rPr>
          <w:b/>
          <w:bCs/>
          <w:color w:val="000000" w:themeColor="text1"/>
          <w:sz w:val="20"/>
          <w:szCs w:val="52"/>
          <w:u w:val="single"/>
        </w:rPr>
      </w:pPr>
      <w:r w:rsidRPr="00874B4A">
        <w:rPr>
          <w:b/>
          <w:bCs/>
          <w:color w:val="000000" w:themeColor="text1"/>
          <w:sz w:val="20"/>
          <w:szCs w:val="52"/>
          <w:u w:val="single"/>
        </w:rPr>
        <w:t>Signature du candidat ou soumissionnaire seul ou de chaque membre du groupement</w:t>
      </w:r>
    </w:p>
    <w:p w14:paraId="197C6640" w14:textId="77777777" w:rsidR="005B2C16" w:rsidRPr="00874B4A" w:rsidRDefault="005B2C16" w:rsidP="005B2C16">
      <w:pPr>
        <w:rPr>
          <w:color w:val="000000" w:themeColor="text1"/>
        </w:rPr>
      </w:pPr>
      <w:r w:rsidRPr="00874B4A">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546B7738" w14:textId="77777777" w:rsidR="005B2C16" w:rsidRPr="00874B4A" w:rsidRDefault="005B2C16" w:rsidP="005B2C16">
      <w:pPr>
        <w:rPr>
          <w:color w:val="000000" w:themeColor="text1"/>
        </w:rPr>
      </w:pPr>
      <w:r w:rsidRPr="00874B4A">
        <w:rPr>
          <w:color w:val="000000" w:themeColor="text1"/>
        </w:rPr>
        <w:t>Certifie, sous peine de l’application des sanctions prévues par l’article n°216 de l’ordonnance n</w:t>
      </w:r>
      <w:r w:rsidRPr="00874B4A">
        <w:rPr>
          <w:rFonts w:cs="Symbol"/>
          <w:color w:val="000000" w:themeColor="text1"/>
        </w:rPr>
        <w:t xml:space="preserve">° </w:t>
      </w:r>
      <w:r w:rsidRPr="00874B4A">
        <w:rPr>
          <w:color w:val="000000" w:themeColor="text1"/>
        </w:rPr>
        <w:t>66-156 du 08/06/1966, modifiée et complétée, portant code pénal, que les renseignements fournis ci-dessus sont exacts.</w:t>
      </w: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2AA0FBBB" w14:textId="77777777" w:rsidTr="00374FFD">
        <w:trPr>
          <w:trHeight w:val="264"/>
        </w:trPr>
        <w:tc>
          <w:tcPr>
            <w:tcW w:w="3766" w:type="dxa"/>
          </w:tcPr>
          <w:p w14:paraId="39C9949B"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Nom, prénom et qualité du signataire</w:t>
            </w:r>
          </w:p>
        </w:tc>
        <w:tc>
          <w:tcPr>
            <w:tcW w:w="3492" w:type="dxa"/>
          </w:tcPr>
          <w:p w14:paraId="0556E26B"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7138C9C2"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0C966347" w14:textId="77777777" w:rsidTr="00374FFD">
        <w:trPr>
          <w:trHeight w:val="2857"/>
        </w:trPr>
        <w:tc>
          <w:tcPr>
            <w:tcW w:w="3766" w:type="dxa"/>
            <w:vAlign w:val="center"/>
          </w:tcPr>
          <w:p w14:paraId="7CE61045"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10B1104" w14:textId="77777777" w:rsidR="005B2C16" w:rsidRPr="00874B4A" w:rsidRDefault="005B2C16" w:rsidP="00374FFD">
            <w:pPr>
              <w:ind w:firstLine="0"/>
              <w:jc w:val="center"/>
              <w:rPr>
                <w:rFonts w:eastAsia="Calibri"/>
                <w:color w:val="000000" w:themeColor="text1"/>
              </w:rPr>
            </w:pPr>
          </w:p>
          <w:p w14:paraId="40989A4C"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9643944" w14:textId="77777777" w:rsidR="005B2C16" w:rsidRPr="00874B4A" w:rsidRDefault="005B2C16" w:rsidP="00374FFD">
            <w:pPr>
              <w:ind w:firstLine="0"/>
              <w:jc w:val="center"/>
              <w:rPr>
                <w:rFonts w:eastAsia="Calibri"/>
                <w:color w:val="000000" w:themeColor="text1"/>
              </w:rPr>
            </w:pPr>
          </w:p>
          <w:p w14:paraId="54F5AF82"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705AE4D7"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6A0A0B68" w14:textId="77777777" w:rsidR="005B2C16" w:rsidRPr="00874B4A" w:rsidRDefault="005B2C16" w:rsidP="00374FFD">
            <w:pPr>
              <w:ind w:firstLine="0"/>
              <w:jc w:val="center"/>
              <w:rPr>
                <w:rFonts w:eastAsia="Calibri"/>
                <w:color w:val="000000" w:themeColor="text1"/>
              </w:rPr>
            </w:pPr>
          </w:p>
          <w:p w14:paraId="1E648600"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11757316" w14:textId="77777777" w:rsidR="005B2C16" w:rsidRPr="00874B4A" w:rsidRDefault="005B2C16" w:rsidP="00374FFD">
            <w:pPr>
              <w:ind w:firstLine="0"/>
              <w:jc w:val="center"/>
              <w:rPr>
                <w:rFonts w:eastAsia="Calibri"/>
                <w:color w:val="000000" w:themeColor="text1"/>
              </w:rPr>
            </w:pPr>
          </w:p>
          <w:p w14:paraId="61CCD899"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0A9E5BF9"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783B12A1" w14:textId="77777777" w:rsidR="005B2C16" w:rsidRPr="00874B4A" w:rsidRDefault="005B2C16" w:rsidP="00374FFD">
            <w:pPr>
              <w:ind w:firstLine="0"/>
              <w:jc w:val="center"/>
              <w:rPr>
                <w:rFonts w:eastAsia="Calibri"/>
                <w:color w:val="000000" w:themeColor="text1"/>
              </w:rPr>
            </w:pPr>
          </w:p>
          <w:p w14:paraId="0D46AD04"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6B68361C" w14:textId="77777777" w:rsidR="005B2C16" w:rsidRPr="00874B4A" w:rsidRDefault="005B2C16" w:rsidP="00374FFD">
            <w:pPr>
              <w:ind w:firstLine="0"/>
              <w:jc w:val="center"/>
              <w:rPr>
                <w:rFonts w:eastAsia="Calibri"/>
                <w:color w:val="000000" w:themeColor="text1"/>
              </w:rPr>
            </w:pPr>
          </w:p>
          <w:p w14:paraId="17F0D134"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006B54CB" w14:textId="77777777" w:rsidR="005B2C16" w:rsidRPr="00874B4A" w:rsidRDefault="005B2C16" w:rsidP="005B2C16">
      <w:pPr>
        <w:rPr>
          <w:b/>
          <w:bCs/>
          <w:color w:val="000000" w:themeColor="text1"/>
        </w:rPr>
      </w:pPr>
      <w:r w:rsidRPr="00874B4A">
        <w:rPr>
          <w:b/>
          <w:bCs/>
          <w:color w:val="000000" w:themeColor="text1"/>
        </w:rPr>
        <w:t>N.B :</w:t>
      </w:r>
    </w:p>
    <w:p w14:paraId="30A0937D"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1B46EE8B"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0B39F818"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En cas de groupement, présenter une déclaration par membre.</w:t>
      </w:r>
    </w:p>
    <w:p w14:paraId="49EF6548" w14:textId="77777777" w:rsidR="005B2C16" w:rsidRPr="00874B4A" w:rsidRDefault="005B2C16" w:rsidP="00796AFC">
      <w:pPr>
        <w:pStyle w:val="Paragraphedeliste"/>
        <w:numPr>
          <w:ilvl w:val="0"/>
          <w:numId w:val="23"/>
        </w:numPr>
        <w:rPr>
          <w:color w:val="000000" w:themeColor="text1"/>
          <w:sz w:val="16"/>
          <w:szCs w:val="44"/>
        </w:rPr>
      </w:pPr>
      <w:r w:rsidRPr="00874B4A">
        <w:rPr>
          <w:b/>
          <w:bCs/>
          <w:color w:val="000000" w:themeColor="text1"/>
          <w:sz w:val="16"/>
          <w:szCs w:val="44"/>
        </w:rPr>
        <w:t>En cas d’allotissement présenter une déclaration pour l’ensemble les lots</w:t>
      </w:r>
      <w:r w:rsidRPr="00874B4A">
        <w:rPr>
          <w:color w:val="000000" w:themeColor="text1"/>
          <w:sz w:val="16"/>
          <w:szCs w:val="44"/>
        </w:rPr>
        <w:t>.</w:t>
      </w:r>
    </w:p>
    <w:p w14:paraId="000D51F7"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candidat ou soumissionnaire est une personne physique, il doit adapter les rubriques spécifiques aux sociétés, à l’entreprise individuelle.</w:t>
      </w:r>
    </w:p>
    <w:p w14:paraId="1A0E2196"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candidature.</w:t>
      </w:r>
    </w:p>
    <w:p w14:paraId="2B2B3B75" w14:textId="77777777" w:rsidR="005B2C16" w:rsidRPr="00874B4A" w:rsidRDefault="005B2C16" w:rsidP="005B2C16">
      <w:pPr>
        <w:ind w:firstLine="0"/>
        <w:rPr>
          <w:color w:val="000000" w:themeColor="text1"/>
        </w:rPr>
      </w:pPr>
    </w:p>
    <w:p w14:paraId="3494AEF8" w14:textId="77777777" w:rsidR="005B2C16" w:rsidRPr="00874B4A" w:rsidRDefault="005B2C16" w:rsidP="005B2C16">
      <w:pPr>
        <w:rPr>
          <w:color w:val="000000" w:themeColor="text1"/>
        </w:rPr>
      </w:pPr>
    </w:p>
    <w:p w14:paraId="470941F3" w14:textId="77777777" w:rsidR="005B2C16" w:rsidRPr="00874B4A" w:rsidRDefault="005B2C16" w:rsidP="005B2C16">
      <w:pPr>
        <w:rPr>
          <w:color w:val="000000" w:themeColor="text1"/>
        </w:rPr>
        <w:sectPr w:rsidR="005B2C16" w:rsidRPr="00874B4A" w:rsidSect="00374FFD">
          <w:headerReference w:type="default" r:id="rId20"/>
          <w:pgSz w:w="11907" w:h="16840" w:code="9"/>
          <w:pgMar w:top="567" w:right="567" w:bottom="737" w:left="851" w:header="284" w:footer="454" w:gutter="0"/>
          <w:cols w:space="708"/>
          <w:docGrid w:linePitch="360"/>
        </w:sectPr>
      </w:pPr>
    </w:p>
    <w:p w14:paraId="4933E9A8" w14:textId="7133E4CA" w:rsidR="005B2C16" w:rsidRPr="00874B4A" w:rsidRDefault="005B2C16" w:rsidP="00ED65A5">
      <w:pPr>
        <w:pStyle w:val="CCTitreChap"/>
      </w:pPr>
      <w:bookmarkStart w:id="386" w:name="_Toc7244721"/>
      <w:bookmarkStart w:id="387" w:name="_Toc8545982"/>
      <w:bookmarkStart w:id="388" w:name="_Toc224002491"/>
      <w:r w:rsidRPr="00874B4A">
        <w:lastRenderedPageBreak/>
        <w:t>Déclaration de Probité</w:t>
      </w:r>
      <w:bookmarkEnd w:id="386"/>
      <w:bookmarkEnd w:id="387"/>
      <w:bookmarkEnd w:id="388"/>
    </w:p>
    <w:p w14:paraId="6797BED3" w14:textId="77777777" w:rsidR="005B2C16" w:rsidRPr="00874B4A" w:rsidRDefault="005B2C16" w:rsidP="005B2C16">
      <w:pPr>
        <w:rPr>
          <w:rFonts w:ascii="Arial" w:hAnsi="Arial"/>
          <w:color w:val="000000" w:themeColor="text1"/>
          <w:sz w:val="24"/>
          <w:szCs w:val="52"/>
          <w:u w:val="single"/>
        </w:rPr>
      </w:pPr>
      <w:r w:rsidRPr="00874B4A">
        <w:rPr>
          <w:color w:val="000000" w:themeColor="text1"/>
        </w:rPr>
        <w:br w:type="page"/>
      </w:r>
    </w:p>
    <w:p w14:paraId="43809AF7" w14:textId="77777777" w:rsidR="005B2C16" w:rsidRPr="00874B4A" w:rsidRDefault="005B2C16" w:rsidP="005B2C16">
      <w:pPr>
        <w:spacing w:before="0" w:after="0"/>
        <w:rPr>
          <w:i w:val="0"/>
          <w:iCs/>
          <w:color w:val="000000" w:themeColor="text1"/>
        </w:rPr>
      </w:pPr>
      <w:r w:rsidRPr="00874B4A">
        <w:rPr>
          <w:i w:val="0"/>
          <w:iCs/>
          <w:noProof/>
          <w:color w:val="000000" w:themeColor="text1"/>
          <w:lang w:eastAsia="en-US"/>
        </w:rPr>
        <w:lastRenderedPageBreak/>
        <w:drawing>
          <wp:anchor distT="0" distB="0" distL="114300" distR="114300" simplePos="0" relativeHeight="251682816" behindDoc="1" locked="0" layoutInCell="1" allowOverlap="1" wp14:anchorId="0AA22471" wp14:editId="095CC272">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7C5C84D" w14:textId="77777777" w:rsidR="005B2C16" w:rsidRPr="00874B4A" w:rsidRDefault="005B2C16" w:rsidP="005B2C16">
      <w:pPr>
        <w:shd w:val="clear" w:color="auto" w:fill="A6A6A6" w:themeFill="background1" w:themeFillShade="A6"/>
        <w:ind w:left="2268" w:right="1984" w:firstLine="0"/>
        <w:jc w:val="center"/>
        <w:rPr>
          <w:b/>
          <w:bCs/>
          <w:color w:val="000000" w:themeColor="text1"/>
          <w:sz w:val="24"/>
          <w:szCs w:val="72"/>
        </w:rPr>
      </w:pPr>
      <w:bookmarkStart w:id="389" w:name="_Toc536719912"/>
      <w:r w:rsidRPr="00874B4A">
        <w:rPr>
          <w:b/>
          <w:bCs/>
          <w:color w:val="000000" w:themeColor="text1"/>
          <w:sz w:val="24"/>
          <w:szCs w:val="72"/>
        </w:rPr>
        <w:t>Déclaration de Probité</w:t>
      </w:r>
      <w:bookmarkEnd w:id="389"/>
    </w:p>
    <w:p w14:paraId="39A21242" w14:textId="77777777" w:rsidR="005B2C16" w:rsidRPr="00874B4A" w:rsidRDefault="005B2C16" w:rsidP="005B2C16">
      <w:pPr>
        <w:spacing w:before="0" w:after="0"/>
        <w:rPr>
          <w:color w:val="000000" w:themeColor="text1"/>
        </w:rPr>
      </w:pPr>
    </w:p>
    <w:p w14:paraId="19A3311D" w14:textId="4431F175" w:rsidR="005B2C16" w:rsidRPr="00874B4A" w:rsidRDefault="005B2C16" w:rsidP="00A9240E">
      <w:pPr>
        <w:pStyle w:val="Paragraphedeliste"/>
        <w:numPr>
          <w:ilvl w:val="0"/>
          <w:numId w:val="47"/>
        </w:numPr>
        <w:ind w:left="0" w:firstLine="0"/>
        <w:rPr>
          <w:b/>
          <w:bCs/>
          <w:color w:val="000000" w:themeColor="text1"/>
          <w:sz w:val="20"/>
          <w:szCs w:val="52"/>
          <w:u w:val="single"/>
        </w:rPr>
      </w:pPr>
      <w:r w:rsidRPr="00874B4A">
        <w:rPr>
          <w:b/>
          <w:bCs/>
          <w:color w:val="000000" w:themeColor="text1"/>
          <w:sz w:val="20"/>
          <w:szCs w:val="52"/>
          <w:u w:val="single"/>
        </w:rPr>
        <w:t>Identification du service contractant</w:t>
      </w:r>
    </w:p>
    <w:p w14:paraId="249FF5C9" w14:textId="77777777" w:rsidR="005B2C16" w:rsidRPr="00874B4A" w:rsidRDefault="005B2C16" w:rsidP="005B2C16">
      <w:pPr>
        <w:ind w:left="360" w:firstLine="0"/>
        <w:rPr>
          <w:b/>
          <w:b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27A4E81A" w14:textId="77777777" w:rsidR="005B2C16" w:rsidRPr="00874B4A" w:rsidRDefault="005B2C16" w:rsidP="005B2C16">
      <w:pPr>
        <w:spacing w:before="0" w:after="0"/>
        <w:ind w:left="357" w:firstLine="0"/>
        <w:rPr>
          <w:iCs/>
          <w:color w:val="000000" w:themeColor="text1"/>
        </w:rPr>
      </w:pPr>
    </w:p>
    <w:p w14:paraId="7C68FD3E" w14:textId="2F6B84CF" w:rsidR="005B2C16" w:rsidRPr="00874B4A" w:rsidRDefault="005B2C16" w:rsidP="00A9240E">
      <w:pPr>
        <w:pStyle w:val="Paragraphedeliste"/>
        <w:numPr>
          <w:ilvl w:val="0"/>
          <w:numId w:val="47"/>
        </w:numPr>
        <w:ind w:left="0" w:firstLine="0"/>
        <w:rPr>
          <w:b/>
          <w:bCs/>
          <w:color w:val="000000" w:themeColor="text1"/>
          <w:sz w:val="20"/>
          <w:szCs w:val="52"/>
          <w:u w:val="single"/>
        </w:rPr>
      </w:pPr>
      <w:r w:rsidRPr="00874B4A">
        <w:rPr>
          <w:b/>
          <w:bCs/>
          <w:color w:val="000000" w:themeColor="text1"/>
          <w:sz w:val="20"/>
          <w:szCs w:val="52"/>
          <w:u w:val="single"/>
        </w:rPr>
        <w:t>Objet du marché public</w:t>
      </w:r>
    </w:p>
    <w:p w14:paraId="62C81E85" w14:textId="3DE56C02" w:rsidR="005B2C16" w:rsidRPr="00874B4A" w:rsidRDefault="00592DDF" w:rsidP="008F5969">
      <w:pPr>
        <w:ind w:left="360" w:firstLine="0"/>
        <w:jc w:val="left"/>
        <w:rPr>
          <w:b/>
          <w:bCs/>
          <w:color w:val="000000" w:themeColor="text1"/>
        </w:rPr>
      </w:pPr>
      <w:r w:rsidRPr="00592DDF">
        <w:rPr>
          <w:b/>
          <w:bCs/>
          <w:color w:val="000000" w:themeColor="text1"/>
          <w:szCs w:val="18"/>
          <w:lang w:bidi="en-US"/>
        </w:rPr>
        <w:t>Fourniture de réactifs de génomique, de biologie moléculaire et cellulaire, de produits chimiques et de consommables de laboratoire</w:t>
      </w:r>
      <w:r w:rsidR="00A9240E" w:rsidRPr="00874B4A">
        <w:rPr>
          <w:b/>
          <w:bCs/>
          <w:color w:val="000000" w:themeColor="text1"/>
          <w:szCs w:val="18"/>
          <w:lang w:bidi="en-US"/>
        </w:rPr>
        <w:t xml:space="preserve"> </w:t>
      </w:r>
      <w:r w:rsidR="004E2501">
        <w:rPr>
          <w:b/>
          <w:bCs/>
          <w:color w:val="000000" w:themeColor="text1"/>
          <w:szCs w:val="18"/>
          <w:lang w:bidi="en-US"/>
        </w:rPr>
        <w:t>au profit de l’École Supérieure en Sciences Biologiques d’Oran</w:t>
      </w:r>
      <w:r w:rsidR="00A9240E" w:rsidRPr="00874B4A">
        <w:rPr>
          <w:b/>
          <w:bCs/>
          <w:color w:val="000000" w:themeColor="text1"/>
          <w:szCs w:val="18"/>
          <w:lang w:bidi="en-US"/>
        </w:rPr>
        <w:t xml:space="preserve"> en 0</w:t>
      </w:r>
      <w:r w:rsidR="009167AC">
        <w:rPr>
          <w:b/>
          <w:bCs/>
          <w:color w:val="000000" w:themeColor="text1"/>
          <w:szCs w:val="18"/>
          <w:lang w:bidi="en-US"/>
        </w:rPr>
        <w:t>4</w:t>
      </w:r>
      <w:r w:rsidR="00A9240E" w:rsidRPr="00874B4A">
        <w:rPr>
          <w:b/>
          <w:bCs/>
          <w:color w:val="000000" w:themeColor="text1"/>
          <w:szCs w:val="18"/>
          <w:lang w:bidi="en-US"/>
        </w:rPr>
        <w:t xml:space="preserve"> lots</w:t>
      </w:r>
      <w:r w:rsidR="00840F58" w:rsidRPr="00874B4A">
        <w:rPr>
          <w:b/>
          <w:bCs/>
          <w:color w:val="000000" w:themeColor="text1"/>
        </w:rPr>
        <w:t xml:space="preserve"> </w:t>
      </w:r>
    </w:p>
    <w:p w14:paraId="3247BCD8" w14:textId="77777777" w:rsidR="005B2C16" w:rsidRPr="00874B4A" w:rsidRDefault="005B2C16" w:rsidP="005B2C16">
      <w:pPr>
        <w:pStyle w:val="Paragraphedeliste"/>
        <w:ind w:left="709" w:firstLine="0"/>
        <w:rPr>
          <w:color w:val="000000" w:themeColor="text1"/>
        </w:rPr>
      </w:pPr>
      <w:r w:rsidRPr="00874B4A">
        <w:rPr>
          <w:color w:val="000000" w:themeColor="text1"/>
        </w:rPr>
        <w:t>Numéros des lots concernés ainsi que leurs intitulés :</w:t>
      </w:r>
    </w:p>
    <w:p w14:paraId="05246CDC" w14:textId="77777777" w:rsidR="005B2C16" w:rsidRPr="00874B4A" w:rsidRDefault="005B2C16" w:rsidP="00AD5B70">
      <w:pPr>
        <w:pStyle w:val="Paragraphedeliste"/>
        <w:spacing w:before="0"/>
        <w:ind w:left="709" w:firstLine="0"/>
        <w:contextualSpacing w:val="0"/>
        <w:rPr>
          <w:color w:val="000000" w:themeColor="text1"/>
        </w:rPr>
      </w:pPr>
      <w:r w:rsidRPr="00874B4A">
        <w:rPr>
          <w:color w:val="000000" w:themeColor="text1"/>
        </w:rPr>
        <w:t>….............................................................................................................................................................................................................................................................................................................................................................................................................................................................................................................................................................................................................................................................................................................................................................................................................................................................................................................................................................................................................................................................................................................................................................................................................................................................................................................................................................................................................................................................................................................................................................................................................................................................................................................................................................................................................................................................................................................................................................................................................................................................................................................................................................................................................................................................................................................................................................................................................................................................................................................................................................................................................................................................................................................................................................................................................................................................................................................................................................................................................................................................................................................................................................................................................................................................................................................................................................................................................................................................................................................................................................................</w:t>
      </w:r>
    </w:p>
    <w:p w14:paraId="43084A20" w14:textId="119B7EFA" w:rsidR="005B2C16" w:rsidRPr="00874B4A" w:rsidRDefault="005B2C16" w:rsidP="00A9240E">
      <w:pPr>
        <w:pStyle w:val="Paragraphedeliste"/>
        <w:numPr>
          <w:ilvl w:val="0"/>
          <w:numId w:val="47"/>
        </w:numPr>
        <w:ind w:left="0" w:firstLine="0"/>
        <w:contextualSpacing w:val="0"/>
        <w:rPr>
          <w:b/>
          <w:bCs/>
          <w:color w:val="000000" w:themeColor="text1"/>
          <w:sz w:val="20"/>
          <w:szCs w:val="52"/>
          <w:u w:val="single"/>
        </w:rPr>
      </w:pPr>
      <w:r w:rsidRPr="00874B4A">
        <w:rPr>
          <w:b/>
          <w:bCs/>
          <w:color w:val="000000" w:themeColor="text1"/>
          <w:sz w:val="20"/>
          <w:szCs w:val="52"/>
          <w:u w:val="single"/>
        </w:rPr>
        <w:t>Présentation du candidat ou soumissionnaire</w:t>
      </w:r>
    </w:p>
    <w:p w14:paraId="301079AE" w14:textId="77777777" w:rsidR="005B2C16" w:rsidRPr="00874B4A" w:rsidRDefault="005B2C16" w:rsidP="005B2C16">
      <w:pPr>
        <w:rPr>
          <w:color w:val="000000" w:themeColor="text1"/>
          <w:szCs w:val="18"/>
        </w:rPr>
      </w:pPr>
      <w:r w:rsidRPr="00874B4A">
        <w:rPr>
          <w:color w:val="000000" w:themeColor="text1"/>
          <w:szCs w:val="18"/>
        </w:rPr>
        <w:t>Référence du signataire, ayant qualité pour engager la société à l’occasion du marché public :</w:t>
      </w:r>
    </w:p>
    <w:p w14:paraId="0318C9B4" w14:textId="77777777" w:rsidR="005B2C16" w:rsidRPr="00874B4A" w:rsidRDefault="005B2C16" w:rsidP="005B2C16">
      <w:pPr>
        <w:ind w:left="567" w:firstLine="567"/>
        <w:rPr>
          <w:color w:val="000000" w:themeColor="text1"/>
          <w:szCs w:val="18"/>
        </w:rPr>
      </w:pPr>
      <w:r w:rsidRPr="00874B4A">
        <w:rPr>
          <w:color w:val="000000" w:themeColor="text1"/>
          <w:szCs w:val="18"/>
        </w:rPr>
        <w:t>Nom : ……………………………..………………………………..……………. Prénom : ……….………………………….…………………………………………….</w:t>
      </w:r>
    </w:p>
    <w:p w14:paraId="68FEA86C" w14:textId="77777777" w:rsidR="005B2C16" w:rsidRPr="00874B4A" w:rsidRDefault="005B2C16" w:rsidP="005B2C16">
      <w:pPr>
        <w:ind w:left="567" w:firstLine="567"/>
        <w:rPr>
          <w:color w:val="000000" w:themeColor="text1"/>
          <w:szCs w:val="18"/>
        </w:rPr>
      </w:pPr>
      <w:r w:rsidRPr="00874B4A">
        <w:rPr>
          <w:color w:val="000000" w:themeColor="text1"/>
          <w:szCs w:val="18"/>
        </w:rPr>
        <w:t>Date et lieu de naissance : ……………………………..……………………………….. Nationalité : ……………………………..……………………………</w:t>
      </w:r>
    </w:p>
    <w:p w14:paraId="0C90339F" w14:textId="77777777" w:rsidR="005B2C16" w:rsidRPr="00874B4A" w:rsidRDefault="005B2C16" w:rsidP="005B2C16">
      <w:pPr>
        <w:rPr>
          <w:rFonts w:cs="TimesNewRoman"/>
          <w:color w:val="000000" w:themeColor="text1"/>
          <w:szCs w:val="18"/>
        </w:rPr>
      </w:pPr>
      <w:r w:rsidRPr="00874B4A">
        <w:rPr>
          <w:color w:val="000000" w:themeColor="text1"/>
          <w:szCs w:val="18"/>
        </w:rPr>
        <w:t>Agissant :</w:t>
      </w:r>
      <w:r w:rsidRPr="00874B4A">
        <w:rPr>
          <w:color w:val="000000" w:themeColor="text1"/>
          <w:szCs w:val="18"/>
        </w:rPr>
        <w:tab/>
      </w:r>
      <w:r w:rsidRPr="00874B4A">
        <w:rPr>
          <w:color w:val="000000" w:themeColor="text1"/>
          <w:szCs w:val="18"/>
        </w:rPr>
        <w:tab/>
        <w:t>en son nom et pour son compte</w:t>
      </w:r>
      <w:r w:rsidRPr="00874B4A">
        <w:rPr>
          <w:rFonts w:cs="TimesNewRoman"/>
          <w:i w:val="0"/>
          <w:iCs/>
          <w:color w:val="000000" w:themeColor="text1"/>
          <w:sz w:val="20"/>
          <w:szCs w:val="20"/>
        </w:rPr>
        <w:sym w:font="Wingdings" w:char="F06F"/>
      </w:r>
      <w:r w:rsidRPr="00874B4A">
        <w:rPr>
          <w:color w:val="000000" w:themeColor="text1"/>
          <w:szCs w:val="18"/>
        </w:rPr>
        <w:tab/>
      </w:r>
      <w:r w:rsidRPr="00874B4A">
        <w:rPr>
          <w:color w:val="000000" w:themeColor="text1"/>
          <w:szCs w:val="18"/>
        </w:rPr>
        <w:tab/>
        <w:t>au nom et pour le compte de la société qu’il représente</w:t>
      </w:r>
      <w:r w:rsidRPr="00874B4A">
        <w:rPr>
          <w:rFonts w:cs="TimesNewRoman"/>
          <w:i w:val="0"/>
          <w:iCs/>
          <w:color w:val="000000" w:themeColor="text1"/>
          <w:sz w:val="20"/>
          <w:szCs w:val="20"/>
        </w:rPr>
        <w:sym w:font="Wingdings" w:char="F06F"/>
      </w:r>
    </w:p>
    <w:p w14:paraId="131912F6"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43F923AF" w14:textId="77777777" w:rsidR="005B2C16" w:rsidRPr="00874B4A" w:rsidRDefault="005B2C16" w:rsidP="005B2C16">
      <w:pPr>
        <w:ind w:left="709" w:firstLine="0"/>
        <w:contextualSpacing/>
        <w:rPr>
          <w:color w:val="000000" w:themeColor="text1"/>
        </w:rPr>
      </w:pPr>
      <w:r w:rsidRPr="00874B4A">
        <w:rPr>
          <w:color w:val="000000" w:themeColor="text1"/>
        </w:rPr>
        <w:t>…...............................................................................................................................................................................................................</w:t>
      </w:r>
    </w:p>
    <w:p w14:paraId="47DAD2E1"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30D8E791" w14:textId="3F8AAD2A" w:rsidR="005B2C16" w:rsidRPr="00874B4A" w:rsidRDefault="005B2C16" w:rsidP="00796AFC">
      <w:pPr>
        <w:numPr>
          <w:ilvl w:val="0"/>
          <w:numId w:val="22"/>
        </w:numPr>
        <w:ind w:left="709" w:hanging="218"/>
        <w:contextualSpacing/>
        <w:rPr>
          <w:color w:val="000000" w:themeColor="text1"/>
        </w:rPr>
      </w:pPr>
      <w:r w:rsidRPr="00874B4A">
        <w:rPr>
          <w:color w:val="000000" w:themeColor="text1"/>
        </w:rPr>
        <w:t>N</w:t>
      </w:r>
      <w:r w:rsidRPr="00874B4A">
        <w:rPr>
          <w:rFonts w:cs="Symbol"/>
          <w:color w:val="000000" w:themeColor="text1"/>
        </w:rPr>
        <w:t xml:space="preserve">° </w:t>
      </w:r>
      <w:r w:rsidRPr="00874B4A">
        <w:rPr>
          <w:color w:val="000000" w:themeColor="text1"/>
        </w:rPr>
        <w:t>de téléphone : ………..………………………….  N°</w:t>
      </w:r>
      <w:r w:rsidR="007B15F0" w:rsidRPr="00874B4A">
        <w:rPr>
          <w:color w:val="000000" w:themeColor="text1"/>
        </w:rPr>
        <w:t xml:space="preserve"> </w:t>
      </w:r>
      <w:r w:rsidRPr="00874B4A">
        <w:rPr>
          <w:color w:val="000000" w:themeColor="text1"/>
        </w:rPr>
        <w:t>de fax : ………………………………..…. Adresse électronique : …………..……………..…………………</w:t>
      </w:r>
    </w:p>
    <w:p w14:paraId="0C3879C0"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6DA36695"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D-U-N-S pour les entreprises étrangères : …………………………………………………………….………………………………………………………………</w:t>
      </w:r>
    </w:p>
    <w:p w14:paraId="30A345EF"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Forme juridique de la société : ……………………………………………………………………………………………………………………………………………………………</w:t>
      </w:r>
    </w:p>
    <w:p w14:paraId="69E1BE0C" w14:textId="10477E2C" w:rsidR="005B2C16" w:rsidRPr="00874B4A" w:rsidRDefault="005B2C16" w:rsidP="00A9240E">
      <w:pPr>
        <w:pStyle w:val="Paragraphedeliste"/>
        <w:numPr>
          <w:ilvl w:val="0"/>
          <w:numId w:val="47"/>
        </w:numPr>
        <w:ind w:left="0" w:firstLine="0"/>
        <w:contextualSpacing w:val="0"/>
        <w:rPr>
          <w:b/>
          <w:bCs/>
          <w:color w:val="000000" w:themeColor="text1"/>
          <w:sz w:val="20"/>
          <w:szCs w:val="52"/>
          <w:u w:val="single"/>
        </w:rPr>
      </w:pPr>
      <w:r w:rsidRPr="00874B4A">
        <w:rPr>
          <w:b/>
          <w:bCs/>
          <w:color w:val="000000" w:themeColor="text1"/>
          <w:sz w:val="20"/>
          <w:szCs w:val="52"/>
          <w:u w:val="single"/>
        </w:rPr>
        <w:t>Déclaration du candidat ou soumissionnaire</w:t>
      </w:r>
    </w:p>
    <w:p w14:paraId="1444D26B" w14:textId="77777777" w:rsidR="005B2C16" w:rsidRPr="00874B4A" w:rsidRDefault="005B2C16" w:rsidP="00A9240E">
      <w:pPr>
        <w:pStyle w:val="Paragraphedeliste"/>
        <w:numPr>
          <w:ilvl w:val="0"/>
          <w:numId w:val="46"/>
        </w:numPr>
        <w:ind w:left="567" w:hanging="207"/>
        <w:rPr>
          <w:color w:val="000000" w:themeColor="text1"/>
          <w:sz w:val="16"/>
          <w:szCs w:val="44"/>
        </w:rPr>
      </w:pPr>
      <w:r w:rsidRPr="00874B4A">
        <w:rPr>
          <w:color w:val="000000" w:themeColor="text1"/>
        </w:rPr>
        <w:t>Je déclare que ni moi, ni l’un de mes employés ou représentants, n’avons fait l’objet de poursuites judiciaires pour corruption ou tentative de corruption d’agents publics :</w:t>
      </w:r>
      <w:r w:rsidRPr="00874B4A">
        <w:rPr>
          <w:color w:val="000000" w:themeColor="text1"/>
        </w:rPr>
        <w:tab/>
      </w:r>
      <w:r w:rsidRPr="00874B4A">
        <w:rPr>
          <w:color w:val="000000" w:themeColor="text1"/>
        </w:rPr>
        <w:tab/>
        <w:t xml:space="preserve">Non </w:t>
      </w:r>
      <w:r w:rsidRPr="00874B4A">
        <w:rPr>
          <w:rFonts w:cs="TimesNewRoman"/>
          <w:i w:val="0"/>
          <w:color w:val="000000" w:themeColor="text1"/>
          <w:sz w:val="20"/>
          <w:szCs w:val="50"/>
        </w:rPr>
        <w:sym w:font="Wingdings" w:char="F06F"/>
      </w:r>
      <w:r w:rsidRPr="00874B4A">
        <w:rPr>
          <w:rFonts w:cs="TimesNewRoman"/>
          <w:i w:val="0"/>
          <w:iCs/>
          <w:color w:val="000000" w:themeColor="text1"/>
          <w:sz w:val="22"/>
          <w:szCs w:val="52"/>
        </w:rPr>
        <w:tab/>
      </w:r>
      <w:r w:rsidRPr="00874B4A">
        <w:rPr>
          <w:color w:val="000000" w:themeColor="text1"/>
        </w:rPr>
        <w:t xml:space="preserve">Oui </w:t>
      </w:r>
      <w:r w:rsidRPr="00874B4A">
        <w:rPr>
          <w:rFonts w:cs="TimesNewRoman"/>
          <w:i w:val="0"/>
          <w:color w:val="000000" w:themeColor="text1"/>
          <w:sz w:val="20"/>
          <w:szCs w:val="50"/>
        </w:rPr>
        <w:sym w:font="Wingdings" w:char="F06F"/>
      </w:r>
    </w:p>
    <w:p w14:paraId="2F49073F" w14:textId="77777777" w:rsidR="005B2C16" w:rsidRPr="00874B4A" w:rsidRDefault="005B2C16" w:rsidP="005B2C16">
      <w:pPr>
        <w:pStyle w:val="Paragraphedeliste"/>
        <w:ind w:left="567" w:firstLine="0"/>
        <w:rPr>
          <w:color w:val="000000" w:themeColor="text1"/>
        </w:rPr>
      </w:pPr>
      <w:r w:rsidRPr="00874B4A">
        <w:rPr>
          <w:color w:val="000000" w:themeColor="text1"/>
        </w:rPr>
        <w:t>Dans l’affirmative : (préciser la nature de ces poursuites, la décision rendue et joindre une copie du jugement) : ……………… ………………………………………………………………………………………………………………………………………………………………………………………………..………………..</w:t>
      </w:r>
    </w:p>
    <w:p w14:paraId="1FA7D474" w14:textId="77777777" w:rsidR="005B2C16" w:rsidRPr="00874B4A" w:rsidRDefault="005B2C16" w:rsidP="005B2C16">
      <w:pPr>
        <w:pStyle w:val="Paragraphedeliste"/>
        <w:ind w:left="567" w:firstLine="0"/>
        <w:rPr>
          <w:color w:val="000000" w:themeColor="text1"/>
        </w:rPr>
      </w:pPr>
      <w:r w:rsidRPr="00874B4A">
        <w:rPr>
          <w:color w:val="000000" w:themeColor="text1"/>
        </w:rPr>
        <w:t>………………………………………………………………………………………………………………………………………………………………………………………………………………….</w:t>
      </w:r>
    </w:p>
    <w:p w14:paraId="048E3472" w14:textId="77777777" w:rsidR="005B2C16" w:rsidRPr="00874B4A" w:rsidRDefault="005B2C16" w:rsidP="00A9240E">
      <w:pPr>
        <w:pStyle w:val="Paragraphedeliste"/>
        <w:numPr>
          <w:ilvl w:val="0"/>
          <w:numId w:val="46"/>
        </w:numPr>
        <w:ind w:left="567" w:hanging="207"/>
        <w:rPr>
          <w:color w:val="000000" w:themeColor="text1"/>
        </w:rPr>
      </w:pPr>
      <w:r w:rsidRPr="00874B4A">
        <w:rPr>
          <w:color w:val="000000" w:themeColor="text1"/>
        </w:rPr>
        <w:t>M’engage à ne recourir à aucun acte ou manœuvre dans le but de faciliter ou de privilégier le traitement de mon offre au détriment de la concurrence loyale.</w:t>
      </w:r>
    </w:p>
    <w:p w14:paraId="5E7EA5C5" w14:textId="77777777" w:rsidR="005B2C16" w:rsidRPr="00874B4A" w:rsidRDefault="005B2C16" w:rsidP="00A9240E">
      <w:pPr>
        <w:pStyle w:val="Paragraphedeliste"/>
        <w:numPr>
          <w:ilvl w:val="0"/>
          <w:numId w:val="46"/>
        </w:numPr>
        <w:ind w:left="567" w:hanging="207"/>
        <w:rPr>
          <w:color w:val="000000" w:themeColor="text1"/>
        </w:rPr>
      </w:pPr>
      <w:r w:rsidRPr="00874B4A">
        <w:rPr>
          <w:color w:val="000000" w:themeColor="text1"/>
        </w:rPr>
        <w:lastRenderedPageBreak/>
        <w:t>M’engage à ne pas m’adonner à des actes ou à des manœuvres tendant à promettre d’offrir ou d’accorder à un agent public, directement ou indirectement, soit pour lui-même ou pour une autre entité, une rémunération ou un avantage de quelque nature que ce soit, à l’occasion de la préparation, de la négociation, de la passation, de l’exécution ou du contrôle d’un marché public ou d’un avenant.</w:t>
      </w:r>
    </w:p>
    <w:p w14:paraId="3BAA64C9" w14:textId="77777777" w:rsidR="005B2C16" w:rsidRPr="00874B4A" w:rsidRDefault="005B2C16" w:rsidP="00A9240E">
      <w:pPr>
        <w:pStyle w:val="Paragraphedeliste"/>
        <w:numPr>
          <w:ilvl w:val="0"/>
          <w:numId w:val="46"/>
        </w:numPr>
        <w:ind w:left="567" w:hanging="207"/>
        <w:rPr>
          <w:color w:val="000000" w:themeColor="text1"/>
        </w:rPr>
      </w:pPr>
      <w:r w:rsidRPr="00874B4A">
        <w:rPr>
          <w:color w:val="000000" w:themeColor="text1"/>
        </w:rPr>
        <w:t>Déclare avoir pris connaissance que la découverte d’indices concordants de partialité ou de corruption avant, pendant ou après la procédure de passation d’un marché public ou d’un avenant, sans préjudice des poursuites judiciaires, constituerait un motif suffisant pour prendre toute mesure coercitive, notamment de résilier ou d’annuler le marché public ou l’avenant concerné et d’inscrire l’entreprise sur la liste des opérateurs économiques interdits de participer aux marchés publics.</w:t>
      </w:r>
    </w:p>
    <w:p w14:paraId="12E95448" w14:textId="77777777" w:rsidR="005B2C16" w:rsidRPr="00874B4A" w:rsidRDefault="005B2C16" w:rsidP="00A9240E">
      <w:pPr>
        <w:pStyle w:val="Paragraphedeliste"/>
        <w:numPr>
          <w:ilvl w:val="0"/>
          <w:numId w:val="46"/>
        </w:numPr>
        <w:ind w:left="567" w:hanging="207"/>
        <w:rPr>
          <w:color w:val="000000" w:themeColor="text1"/>
        </w:rPr>
      </w:pPr>
      <w:r w:rsidRPr="00874B4A">
        <w:rPr>
          <w:color w:val="000000" w:themeColor="text1"/>
        </w:rPr>
        <w:t>Certifie, sous peine de l’application des sanctions prévues par l’article 216 de l’ordonnance n° 66-156 du 08/06/1966, modifiée et complétée, portant code pénal que les renseignements fournis ci-dessus sont exacts.</w:t>
      </w:r>
    </w:p>
    <w:p w14:paraId="1C52F8CB" w14:textId="77777777" w:rsidR="005B2C16" w:rsidRPr="00874B4A" w:rsidRDefault="005B2C16" w:rsidP="005B2C16">
      <w:pPr>
        <w:ind w:left="5103" w:firstLine="0"/>
        <w:jc w:val="center"/>
        <w:rPr>
          <w:color w:val="000000" w:themeColor="text1"/>
        </w:rPr>
      </w:pPr>
    </w:p>
    <w:p w14:paraId="361F44C9" w14:textId="77777777" w:rsidR="005B2C16" w:rsidRPr="00874B4A" w:rsidRDefault="005B2C16" w:rsidP="005B2C16">
      <w:pPr>
        <w:ind w:left="5103" w:firstLine="0"/>
        <w:jc w:val="center"/>
        <w:rPr>
          <w:color w:val="000000" w:themeColor="text1"/>
        </w:rPr>
      </w:pPr>
    </w:p>
    <w:p w14:paraId="689E9FF8" w14:textId="77777777" w:rsidR="005B2C16" w:rsidRPr="00874B4A" w:rsidRDefault="005B2C16" w:rsidP="005B2C16">
      <w:pPr>
        <w:ind w:left="5103" w:firstLine="0"/>
        <w:jc w:val="center"/>
        <w:rPr>
          <w:color w:val="000000" w:themeColor="text1"/>
        </w:rPr>
      </w:pPr>
      <w:r w:rsidRPr="00874B4A">
        <w:rPr>
          <w:color w:val="000000" w:themeColor="text1"/>
        </w:rPr>
        <w:t>Fait à ….........................................................., le…...................................</w:t>
      </w:r>
    </w:p>
    <w:p w14:paraId="286BDBD7" w14:textId="77777777" w:rsidR="005B2C16" w:rsidRPr="00874B4A" w:rsidRDefault="005B2C16" w:rsidP="005B2C16">
      <w:pPr>
        <w:ind w:left="5103" w:firstLine="0"/>
        <w:jc w:val="center"/>
        <w:rPr>
          <w:b/>
          <w:bCs/>
          <w:color w:val="000000" w:themeColor="text1"/>
        </w:rPr>
      </w:pPr>
      <w:r w:rsidRPr="00874B4A">
        <w:rPr>
          <w:b/>
          <w:bCs/>
          <w:color w:val="000000" w:themeColor="text1"/>
        </w:rPr>
        <w:t>Signature du candidat ou soumissionnaire</w:t>
      </w:r>
    </w:p>
    <w:p w14:paraId="7739884A" w14:textId="13A185C6" w:rsidR="005B2C16" w:rsidRPr="00874B4A" w:rsidRDefault="005B2C16" w:rsidP="00317C1C">
      <w:pPr>
        <w:ind w:left="5103" w:firstLine="0"/>
        <w:jc w:val="center"/>
        <w:rPr>
          <w:color w:val="000000" w:themeColor="text1"/>
          <w:sz w:val="16"/>
          <w:szCs w:val="44"/>
        </w:rPr>
      </w:pPr>
      <w:r w:rsidRPr="00874B4A">
        <w:rPr>
          <w:color w:val="000000" w:themeColor="text1"/>
          <w:sz w:val="16"/>
          <w:szCs w:val="44"/>
        </w:rPr>
        <w:t>(Nom, qualité du signataire et cachet du candidat ou soumissionnaire)</w:t>
      </w:r>
    </w:p>
    <w:p w14:paraId="752E77D0" w14:textId="77777777" w:rsidR="005B2C16" w:rsidRPr="00874B4A" w:rsidRDefault="005B2C16" w:rsidP="005B2C16">
      <w:pPr>
        <w:rPr>
          <w:color w:val="000000" w:themeColor="text1"/>
          <w:sz w:val="16"/>
          <w:szCs w:val="44"/>
        </w:rPr>
      </w:pPr>
    </w:p>
    <w:p w14:paraId="12B76D5D" w14:textId="77777777" w:rsidR="005B2C16" w:rsidRPr="00874B4A" w:rsidRDefault="005B2C16" w:rsidP="005B2C16">
      <w:pPr>
        <w:rPr>
          <w:color w:val="000000" w:themeColor="text1"/>
          <w:sz w:val="16"/>
          <w:szCs w:val="44"/>
        </w:rPr>
      </w:pPr>
      <w:r w:rsidRPr="00874B4A">
        <w:rPr>
          <w:color w:val="000000" w:themeColor="text1"/>
          <w:sz w:val="16"/>
          <w:szCs w:val="44"/>
        </w:rPr>
        <w:t>N.B :</w:t>
      </w:r>
    </w:p>
    <w:p w14:paraId="21EB3392"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57263703"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Toutes les rubriques doivent obligatoirement être remplies.</w:t>
      </w:r>
    </w:p>
    <w:p w14:paraId="70195929" w14:textId="77777777" w:rsidR="005B2C16" w:rsidRPr="00874B4A" w:rsidRDefault="005B2C16" w:rsidP="00796AFC">
      <w:pPr>
        <w:pStyle w:val="Paragraphedeliste"/>
        <w:numPr>
          <w:ilvl w:val="0"/>
          <w:numId w:val="23"/>
        </w:numPr>
        <w:rPr>
          <w:color w:val="000000" w:themeColor="text1"/>
          <w:sz w:val="16"/>
          <w:szCs w:val="44"/>
        </w:rPr>
      </w:pPr>
      <w:r w:rsidRPr="00874B4A">
        <w:rPr>
          <w:b/>
          <w:bCs/>
          <w:color w:val="000000" w:themeColor="text1"/>
          <w:sz w:val="16"/>
          <w:szCs w:val="44"/>
        </w:rPr>
        <w:t>En cas de groupement, chaque membre doit présenter sa propre déclaration</w:t>
      </w:r>
      <w:r w:rsidRPr="00874B4A">
        <w:rPr>
          <w:color w:val="000000" w:themeColor="text1"/>
          <w:sz w:val="16"/>
          <w:szCs w:val="44"/>
        </w:rPr>
        <w:t>.</w:t>
      </w:r>
    </w:p>
    <w:p w14:paraId="177E6964"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En cas de sous-traitance, chaque sous-traitant doit présenter sa propre déclaration.</w:t>
      </w:r>
    </w:p>
    <w:p w14:paraId="679DDF97" w14:textId="77777777" w:rsidR="005B2C16" w:rsidRPr="00874B4A" w:rsidRDefault="005B2C16" w:rsidP="00796AFC">
      <w:pPr>
        <w:pStyle w:val="Paragraphedeliste"/>
        <w:numPr>
          <w:ilvl w:val="0"/>
          <w:numId w:val="23"/>
        </w:numPr>
        <w:rPr>
          <w:color w:val="000000" w:themeColor="text1"/>
          <w:sz w:val="16"/>
          <w:szCs w:val="44"/>
        </w:rPr>
      </w:pPr>
      <w:r w:rsidRPr="00874B4A">
        <w:rPr>
          <w:b/>
          <w:bCs/>
          <w:color w:val="000000" w:themeColor="text1"/>
          <w:sz w:val="16"/>
          <w:szCs w:val="44"/>
        </w:rPr>
        <w:t>En cas d’allotissement, présenter une seule déclaration pour tous les lots</w:t>
      </w:r>
      <w:r w:rsidRPr="00874B4A">
        <w:rPr>
          <w:color w:val="000000" w:themeColor="text1"/>
          <w:sz w:val="16"/>
          <w:szCs w:val="44"/>
        </w:rPr>
        <w:t>. Le(s) numéro(s) de lot(s) doit (vent) être mentionné(s) dans la rubrique n° 2 de la présente déclaration.</w:t>
      </w:r>
    </w:p>
    <w:p w14:paraId="2E97A1E3"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candidat ou soumissionnaire est une personne physique, il doit adapter les rubriques spécifiques aux sociétés, à l’entreprise individuelle.</w:t>
      </w:r>
    </w:p>
    <w:p w14:paraId="0A2A48E0" w14:textId="77777777" w:rsidR="005B2C16" w:rsidRPr="00874B4A" w:rsidRDefault="005B2C16" w:rsidP="00796AFC">
      <w:pPr>
        <w:pStyle w:val="Paragraphedeliste"/>
        <w:numPr>
          <w:ilvl w:val="0"/>
          <w:numId w:val="23"/>
        </w:numPr>
        <w:spacing w:before="0" w:after="0"/>
        <w:rPr>
          <w:color w:val="000000" w:themeColor="text1"/>
          <w:sz w:val="16"/>
          <w:szCs w:val="44"/>
        </w:rPr>
      </w:pPr>
      <w:r w:rsidRPr="00874B4A">
        <w:rPr>
          <w:b/>
          <w:bCs/>
          <w:color w:val="000000" w:themeColor="text1"/>
          <w:sz w:val="16"/>
          <w:szCs w:val="44"/>
        </w:rPr>
        <w:t>Document à insérer dans le dossier de candidature.</w:t>
      </w:r>
    </w:p>
    <w:p w14:paraId="133A70D3" w14:textId="77777777" w:rsidR="005B2C16" w:rsidRPr="00874B4A" w:rsidRDefault="005B2C16" w:rsidP="005B2C16">
      <w:pPr>
        <w:rPr>
          <w:color w:val="000000" w:themeColor="text1"/>
        </w:rPr>
      </w:pPr>
    </w:p>
    <w:p w14:paraId="44071203" w14:textId="77777777" w:rsidR="005B2C16" w:rsidRPr="00874B4A" w:rsidRDefault="005B2C16" w:rsidP="005B2C16">
      <w:pPr>
        <w:rPr>
          <w:color w:val="000000" w:themeColor="text1"/>
        </w:rPr>
      </w:pPr>
    </w:p>
    <w:p w14:paraId="5E4AE23E" w14:textId="77777777" w:rsidR="005B2C16" w:rsidRPr="00874B4A" w:rsidRDefault="005B2C16" w:rsidP="005B2C16">
      <w:pPr>
        <w:rPr>
          <w:color w:val="000000" w:themeColor="text1"/>
        </w:rPr>
      </w:pPr>
    </w:p>
    <w:p w14:paraId="79D6469A" w14:textId="77777777" w:rsidR="005B2C16" w:rsidRPr="00874B4A" w:rsidRDefault="005B2C16" w:rsidP="005B2C16">
      <w:pPr>
        <w:spacing w:before="0" w:after="0"/>
        <w:rPr>
          <w:color w:val="000000" w:themeColor="text1"/>
          <w:sz w:val="16"/>
          <w:szCs w:val="44"/>
        </w:rPr>
      </w:pPr>
    </w:p>
    <w:p w14:paraId="2C5F793C" w14:textId="77777777" w:rsidR="005B2C16" w:rsidRPr="00874B4A" w:rsidRDefault="005B2C16" w:rsidP="005B2C16">
      <w:pPr>
        <w:rPr>
          <w:color w:val="000000" w:themeColor="text1"/>
        </w:rPr>
        <w:sectPr w:rsidR="005B2C16" w:rsidRPr="00874B4A" w:rsidSect="00374FFD">
          <w:headerReference w:type="default" r:id="rId21"/>
          <w:type w:val="continuous"/>
          <w:pgSz w:w="11907" w:h="16840" w:code="9"/>
          <w:pgMar w:top="567" w:right="567" w:bottom="964" w:left="851" w:header="284" w:footer="454" w:gutter="0"/>
          <w:cols w:space="568"/>
        </w:sectPr>
      </w:pPr>
    </w:p>
    <w:p w14:paraId="4E33EF72" w14:textId="77777777" w:rsidR="00C02084" w:rsidRPr="00874B4A" w:rsidRDefault="00C02084" w:rsidP="005B2C16">
      <w:pPr>
        <w:rPr>
          <w:color w:val="000000" w:themeColor="text1"/>
          <w:rtl/>
        </w:rPr>
      </w:pPr>
    </w:p>
    <w:p w14:paraId="682CCA23" w14:textId="249FDF00" w:rsidR="005B2C16" w:rsidRPr="00874B4A" w:rsidRDefault="005B2C16" w:rsidP="00ED65A5">
      <w:pPr>
        <w:pStyle w:val="CCTitreChap"/>
      </w:pPr>
      <w:bookmarkStart w:id="390" w:name="_Toc8545983"/>
      <w:bookmarkStart w:id="391" w:name="_Toc224002492"/>
      <w:r w:rsidRPr="00874B4A">
        <w:t>Déclaration à Souscrire</w:t>
      </w:r>
      <w:bookmarkEnd w:id="390"/>
      <w:bookmarkEnd w:id="391"/>
    </w:p>
    <w:p w14:paraId="195395D5"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36A7BC2F" w14:textId="77777777" w:rsidR="005B2C16" w:rsidRPr="00874B4A" w:rsidRDefault="005B2C16" w:rsidP="005B2C16">
      <w:pPr>
        <w:spacing w:before="0" w:after="0"/>
        <w:rPr>
          <w:i w:val="0"/>
          <w:iCs/>
          <w:color w:val="000000" w:themeColor="text1"/>
        </w:rPr>
      </w:pPr>
      <w:r w:rsidRPr="00874B4A">
        <w:rPr>
          <w:i w:val="0"/>
          <w:iCs/>
          <w:noProof/>
          <w:color w:val="000000" w:themeColor="text1"/>
          <w:lang w:eastAsia="en-US"/>
        </w:rPr>
        <w:lastRenderedPageBreak/>
        <w:drawing>
          <wp:anchor distT="0" distB="0" distL="114300" distR="114300" simplePos="0" relativeHeight="251683840" behindDoc="1" locked="0" layoutInCell="1" allowOverlap="1" wp14:anchorId="469C3627" wp14:editId="71D64C7C">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5BEB2C91" w14:textId="77777777" w:rsidR="005B2C16" w:rsidRPr="00874B4A" w:rsidRDefault="005B2C16" w:rsidP="005B2C16">
      <w:pPr>
        <w:shd w:val="clear" w:color="auto" w:fill="A6A6A6" w:themeFill="background1" w:themeFillShade="A6"/>
        <w:spacing w:before="0" w:after="0"/>
        <w:ind w:left="2268" w:right="1984" w:firstLine="0"/>
        <w:jc w:val="center"/>
        <w:rPr>
          <w:b/>
          <w:bCs/>
          <w:color w:val="000000" w:themeColor="text1"/>
          <w:sz w:val="24"/>
          <w:szCs w:val="72"/>
        </w:rPr>
      </w:pPr>
      <w:r w:rsidRPr="00874B4A">
        <w:rPr>
          <w:b/>
          <w:bCs/>
          <w:color w:val="000000" w:themeColor="text1"/>
          <w:sz w:val="24"/>
          <w:szCs w:val="72"/>
        </w:rPr>
        <w:t>Déclaration à souscrire</w:t>
      </w:r>
    </w:p>
    <w:p w14:paraId="393CB8F1" w14:textId="27F013E4" w:rsidR="005B2C16" w:rsidRPr="00874B4A" w:rsidRDefault="005B2C16" w:rsidP="006B0F07">
      <w:pPr>
        <w:pStyle w:val="CCLot"/>
        <w:rPr>
          <w:color w:val="000000" w:themeColor="text1"/>
          <w:sz w:val="22"/>
          <w:szCs w:val="72"/>
        </w:rPr>
      </w:pPr>
      <w:bookmarkStart w:id="392" w:name="_Toc224002493"/>
      <w:bookmarkStart w:id="393" w:name="_Toc152732125"/>
      <w:bookmarkStart w:id="394" w:name="_Toc153412907"/>
      <w:bookmarkStart w:id="395" w:name="_Toc153657187"/>
      <w:bookmarkStart w:id="396" w:name="_Toc162019786"/>
      <w:r w:rsidRPr="00874B4A">
        <w:rPr>
          <w:color w:val="000000" w:themeColor="text1"/>
          <w:sz w:val="22"/>
          <w:szCs w:val="72"/>
        </w:rPr>
        <w:t>Lot 01</w:t>
      </w:r>
      <w:r w:rsidRPr="00874B4A">
        <w:rPr>
          <w:color w:val="000000" w:themeColor="text1"/>
          <w:sz w:val="22"/>
          <w:szCs w:val="72"/>
          <w:u w:val="none"/>
        </w:rPr>
        <w:t xml:space="preserve"> : </w:t>
      </w:r>
      <w:r w:rsidR="005C257A" w:rsidRPr="00874B4A">
        <w:rPr>
          <w:color w:val="000000" w:themeColor="text1"/>
          <w:sz w:val="22"/>
          <w:szCs w:val="96"/>
        </w:rPr>
        <w:t>Réactifs de génomique</w:t>
      </w:r>
      <w:bookmarkEnd w:id="392"/>
      <w:r w:rsidR="00C421D3" w:rsidRPr="00874B4A">
        <w:rPr>
          <w:rFonts w:ascii="Calibri" w:hAnsi="Calibri"/>
          <w:color w:val="000000" w:themeColor="text1"/>
          <w:sz w:val="22"/>
        </w:rPr>
        <w:t xml:space="preserve"> </w:t>
      </w:r>
      <w:bookmarkEnd w:id="393"/>
      <w:bookmarkEnd w:id="394"/>
      <w:bookmarkEnd w:id="395"/>
      <w:bookmarkEnd w:id="396"/>
    </w:p>
    <w:p w14:paraId="698FD468" w14:textId="310171C6" w:rsidR="005B2C16" w:rsidRPr="00874B4A" w:rsidRDefault="005B2C16" w:rsidP="007834AB">
      <w:pPr>
        <w:pStyle w:val="Paragraphedeliste"/>
        <w:numPr>
          <w:ilvl w:val="0"/>
          <w:numId w:val="24"/>
        </w:numPr>
        <w:ind w:left="360"/>
        <w:rPr>
          <w:b/>
          <w:bCs/>
          <w:color w:val="000000" w:themeColor="text1"/>
          <w:sz w:val="20"/>
          <w:szCs w:val="52"/>
          <w:u w:val="single"/>
        </w:rPr>
      </w:pPr>
      <w:r w:rsidRPr="00874B4A">
        <w:rPr>
          <w:b/>
          <w:bCs/>
          <w:color w:val="000000" w:themeColor="text1"/>
          <w:sz w:val="20"/>
          <w:szCs w:val="52"/>
          <w:u w:val="single"/>
        </w:rPr>
        <w:t>Identification du service contractant</w:t>
      </w:r>
    </w:p>
    <w:p w14:paraId="4DD49856" w14:textId="77777777" w:rsidR="005B2C16" w:rsidRPr="00874B4A" w:rsidRDefault="005B2C16" w:rsidP="005B2C16">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6FE4ED10" w14:textId="77777777" w:rsidR="005B2C16" w:rsidRPr="00874B4A" w:rsidRDefault="005B2C16" w:rsidP="005B2C16">
      <w:pPr>
        <w:rPr>
          <w:color w:val="000000" w:themeColor="text1"/>
        </w:rPr>
      </w:pPr>
      <w:r w:rsidRPr="00874B4A">
        <w:rPr>
          <w:color w:val="000000" w:themeColor="text1"/>
        </w:rPr>
        <w:t>Nom, prénom, qualité du signataire du marché public :</w:t>
      </w:r>
    </w:p>
    <w:p w14:paraId="3C676624" w14:textId="77777777" w:rsidR="005B2C16" w:rsidRPr="00874B4A" w:rsidRDefault="005B2C16" w:rsidP="005B2C16">
      <w:pPr>
        <w:jc w:val="center"/>
        <w:rPr>
          <w:color w:val="000000" w:themeColor="text1"/>
        </w:rPr>
      </w:pPr>
      <w:r w:rsidRPr="00874B4A">
        <w:rPr>
          <w:color w:val="000000" w:themeColor="text1"/>
        </w:rPr>
        <w:t xml:space="preserve">Monsieur : </w:t>
      </w:r>
      <w:r w:rsidRPr="00874B4A">
        <w:rPr>
          <w:b/>
          <w:bCs/>
          <w:color w:val="000000" w:themeColor="text1"/>
        </w:rPr>
        <w:t>Professeur SAIDI Djamal</w:t>
      </w:r>
      <w:r w:rsidRPr="00874B4A">
        <w:rPr>
          <w:color w:val="000000" w:themeColor="text1"/>
        </w:rPr>
        <w:t>, Directeur de l’Ecole Supérieure en Sciences Biologiques d’Oran.</w:t>
      </w:r>
    </w:p>
    <w:p w14:paraId="65C63922" w14:textId="77777777" w:rsidR="005B2C16" w:rsidRPr="00874B4A" w:rsidRDefault="005B2C16" w:rsidP="005B2C16">
      <w:pPr>
        <w:pStyle w:val="Paragraphedeliste"/>
        <w:ind w:firstLine="0"/>
        <w:rPr>
          <w:color w:val="000000" w:themeColor="text1"/>
          <w:sz w:val="12"/>
          <w:szCs w:val="36"/>
        </w:rPr>
      </w:pPr>
    </w:p>
    <w:p w14:paraId="008AC730" w14:textId="2026410E" w:rsidR="005B2C16" w:rsidRPr="00874B4A" w:rsidRDefault="005B2C16" w:rsidP="007834AB">
      <w:pPr>
        <w:pStyle w:val="Paragraphedeliste"/>
        <w:numPr>
          <w:ilvl w:val="0"/>
          <w:numId w:val="24"/>
        </w:numPr>
        <w:ind w:left="360"/>
        <w:rPr>
          <w:b/>
          <w:bCs/>
          <w:color w:val="000000" w:themeColor="text1"/>
          <w:sz w:val="20"/>
          <w:szCs w:val="52"/>
          <w:u w:val="single"/>
        </w:rPr>
      </w:pPr>
      <w:r w:rsidRPr="00874B4A">
        <w:rPr>
          <w:b/>
          <w:bCs/>
          <w:color w:val="000000" w:themeColor="text1"/>
          <w:sz w:val="20"/>
          <w:szCs w:val="52"/>
          <w:u w:val="single"/>
        </w:rPr>
        <w:t>Présentation du soumissionnaire et désignation du mandataire, dans le cas d’un groupement</w:t>
      </w:r>
    </w:p>
    <w:p w14:paraId="67083D40" w14:textId="77777777" w:rsidR="005B2C16" w:rsidRPr="00874B4A" w:rsidRDefault="005B2C16" w:rsidP="005B2C16">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42229EA9" w14:textId="77777777" w:rsidR="005B2C16" w:rsidRPr="00874B4A" w:rsidRDefault="005B2C16" w:rsidP="00796AFC">
      <w:pPr>
        <w:pStyle w:val="Paragraphedeliste"/>
        <w:numPr>
          <w:ilvl w:val="0"/>
          <w:numId w:val="25"/>
        </w:numPr>
        <w:ind w:left="567"/>
        <w:rPr>
          <w:b/>
          <w:bCs/>
          <w:color w:val="000000" w:themeColor="text1"/>
        </w:rPr>
      </w:pPr>
      <w:r w:rsidRPr="00874B4A">
        <w:rPr>
          <w:b/>
          <w:bCs/>
          <w:color w:val="000000" w:themeColor="text1"/>
        </w:rPr>
        <w:t>Soumissionnaire seul :</w:t>
      </w:r>
    </w:p>
    <w:p w14:paraId="452D999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016A8B7B"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6F759BB0" w14:textId="77777777" w:rsidR="005B2C16" w:rsidRPr="00874B4A" w:rsidRDefault="005B2C16" w:rsidP="00796AFC">
      <w:pPr>
        <w:pStyle w:val="Paragraphedeliste"/>
        <w:numPr>
          <w:ilvl w:val="0"/>
          <w:numId w:val="25"/>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0DE29D03"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49AE34A9" w14:textId="77777777" w:rsidR="005B2C16" w:rsidRPr="00874B4A" w:rsidRDefault="005B2C16" w:rsidP="00796AFC">
      <w:pPr>
        <w:pStyle w:val="Paragraphedeliste"/>
        <w:numPr>
          <w:ilvl w:val="1"/>
          <w:numId w:val="25"/>
        </w:numPr>
        <w:rPr>
          <w:color w:val="000000" w:themeColor="text1"/>
        </w:rPr>
      </w:pPr>
      <w:r w:rsidRPr="00874B4A">
        <w:rPr>
          <w:color w:val="000000" w:themeColor="text1"/>
        </w:rPr>
        <w:t>…............................................................................................................................................</w:t>
      </w:r>
    </w:p>
    <w:p w14:paraId="3B27168E" w14:textId="77777777" w:rsidR="005B2C16" w:rsidRPr="00874B4A" w:rsidRDefault="005B2C16" w:rsidP="00796AFC">
      <w:pPr>
        <w:pStyle w:val="Paragraphedeliste"/>
        <w:numPr>
          <w:ilvl w:val="1"/>
          <w:numId w:val="25"/>
        </w:numPr>
        <w:rPr>
          <w:color w:val="000000" w:themeColor="text1"/>
        </w:rPr>
      </w:pPr>
      <w:r w:rsidRPr="00874B4A">
        <w:rPr>
          <w:color w:val="000000" w:themeColor="text1"/>
        </w:rPr>
        <w:t>…............................................................................................................................................</w:t>
      </w:r>
    </w:p>
    <w:p w14:paraId="65991349" w14:textId="77777777" w:rsidR="005B2C16" w:rsidRPr="00874B4A" w:rsidRDefault="005B2C16" w:rsidP="00796AFC">
      <w:pPr>
        <w:pStyle w:val="Paragraphedeliste"/>
        <w:numPr>
          <w:ilvl w:val="1"/>
          <w:numId w:val="25"/>
        </w:numPr>
        <w:rPr>
          <w:color w:val="000000" w:themeColor="text1"/>
        </w:rPr>
      </w:pPr>
      <w:r w:rsidRPr="00874B4A">
        <w:rPr>
          <w:color w:val="000000" w:themeColor="text1"/>
        </w:rPr>
        <w:t>…............................................................................................................................................</w:t>
      </w:r>
    </w:p>
    <w:p w14:paraId="3C85BF39" w14:textId="77777777" w:rsidR="005B2C16" w:rsidRPr="00874B4A" w:rsidRDefault="005B2C16" w:rsidP="00796AFC">
      <w:pPr>
        <w:pStyle w:val="Paragraphedeliste"/>
        <w:numPr>
          <w:ilvl w:val="1"/>
          <w:numId w:val="25"/>
        </w:numPr>
        <w:rPr>
          <w:color w:val="000000" w:themeColor="text1"/>
        </w:rPr>
      </w:pPr>
      <w:r w:rsidRPr="00874B4A">
        <w:rPr>
          <w:color w:val="000000" w:themeColor="text1"/>
        </w:rPr>
        <w:t>…............................................................................................................................................</w:t>
      </w:r>
    </w:p>
    <w:p w14:paraId="7205B02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du groupement : ………………………………………………………………………………………………………………………………………………………………</w:t>
      </w:r>
    </w:p>
    <w:p w14:paraId="5F443FE1"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Désignation du mandataire : </w:t>
      </w:r>
    </w:p>
    <w:p w14:paraId="5853880F" w14:textId="77777777" w:rsidR="005B2C16" w:rsidRPr="00874B4A" w:rsidRDefault="005B2C16" w:rsidP="005B2C16">
      <w:pPr>
        <w:pStyle w:val="Paragraphedeliste"/>
        <w:ind w:left="709" w:firstLine="0"/>
        <w:rPr>
          <w:color w:val="000000" w:themeColor="text1"/>
        </w:rPr>
      </w:pPr>
      <w:r w:rsidRPr="00874B4A">
        <w:rPr>
          <w:color w:val="000000" w:themeColor="text1"/>
        </w:rPr>
        <w:t>Les membres du groupement désignent le mandataire suivant : ……………………………………………………………………………………………………………</w:t>
      </w:r>
    </w:p>
    <w:p w14:paraId="179781D1" w14:textId="77777777" w:rsidR="005B2C16" w:rsidRPr="00874B4A" w:rsidRDefault="005B2C16" w:rsidP="005B2C16">
      <w:pPr>
        <w:pStyle w:val="Paragraphedeliste"/>
        <w:ind w:left="709" w:firstLine="0"/>
        <w:rPr>
          <w:color w:val="000000" w:themeColor="text1"/>
          <w:sz w:val="12"/>
          <w:szCs w:val="36"/>
        </w:rPr>
      </w:pPr>
    </w:p>
    <w:p w14:paraId="2A5BE4A7" w14:textId="1F31EF92" w:rsidR="005B2C16" w:rsidRPr="00874B4A" w:rsidRDefault="005B2C16" w:rsidP="007834AB">
      <w:pPr>
        <w:pStyle w:val="Paragraphedeliste"/>
        <w:numPr>
          <w:ilvl w:val="0"/>
          <w:numId w:val="24"/>
        </w:numPr>
        <w:ind w:left="360" w:hanging="270"/>
        <w:rPr>
          <w:b/>
          <w:bCs/>
          <w:color w:val="000000" w:themeColor="text1"/>
          <w:sz w:val="20"/>
          <w:szCs w:val="52"/>
          <w:u w:val="single"/>
        </w:rPr>
      </w:pPr>
      <w:r w:rsidRPr="00874B4A">
        <w:rPr>
          <w:b/>
          <w:bCs/>
          <w:color w:val="000000" w:themeColor="text1"/>
          <w:sz w:val="20"/>
          <w:szCs w:val="52"/>
          <w:u w:val="single"/>
        </w:rPr>
        <w:t>Objet de la déclaration à souscrire</w:t>
      </w:r>
    </w:p>
    <w:p w14:paraId="225F973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Objet du marché public : </w:t>
      </w:r>
    </w:p>
    <w:p w14:paraId="6D541848" w14:textId="6FAD6EE1" w:rsidR="00212C41" w:rsidRPr="00874B4A" w:rsidRDefault="005C257A" w:rsidP="00212C41">
      <w:pPr>
        <w:pStyle w:val="Paragraphedeliste"/>
        <w:numPr>
          <w:ilvl w:val="0"/>
          <w:numId w:val="22"/>
        </w:numPr>
        <w:spacing w:before="0" w:after="0"/>
        <w:rPr>
          <w:b/>
          <w:bCs/>
          <w:color w:val="000000" w:themeColor="text1"/>
          <w:lang w:bidi="en-US"/>
        </w:rPr>
      </w:pPr>
      <w:r w:rsidRPr="00874B4A">
        <w:rPr>
          <w:b/>
          <w:bCs/>
          <w:color w:val="000000" w:themeColor="text1"/>
          <w:szCs w:val="18"/>
          <w:lang w:bidi="en-US"/>
        </w:rPr>
        <w:t xml:space="preserve">Fourniture de réactifs de génomique, de biologie moléculaire et cellulaire, de produits chimiques et de consommables de laboratoire </w:t>
      </w:r>
      <w:r w:rsidR="004E2501">
        <w:rPr>
          <w:b/>
          <w:bCs/>
          <w:color w:val="000000" w:themeColor="text1"/>
          <w:szCs w:val="18"/>
          <w:lang w:bidi="en-US"/>
        </w:rPr>
        <w:t>au profit de l’École Supérieure en Sciences Biologiques d’Oran</w:t>
      </w:r>
      <w:r w:rsidRPr="00874B4A">
        <w:rPr>
          <w:b/>
          <w:bCs/>
          <w:color w:val="000000" w:themeColor="text1"/>
          <w:szCs w:val="18"/>
          <w:lang w:bidi="en-US"/>
        </w:rPr>
        <w:t xml:space="preserve"> en 04 </w:t>
      </w:r>
      <w:r w:rsidR="009167AC" w:rsidRPr="00874B4A">
        <w:rPr>
          <w:b/>
          <w:bCs/>
          <w:color w:val="000000" w:themeColor="text1"/>
          <w:szCs w:val="18"/>
          <w:lang w:bidi="en-US"/>
        </w:rPr>
        <w:t>lots.</w:t>
      </w:r>
    </w:p>
    <w:p w14:paraId="44AF85B2" w14:textId="67F9E0FD" w:rsidR="005B2C16" w:rsidRPr="00874B4A" w:rsidRDefault="005B2C16" w:rsidP="007B15F0">
      <w:pPr>
        <w:jc w:val="left"/>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1CA8D2D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La présente déclaration à souscrire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13AE098E" w14:textId="77777777" w:rsidR="005B2C16" w:rsidRPr="00874B4A" w:rsidRDefault="005B2C16" w:rsidP="005B2C16">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16B158F1" w14:textId="1AAD3DC0" w:rsidR="005B2C16" w:rsidRPr="00874B4A" w:rsidRDefault="005B2C16" w:rsidP="005B2C16">
      <w:pPr>
        <w:spacing w:before="0" w:after="0"/>
        <w:ind w:left="1276" w:firstLine="0"/>
        <w:jc w:val="left"/>
        <w:rPr>
          <w:b/>
          <w:bCs/>
          <w:color w:val="000000" w:themeColor="text1"/>
          <w:sz w:val="20"/>
          <w:szCs w:val="52"/>
        </w:rPr>
      </w:pPr>
      <w:r w:rsidRPr="00874B4A">
        <w:rPr>
          <w:b/>
          <w:bCs/>
          <w:color w:val="000000" w:themeColor="text1"/>
          <w:sz w:val="20"/>
          <w:szCs w:val="52"/>
        </w:rPr>
        <w:t xml:space="preserve">Lot 01 : </w:t>
      </w:r>
      <w:r w:rsidR="00C2744E" w:rsidRPr="00874B4A">
        <w:rPr>
          <w:b/>
          <w:bCs/>
          <w:color w:val="000000" w:themeColor="text1"/>
          <w:lang w:bidi="en-US"/>
        </w:rPr>
        <w:t>Réactifs de génomique</w:t>
      </w:r>
    </w:p>
    <w:p w14:paraId="2CADCC8D" w14:textId="1313A6D0" w:rsidR="005B2C16" w:rsidRPr="00874B4A" w:rsidRDefault="005B2C16" w:rsidP="00796AFC">
      <w:pPr>
        <w:pStyle w:val="Paragraphedeliste"/>
        <w:numPr>
          <w:ilvl w:val="0"/>
          <w:numId w:val="22"/>
        </w:numPr>
        <w:ind w:left="709" w:hanging="218"/>
        <w:rPr>
          <w:color w:val="000000" w:themeColor="text1"/>
        </w:rPr>
      </w:pPr>
      <w:r w:rsidRPr="00874B4A">
        <w:rPr>
          <w:i w:val="0"/>
          <w:iCs/>
          <w:color w:val="000000" w:themeColor="text1"/>
        </w:rPr>
        <w:sym w:font="Wingdings" w:char="F06F"/>
      </w:r>
      <w:r w:rsidR="006407E5" w:rsidRPr="00874B4A">
        <w:rPr>
          <w:i w:val="0"/>
          <w:iCs/>
          <w:color w:val="000000" w:themeColor="text1"/>
        </w:rPr>
        <w:t xml:space="preserve"> </w:t>
      </w:r>
      <w:r w:rsidRPr="00874B4A">
        <w:rPr>
          <w:color w:val="000000" w:themeColor="text1"/>
        </w:rPr>
        <w:t>Offre de base</w:t>
      </w:r>
    </w:p>
    <w:p w14:paraId="228CFD23" w14:textId="77777777" w:rsidR="005B2C16" w:rsidRPr="00874B4A" w:rsidRDefault="005B2C16" w:rsidP="005B2C16">
      <w:pPr>
        <w:pStyle w:val="Paragraphedeliste"/>
        <w:ind w:left="709" w:firstLine="0"/>
        <w:rPr>
          <w:color w:val="000000" w:themeColor="text1"/>
        </w:rPr>
      </w:pPr>
      <w:r w:rsidRPr="00874B4A">
        <w:rPr>
          <w:i w:val="0"/>
          <w:iCs/>
          <w:color w:val="000000" w:themeColor="text1"/>
        </w:rPr>
        <w:sym w:font="Wingdings" w:char="F06F"/>
      </w:r>
      <w:r w:rsidRPr="00874B4A">
        <w:rPr>
          <w:color w:val="000000" w:themeColor="text1"/>
        </w:rPr>
        <w:t>Variante(s) suivante(s) (décrire les variantes sans mentionner leurs montants) : ……………………………………....................………………………</w:t>
      </w:r>
    </w:p>
    <w:p w14:paraId="15D7FF3C" w14:textId="77777777" w:rsidR="005B2C16" w:rsidRPr="00874B4A" w:rsidRDefault="005B2C16" w:rsidP="005B2C16">
      <w:pPr>
        <w:spacing w:before="0" w:after="0"/>
        <w:ind w:left="567"/>
        <w:rPr>
          <w:color w:val="000000" w:themeColor="text1"/>
        </w:rPr>
      </w:pPr>
      <w:r w:rsidRPr="00874B4A">
        <w:rPr>
          <w:color w:val="000000" w:themeColor="text1"/>
        </w:rPr>
        <w:t>……………………………..…………………………………………………………………………………………………………………….…………………………………………….………..</w:t>
      </w:r>
    </w:p>
    <w:p w14:paraId="1A675A45" w14:textId="77777777" w:rsidR="005B2C16" w:rsidRPr="00874B4A" w:rsidRDefault="005B2C16" w:rsidP="005B2C16">
      <w:pPr>
        <w:pStyle w:val="Paragraphedeliste"/>
        <w:ind w:left="709" w:firstLine="0"/>
        <w:rPr>
          <w:color w:val="000000" w:themeColor="text1"/>
        </w:rPr>
      </w:pPr>
      <w:r w:rsidRPr="00874B4A">
        <w:rPr>
          <w:i w:val="0"/>
          <w:iCs/>
          <w:color w:val="000000" w:themeColor="text1"/>
        </w:rPr>
        <w:sym w:font="Wingdings" w:char="F06F"/>
      </w:r>
      <w:r w:rsidRPr="00874B4A">
        <w:rPr>
          <w:color w:val="000000" w:themeColor="text1"/>
        </w:rPr>
        <w:t xml:space="preserve">Prix en option(s) suivant(s) (décrire les prestations, objet des prix en options, sans mentionner leurs montants) : </w:t>
      </w:r>
    </w:p>
    <w:p w14:paraId="09FEC8C2" w14:textId="77777777" w:rsidR="005B2C16" w:rsidRPr="00874B4A" w:rsidRDefault="005B2C16" w:rsidP="005B2C16">
      <w:pPr>
        <w:ind w:left="567"/>
        <w:rPr>
          <w:color w:val="000000" w:themeColor="text1"/>
        </w:rPr>
      </w:pPr>
      <w:r w:rsidRPr="00874B4A">
        <w:rPr>
          <w:color w:val="000000" w:themeColor="text1"/>
        </w:rPr>
        <w:t>……………………………..………………………………………………………………………………………………………………………………………………………………….………..</w:t>
      </w:r>
    </w:p>
    <w:p w14:paraId="0E687D17" w14:textId="77777777" w:rsidR="005B2C16" w:rsidRPr="00874B4A" w:rsidRDefault="005B2C16" w:rsidP="005B2C16">
      <w:pPr>
        <w:ind w:left="567"/>
        <w:rPr>
          <w:color w:val="000000" w:themeColor="text1"/>
        </w:rPr>
      </w:pPr>
      <w:r w:rsidRPr="00874B4A">
        <w:rPr>
          <w:color w:val="000000" w:themeColor="text1"/>
        </w:rPr>
        <w:t>……………………………..………………………………………………………………………………………………………………………………………………………………….………..</w:t>
      </w:r>
    </w:p>
    <w:p w14:paraId="5993A130" w14:textId="4691F624" w:rsidR="005B2C16" w:rsidRPr="00874B4A" w:rsidRDefault="005B2C16" w:rsidP="00796AFC">
      <w:pPr>
        <w:pStyle w:val="Paragraphedeliste"/>
        <w:numPr>
          <w:ilvl w:val="0"/>
          <w:numId w:val="24"/>
        </w:numPr>
        <w:ind w:left="270" w:firstLine="0"/>
        <w:rPr>
          <w:b/>
          <w:bCs/>
          <w:color w:val="000000" w:themeColor="text1"/>
          <w:sz w:val="20"/>
          <w:szCs w:val="52"/>
          <w:u w:val="single"/>
        </w:rPr>
      </w:pPr>
      <w:r w:rsidRPr="00874B4A">
        <w:rPr>
          <w:b/>
          <w:bCs/>
          <w:color w:val="000000" w:themeColor="text1"/>
          <w:sz w:val="20"/>
          <w:szCs w:val="52"/>
          <w:u w:val="single"/>
        </w:rPr>
        <w:t>Engagement du soumissionnaire</w:t>
      </w:r>
    </w:p>
    <w:p w14:paraId="0F9B935F" w14:textId="77777777" w:rsidR="005B2C16" w:rsidRPr="00874B4A" w:rsidRDefault="005B2C16" w:rsidP="005B2C16">
      <w:pPr>
        <w:rPr>
          <w:color w:val="000000" w:themeColor="text1"/>
        </w:rPr>
      </w:pPr>
      <w:r w:rsidRPr="00874B4A">
        <w:rPr>
          <w:color w:val="000000" w:themeColor="text1"/>
        </w:rPr>
        <w:t>Après avoir pris connaissance des pièces constitutives du marché public, prévues dans le cahier des charges, et conformément à leurs clauses et stipulations :</w:t>
      </w:r>
    </w:p>
    <w:p w14:paraId="5E714A53" w14:textId="77777777" w:rsidR="005B2C16" w:rsidRPr="00874B4A" w:rsidRDefault="005B2C16" w:rsidP="00796AFC">
      <w:pPr>
        <w:pStyle w:val="Paragraphedeliste"/>
        <w:numPr>
          <w:ilvl w:val="0"/>
          <w:numId w:val="26"/>
        </w:numPr>
        <w:ind w:left="567"/>
        <w:rPr>
          <w:b/>
          <w:bCs/>
          <w:color w:val="000000" w:themeColor="text1"/>
        </w:rPr>
      </w:pPr>
      <w:r w:rsidRPr="00874B4A">
        <w:rPr>
          <w:b/>
          <w:bCs/>
          <w:color w:val="000000" w:themeColor="text1"/>
        </w:rPr>
        <w:t>Le signataire s’engage, sur la base de son offre et pour son propre compte :</w:t>
      </w:r>
    </w:p>
    <w:p w14:paraId="3B3D2F7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3551BAFF"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1B7FA44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lastRenderedPageBreak/>
        <w:t>N° de téléphone : ………..………………………….  N° de fax : ………………………………..…. Adresse électronique : …………..……………..…………………</w:t>
      </w:r>
    </w:p>
    <w:p w14:paraId="0ACDF0E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199F1E0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08503CDA"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093B3B29"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40593DB4"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3AA109DE" w14:textId="77777777" w:rsidR="005B2C16" w:rsidRPr="00874B4A" w:rsidRDefault="005B2C16" w:rsidP="005B2C16">
      <w:pPr>
        <w:pStyle w:val="Paragraphedeliste"/>
        <w:ind w:left="709" w:firstLine="0"/>
        <w:rPr>
          <w:color w:val="000000" w:themeColor="text1"/>
        </w:rPr>
      </w:pPr>
    </w:p>
    <w:p w14:paraId="4F045D91" w14:textId="77777777" w:rsidR="005B2C16" w:rsidRPr="00874B4A" w:rsidRDefault="005B2C16" w:rsidP="00796AFC">
      <w:pPr>
        <w:pStyle w:val="Paragraphedeliste"/>
        <w:numPr>
          <w:ilvl w:val="0"/>
          <w:numId w:val="26"/>
        </w:numPr>
        <w:ind w:left="567"/>
        <w:rPr>
          <w:b/>
          <w:bCs/>
          <w:color w:val="000000" w:themeColor="text1"/>
        </w:rPr>
      </w:pPr>
      <w:r w:rsidRPr="00874B4A">
        <w:rPr>
          <w:b/>
          <w:bCs/>
          <w:color w:val="000000" w:themeColor="text1"/>
        </w:rPr>
        <w:t>Le signataire engage la société sur la base de son offre :</w:t>
      </w:r>
    </w:p>
    <w:p w14:paraId="75866E4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414245A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2677152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41741C5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1E7009E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4B38A3A8"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56EB3B79"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195569D3"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7CC98776" w14:textId="77777777" w:rsidR="005B2C16" w:rsidRPr="00874B4A" w:rsidRDefault="005B2C16" w:rsidP="005B2C16">
      <w:pPr>
        <w:pStyle w:val="Paragraphedeliste"/>
        <w:ind w:left="709" w:firstLine="0"/>
        <w:rPr>
          <w:color w:val="000000" w:themeColor="text1"/>
        </w:rPr>
      </w:pPr>
    </w:p>
    <w:p w14:paraId="5A5EA277" w14:textId="53089A42" w:rsidR="005B2C16" w:rsidRPr="00874B4A" w:rsidRDefault="005B2C16" w:rsidP="00796AFC">
      <w:pPr>
        <w:pStyle w:val="Paragraphedeliste"/>
        <w:numPr>
          <w:ilvl w:val="0"/>
          <w:numId w:val="26"/>
        </w:numPr>
        <w:ind w:left="567"/>
        <w:rPr>
          <w:b/>
          <w:bCs/>
          <w:color w:val="000000" w:themeColor="text1"/>
        </w:rPr>
      </w:pPr>
      <w:r w:rsidRPr="00874B4A">
        <w:rPr>
          <w:b/>
          <w:bCs/>
          <w:color w:val="000000" w:themeColor="text1"/>
        </w:rPr>
        <w:t>L’ensemble des membres du groupement s’engage, sur la base de l’offre du groupement :</w:t>
      </w:r>
    </w:p>
    <w:p w14:paraId="7B8B9EF2" w14:textId="77777777" w:rsidR="005B2C16" w:rsidRPr="00874B4A" w:rsidRDefault="005B2C16" w:rsidP="005B2C16">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365DA373"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41543E3B"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57E433E6"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68A7EFEB"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0DAC03C2"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D-U-N-S pour les entreprises étrangères : …………………………………………………………….………………………………………………………………</w:t>
      </w:r>
    </w:p>
    <w:p w14:paraId="1B18E6D8" w14:textId="77777777" w:rsidR="005B2C16" w:rsidRPr="00874B4A" w:rsidRDefault="005B2C16" w:rsidP="005B2C16">
      <w:pPr>
        <w:rPr>
          <w:color w:val="000000" w:themeColor="text1"/>
        </w:rPr>
      </w:pPr>
    </w:p>
    <w:p w14:paraId="255CBD3E"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71D4C604" w14:textId="77777777" w:rsidR="005B2C16" w:rsidRPr="00874B4A" w:rsidRDefault="005B2C16" w:rsidP="005B2C16">
      <w:pPr>
        <w:ind w:left="709" w:firstLine="0"/>
        <w:contextualSpacing/>
        <w:rPr>
          <w:color w:val="000000" w:themeColor="text1"/>
        </w:rPr>
      </w:pPr>
      <w:r w:rsidRPr="00874B4A">
        <w:rPr>
          <w:color w:val="000000" w:themeColor="text1"/>
        </w:rPr>
        <w:t>Nom : ……………………………..…………………………………..……..……………. Prénom : …………..….………………………….…………………………………………….</w:t>
      </w:r>
    </w:p>
    <w:p w14:paraId="0ABD8722" w14:textId="77777777" w:rsidR="005B2C16" w:rsidRPr="00874B4A" w:rsidRDefault="005B2C16" w:rsidP="005B2C16">
      <w:pPr>
        <w:ind w:left="709" w:firstLine="0"/>
        <w:contextualSpacing/>
        <w:rPr>
          <w:color w:val="000000" w:themeColor="text1"/>
        </w:rPr>
      </w:pPr>
      <w:r w:rsidRPr="00874B4A">
        <w:rPr>
          <w:color w:val="000000" w:themeColor="text1"/>
        </w:rPr>
        <w:t>Date et lieu de naissance : ……………………………………….……..……………………………….. Nationalité : ……………………………..……………………………</w:t>
      </w:r>
    </w:p>
    <w:p w14:paraId="23F5EA9C" w14:textId="77777777" w:rsidR="005B2C16" w:rsidRPr="00874B4A" w:rsidRDefault="005B2C16" w:rsidP="005B2C16">
      <w:pPr>
        <w:rPr>
          <w:color w:val="000000" w:themeColor="text1"/>
        </w:rPr>
      </w:pPr>
    </w:p>
    <w:p w14:paraId="2C36328C" w14:textId="77777777" w:rsidR="005B2C16" w:rsidRPr="00874B4A" w:rsidRDefault="005B2C16" w:rsidP="005B2C16">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ook w:val="04A0" w:firstRow="1" w:lastRow="0" w:firstColumn="1" w:lastColumn="0" w:noHBand="0" w:noVBand="1"/>
      </w:tblPr>
      <w:tblGrid>
        <w:gridCol w:w="3823"/>
        <w:gridCol w:w="5385"/>
      </w:tblGrid>
      <w:tr w:rsidR="001032EF" w:rsidRPr="00874B4A" w14:paraId="5FD61730" w14:textId="77777777" w:rsidTr="00374FFD">
        <w:trPr>
          <w:jc w:val="center"/>
        </w:trPr>
        <w:tc>
          <w:tcPr>
            <w:tcW w:w="3823" w:type="dxa"/>
            <w:vAlign w:val="center"/>
          </w:tcPr>
          <w:p w14:paraId="363DF077"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du membre</w:t>
            </w:r>
          </w:p>
        </w:tc>
        <w:tc>
          <w:tcPr>
            <w:tcW w:w="5385" w:type="dxa"/>
            <w:vAlign w:val="center"/>
          </w:tcPr>
          <w:p w14:paraId="013EC346"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r>
      <w:tr w:rsidR="005B2C16" w:rsidRPr="00874B4A" w14:paraId="2B516B70" w14:textId="77777777" w:rsidTr="00374FFD">
        <w:trPr>
          <w:trHeight w:val="1386"/>
          <w:jc w:val="center"/>
        </w:trPr>
        <w:tc>
          <w:tcPr>
            <w:tcW w:w="3823" w:type="dxa"/>
            <w:vAlign w:val="center"/>
          </w:tcPr>
          <w:p w14:paraId="33448693"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6EB773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24858B5"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C8003A6"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618E6B9"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5385" w:type="dxa"/>
            <w:vAlign w:val="center"/>
          </w:tcPr>
          <w:p w14:paraId="745824DD"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48B346F"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B6773CC"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AD21B1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9674F14"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6D9371DD" w14:textId="77777777" w:rsidR="005B2C16" w:rsidRPr="00874B4A" w:rsidRDefault="005B2C16" w:rsidP="005B2C16">
      <w:pPr>
        <w:rPr>
          <w:color w:val="000000" w:themeColor="text1"/>
        </w:rPr>
      </w:pPr>
    </w:p>
    <w:p w14:paraId="4C8424BE" w14:textId="77777777" w:rsidR="005B2C16" w:rsidRPr="00874B4A" w:rsidRDefault="005B2C16" w:rsidP="005B2C16">
      <w:pPr>
        <w:ind w:firstLine="0"/>
        <w:rPr>
          <w:color w:val="000000" w:themeColor="text1"/>
        </w:rPr>
      </w:pPr>
      <w:r w:rsidRPr="00874B4A">
        <w:rPr>
          <w:color w:val="000000" w:themeColor="text1"/>
        </w:rPr>
        <w:t>à livrer les fournitures demandées ou à exécuter les prestations demandées aux prix cités dans la lettre de soumission, et dans un délai de (en chiffres et en lettres) : ……………………………..…………………………………………………..……………………………………..………………………………………………………………</w:t>
      </w:r>
    </w:p>
    <w:p w14:paraId="048277CD" w14:textId="77777777" w:rsidR="005B2C16" w:rsidRPr="00874B4A" w:rsidRDefault="005B2C16" w:rsidP="005B2C16">
      <w:pPr>
        <w:ind w:firstLine="0"/>
        <w:rPr>
          <w:color w:val="000000" w:themeColor="text1"/>
        </w:rPr>
      </w:pPr>
      <w:r w:rsidRPr="00874B4A">
        <w:rPr>
          <w:color w:val="000000" w:themeColor="text1"/>
        </w:rPr>
        <w:t>…………………………………………………………………………………………………………………………………………………………………………………………………………………………….</w:t>
      </w:r>
    </w:p>
    <w:p w14:paraId="1C3AA0BB" w14:textId="77777777" w:rsidR="005B2C16" w:rsidRPr="00874B4A" w:rsidRDefault="005B2C16" w:rsidP="005B2C16">
      <w:pPr>
        <w:ind w:firstLine="0"/>
        <w:rPr>
          <w:color w:val="000000" w:themeColor="text1"/>
        </w:rPr>
      </w:pPr>
      <w:r w:rsidRPr="00874B4A">
        <w:rPr>
          <w:color w:val="000000" w:themeColor="text1"/>
        </w:rPr>
        <w:t>à compter de la date d’entrée en vigueur du marché public, dans les conditions fixées dans le cahier des charges.</w:t>
      </w:r>
    </w:p>
    <w:p w14:paraId="1034F4B0" w14:textId="77777777" w:rsidR="005B2C16" w:rsidRPr="00874B4A" w:rsidRDefault="005B2C16" w:rsidP="005B2C16">
      <w:pPr>
        <w:rPr>
          <w:color w:val="000000" w:themeColor="text1"/>
        </w:rPr>
      </w:pPr>
      <w:r w:rsidRPr="00874B4A">
        <w:rPr>
          <w:b/>
          <w:bCs/>
          <w:color w:val="000000" w:themeColor="text1"/>
        </w:rPr>
        <w:t>Le présent engagement me lie pour le délai de validité des offres</w:t>
      </w:r>
      <w:r w:rsidRPr="00874B4A">
        <w:rPr>
          <w:color w:val="000000" w:themeColor="text1"/>
        </w:rPr>
        <w:t>.</w:t>
      </w:r>
    </w:p>
    <w:p w14:paraId="224B5585" w14:textId="5AFD77E3" w:rsidR="005B2C16" w:rsidRPr="00874B4A" w:rsidRDefault="005B2C16" w:rsidP="007834AB">
      <w:pPr>
        <w:pStyle w:val="Paragraphedeliste"/>
        <w:numPr>
          <w:ilvl w:val="0"/>
          <w:numId w:val="24"/>
        </w:numPr>
        <w:ind w:left="270" w:hanging="270"/>
        <w:rPr>
          <w:b/>
          <w:bCs/>
          <w:color w:val="000000" w:themeColor="text1"/>
          <w:sz w:val="20"/>
          <w:szCs w:val="52"/>
          <w:u w:val="single"/>
        </w:rPr>
      </w:pPr>
      <w:r w:rsidRPr="00874B4A">
        <w:rPr>
          <w:b/>
          <w:bCs/>
          <w:color w:val="000000" w:themeColor="text1"/>
          <w:sz w:val="20"/>
          <w:szCs w:val="52"/>
          <w:u w:val="single"/>
        </w:rPr>
        <w:t>Signature du soumissionnaire</w:t>
      </w:r>
    </w:p>
    <w:p w14:paraId="3F1C8C75" w14:textId="77777777" w:rsidR="005B2C16" w:rsidRPr="00874B4A" w:rsidRDefault="005B2C16" w:rsidP="005B2C16">
      <w:pPr>
        <w:rPr>
          <w:color w:val="000000" w:themeColor="text1"/>
        </w:rPr>
      </w:pPr>
      <w:r w:rsidRPr="00874B4A">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454546BC" w14:textId="77777777" w:rsidR="005B2C16" w:rsidRPr="00874B4A" w:rsidRDefault="005B2C16" w:rsidP="005B2C16">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0DB77929" w14:textId="77777777" w:rsidR="005B2C16" w:rsidRPr="00874B4A" w:rsidRDefault="005B2C16" w:rsidP="005B2C16">
      <w:pPr>
        <w:rPr>
          <w:color w:val="000000" w:themeColor="text1"/>
        </w:rPr>
      </w:pPr>
    </w:p>
    <w:p w14:paraId="52AFCBB9" w14:textId="77777777" w:rsidR="005B2C16" w:rsidRPr="00874B4A" w:rsidRDefault="005B2C16" w:rsidP="005B2C16">
      <w:pPr>
        <w:rPr>
          <w:color w:val="000000" w:themeColor="text1"/>
        </w:rPr>
      </w:pPr>
      <w:r w:rsidRPr="00874B4A">
        <w:rPr>
          <w:color w:val="000000" w:themeColor="text1"/>
        </w:rPr>
        <w:br w:type="page"/>
      </w: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0F09B024" w14:textId="77777777" w:rsidTr="00374FFD">
        <w:trPr>
          <w:trHeight w:val="264"/>
        </w:trPr>
        <w:tc>
          <w:tcPr>
            <w:tcW w:w="3766" w:type="dxa"/>
          </w:tcPr>
          <w:p w14:paraId="3D274A07"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lastRenderedPageBreak/>
              <w:t>Nom, prénom et qualité du signataire</w:t>
            </w:r>
          </w:p>
        </w:tc>
        <w:tc>
          <w:tcPr>
            <w:tcW w:w="3492" w:type="dxa"/>
          </w:tcPr>
          <w:p w14:paraId="274FD5DF"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3CCC91FF"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71F0A9F3" w14:textId="77777777" w:rsidTr="00374FFD">
        <w:trPr>
          <w:trHeight w:val="2857"/>
        </w:trPr>
        <w:tc>
          <w:tcPr>
            <w:tcW w:w="3766" w:type="dxa"/>
            <w:vAlign w:val="center"/>
          </w:tcPr>
          <w:p w14:paraId="01B71A04"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686DC31F" w14:textId="77777777" w:rsidR="005B2C16" w:rsidRPr="00874B4A" w:rsidRDefault="005B2C16" w:rsidP="00374FFD">
            <w:pPr>
              <w:ind w:firstLine="0"/>
              <w:jc w:val="center"/>
              <w:rPr>
                <w:rFonts w:eastAsia="Calibri"/>
                <w:color w:val="000000" w:themeColor="text1"/>
              </w:rPr>
            </w:pPr>
          </w:p>
          <w:p w14:paraId="55E37AE4"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12EE6CA0" w14:textId="77777777" w:rsidR="005B2C16" w:rsidRPr="00874B4A" w:rsidRDefault="005B2C16" w:rsidP="00374FFD">
            <w:pPr>
              <w:ind w:firstLine="0"/>
              <w:jc w:val="center"/>
              <w:rPr>
                <w:rFonts w:eastAsia="Calibri"/>
                <w:color w:val="000000" w:themeColor="text1"/>
              </w:rPr>
            </w:pPr>
          </w:p>
          <w:p w14:paraId="5FC9E9E6"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601F0A19"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1D3505A" w14:textId="77777777" w:rsidR="005B2C16" w:rsidRPr="00874B4A" w:rsidRDefault="005B2C16" w:rsidP="00374FFD">
            <w:pPr>
              <w:ind w:firstLine="0"/>
              <w:jc w:val="center"/>
              <w:rPr>
                <w:rFonts w:eastAsia="Calibri"/>
                <w:color w:val="000000" w:themeColor="text1"/>
              </w:rPr>
            </w:pPr>
          </w:p>
          <w:p w14:paraId="42BE5C6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1BEC58E7" w14:textId="77777777" w:rsidR="005B2C16" w:rsidRPr="00874B4A" w:rsidRDefault="005B2C16" w:rsidP="00374FFD">
            <w:pPr>
              <w:ind w:firstLine="0"/>
              <w:jc w:val="center"/>
              <w:rPr>
                <w:rFonts w:eastAsia="Calibri"/>
                <w:color w:val="000000" w:themeColor="text1"/>
              </w:rPr>
            </w:pPr>
          </w:p>
          <w:p w14:paraId="551B5C33"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15ACF8E8"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7D590BC" w14:textId="77777777" w:rsidR="005B2C16" w:rsidRPr="00874B4A" w:rsidRDefault="005B2C16" w:rsidP="00374FFD">
            <w:pPr>
              <w:ind w:firstLine="0"/>
              <w:jc w:val="center"/>
              <w:rPr>
                <w:rFonts w:eastAsia="Calibri"/>
                <w:color w:val="000000" w:themeColor="text1"/>
              </w:rPr>
            </w:pPr>
          </w:p>
          <w:p w14:paraId="471E3578"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6CF606C5" w14:textId="77777777" w:rsidR="005B2C16" w:rsidRPr="00874B4A" w:rsidRDefault="005B2C16" w:rsidP="00374FFD">
            <w:pPr>
              <w:ind w:firstLine="0"/>
              <w:jc w:val="center"/>
              <w:rPr>
                <w:rFonts w:eastAsia="Calibri"/>
                <w:color w:val="000000" w:themeColor="text1"/>
              </w:rPr>
            </w:pPr>
          </w:p>
          <w:p w14:paraId="356EAD07"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0A99DE18" w14:textId="4CF5FFBB" w:rsidR="005B2C16" w:rsidRPr="00874B4A" w:rsidRDefault="005B2C16" w:rsidP="007834AB">
      <w:pPr>
        <w:pStyle w:val="Paragraphedeliste"/>
        <w:numPr>
          <w:ilvl w:val="0"/>
          <w:numId w:val="24"/>
        </w:numPr>
        <w:ind w:left="540"/>
        <w:rPr>
          <w:b/>
          <w:bCs/>
          <w:color w:val="000000" w:themeColor="text1"/>
          <w:sz w:val="20"/>
          <w:szCs w:val="52"/>
          <w:u w:val="single"/>
        </w:rPr>
      </w:pPr>
      <w:r w:rsidRPr="00874B4A">
        <w:rPr>
          <w:b/>
          <w:bCs/>
          <w:color w:val="000000" w:themeColor="text1"/>
          <w:sz w:val="20"/>
          <w:szCs w:val="52"/>
          <w:u w:val="single"/>
        </w:rPr>
        <w:t>Décision du service contractant</w:t>
      </w:r>
    </w:p>
    <w:p w14:paraId="4BE9EE86" w14:textId="77777777" w:rsidR="005B2C16" w:rsidRPr="00874B4A" w:rsidRDefault="005B2C16" w:rsidP="005B2C16">
      <w:pPr>
        <w:ind w:left="567" w:right="4677" w:firstLine="0"/>
        <w:jc w:val="left"/>
        <w:rPr>
          <w:color w:val="000000" w:themeColor="text1"/>
        </w:rPr>
      </w:pPr>
      <w:r w:rsidRPr="00874B4A">
        <w:rPr>
          <w:color w:val="000000" w:themeColor="text1"/>
        </w:rPr>
        <w:t>La présente offre est : ……………………………………………..…………..…………</w:t>
      </w:r>
    </w:p>
    <w:p w14:paraId="6870602C" w14:textId="77777777" w:rsidR="005B2C16" w:rsidRPr="00874B4A" w:rsidRDefault="005B2C16" w:rsidP="005B2C16">
      <w:pPr>
        <w:ind w:left="567" w:right="4677" w:firstLine="0"/>
        <w:jc w:val="left"/>
        <w:rPr>
          <w:color w:val="000000" w:themeColor="text1"/>
        </w:rPr>
      </w:pPr>
      <w:r w:rsidRPr="00874B4A">
        <w:rPr>
          <w:color w:val="000000" w:themeColor="text1"/>
        </w:rPr>
        <w:t>Fait à Oran, le …………………………………….</w:t>
      </w:r>
    </w:p>
    <w:p w14:paraId="3A265B7D" w14:textId="77777777" w:rsidR="005B2C16" w:rsidRPr="00874B4A" w:rsidRDefault="005B2C16" w:rsidP="005B2C16">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6C90ACA4" w14:textId="77777777" w:rsidR="005B2C16" w:rsidRPr="00874B4A" w:rsidRDefault="005B2C16" w:rsidP="005B2C16">
      <w:pPr>
        <w:rPr>
          <w:color w:val="000000" w:themeColor="text1"/>
        </w:rPr>
      </w:pPr>
    </w:p>
    <w:p w14:paraId="053BEE71" w14:textId="77777777" w:rsidR="005B2C16" w:rsidRPr="00874B4A" w:rsidRDefault="005B2C16" w:rsidP="005B2C16">
      <w:pPr>
        <w:rPr>
          <w:color w:val="000000" w:themeColor="text1"/>
        </w:rPr>
      </w:pPr>
    </w:p>
    <w:p w14:paraId="67371707" w14:textId="77777777" w:rsidR="005B2C16" w:rsidRPr="00874B4A" w:rsidRDefault="005B2C16" w:rsidP="005B2C16">
      <w:pPr>
        <w:rPr>
          <w:color w:val="000000" w:themeColor="text1"/>
        </w:rPr>
      </w:pPr>
    </w:p>
    <w:p w14:paraId="477B474D" w14:textId="77777777" w:rsidR="005B2C16" w:rsidRPr="00874B4A" w:rsidRDefault="005B2C16" w:rsidP="005B2C16">
      <w:pPr>
        <w:rPr>
          <w:color w:val="000000" w:themeColor="text1"/>
        </w:rPr>
      </w:pPr>
    </w:p>
    <w:p w14:paraId="5F6B340E" w14:textId="77777777" w:rsidR="005B2C16" w:rsidRPr="00874B4A" w:rsidRDefault="005B2C16" w:rsidP="005B2C16">
      <w:pPr>
        <w:rPr>
          <w:color w:val="000000" w:themeColor="text1"/>
        </w:rPr>
      </w:pPr>
    </w:p>
    <w:p w14:paraId="2EB8EA2F" w14:textId="77777777" w:rsidR="005B2C16" w:rsidRPr="00874B4A" w:rsidRDefault="005B2C16" w:rsidP="005B2C16">
      <w:pPr>
        <w:rPr>
          <w:color w:val="000000" w:themeColor="text1"/>
        </w:rPr>
      </w:pPr>
    </w:p>
    <w:p w14:paraId="06FCD289" w14:textId="77777777" w:rsidR="005B2C16" w:rsidRPr="00874B4A" w:rsidRDefault="005B2C16" w:rsidP="005B2C16">
      <w:pPr>
        <w:rPr>
          <w:color w:val="000000" w:themeColor="text1"/>
        </w:rPr>
      </w:pPr>
    </w:p>
    <w:p w14:paraId="2C2593DC" w14:textId="77777777" w:rsidR="005B2C16" w:rsidRPr="00874B4A" w:rsidRDefault="005B2C16" w:rsidP="005B2C16">
      <w:pPr>
        <w:rPr>
          <w:color w:val="000000" w:themeColor="text1"/>
        </w:rPr>
      </w:pPr>
      <w:r w:rsidRPr="00874B4A">
        <w:rPr>
          <w:color w:val="000000" w:themeColor="text1"/>
        </w:rPr>
        <w:t>N.B :</w:t>
      </w:r>
    </w:p>
    <w:p w14:paraId="38A61A57"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574D5704"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4D10255F"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w:t>
      </w:r>
    </w:p>
    <w:p w14:paraId="7F767D15"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7FA98B15"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26499998"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70962486"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4B040D62"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technique.</w:t>
      </w:r>
    </w:p>
    <w:p w14:paraId="7582473C" w14:textId="77777777" w:rsidR="005B2C16" w:rsidRPr="00874B4A" w:rsidRDefault="005B2C16" w:rsidP="005B2C16">
      <w:pPr>
        <w:rPr>
          <w:color w:val="000000" w:themeColor="text1"/>
        </w:rPr>
      </w:pPr>
    </w:p>
    <w:p w14:paraId="21F3B273" w14:textId="77777777" w:rsidR="005B2C16" w:rsidRPr="00874B4A" w:rsidRDefault="005B2C16" w:rsidP="005B2C16">
      <w:pPr>
        <w:rPr>
          <w:color w:val="000000" w:themeColor="text1"/>
        </w:rPr>
      </w:pPr>
      <w:r w:rsidRPr="00874B4A">
        <w:rPr>
          <w:color w:val="000000" w:themeColor="text1"/>
        </w:rPr>
        <w:br w:type="page"/>
      </w:r>
    </w:p>
    <w:p w14:paraId="1D119DC0" w14:textId="77777777" w:rsidR="005B2C16" w:rsidRPr="00874B4A" w:rsidRDefault="005B2C16" w:rsidP="005B2C16">
      <w:pPr>
        <w:spacing w:before="0" w:after="0"/>
        <w:rPr>
          <w:color w:val="000000" w:themeColor="text1"/>
        </w:rPr>
      </w:pPr>
      <w:bookmarkStart w:id="397" w:name="_Hlk45789977"/>
      <w:r w:rsidRPr="00874B4A">
        <w:rPr>
          <w:i w:val="0"/>
          <w:iCs/>
          <w:noProof/>
          <w:color w:val="000000" w:themeColor="text1"/>
          <w:lang w:eastAsia="en-US"/>
        </w:rPr>
        <w:lastRenderedPageBreak/>
        <w:drawing>
          <wp:anchor distT="0" distB="0" distL="114300" distR="114300" simplePos="0" relativeHeight="251684864" behindDoc="1" locked="0" layoutInCell="1" allowOverlap="1" wp14:anchorId="4541147A" wp14:editId="6CBB67A8">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47DD9C87" w14:textId="77777777" w:rsidR="005B2C16" w:rsidRPr="00874B4A" w:rsidRDefault="005B2C16" w:rsidP="005B2C16">
      <w:pPr>
        <w:pStyle w:val="CCTitrePage"/>
        <w:rPr>
          <w:color w:val="000000" w:themeColor="text1"/>
        </w:rPr>
      </w:pPr>
      <w:r w:rsidRPr="00874B4A">
        <w:rPr>
          <w:color w:val="000000" w:themeColor="text1"/>
        </w:rPr>
        <w:t>Déclaration à souscrire</w:t>
      </w:r>
    </w:p>
    <w:p w14:paraId="75DBC137" w14:textId="48DB3F9D" w:rsidR="006B0F07" w:rsidRPr="00874B4A" w:rsidRDefault="005B2C16" w:rsidP="00E51E3A">
      <w:pPr>
        <w:pStyle w:val="CCLot"/>
        <w:rPr>
          <w:color w:val="000000" w:themeColor="text1"/>
        </w:rPr>
      </w:pPr>
      <w:bookmarkStart w:id="398" w:name="_Toc152732126"/>
      <w:bookmarkStart w:id="399" w:name="_Toc153412908"/>
      <w:bookmarkStart w:id="400" w:name="_Toc153657188"/>
      <w:bookmarkStart w:id="401" w:name="_Toc162019787"/>
      <w:bookmarkStart w:id="402" w:name="_Toc224002494"/>
      <w:r w:rsidRPr="00874B4A">
        <w:rPr>
          <w:color w:val="000000" w:themeColor="text1"/>
        </w:rPr>
        <w:t>Lot 02</w:t>
      </w:r>
      <w:r w:rsidRPr="00874B4A">
        <w:rPr>
          <w:color w:val="000000" w:themeColor="text1"/>
          <w:u w:val="none"/>
        </w:rPr>
        <w:t xml:space="preserve"> : </w:t>
      </w:r>
      <w:bookmarkEnd w:id="398"/>
      <w:bookmarkEnd w:id="399"/>
      <w:bookmarkEnd w:id="400"/>
      <w:bookmarkEnd w:id="401"/>
      <w:r w:rsidR="00C2744E" w:rsidRPr="00874B4A">
        <w:rPr>
          <w:color w:val="000000" w:themeColor="text1"/>
          <w:szCs w:val="72"/>
        </w:rPr>
        <w:t>Réactifs de biologie moléculaire, cellulaire et de séquençage</w:t>
      </w:r>
      <w:bookmarkEnd w:id="402"/>
    </w:p>
    <w:p w14:paraId="5EAE0DE7" w14:textId="53860E9F" w:rsidR="005B2C16" w:rsidRPr="00874B4A" w:rsidRDefault="005B2C16" w:rsidP="00A9240E">
      <w:pPr>
        <w:pStyle w:val="Paragraphedeliste"/>
        <w:numPr>
          <w:ilvl w:val="0"/>
          <w:numId w:val="38"/>
        </w:numPr>
        <w:ind w:left="360"/>
        <w:rPr>
          <w:b/>
          <w:bCs/>
          <w:color w:val="000000" w:themeColor="text1"/>
          <w:sz w:val="20"/>
          <w:szCs w:val="52"/>
          <w:u w:val="single"/>
        </w:rPr>
      </w:pPr>
      <w:r w:rsidRPr="00874B4A">
        <w:rPr>
          <w:b/>
          <w:bCs/>
          <w:color w:val="000000" w:themeColor="text1"/>
          <w:sz w:val="20"/>
          <w:szCs w:val="52"/>
          <w:u w:val="single"/>
        </w:rPr>
        <w:t>Identification du service contractant</w:t>
      </w:r>
    </w:p>
    <w:p w14:paraId="56584091" w14:textId="77777777" w:rsidR="005B2C16" w:rsidRPr="00874B4A" w:rsidRDefault="005B2C16" w:rsidP="005B2C16">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12B1D8DD" w14:textId="77777777" w:rsidR="005B2C16" w:rsidRPr="00874B4A" w:rsidRDefault="005B2C16" w:rsidP="005B2C16">
      <w:pPr>
        <w:rPr>
          <w:color w:val="000000" w:themeColor="text1"/>
        </w:rPr>
      </w:pPr>
      <w:r w:rsidRPr="00874B4A">
        <w:rPr>
          <w:color w:val="000000" w:themeColor="text1"/>
        </w:rPr>
        <w:t>Nom, prénom, qualité du signataire du marché public :</w:t>
      </w:r>
    </w:p>
    <w:p w14:paraId="4BD95620" w14:textId="77777777" w:rsidR="005B2C16" w:rsidRPr="00874B4A" w:rsidRDefault="005B2C16" w:rsidP="005B2C16">
      <w:pPr>
        <w:jc w:val="center"/>
        <w:rPr>
          <w:color w:val="000000" w:themeColor="text1"/>
        </w:rPr>
      </w:pPr>
      <w:r w:rsidRPr="00874B4A">
        <w:rPr>
          <w:color w:val="000000" w:themeColor="text1"/>
        </w:rPr>
        <w:t xml:space="preserve">Monsieur : </w:t>
      </w:r>
      <w:r w:rsidRPr="00874B4A">
        <w:rPr>
          <w:b/>
          <w:bCs/>
          <w:color w:val="000000" w:themeColor="text1"/>
        </w:rPr>
        <w:t>Professeur SAIDI Djamal</w:t>
      </w:r>
      <w:r w:rsidRPr="00874B4A">
        <w:rPr>
          <w:color w:val="000000" w:themeColor="text1"/>
        </w:rPr>
        <w:t>, Directeur de l’Ecole Supérieure en Sciences Biologiques d’Oran</w:t>
      </w:r>
    </w:p>
    <w:p w14:paraId="6BC9DA2C" w14:textId="77777777" w:rsidR="005B2C16" w:rsidRPr="00874B4A" w:rsidRDefault="005B2C16" w:rsidP="005B2C16">
      <w:pPr>
        <w:pStyle w:val="Paragraphedeliste"/>
        <w:ind w:firstLine="0"/>
        <w:rPr>
          <w:color w:val="000000" w:themeColor="text1"/>
          <w:sz w:val="12"/>
          <w:szCs w:val="36"/>
        </w:rPr>
      </w:pPr>
    </w:p>
    <w:p w14:paraId="39C3ADF0" w14:textId="685CB55F" w:rsidR="005B2C16" w:rsidRPr="00874B4A" w:rsidRDefault="005B2C16" w:rsidP="00A9240E">
      <w:pPr>
        <w:pStyle w:val="Paragraphedeliste"/>
        <w:numPr>
          <w:ilvl w:val="0"/>
          <w:numId w:val="38"/>
        </w:numPr>
        <w:ind w:left="360"/>
        <w:rPr>
          <w:b/>
          <w:bCs/>
          <w:color w:val="000000" w:themeColor="text1"/>
          <w:sz w:val="20"/>
          <w:szCs w:val="52"/>
          <w:u w:val="single"/>
        </w:rPr>
      </w:pPr>
      <w:r w:rsidRPr="00874B4A">
        <w:rPr>
          <w:b/>
          <w:bCs/>
          <w:color w:val="000000" w:themeColor="text1"/>
          <w:sz w:val="20"/>
          <w:szCs w:val="52"/>
          <w:u w:val="single"/>
        </w:rPr>
        <w:t>Présentation du soumissionnaire et désignation du mandataire, dans le cas d’un groupement</w:t>
      </w:r>
    </w:p>
    <w:p w14:paraId="22F4B604" w14:textId="77777777" w:rsidR="005B2C16" w:rsidRPr="00874B4A" w:rsidRDefault="005B2C16" w:rsidP="005B2C16">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20F78B86" w14:textId="77777777" w:rsidR="005B2C16" w:rsidRPr="00874B4A" w:rsidRDefault="005B2C16" w:rsidP="00A9240E">
      <w:pPr>
        <w:pStyle w:val="Paragraphedeliste"/>
        <w:numPr>
          <w:ilvl w:val="0"/>
          <w:numId w:val="40"/>
        </w:numPr>
        <w:ind w:left="567"/>
        <w:rPr>
          <w:b/>
          <w:bCs/>
          <w:color w:val="000000" w:themeColor="text1"/>
        </w:rPr>
      </w:pPr>
      <w:r w:rsidRPr="00874B4A">
        <w:rPr>
          <w:b/>
          <w:bCs/>
          <w:color w:val="000000" w:themeColor="text1"/>
        </w:rPr>
        <w:t>Soumissionnaire seul :</w:t>
      </w:r>
    </w:p>
    <w:p w14:paraId="53B065E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3141262E"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2B628A74" w14:textId="77777777" w:rsidR="005B2C16" w:rsidRPr="00874B4A" w:rsidRDefault="005B2C16" w:rsidP="00A9240E">
      <w:pPr>
        <w:pStyle w:val="Paragraphedeliste"/>
        <w:numPr>
          <w:ilvl w:val="0"/>
          <w:numId w:val="40"/>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7E665283"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36786BA5" w14:textId="77777777" w:rsidR="005B2C16" w:rsidRPr="00874B4A" w:rsidRDefault="005B2C16" w:rsidP="00A9240E">
      <w:pPr>
        <w:pStyle w:val="Paragraphedeliste"/>
        <w:numPr>
          <w:ilvl w:val="1"/>
          <w:numId w:val="40"/>
        </w:numPr>
        <w:rPr>
          <w:color w:val="000000" w:themeColor="text1"/>
        </w:rPr>
      </w:pPr>
      <w:r w:rsidRPr="00874B4A">
        <w:rPr>
          <w:color w:val="000000" w:themeColor="text1"/>
        </w:rPr>
        <w:t>…............................................................................................................................................</w:t>
      </w:r>
    </w:p>
    <w:p w14:paraId="44C65CC0" w14:textId="77777777" w:rsidR="005B2C16" w:rsidRPr="00874B4A" w:rsidRDefault="005B2C16" w:rsidP="00A9240E">
      <w:pPr>
        <w:pStyle w:val="Paragraphedeliste"/>
        <w:numPr>
          <w:ilvl w:val="1"/>
          <w:numId w:val="40"/>
        </w:numPr>
        <w:rPr>
          <w:color w:val="000000" w:themeColor="text1"/>
        </w:rPr>
      </w:pPr>
      <w:r w:rsidRPr="00874B4A">
        <w:rPr>
          <w:color w:val="000000" w:themeColor="text1"/>
        </w:rPr>
        <w:t>…............................................................................................................................................</w:t>
      </w:r>
    </w:p>
    <w:p w14:paraId="08E11A5B" w14:textId="77777777" w:rsidR="005B2C16" w:rsidRPr="00874B4A" w:rsidRDefault="005B2C16" w:rsidP="00A9240E">
      <w:pPr>
        <w:pStyle w:val="Paragraphedeliste"/>
        <w:numPr>
          <w:ilvl w:val="1"/>
          <w:numId w:val="40"/>
        </w:numPr>
        <w:rPr>
          <w:color w:val="000000" w:themeColor="text1"/>
        </w:rPr>
      </w:pPr>
      <w:r w:rsidRPr="00874B4A">
        <w:rPr>
          <w:color w:val="000000" w:themeColor="text1"/>
        </w:rPr>
        <w:t>…............................................................................................................................................</w:t>
      </w:r>
    </w:p>
    <w:p w14:paraId="3EBCB80D" w14:textId="77777777" w:rsidR="005B2C16" w:rsidRPr="00874B4A" w:rsidRDefault="005B2C16" w:rsidP="00A9240E">
      <w:pPr>
        <w:pStyle w:val="Paragraphedeliste"/>
        <w:numPr>
          <w:ilvl w:val="1"/>
          <w:numId w:val="40"/>
        </w:numPr>
        <w:rPr>
          <w:color w:val="000000" w:themeColor="text1"/>
        </w:rPr>
      </w:pPr>
      <w:r w:rsidRPr="00874B4A">
        <w:rPr>
          <w:color w:val="000000" w:themeColor="text1"/>
        </w:rPr>
        <w:t>…............................................................................................................................................</w:t>
      </w:r>
    </w:p>
    <w:p w14:paraId="68ED9DE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du groupement : ………………………………………………………………………………………………………………………………………………………………</w:t>
      </w:r>
    </w:p>
    <w:p w14:paraId="7ECF257E"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Désignation du mandataire : </w:t>
      </w:r>
    </w:p>
    <w:p w14:paraId="6BDE41AA" w14:textId="77777777" w:rsidR="005B2C16" w:rsidRPr="00874B4A" w:rsidRDefault="005B2C16" w:rsidP="005B2C16">
      <w:pPr>
        <w:pStyle w:val="Paragraphedeliste"/>
        <w:ind w:left="709" w:firstLine="0"/>
        <w:rPr>
          <w:color w:val="000000" w:themeColor="text1"/>
        </w:rPr>
      </w:pPr>
      <w:r w:rsidRPr="00874B4A">
        <w:rPr>
          <w:color w:val="000000" w:themeColor="text1"/>
        </w:rPr>
        <w:t>Les membres du groupement désignent le mandataire suivant : ……………………………………………………………………………………………………………</w:t>
      </w:r>
    </w:p>
    <w:p w14:paraId="488A105E" w14:textId="77777777" w:rsidR="005B2C16" w:rsidRPr="00874B4A" w:rsidRDefault="005B2C16" w:rsidP="005B2C16">
      <w:pPr>
        <w:pStyle w:val="Paragraphedeliste"/>
        <w:ind w:left="709" w:firstLine="0"/>
        <w:rPr>
          <w:color w:val="000000" w:themeColor="text1"/>
          <w:sz w:val="12"/>
          <w:szCs w:val="36"/>
        </w:rPr>
      </w:pPr>
    </w:p>
    <w:p w14:paraId="73A2B87E" w14:textId="6C37E8F6" w:rsidR="005B2C16" w:rsidRPr="00874B4A" w:rsidRDefault="005B2C16" w:rsidP="00A9240E">
      <w:pPr>
        <w:pStyle w:val="Paragraphedeliste"/>
        <w:numPr>
          <w:ilvl w:val="0"/>
          <w:numId w:val="38"/>
        </w:numPr>
        <w:ind w:left="360"/>
        <w:contextualSpacing w:val="0"/>
        <w:rPr>
          <w:b/>
          <w:bCs/>
          <w:color w:val="000000" w:themeColor="text1"/>
          <w:sz w:val="20"/>
          <w:szCs w:val="52"/>
          <w:u w:val="single"/>
        </w:rPr>
      </w:pPr>
      <w:r w:rsidRPr="00874B4A">
        <w:rPr>
          <w:b/>
          <w:bCs/>
          <w:color w:val="000000" w:themeColor="text1"/>
          <w:sz w:val="20"/>
          <w:szCs w:val="52"/>
          <w:u w:val="single"/>
        </w:rPr>
        <w:t>Objet de la déclaration à souscrire</w:t>
      </w:r>
    </w:p>
    <w:p w14:paraId="448CAB8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Objet du marché public : </w:t>
      </w:r>
    </w:p>
    <w:p w14:paraId="2B2795D1" w14:textId="3627C320" w:rsidR="00212C41" w:rsidRPr="00874B4A" w:rsidRDefault="00C2744E" w:rsidP="00212C41">
      <w:pPr>
        <w:pStyle w:val="Paragraphedeliste"/>
        <w:numPr>
          <w:ilvl w:val="0"/>
          <w:numId w:val="22"/>
        </w:numPr>
        <w:spacing w:before="0" w:after="0"/>
        <w:rPr>
          <w:b/>
          <w:bCs/>
          <w:color w:val="000000" w:themeColor="text1"/>
          <w:lang w:bidi="en-US"/>
        </w:rPr>
      </w:pPr>
      <w:r w:rsidRPr="00874B4A">
        <w:rPr>
          <w:b/>
          <w:bCs/>
          <w:color w:val="000000" w:themeColor="text1"/>
          <w:szCs w:val="18"/>
          <w:lang w:bidi="en-US"/>
        </w:rPr>
        <w:t xml:space="preserve">Fourniture de réactifs de génomique, de biologie moléculaire et cellulaire, de produits chimiques et de consommables de laboratoire </w:t>
      </w:r>
      <w:r w:rsidR="004E2501">
        <w:rPr>
          <w:b/>
          <w:bCs/>
          <w:color w:val="000000" w:themeColor="text1"/>
          <w:szCs w:val="18"/>
          <w:lang w:bidi="en-US"/>
        </w:rPr>
        <w:t>au profit de l’École Supérieure en Sciences Biologiques d’Oran</w:t>
      </w:r>
      <w:r w:rsidRPr="00874B4A">
        <w:rPr>
          <w:b/>
          <w:bCs/>
          <w:color w:val="000000" w:themeColor="text1"/>
          <w:szCs w:val="18"/>
          <w:lang w:bidi="en-US"/>
        </w:rPr>
        <w:t xml:space="preserve"> en 04 lots.</w:t>
      </w:r>
    </w:p>
    <w:p w14:paraId="0E160F02" w14:textId="20C34CF4" w:rsidR="005B2C16" w:rsidRPr="00874B4A" w:rsidRDefault="005B2C16" w:rsidP="007B15F0">
      <w:pPr>
        <w:jc w:val="left"/>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7F4A8A2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La présente déclaration à souscrire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69A1FBFD" w14:textId="77777777" w:rsidR="005B2C16" w:rsidRPr="00874B4A" w:rsidRDefault="005B2C16" w:rsidP="005B2C16">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064CF740" w14:textId="1BAEA418" w:rsidR="005B2C16" w:rsidRPr="00874B4A" w:rsidRDefault="005B2C16" w:rsidP="00212C41">
      <w:pPr>
        <w:spacing w:before="0" w:after="0"/>
        <w:ind w:firstLine="720"/>
        <w:rPr>
          <w:color w:val="000000" w:themeColor="text1"/>
          <w:lang w:bidi="en-US"/>
        </w:rPr>
      </w:pPr>
      <w:r w:rsidRPr="00874B4A">
        <w:rPr>
          <w:b/>
          <w:bCs/>
          <w:color w:val="000000" w:themeColor="text1"/>
          <w:sz w:val="20"/>
          <w:szCs w:val="52"/>
          <w:u w:val="single"/>
        </w:rPr>
        <w:t>Lot 02</w:t>
      </w:r>
      <w:r w:rsidRPr="00874B4A">
        <w:rPr>
          <w:b/>
          <w:bCs/>
          <w:color w:val="000000" w:themeColor="text1"/>
          <w:sz w:val="20"/>
          <w:szCs w:val="52"/>
        </w:rPr>
        <w:t xml:space="preserve"> : </w:t>
      </w:r>
      <w:r w:rsidR="00C2744E" w:rsidRPr="00874B4A">
        <w:rPr>
          <w:b/>
          <w:bCs/>
          <w:color w:val="000000" w:themeColor="text1"/>
          <w:lang w:bidi="en-US"/>
        </w:rPr>
        <w:t>Réactifs de biologie moléculaire, cellulaire et de séquençage</w:t>
      </w:r>
    </w:p>
    <w:p w14:paraId="51B5F9A9" w14:textId="77777777" w:rsidR="005B2C16" w:rsidRPr="00874B4A" w:rsidRDefault="005B2C16" w:rsidP="00796AFC">
      <w:pPr>
        <w:pStyle w:val="Paragraphedeliste"/>
        <w:numPr>
          <w:ilvl w:val="0"/>
          <w:numId w:val="22"/>
        </w:numPr>
        <w:ind w:left="709" w:hanging="218"/>
        <w:rPr>
          <w:color w:val="000000" w:themeColor="text1"/>
        </w:rPr>
      </w:pPr>
      <w:r w:rsidRPr="00874B4A">
        <w:rPr>
          <w:i w:val="0"/>
          <w:iCs/>
          <w:color w:val="000000" w:themeColor="text1"/>
        </w:rPr>
        <w:sym w:font="Wingdings" w:char="F06F"/>
      </w:r>
      <w:r w:rsidRPr="00874B4A">
        <w:rPr>
          <w:color w:val="000000" w:themeColor="text1"/>
        </w:rPr>
        <w:t>Offre de base</w:t>
      </w:r>
    </w:p>
    <w:p w14:paraId="4D37B710" w14:textId="77777777" w:rsidR="005B2C16" w:rsidRPr="00874B4A" w:rsidRDefault="005B2C16" w:rsidP="005B2C16">
      <w:pPr>
        <w:pStyle w:val="Paragraphedeliste"/>
        <w:ind w:left="709" w:firstLine="0"/>
        <w:rPr>
          <w:color w:val="000000" w:themeColor="text1"/>
        </w:rPr>
      </w:pPr>
      <w:r w:rsidRPr="00874B4A">
        <w:rPr>
          <w:i w:val="0"/>
          <w:iCs/>
          <w:color w:val="000000" w:themeColor="text1"/>
        </w:rPr>
        <w:sym w:font="Wingdings" w:char="F06F"/>
      </w:r>
      <w:r w:rsidRPr="00874B4A">
        <w:rPr>
          <w:color w:val="000000" w:themeColor="text1"/>
        </w:rPr>
        <w:t>Variante(s) suivante(s) (décrire les variantes sans mentionner leurs montants) : ……………………………………....................………………………</w:t>
      </w:r>
    </w:p>
    <w:p w14:paraId="6D76C584" w14:textId="77777777" w:rsidR="005B2C16" w:rsidRPr="00874B4A" w:rsidRDefault="005B2C16" w:rsidP="005B2C16">
      <w:pPr>
        <w:spacing w:before="0" w:after="0"/>
        <w:ind w:left="567"/>
        <w:rPr>
          <w:color w:val="000000" w:themeColor="text1"/>
        </w:rPr>
      </w:pPr>
      <w:r w:rsidRPr="00874B4A">
        <w:rPr>
          <w:color w:val="000000" w:themeColor="text1"/>
        </w:rPr>
        <w:t>……………………………..…………………………………………………………………………………………………………………….…………………………………………….………..</w:t>
      </w:r>
    </w:p>
    <w:p w14:paraId="00843797" w14:textId="77777777" w:rsidR="005B2C16" w:rsidRPr="00874B4A" w:rsidRDefault="005B2C16" w:rsidP="005B2C16">
      <w:pPr>
        <w:pStyle w:val="Paragraphedeliste"/>
        <w:ind w:left="709" w:firstLine="0"/>
        <w:rPr>
          <w:color w:val="000000" w:themeColor="text1"/>
        </w:rPr>
      </w:pPr>
      <w:r w:rsidRPr="00874B4A">
        <w:rPr>
          <w:i w:val="0"/>
          <w:iCs/>
          <w:color w:val="000000" w:themeColor="text1"/>
        </w:rPr>
        <w:sym w:font="Wingdings" w:char="F06F"/>
      </w:r>
      <w:r w:rsidRPr="00874B4A">
        <w:rPr>
          <w:color w:val="000000" w:themeColor="text1"/>
        </w:rPr>
        <w:t xml:space="preserve">Prix en option(s) suivant(s) (décrire les prestations, objet des prix en options, sans mentionner leurs montants) : </w:t>
      </w:r>
    </w:p>
    <w:p w14:paraId="6B555F37" w14:textId="77777777" w:rsidR="005B2C16" w:rsidRPr="00874B4A" w:rsidRDefault="005B2C16" w:rsidP="005B2C16">
      <w:pPr>
        <w:ind w:left="567"/>
        <w:rPr>
          <w:color w:val="000000" w:themeColor="text1"/>
        </w:rPr>
      </w:pPr>
      <w:r w:rsidRPr="00874B4A">
        <w:rPr>
          <w:color w:val="000000" w:themeColor="text1"/>
        </w:rPr>
        <w:t>……………………………..………………………………………………………………………………………………………………………………………………………………….………..</w:t>
      </w:r>
    </w:p>
    <w:p w14:paraId="4532A623" w14:textId="77777777" w:rsidR="005B2C16" w:rsidRPr="00874B4A" w:rsidRDefault="005B2C16" w:rsidP="005B2C16">
      <w:pPr>
        <w:ind w:left="567"/>
        <w:rPr>
          <w:color w:val="000000" w:themeColor="text1"/>
        </w:rPr>
      </w:pPr>
      <w:r w:rsidRPr="00874B4A">
        <w:rPr>
          <w:color w:val="000000" w:themeColor="text1"/>
        </w:rPr>
        <w:t>……………………………..………………………………………………………………………………………………………………………………………………………………….………..</w:t>
      </w:r>
    </w:p>
    <w:p w14:paraId="431C53F9" w14:textId="756A2D52" w:rsidR="005B2C16" w:rsidRPr="00874B4A" w:rsidRDefault="005B2C16" w:rsidP="00A9240E">
      <w:pPr>
        <w:pStyle w:val="Paragraphedeliste"/>
        <w:numPr>
          <w:ilvl w:val="0"/>
          <w:numId w:val="38"/>
        </w:numPr>
        <w:ind w:left="360"/>
        <w:rPr>
          <w:b/>
          <w:bCs/>
          <w:color w:val="000000" w:themeColor="text1"/>
          <w:sz w:val="20"/>
          <w:szCs w:val="52"/>
          <w:u w:val="single"/>
        </w:rPr>
      </w:pPr>
      <w:r w:rsidRPr="00874B4A">
        <w:rPr>
          <w:b/>
          <w:bCs/>
          <w:color w:val="000000" w:themeColor="text1"/>
          <w:sz w:val="20"/>
          <w:szCs w:val="52"/>
          <w:u w:val="single"/>
        </w:rPr>
        <w:t>Engagement du soumissionnaire</w:t>
      </w:r>
    </w:p>
    <w:p w14:paraId="30CE4755" w14:textId="77777777" w:rsidR="005B2C16" w:rsidRPr="00874B4A" w:rsidRDefault="005B2C16" w:rsidP="005B2C16">
      <w:pPr>
        <w:rPr>
          <w:color w:val="000000" w:themeColor="text1"/>
        </w:rPr>
      </w:pPr>
      <w:r w:rsidRPr="00874B4A">
        <w:rPr>
          <w:color w:val="000000" w:themeColor="text1"/>
        </w:rPr>
        <w:t>Après avoir pris connaissance des pièces constitutives du marché public, prévues dans le cahier des charges, et conformément à leurs clauses et stipulations :</w:t>
      </w:r>
    </w:p>
    <w:p w14:paraId="7493537B" w14:textId="77777777" w:rsidR="005B2C16" w:rsidRPr="00874B4A" w:rsidRDefault="005B2C16" w:rsidP="00A9240E">
      <w:pPr>
        <w:pStyle w:val="Paragraphedeliste"/>
        <w:numPr>
          <w:ilvl w:val="0"/>
          <w:numId w:val="41"/>
        </w:numPr>
        <w:ind w:left="567"/>
        <w:rPr>
          <w:b/>
          <w:bCs/>
          <w:color w:val="000000" w:themeColor="text1"/>
        </w:rPr>
      </w:pPr>
      <w:r w:rsidRPr="00874B4A">
        <w:rPr>
          <w:b/>
          <w:bCs/>
          <w:color w:val="000000" w:themeColor="text1"/>
        </w:rPr>
        <w:t>Le signataire s’engage, sur la base de son offre et pour son propre compte :</w:t>
      </w:r>
    </w:p>
    <w:p w14:paraId="52F67A1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54B6871E"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lastRenderedPageBreak/>
        <w:t>Adresse : ……………………………………………………………………………………………………………………………………………..…………………………………………….</w:t>
      </w:r>
    </w:p>
    <w:p w14:paraId="796A5DA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009845D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6CBAE43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58D155BD"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71D31789"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4A3AE7D8"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50DD13B9" w14:textId="77777777" w:rsidR="005B2C16" w:rsidRPr="00874B4A" w:rsidRDefault="005B2C16" w:rsidP="005B2C16">
      <w:pPr>
        <w:pStyle w:val="Paragraphedeliste"/>
        <w:ind w:left="709" w:firstLine="0"/>
        <w:rPr>
          <w:color w:val="000000" w:themeColor="text1"/>
        </w:rPr>
      </w:pPr>
    </w:p>
    <w:p w14:paraId="4C4A7A45" w14:textId="77777777" w:rsidR="005B2C16" w:rsidRPr="00874B4A" w:rsidRDefault="005B2C16" w:rsidP="00A9240E">
      <w:pPr>
        <w:pStyle w:val="Paragraphedeliste"/>
        <w:numPr>
          <w:ilvl w:val="0"/>
          <w:numId w:val="41"/>
        </w:numPr>
        <w:ind w:left="567"/>
        <w:rPr>
          <w:b/>
          <w:bCs/>
          <w:color w:val="000000" w:themeColor="text1"/>
        </w:rPr>
      </w:pPr>
      <w:r w:rsidRPr="00874B4A">
        <w:rPr>
          <w:b/>
          <w:bCs/>
          <w:color w:val="000000" w:themeColor="text1"/>
        </w:rPr>
        <w:t>Le signataire engage la société sur la base de son offre :</w:t>
      </w:r>
    </w:p>
    <w:p w14:paraId="60418FA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4E3079F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34C3EE7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5B9F4C9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094A8AD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0BBCF3E2"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6AE4EB28"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6B1E575D"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060A721D" w14:textId="77777777" w:rsidR="005B2C16" w:rsidRPr="00874B4A" w:rsidRDefault="005B2C16" w:rsidP="005B2C16">
      <w:pPr>
        <w:pStyle w:val="Paragraphedeliste"/>
        <w:ind w:left="709" w:firstLine="0"/>
        <w:rPr>
          <w:color w:val="000000" w:themeColor="text1"/>
        </w:rPr>
      </w:pPr>
    </w:p>
    <w:p w14:paraId="59C88898" w14:textId="43295F85" w:rsidR="005B2C16" w:rsidRPr="00874B4A" w:rsidRDefault="005B2C16" w:rsidP="00A9240E">
      <w:pPr>
        <w:pStyle w:val="Paragraphedeliste"/>
        <w:numPr>
          <w:ilvl w:val="0"/>
          <w:numId w:val="41"/>
        </w:numPr>
        <w:ind w:left="567"/>
        <w:rPr>
          <w:b/>
          <w:bCs/>
          <w:color w:val="000000" w:themeColor="text1"/>
        </w:rPr>
      </w:pPr>
      <w:r w:rsidRPr="00874B4A">
        <w:rPr>
          <w:b/>
          <w:bCs/>
          <w:color w:val="000000" w:themeColor="text1"/>
        </w:rPr>
        <w:t>L’ensemble des membres du groupement s’engage, sur la base de l’offre du groupement :</w:t>
      </w:r>
    </w:p>
    <w:p w14:paraId="7D2D02AF" w14:textId="77777777" w:rsidR="005B2C16" w:rsidRPr="00874B4A" w:rsidRDefault="005B2C16" w:rsidP="005B2C16">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42CD011D"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4DB09405"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0A2B5F88"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3CFCA478"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433E750C" w14:textId="77777777" w:rsidR="005B2C16" w:rsidRPr="00874B4A" w:rsidRDefault="005B2C16" w:rsidP="00AD5B70">
      <w:pPr>
        <w:numPr>
          <w:ilvl w:val="0"/>
          <w:numId w:val="22"/>
        </w:numPr>
        <w:spacing w:before="0"/>
        <w:ind w:left="708" w:hanging="215"/>
        <w:rPr>
          <w:color w:val="000000" w:themeColor="text1"/>
        </w:rPr>
      </w:pPr>
      <w:r w:rsidRPr="00874B4A">
        <w:rPr>
          <w:color w:val="000000" w:themeColor="text1"/>
        </w:rPr>
        <w:t>Numéro D-U-N-S pour les entreprises étrangères : …………………………………………………………….………………………………………………………………</w:t>
      </w:r>
    </w:p>
    <w:p w14:paraId="4F1F6514" w14:textId="77777777" w:rsidR="005B2C16" w:rsidRPr="00874B4A" w:rsidRDefault="005B2C16" w:rsidP="00AD5B70">
      <w:pPr>
        <w:rPr>
          <w:color w:val="000000" w:themeColor="text1"/>
        </w:rPr>
      </w:pPr>
      <w:r w:rsidRPr="00874B4A">
        <w:rPr>
          <w:color w:val="000000" w:themeColor="text1"/>
        </w:rPr>
        <w:t>Références du signataire, ayant qualité pour engager la société à l’occasion du marché public :</w:t>
      </w:r>
    </w:p>
    <w:p w14:paraId="02759233" w14:textId="77777777" w:rsidR="005B2C16" w:rsidRPr="00874B4A" w:rsidRDefault="005B2C16" w:rsidP="005B2C16">
      <w:pPr>
        <w:ind w:left="709" w:firstLine="0"/>
        <w:contextualSpacing/>
        <w:rPr>
          <w:color w:val="000000" w:themeColor="text1"/>
        </w:rPr>
      </w:pPr>
      <w:r w:rsidRPr="00874B4A">
        <w:rPr>
          <w:color w:val="000000" w:themeColor="text1"/>
        </w:rPr>
        <w:t>Nom : ……………………………..…………………………………..……..……………. Prénom : …………..….………………………….…………………………………………….</w:t>
      </w:r>
    </w:p>
    <w:p w14:paraId="73767183" w14:textId="77777777" w:rsidR="005B2C16" w:rsidRPr="00874B4A" w:rsidRDefault="005B2C16" w:rsidP="00AD5B70">
      <w:pPr>
        <w:spacing w:before="0"/>
        <w:ind w:left="709" w:firstLine="0"/>
        <w:rPr>
          <w:color w:val="000000" w:themeColor="text1"/>
        </w:rPr>
      </w:pPr>
      <w:r w:rsidRPr="00874B4A">
        <w:rPr>
          <w:color w:val="000000" w:themeColor="text1"/>
        </w:rPr>
        <w:t>Date et lieu de naissance : ……………………………………….……..……………………………….. Nationalité : ……………………………..……………………………</w:t>
      </w:r>
    </w:p>
    <w:p w14:paraId="32D0F308" w14:textId="77777777" w:rsidR="005B2C16" w:rsidRPr="00874B4A" w:rsidRDefault="005B2C16" w:rsidP="00AD5B70">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ook w:val="04A0" w:firstRow="1" w:lastRow="0" w:firstColumn="1" w:lastColumn="0" w:noHBand="0" w:noVBand="1"/>
      </w:tblPr>
      <w:tblGrid>
        <w:gridCol w:w="3823"/>
        <w:gridCol w:w="5385"/>
      </w:tblGrid>
      <w:tr w:rsidR="001032EF" w:rsidRPr="00874B4A" w14:paraId="0ECFB3D1" w14:textId="77777777" w:rsidTr="00374FFD">
        <w:trPr>
          <w:jc w:val="center"/>
        </w:trPr>
        <w:tc>
          <w:tcPr>
            <w:tcW w:w="3823" w:type="dxa"/>
            <w:vAlign w:val="center"/>
          </w:tcPr>
          <w:p w14:paraId="15083FE4"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du membre</w:t>
            </w:r>
          </w:p>
        </w:tc>
        <w:tc>
          <w:tcPr>
            <w:tcW w:w="5385" w:type="dxa"/>
            <w:vAlign w:val="center"/>
          </w:tcPr>
          <w:p w14:paraId="7887DA54"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r>
      <w:tr w:rsidR="001032EF" w:rsidRPr="00874B4A" w14:paraId="3D539E6D" w14:textId="77777777" w:rsidTr="00374FFD">
        <w:trPr>
          <w:trHeight w:val="1386"/>
          <w:jc w:val="center"/>
        </w:trPr>
        <w:tc>
          <w:tcPr>
            <w:tcW w:w="3823" w:type="dxa"/>
            <w:vAlign w:val="center"/>
          </w:tcPr>
          <w:p w14:paraId="51321099"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8B395DA"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C887E9F"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B6E7CF7"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8BCFC73"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5385" w:type="dxa"/>
            <w:vAlign w:val="center"/>
          </w:tcPr>
          <w:p w14:paraId="352DB71F"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5D6F6F4"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2CCCE8D"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61CBDE1"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7AD4598"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0F210E4D" w14:textId="77777777" w:rsidR="005B2C16" w:rsidRPr="00874B4A" w:rsidRDefault="005B2C16" w:rsidP="005B2C16">
      <w:pPr>
        <w:ind w:firstLine="0"/>
        <w:rPr>
          <w:color w:val="000000" w:themeColor="text1"/>
        </w:rPr>
      </w:pPr>
      <w:r w:rsidRPr="00874B4A">
        <w:rPr>
          <w:color w:val="000000" w:themeColor="text1"/>
        </w:rPr>
        <w:t>à livrer les fournitures demandées ou à exécuter les prestations demandées aux prix cités dans la lettre de soumission, et dans un délai de (en chiffres et en lettres) : ……………………………..…………………………………………………..……………………………………..………………………………………………………………</w:t>
      </w:r>
    </w:p>
    <w:p w14:paraId="022E58C6" w14:textId="77777777" w:rsidR="005B2C16" w:rsidRPr="00874B4A" w:rsidRDefault="005B2C16" w:rsidP="005B2C16">
      <w:pPr>
        <w:ind w:firstLine="0"/>
        <w:rPr>
          <w:color w:val="000000" w:themeColor="text1"/>
        </w:rPr>
      </w:pPr>
      <w:r w:rsidRPr="00874B4A">
        <w:rPr>
          <w:color w:val="000000" w:themeColor="text1"/>
        </w:rPr>
        <w:t>…………………………………………………………………………………………………………………………………………………………………………………………………………………………….</w:t>
      </w:r>
    </w:p>
    <w:p w14:paraId="47104B44" w14:textId="77777777" w:rsidR="005B2C16" w:rsidRPr="00874B4A" w:rsidRDefault="005B2C16" w:rsidP="005B2C16">
      <w:pPr>
        <w:ind w:firstLine="0"/>
        <w:rPr>
          <w:color w:val="000000" w:themeColor="text1"/>
        </w:rPr>
      </w:pPr>
      <w:r w:rsidRPr="00874B4A">
        <w:rPr>
          <w:color w:val="000000" w:themeColor="text1"/>
        </w:rPr>
        <w:t>à compter de la date d’entrée en vigueur du marché public, dans les conditions fixées dans le cahier des charges.</w:t>
      </w:r>
    </w:p>
    <w:p w14:paraId="57245768" w14:textId="77777777" w:rsidR="005B2C16" w:rsidRPr="00874B4A" w:rsidRDefault="005B2C16" w:rsidP="005B2C16">
      <w:pPr>
        <w:rPr>
          <w:color w:val="000000" w:themeColor="text1"/>
        </w:rPr>
      </w:pPr>
      <w:r w:rsidRPr="00874B4A">
        <w:rPr>
          <w:b/>
          <w:bCs/>
          <w:color w:val="000000" w:themeColor="text1"/>
        </w:rPr>
        <w:t>Le présent engagement me lie pour le délai de validité des offres</w:t>
      </w:r>
      <w:r w:rsidRPr="00874B4A">
        <w:rPr>
          <w:color w:val="000000" w:themeColor="text1"/>
        </w:rPr>
        <w:t>.</w:t>
      </w:r>
    </w:p>
    <w:p w14:paraId="55A7E814" w14:textId="01CD8B0E" w:rsidR="005B2C16" w:rsidRPr="00874B4A" w:rsidRDefault="005B2C16" w:rsidP="00A9240E">
      <w:pPr>
        <w:pStyle w:val="Paragraphedeliste"/>
        <w:numPr>
          <w:ilvl w:val="0"/>
          <w:numId w:val="38"/>
        </w:numPr>
        <w:ind w:left="360"/>
        <w:rPr>
          <w:b/>
          <w:bCs/>
          <w:color w:val="000000" w:themeColor="text1"/>
          <w:sz w:val="20"/>
          <w:szCs w:val="52"/>
          <w:u w:val="single"/>
        </w:rPr>
      </w:pPr>
      <w:r w:rsidRPr="00874B4A">
        <w:rPr>
          <w:b/>
          <w:bCs/>
          <w:color w:val="000000" w:themeColor="text1"/>
          <w:sz w:val="20"/>
          <w:szCs w:val="52"/>
          <w:u w:val="single"/>
        </w:rPr>
        <w:t>Signature du soumissionnaire</w:t>
      </w:r>
    </w:p>
    <w:p w14:paraId="257F3543" w14:textId="77777777" w:rsidR="005B2C16" w:rsidRPr="00874B4A" w:rsidRDefault="005B2C16" w:rsidP="005B2C16">
      <w:pPr>
        <w:rPr>
          <w:color w:val="000000" w:themeColor="text1"/>
        </w:rPr>
      </w:pPr>
      <w:r w:rsidRPr="00874B4A">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1C2B17B2" w14:textId="77777777" w:rsidR="005B2C16" w:rsidRPr="00874B4A" w:rsidRDefault="005B2C16" w:rsidP="005B2C16">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4AAF880C" w14:textId="77777777" w:rsidR="002D4866" w:rsidRPr="00874B4A" w:rsidRDefault="002D4866" w:rsidP="005B2C16">
      <w:pPr>
        <w:rPr>
          <w:color w:val="000000" w:themeColor="text1"/>
        </w:rPr>
      </w:pPr>
    </w:p>
    <w:p w14:paraId="0349C848" w14:textId="77777777" w:rsidR="00AD5B70" w:rsidRPr="00874B4A" w:rsidRDefault="00AD5B70" w:rsidP="005B2C16">
      <w:pPr>
        <w:rPr>
          <w:color w:val="000000" w:themeColor="text1"/>
        </w:rPr>
      </w:pPr>
    </w:p>
    <w:p w14:paraId="33533ABA" w14:textId="77777777" w:rsidR="00AD5B70" w:rsidRPr="00874B4A" w:rsidRDefault="00AD5B70" w:rsidP="005B2C16">
      <w:pPr>
        <w:rPr>
          <w:color w:val="000000" w:themeColor="text1"/>
        </w:rPr>
      </w:pPr>
    </w:p>
    <w:p w14:paraId="3C38BEA9" w14:textId="77777777" w:rsidR="005B2C16" w:rsidRPr="00874B4A" w:rsidRDefault="005B2C16" w:rsidP="005B2C16">
      <w:pPr>
        <w:rPr>
          <w:color w:val="000000" w:themeColor="text1"/>
        </w:rPr>
      </w:pPr>
    </w:p>
    <w:p w14:paraId="07D05519" w14:textId="77777777" w:rsidR="00AD5B70" w:rsidRPr="00874B4A" w:rsidRDefault="00AD5B70" w:rsidP="005B2C16">
      <w:pPr>
        <w:rPr>
          <w:color w:val="000000" w:themeColor="text1"/>
        </w:rPr>
      </w:pPr>
    </w:p>
    <w:p w14:paraId="3C922FAD" w14:textId="77777777" w:rsidR="00AD5B70" w:rsidRPr="00874B4A" w:rsidRDefault="00AD5B70" w:rsidP="005B2C16">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688DEDEF" w14:textId="77777777" w:rsidTr="00374FFD">
        <w:trPr>
          <w:trHeight w:val="264"/>
        </w:trPr>
        <w:tc>
          <w:tcPr>
            <w:tcW w:w="3766" w:type="dxa"/>
          </w:tcPr>
          <w:p w14:paraId="13528101" w14:textId="3B3EBFF6" w:rsidR="005B2C16" w:rsidRPr="00874B4A" w:rsidRDefault="005B2C16" w:rsidP="00374FFD">
            <w:pPr>
              <w:ind w:firstLine="0"/>
              <w:jc w:val="center"/>
              <w:rPr>
                <w:rFonts w:eastAsia="Calibri"/>
                <w:b/>
                <w:bCs/>
                <w:color w:val="000000" w:themeColor="text1"/>
              </w:rPr>
            </w:pPr>
            <w:r w:rsidRPr="00874B4A">
              <w:rPr>
                <w:color w:val="000000" w:themeColor="text1"/>
              </w:rPr>
              <w:br w:type="page"/>
            </w:r>
            <w:r w:rsidRPr="00874B4A">
              <w:rPr>
                <w:rFonts w:eastAsia="Calibri"/>
                <w:b/>
                <w:bCs/>
                <w:color w:val="000000" w:themeColor="text1"/>
              </w:rPr>
              <w:t>Nom, prénom et qualité du signataire</w:t>
            </w:r>
          </w:p>
        </w:tc>
        <w:tc>
          <w:tcPr>
            <w:tcW w:w="3492" w:type="dxa"/>
          </w:tcPr>
          <w:p w14:paraId="5F2BBCD5"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2BF81D6F"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57EA9BE0" w14:textId="77777777" w:rsidTr="00374FFD">
        <w:trPr>
          <w:trHeight w:val="2857"/>
        </w:trPr>
        <w:tc>
          <w:tcPr>
            <w:tcW w:w="3766" w:type="dxa"/>
            <w:vAlign w:val="center"/>
          </w:tcPr>
          <w:p w14:paraId="27EDD606"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6A3862BE" w14:textId="77777777" w:rsidR="005B2C16" w:rsidRPr="00874B4A" w:rsidRDefault="005B2C16" w:rsidP="00374FFD">
            <w:pPr>
              <w:ind w:firstLine="0"/>
              <w:jc w:val="center"/>
              <w:rPr>
                <w:rFonts w:eastAsia="Calibri"/>
                <w:color w:val="000000" w:themeColor="text1"/>
              </w:rPr>
            </w:pPr>
          </w:p>
          <w:p w14:paraId="10310691"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43D59F99" w14:textId="77777777" w:rsidR="005B2C16" w:rsidRPr="00874B4A" w:rsidRDefault="005B2C16" w:rsidP="00374FFD">
            <w:pPr>
              <w:ind w:firstLine="0"/>
              <w:jc w:val="center"/>
              <w:rPr>
                <w:rFonts w:eastAsia="Calibri"/>
                <w:color w:val="000000" w:themeColor="text1"/>
              </w:rPr>
            </w:pPr>
          </w:p>
          <w:p w14:paraId="75588FE3"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6194F977"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B3329C4" w14:textId="77777777" w:rsidR="005B2C16" w:rsidRPr="00874B4A" w:rsidRDefault="005B2C16" w:rsidP="00374FFD">
            <w:pPr>
              <w:ind w:firstLine="0"/>
              <w:jc w:val="center"/>
              <w:rPr>
                <w:rFonts w:eastAsia="Calibri"/>
                <w:color w:val="000000" w:themeColor="text1"/>
              </w:rPr>
            </w:pPr>
          </w:p>
          <w:p w14:paraId="64D60E61"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02F298B3" w14:textId="77777777" w:rsidR="005B2C16" w:rsidRPr="00874B4A" w:rsidRDefault="005B2C16" w:rsidP="00374FFD">
            <w:pPr>
              <w:ind w:firstLine="0"/>
              <w:jc w:val="center"/>
              <w:rPr>
                <w:rFonts w:eastAsia="Calibri"/>
                <w:color w:val="000000" w:themeColor="text1"/>
              </w:rPr>
            </w:pPr>
          </w:p>
          <w:p w14:paraId="2FD8CF5D"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2B97EF71"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7EC9858F" w14:textId="77777777" w:rsidR="005B2C16" w:rsidRPr="00874B4A" w:rsidRDefault="005B2C16" w:rsidP="00374FFD">
            <w:pPr>
              <w:ind w:firstLine="0"/>
              <w:jc w:val="center"/>
              <w:rPr>
                <w:rFonts w:eastAsia="Calibri"/>
                <w:color w:val="000000" w:themeColor="text1"/>
              </w:rPr>
            </w:pPr>
          </w:p>
          <w:p w14:paraId="1415B20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1F5C0379" w14:textId="77777777" w:rsidR="005B2C16" w:rsidRPr="00874B4A" w:rsidRDefault="005B2C16" w:rsidP="00374FFD">
            <w:pPr>
              <w:ind w:firstLine="0"/>
              <w:jc w:val="center"/>
              <w:rPr>
                <w:rFonts w:eastAsia="Calibri"/>
                <w:color w:val="000000" w:themeColor="text1"/>
              </w:rPr>
            </w:pPr>
          </w:p>
          <w:p w14:paraId="27FE0AA1"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4378D37C" w14:textId="4346A733" w:rsidR="005B2C16" w:rsidRPr="00874B4A" w:rsidRDefault="005B2C16" w:rsidP="00A9240E">
      <w:pPr>
        <w:pStyle w:val="Paragraphedeliste"/>
        <w:numPr>
          <w:ilvl w:val="0"/>
          <w:numId w:val="38"/>
        </w:numPr>
        <w:ind w:left="360"/>
        <w:rPr>
          <w:b/>
          <w:bCs/>
          <w:color w:val="000000" w:themeColor="text1"/>
          <w:sz w:val="20"/>
          <w:szCs w:val="52"/>
          <w:u w:val="single"/>
        </w:rPr>
      </w:pPr>
      <w:r w:rsidRPr="00874B4A">
        <w:rPr>
          <w:b/>
          <w:bCs/>
          <w:color w:val="000000" w:themeColor="text1"/>
          <w:sz w:val="20"/>
          <w:szCs w:val="52"/>
          <w:u w:val="single"/>
        </w:rPr>
        <w:t>Décision du service contractant</w:t>
      </w:r>
    </w:p>
    <w:p w14:paraId="0D560807" w14:textId="77777777" w:rsidR="005B2C16" w:rsidRPr="00874B4A" w:rsidRDefault="005B2C16" w:rsidP="005B2C16">
      <w:pPr>
        <w:ind w:left="567" w:right="4677" w:firstLine="0"/>
        <w:jc w:val="left"/>
        <w:rPr>
          <w:color w:val="000000" w:themeColor="text1"/>
        </w:rPr>
      </w:pPr>
      <w:r w:rsidRPr="00874B4A">
        <w:rPr>
          <w:color w:val="000000" w:themeColor="text1"/>
        </w:rPr>
        <w:t>La présente offre est : ……………………………………………..…………..…………</w:t>
      </w:r>
    </w:p>
    <w:p w14:paraId="387EAF10" w14:textId="77777777" w:rsidR="005B2C16" w:rsidRPr="00874B4A" w:rsidRDefault="005B2C16" w:rsidP="005B2C16">
      <w:pPr>
        <w:ind w:left="567" w:right="4677" w:firstLine="0"/>
        <w:jc w:val="left"/>
        <w:rPr>
          <w:color w:val="000000" w:themeColor="text1"/>
        </w:rPr>
      </w:pPr>
      <w:r w:rsidRPr="00874B4A">
        <w:rPr>
          <w:color w:val="000000" w:themeColor="text1"/>
        </w:rPr>
        <w:t>Fait à Oran, le …………………………………….</w:t>
      </w:r>
    </w:p>
    <w:p w14:paraId="6F0ECD54" w14:textId="77777777" w:rsidR="005B2C16" w:rsidRPr="00874B4A" w:rsidRDefault="005B2C16" w:rsidP="005B2C16">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25E80B86" w14:textId="77777777" w:rsidR="005B2C16" w:rsidRPr="00874B4A" w:rsidRDefault="005B2C16" w:rsidP="005B2C16">
      <w:pPr>
        <w:rPr>
          <w:color w:val="000000" w:themeColor="text1"/>
        </w:rPr>
      </w:pPr>
    </w:p>
    <w:p w14:paraId="520EDED5" w14:textId="77777777" w:rsidR="005B2C16" w:rsidRPr="00874B4A" w:rsidRDefault="005B2C16" w:rsidP="005B2C16">
      <w:pPr>
        <w:rPr>
          <w:color w:val="000000" w:themeColor="text1"/>
        </w:rPr>
      </w:pPr>
    </w:p>
    <w:p w14:paraId="1F877257" w14:textId="77777777" w:rsidR="005B2C16" w:rsidRPr="00874B4A" w:rsidRDefault="005B2C16" w:rsidP="005B2C16">
      <w:pPr>
        <w:rPr>
          <w:color w:val="000000" w:themeColor="text1"/>
        </w:rPr>
      </w:pPr>
    </w:p>
    <w:p w14:paraId="2A3A28BB" w14:textId="77777777" w:rsidR="005B2C16" w:rsidRPr="00874B4A" w:rsidRDefault="005B2C16" w:rsidP="005B2C16">
      <w:pPr>
        <w:rPr>
          <w:color w:val="000000" w:themeColor="text1"/>
        </w:rPr>
      </w:pPr>
    </w:p>
    <w:p w14:paraId="14395F75" w14:textId="77777777" w:rsidR="005B2C16" w:rsidRPr="00874B4A" w:rsidRDefault="005B2C16" w:rsidP="005B2C16">
      <w:pPr>
        <w:rPr>
          <w:color w:val="000000" w:themeColor="text1"/>
        </w:rPr>
      </w:pPr>
    </w:p>
    <w:p w14:paraId="780FD6F4" w14:textId="77777777" w:rsidR="005B2C16" w:rsidRPr="00874B4A" w:rsidRDefault="005B2C16" w:rsidP="005B2C16">
      <w:pPr>
        <w:rPr>
          <w:color w:val="000000" w:themeColor="text1"/>
        </w:rPr>
      </w:pPr>
    </w:p>
    <w:p w14:paraId="12B64B79" w14:textId="77777777" w:rsidR="005B2C16" w:rsidRPr="00874B4A" w:rsidRDefault="005B2C16" w:rsidP="005B2C16">
      <w:pPr>
        <w:rPr>
          <w:color w:val="000000" w:themeColor="text1"/>
        </w:rPr>
      </w:pPr>
    </w:p>
    <w:p w14:paraId="767A2C1B" w14:textId="77777777" w:rsidR="005B2C16" w:rsidRPr="00874B4A" w:rsidRDefault="005B2C16" w:rsidP="005B2C16">
      <w:pPr>
        <w:rPr>
          <w:color w:val="000000" w:themeColor="text1"/>
        </w:rPr>
      </w:pPr>
      <w:r w:rsidRPr="00874B4A">
        <w:rPr>
          <w:color w:val="000000" w:themeColor="text1"/>
        </w:rPr>
        <w:t>N.B :</w:t>
      </w:r>
    </w:p>
    <w:p w14:paraId="47FB0F21"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058040A1"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243C1996"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w:t>
      </w:r>
    </w:p>
    <w:p w14:paraId="30AE52B4"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2AA79A9C"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7AE316A1"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74E81506"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067B6ECF"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technique.</w:t>
      </w:r>
    </w:p>
    <w:bookmarkEnd w:id="397"/>
    <w:p w14:paraId="4856B6C4" w14:textId="77777777" w:rsidR="005B2C16" w:rsidRPr="00874B4A" w:rsidRDefault="005B2C16" w:rsidP="005B2C16">
      <w:pPr>
        <w:rPr>
          <w:color w:val="000000" w:themeColor="text1"/>
        </w:rPr>
      </w:pPr>
    </w:p>
    <w:p w14:paraId="41AE668D" w14:textId="77777777" w:rsidR="005B2C16" w:rsidRPr="00874B4A" w:rsidRDefault="005B2C16" w:rsidP="00796AFC">
      <w:pPr>
        <w:pStyle w:val="Paragraphedeliste"/>
        <w:numPr>
          <w:ilvl w:val="0"/>
          <w:numId w:val="23"/>
        </w:numPr>
        <w:rPr>
          <w:color w:val="000000" w:themeColor="text1"/>
        </w:rPr>
      </w:pPr>
      <w:r w:rsidRPr="00874B4A">
        <w:rPr>
          <w:color w:val="000000" w:themeColor="text1"/>
        </w:rPr>
        <w:br w:type="page"/>
      </w:r>
    </w:p>
    <w:p w14:paraId="5AA117E5"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85888" behindDoc="1" locked="0" layoutInCell="1" allowOverlap="1" wp14:anchorId="6C8481FA" wp14:editId="327B4E08">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F5B60CA" w14:textId="6D2A9738" w:rsidR="005B2C16" w:rsidRPr="00874B4A" w:rsidRDefault="005B2C16" w:rsidP="00C02084">
      <w:pPr>
        <w:pStyle w:val="CCTitrePage"/>
        <w:rPr>
          <w:color w:val="000000" w:themeColor="text1"/>
        </w:rPr>
      </w:pPr>
      <w:bookmarkStart w:id="403" w:name="_Hlk222923309"/>
      <w:r w:rsidRPr="00874B4A">
        <w:rPr>
          <w:color w:val="000000" w:themeColor="text1"/>
        </w:rPr>
        <w:t>Déclaration à souscrire</w:t>
      </w:r>
      <w:bookmarkStart w:id="404" w:name="_Toc8545986"/>
    </w:p>
    <w:p w14:paraId="2F9CF123" w14:textId="7E10D9C3" w:rsidR="005B2C16" w:rsidRPr="00874B4A" w:rsidRDefault="005B2C16" w:rsidP="005B2C16">
      <w:pPr>
        <w:pStyle w:val="CCLot"/>
        <w:rPr>
          <w:color w:val="000000" w:themeColor="text1"/>
        </w:rPr>
      </w:pPr>
      <w:bookmarkStart w:id="405" w:name="_Toc152732127"/>
      <w:bookmarkStart w:id="406" w:name="_Toc153412909"/>
      <w:bookmarkStart w:id="407" w:name="_Toc153657189"/>
      <w:bookmarkStart w:id="408" w:name="_Toc162019788"/>
      <w:bookmarkStart w:id="409" w:name="_Toc224002495"/>
      <w:bookmarkStart w:id="410" w:name="_Hlk222923683"/>
      <w:bookmarkEnd w:id="404"/>
      <w:r w:rsidRPr="00874B4A">
        <w:rPr>
          <w:color w:val="000000" w:themeColor="text1"/>
        </w:rPr>
        <w:t>Lot 03</w:t>
      </w:r>
      <w:r w:rsidRPr="00874B4A">
        <w:rPr>
          <w:color w:val="000000" w:themeColor="text1"/>
          <w:u w:val="none"/>
        </w:rPr>
        <w:t xml:space="preserve"> : </w:t>
      </w:r>
      <w:bookmarkEnd w:id="405"/>
      <w:bookmarkEnd w:id="406"/>
      <w:bookmarkEnd w:id="407"/>
      <w:bookmarkEnd w:id="408"/>
      <w:r w:rsidR="00C2744E" w:rsidRPr="00874B4A">
        <w:rPr>
          <w:color w:val="000000" w:themeColor="text1"/>
          <w:sz w:val="18"/>
          <w:szCs w:val="48"/>
          <w:lang w:bidi="en-US"/>
        </w:rPr>
        <w:t>Produits chimiques de laboratoire</w:t>
      </w:r>
      <w:bookmarkEnd w:id="409"/>
    </w:p>
    <w:p w14:paraId="32DB97B1" w14:textId="77777777" w:rsidR="005B2C16" w:rsidRPr="00874B4A" w:rsidRDefault="005B2C16" w:rsidP="005B2C16">
      <w:pPr>
        <w:rPr>
          <w:color w:val="000000" w:themeColor="text1"/>
        </w:rPr>
      </w:pPr>
    </w:p>
    <w:p w14:paraId="2D57422F" w14:textId="115B08F2" w:rsidR="005B2C16" w:rsidRPr="00874B4A" w:rsidRDefault="005B2C16" w:rsidP="00A9240E">
      <w:pPr>
        <w:pStyle w:val="Paragraphedeliste"/>
        <w:numPr>
          <w:ilvl w:val="0"/>
          <w:numId w:val="39"/>
        </w:numPr>
        <w:ind w:left="360"/>
        <w:rPr>
          <w:b/>
          <w:bCs/>
          <w:color w:val="000000" w:themeColor="text1"/>
          <w:sz w:val="20"/>
          <w:szCs w:val="52"/>
          <w:u w:val="single"/>
        </w:rPr>
      </w:pPr>
      <w:r w:rsidRPr="00874B4A">
        <w:rPr>
          <w:b/>
          <w:bCs/>
          <w:color w:val="000000" w:themeColor="text1"/>
          <w:sz w:val="20"/>
          <w:szCs w:val="52"/>
          <w:u w:val="single"/>
        </w:rPr>
        <w:t>Identification du service contractant</w:t>
      </w:r>
    </w:p>
    <w:p w14:paraId="0792D999" w14:textId="67A6E7A5" w:rsidR="005B2C16" w:rsidRPr="00874B4A" w:rsidRDefault="005B2C16" w:rsidP="005B2C16">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 xml:space="preserve">Ecole Supérieure en </w:t>
      </w:r>
      <w:r w:rsidR="005E14AB" w:rsidRPr="00874B4A">
        <w:rPr>
          <w:b/>
          <w:bCs/>
          <w:color w:val="000000" w:themeColor="text1"/>
        </w:rPr>
        <w:t>S</w:t>
      </w:r>
      <w:r w:rsidRPr="00874B4A">
        <w:rPr>
          <w:b/>
          <w:bCs/>
          <w:color w:val="000000" w:themeColor="text1"/>
        </w:rPr>
        <w:t>ciences Biologiques d’Oran</w:t>
      </w:r>
    </w:p>
    <w:p w14:paraId="27B271DD" w14:textId="77777777" w:rsidR="005B2C16" w:rsidRPr="00874B4A" w:rsidRDefault="005B2C16" w:rsidP="005B2C16">
      <w:pPr>
        <w:rPr>
          <w:color w:val="000000" w:themeColor="text1"/>
        </w:rPr>
      </w:pPr>
      <w:r w:rsidRPr="00874B4A">
        <w:rPr>
          <w:color w:val="000000" w:themeColor="text1"/>
        </w:rPr>
        <w:t>Nom, prénom, qualité du signataire du marché public :</w:t>
      </w:r>
    </w:p>
    <w:p w14:paraId="03C6F65E" w14:textId="77777777" w:rsidR="005B2C16" w:rsidRPr="00874B4A" w:rsidRDefault="005B2C16" w:rsidP="005B2C16">
      <w:pPr>
        <w:jc w:val="center"/>
        <w:rPr>
          <w:color w:val="000000" w:themeColor="text1"/>
        </w:rPr>
      </w:pPr>
      <w:r w:rsidRPr="00874B4A">
        <w:rPr>
          <w:color w:val="000000" w:themeColor="text1"/>
        </w:rPr>
        <w:t xml:space="preserve">Monsieur : </w:t>
      </w:r>
      <w:r w:rsidRPr="00874B4A">
        <w:rPr>
          <w:b/>
          <w:bCs/>
          <w:color w:val="000000" w:themeColor="text1"/>
        </w:rPr>
        <w:t>Professeur SAIDI Djamel</w:t>
      </w:r>
      <w:r w:rsidRPr="00874B4A">
        <w:rPr>
          <w:color w:val="000000" w:themeColor="text1"/>
        </w:rPr>
        <w:t>, Directeur de l’Ecole Supérieure en Sciences Biologiques d’Oran.</w:t>
      </w:r>
    </w:p>
    <w:p w14:paraId="02E627C7" w14:textId="77777777" w:rsidR="005B2C16" w:rsidRPr="00874B4A" w:rsidRDefault="005B2C16" w:rsidP="005B2C16">
      <w:pPr>
        <w:pStyle w:val="Paragraphedeliste"/>
        <w:ind w:firstLine="0"/>
        <w:rPr>
          <w:color w:val="000000" w:themeColor="text1"/>
          <w:sz w:val="12"/>
          <w:szCs w:val="36"/>
        </w:rPr>
      </w:pPr>
    </w:p>
    <w:p w14:paraId="5290B68A" w14:textId="0C97E086" w:rsidR="005B2C16" w:rsidRPr="00874B4A" w:rsidRDefault="005B2C16" w:rsidP="00A9240E">
      <w:pPr>
        <w:pStyle w:val="Paragraphedeliste"/>
        <w:numPr>
          <w:ilvl w:val="0"/>
          <w:numId w:val="39"/>
        </w:numPr>
        <w:ind w:left="360"/>
        <w:rPr>
          <w:b/>
          <w:bCs/>
          <w:color w:val="000000" w:themeColor="text1"/>
          <w:sz w:val="20"/>
          <w:szCs w:val="52"/>
          <w:u w:val="single"/>
        </w:rPr>
      </w:pPr>
      <w:r w:rsidRPr="00874B4A">
        <w:rPr>
          <w:b/>
          <w:bCs/>
          <w:color w:val="000000" w:themeColor="text1"/>
          <w:sz w:val="20"/>
          <w:szCs w:val="52"/>
          <w:u w:val="single"/>
        </w:rPr>
        <w:t>Présentation du soumissionnaire et désignation du mandataire, dans le cas d’un groupement</w:t>
      </w:r>
    </w:p>
    <w:p w14:paraId="14B79D49" w14:textId="77777777" w:rsidR="005B2C16" w:rsidRPr="00874B4A" w:rsidRDefault="005B2C16" w:rsidP="005B2C16">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6319B922" w14:textId="77777777" w:rsidR="005B2C16" w:rsidRPr="00874B4A" w:rsidRDefault="005B2C16" w:rsidP="00A9240E">
      <w:pPr>
        <w:pStyle w:val="Paragraphedeliste"/>
        <w:numPr>
          <w:ilvl w:val="0"/>
          <w:numId w:val="42"/>
        </w:numPr>
        <w:ind w:left="567"/>
        <w:rPr>
          <w:b/>
          <w:bCs/>
          <w:color w:val="000000" w:themeColor="text1"/>
        </w:rPr>
      </w:pPr>
      <w:r w:rsidRPr="00874B4A">
        <w:rPr>
          <w:b/>
          <w:bCs/>
          <w:color w:val="000000" w:themeColor="text1"/>
        </w:rPr>
        <w:t>Soumissionnaire seul :</w:t>
      </w:r>
    </w:p>
    <w:p w14:paraId="6CE02F5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6F85A660"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754C9580" w14:textId="77777777" w:rsidR="005B2C16" w:rsidRPr="00874B4A" w:rsidRDefault="005B2C16" w:rsidP="00A9240E">
      <w:pPr>
        <w:pStyle w:val="Paragraphedeliste"/>
        <w:numPr>
          <w:ilvl w:val="0"/>
          <w:numId w:val="42"/>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16104D9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0A7E01C3" w14:textId="77777777" w:rsidR="005B2C16" w:rsidRPr="00874B4A" w:rsidRDefault="005B2C16" w:rsidP="00A9240E">
      <w:pPr>
        <w:pStyle w:val="Paragraphedeliste"/>
        <w:numPr>
          <w:ilvl w:val="1"/>
          <w:numId w:val="42"/>
        </w:numPr>
        <w:rPr>
          <w:color w:val="000000" w:themeColor="text1"/>
        </w:rPr>
      </w:pPr>
      <w:r w:rsidRPr="00874B4A">
        <w:rPr>
          <w:color w:val="000000" w:themeColor="text1"/>
        </w:rPr>
        <w:t>…............................................................................................................................................</w:t>
      </w:r>
    </w:p>
    <w:p w14:paraId="1F165023" w14:textId="77777777" w:rsidR="005B2C16" w:rsidRPr="00874B4A" w:rsidRDefault="005B2C16" w:rsidP="00A9240E">
      <w:pPr>
        <w:pStyle w:val="Paragraphedeliste"/>
        <w:numPr>
          <w:ilvl w:val="1"/>
          <w:numId w:val="42"/>
        </w:numPr>
        <w:rPr>
          <w:color w:val="000000" w:themeColor="text1"/>
        </w:rPr>
      </w:pPr>
      <w:r w:rsidRPr="00874B4A">
        <w:rPr>
          <w:color w:val="000000" w:themeColor="text1"/>
        </w:rPr>
        <w:t>…............................................................................................................................................</w:t>
      </w:r>
    </w:p>
    <w:p w14:paraId="360D0E54" w14:textId="77777777" w:rsidR="005B2C16" w:rsidRPr="00874B4A" w:rsidRDefault="005B2C16" w:rsidP="00A9240E">
      <w:pPr>
        <w:pStyle w:val="Paragraphedeliste"/>
        <w:numPr>
          <w:ilvl w:val="1"/>
          <w:numId w:val="42"/>
        </w:numPr>
        <w:rPr>
          <w:color w:val="000000" w:themeColor="text1"/>
        </w:rPr>
      </w:pPr>
      <w:r w:rsidRPr="00874B4A">
        <w:rPr>
          <w:color w:val="000000" w:themeColor="text1"/>
        </w:rPr>
        <w:t>…............................................................................................................................................</w:t>
      </w:r>
    </w:p>
    <w:p w14:paraId="2DEB8E86" w14:textId="77777777" w:rsidR="005B2C16" w:rsidRPr="00874B4A" w:rsidRDefault="005B2C16" w:rsidP="00A9240E">
      <w:pPr>
        <w:pStyle w:val="Paragraphedeliste"/>
        <w:numPr>
          <w:ilvl w:val="1"/>
          <w:numId w:val="42"/>
        </w:numPr>
        <w:rPr>
          <w:color w:val="000000" w:themeColor="text1"/>
        </w:rPr>
      </w:pPr>
      <w:r w:rsidRPr="00874B4A">
        <w:rPr>
          <w:color w:val="000000" w:themeColor="text1"/>
        </w:rPr>
        <w:t>…............................................................................................................................................</w:t>
      </w:r>
    </w:p>
    <w:p w14:paraId="40C774A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du groupement : ………………………………………………………………………………………………………………………………………………………………</w:t>
      </w:r>
    </w:p>
    <w:p w14:paraId="3ED24F6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Désignation du mandataire : </w:t>
      </w:r>
    </w:p>
    <w:p w14:paraId="253D197B" w14:textId="77777777" w:rsidR="005B2C16" w:rsidRPr="00874B4A" w:rsidRDefault="005B2C16" w:rsidP="005B2C16">
      <w:pPr>
        <w:pStyle w:val="Paragraphedeliste"/>
        <w:ind w:left="709" w:firstLine="0"/>
        <w:rPr>
          <w:color w:val="000000" w:themeColor="text1"/>
        </w:rPr>
      </w:pPr>
      <w:r w:rsidRPr="00874B4A">
        <w:rPr>
          <w:color w:val="000000" w:themeColor="text1"/>
        </w:rPr>
        <w:t>Les membres du groupement désignent le mandataire suivant : ……………………………………………………………………………………………………………</w:t>
      </w:r>
    </w:p>
    <w:p w14:paraId="34074F36" w14:textId="77777777" w:rsidR="005B2C16" w:rsidRPr="00874B4A" w:rsidRDefault="005B2C16" w:rsidP="005B2C16">
      <w:pPr>
        <w:pStyle w:val="Paragraphedeliste"/>
        <w:ind w:left="709" w:firstLine="0"/>
        <w:rPr>
          <w:color w:val="000000" w:themeColor="text1"/>
          <w:sz w:val="12"/>
          <w:szCs w:val="36"/>
        </w:rPr>
      </w:pPr>
    </w:p>
    <w:p w14:paraId="1776A80E" w14:textId="769DDFF6" w:rsidR="005B2C16" w:rsidRPr="00874B4A" w:rsidRDefault="005B2C16" w:rsidP="00A9240E">
      <w:pPr>
        <w:pStyle w:val="Paragraphedeliste"/>
        <w:numPr>
          <w:ilvl w:val="0"/>
          <w:numId w:val="39"/>
        </w:numPr>
        <w:ind w:left="360"/>
        <w:contextualSpacing w:val="0"/>
        <w:rPr>
          <w:b/>
          <w:bCs/>
          <w:color w:val="000000" w:themeColor="text1"/>
          <w:sz w:val="20"/>
          <w:szCs w:val="52"/>
          <w:u w:val="single"/>
        </w:rPr>
      </w:pPr>
      <w:r w:rsidRPr="00874B4A">
        <w:rPr>
          <w:b/>
          <w:bCs/>
          <w:color w:val="000000" w:themeColor="text1"/>
          <w:sz w:val="20"/>
          <w:szCs w:val="52"/>
          <w:u w:val="single"/>
        </w:rPr>
        <w:t>Objet de la déclaration à souscrire</w:t>
      </w:r>
    </w:p>
    <w:p w14:paraId="3E19E7F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Objet du marché public : </w:t>
      </w:r>
    </w:p>
    <w:p w14:paraId="02E4E87E" w14:textId="7831B874" w:rsidR="005B2C16" w:rsidRPr="00874B4A" w:rsidRDefault="00C2744E" w:rsidP="00A9240E">
      <w:pPr>
        <w:pStyle w:val="Paragraphedeliste"/>
        <w:numPr>
          <w:ilvl w:val="0"/>
          <w:numId w:val="22"/>
        </w:numPr>
        <w:spacing w:before="0" w:after="0"/>
        <w:rPr>
          <w:b/>
          <w:bCs/>
          <w:color w:val="000000" w:themeColor="text1"/>
          <w:lang w:bidi="en-US"/>
        </w:rPr>
      </w:pPr>
      <w:r w:rsidRPr="00874B4A">
        <w:rPr>
          <w:b/>
          <w:bCs/>
          <w:color w:val="000000" w:themeColor="text1"/>
          <w:szCs w:val="18"/>
          <w:lang w:bidi="en-US"/>
        </w:rPr>
        <w:t xml:space="preserve">Fourniture de réactifs de génomique, de biologie moléculaire et cellulaire, de produits chimiques et de consommables de laboratoire </w:t>
      </w:r>
      <w:r w:rsidR="004E2501">
        <w:rPr>
          <w:b/>
          <w:bCs/>
          <w:color w:val="000000" w:themeColor="text1"/>
          <w:szCs w:val="18"/>
          <w:lang w:bidi="en-US"/>
        </w:rPr>
        <w:t>au profit de l’École Supérieure en Sciences Biologiques d’Oran</w:t>
      </w:r>
      <w:r w:rsidRPr="00874B4A">
        <w:rPr>
          <w:b/>
          <w:bCs/>
          <w:color w:val="000000" w:themeColor="text1"/>
          <w:szCs w:val="18"/>
          <w:lang w:bidi="en-US"/>
        </w:rPr>
        <w:t xml:space="preserve"> en 04 lots.</w:t>
      </w:r>
    </w:p>
    <w:p w14:paraId="22B7E39F" w14:textId="77777777" w:rsidR="005B2C16" w:rsidRPr="00874B4A" w:rsidRDefault="005B2C16" w:rsidP="00A9240E">
      <w:pPr>
        <w:pStyle w:val="Paragraphedeliste"/>
        <w:numPr>
          <w:ilvl w:val="0"/>
          <w:numId w:val="22"/>
        </w:numPr>
        <w:spacing w:before="240"/>
        <w:ind w:left="708" w:hanging="215"/>
        <w:contextualSpacing w:val="0"/>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03A406EF"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La présente déclaration à souscrire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46AAC3D5" w14:textId="77777777" w:rsidR="005B2C16" w:rsidRPr="00874B4A" w:rsidRDefault="005B2C16" w:rsidP="005B2C16">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2027A762" w14:textId="5E8D1EC2" w:rsidR="005B2C16" w:rsidRPr="00874B4A" w:rsidRDefault="005B2C16" w:rsidP="005B2C16">
      <w:pPr>
        <w:spacing w:before="0" w:after="0"/>
        <w:ind w:left="1276" w:firstLine="0"/>
        <w:jc w:val="left"/>
        <w:rPr>
          <w:b/>
          <w:bCs/>
          <w:color w:val="000000" w:themeColor="text1"/>
          <w:sz w:val="20"/>
          <w:szCs w:val="52"/>
        </w:rPr>
      </w:pPr>
      <w:r w:rsidRPr="00874B4A">
        <w:rPr>
          <w:b/>
          <w:bCs/>
          <w:color w:val="000000" w:themeColor="text1"/>
          <w:sz w:val="20"/>
          <w:szCs w:val="52"/>
          <w:u w:val="single"/>
        </w:rPr>
        <w:t>Lot 03</w:t>
      </w:r>
      <w:r w:rsidRPr="00874B4A">
        <w:rPr>
          <w:b/>
          <w:bCs/>
          <w:color w:val="000000" w:themeColor="text1"/>
          <w:sz w:val="20"/>
          <w:szCs w:val="52"/>
        </w:rPr>
        <w:t xml:space="preserve"> : </w:t>
      </w:r>
      <w:r w:rsidR="00C2744E" w:rsidRPr="00874B4A">
        <w:rPr>
          <w:b/>
          <w:bCs/>
          <w:color w:val="000000" w:themeColor="text1"/>
          <w:lang w:bidi="en-US"/>
        </w:rPr>
        <w:t>Produits chimiques de laboratoire</w:t>
      </w:r>
    </w:p>
    <w:p w14:paraId="2C4D2EBF" w14:textId="77777777" w:rsidR="005B2C16" w:rsidRPr="00874B4A" w:rsidRDefault="005B2C16" w:rsidP="00796AFC">
      <w:pPr>
        <w:pStyle w:val="Paragraphedeliste"/>
        <w:numPr>
          <w:ilvl w:val="0"/>
          <w:numId w:val="22"/>
        </w:numPr>
        <w:ind w:left="709" w:hanging="218"/>
        <w:rPr>
          <w:color w:val="000000" w:themeColor="text1"/>
        </w:rPr>
      </w:pPr>
      <w:r w:rsidRPr="00874B4A">
        <w:rPr>
          <w:i w:val="0"/>
          <w:iCs/>
          <w:color w:val="000000" w:themeColor="text1"/>
        </w:rPr>
        <w:sym w:font="Wingdings" w:char="F06F"/>
      </w:r>
      <w:r w:rsidRPr="00874B4A">
        <w:rPr>
          <w:color w:val="000000" w:themeColor="text1"/>
        </w:rPr>
        <w:t>Offre de base</w:t>
      </w:r>
    </w:p>
    <w:p w14:paraId="28072E8E" w14:textId="77777777" w:rsidR="005B2C16" w:rsidRPr="00874B4A" w:rsidRDefault="005B2C16" w:rsidP="005B2C16">
      <w:pPr>
        <w:pStyle w:val="Paragraphedeliste"/>
        <w:ind w:left="709" w:firstLine="0"/>
        <w:rPr>
          <w:color w:val="000000" w:themeColor="text1"/>
        </w:rPr>
      </w:pPr>
      <w:r w:rsidRPr="00874B4A">
        <w:rPr>
          <w:i w:val="0"/>
          <w:iCs/>
          <w:color w:val="000000" w:themeColor="text1"/>
        </w:rPr>
        <w:sym w:font="Wingdings" w:char="F06F"/>
      </w:r>
      <w:r w:rsidRPr="00874B4A">
        <w:rPr>
          <w:color w:val="000000" w:themeColor="text1"/>
        </w:rPr>
        <w:t>Variante(s) suivante(s) (décrire les variantes sans mentionner leurs montants) : ……………………………………....................………………………</w:t>
      </w:r>
    </w:p>
    <w:p w14:paraId="3691B6E8" w14:textId="77777777" w:rsidR="005B2C16" w:rsidRPr="00874B4A" w:rsidRDefault="005B2C16" w:rsidP="005B2C16">
      <w:pPr>
        <w:spacing w:before="0" w:after="0"/>
        <w:ind w:left="567"/>
        <w:rPr>
          <w:color w:val="000000" w:themeColor="text1"/>
        </w:rPr>
      </w:pPr>
      <w:r w:rsidRPr="00874B4A">
        <w:rPr>
          <w:color w:val="000000" w:themeColor="text1"/>
        </w:rPr>
        <w:t>……………………………..…………………………………………………………………………………………………………………….…………………………………………….………..</w:t>
      </w:r>
    </w:p>
    <w:p w14:paraId="0F22BA66" w14:textId="77777777" w:rsidR="005B2C16" w:rsidRPr="00874B4A" w:rsidRDefault="005B2C16" w:rsidP="005B2C16">
      <w:pPr>
        <w:pStyle w:val="Paragraphedeliste"/>
        <w:ind w:left="709" w:firstLine="0"/>
        <w:rPr>
          <w:color w:val="000000" w:themeColor="text1"/>
        </w:rPr>
      </w:pPr>
      <w:r w:rsidRPr="00874B4A">
        <w:rPr>
          <w:i w:val="0"/>
          <w:iCs/>
          <w:color w:val="000000" w:themeColor="text1"/>
        </w:rPr>
        <w:sym w:font="Wingdings" w:char="F06F"/>
      </w:r>
      <w:r w:rsidRPr="00874B4A">
        <w:rPr>
          <w:color w:val="000000" w:themeColor="text1"/>
        </w:rPr>
        <w:t xml:space="preserve">Prix en option(s) suivant(s) (décrire les prestations, objet des prix en options, sans mentionner leurs montants) : </w:t>
      </w:r>
    </w:p>
    <w:p w14:paraId="4255A5E9" w14:textId="77777777" w:rsidR="005B2C16" w:rsidRPr="00874B4A" w:rsidRDefault="005B2C16" w:rsidP="005B2C16">
      <w:pPr>
        <w:ind w:left="567"/>
        <w:rPr>
          <w:color w:val="000000" w:themeColor="text1"/>
        </w:rPr>
      </w:pPr>
      <w:r w:rsidRPr="00874B4A">
        <w:rPr>
          <w:color w:val="000000" w:themeColor="text1"/>
        </w:rPr>
        <w:t>……………………………..………………………………………………………………………………………………………………………………………………………………….………..</w:t>
      </w:r>
    </w:p>
    <w:p w14:paraId="6ACAA0BA" w14:textId="77777777" w:rsidR="005B2C16" w:rsidRPr="00874B4A" w:rsidRDefault="005B2C16" w:rsidP="005B2C16">
      <w:pPr>
        <w:ind w:left="567"/>
        <w:rPr>
          <w:color w:val="000000" w:themeColor="text1"/>
        </w:rPr>
      </w:pPr>
      <w:r w:rsidRPr="00874B4A">
        <w:rPr>
          <w:color w:val="000000" w:themeColor="text1"/>
        </w:rPr>
        <w:t>……………………………..………………………………………………………………………………………………………………………………………………………………….………..</w:t>
      </w:r>
    </w:p>
    <w:p w14:paraId="7A84EB8A" w14:textId="4251DEE9" w:rsidR="005B2C16" w:rsidRPr="00874B4A" w:rsidRDefault="005B2C16" w:rsidP="00A9240E">
      <w:pPr>
        <w:pStyle w:val="Paragraphedeliste"/>
        <w:numPr>
          <w:ilvl w:val="0"/>
          <w:numId w:val="39"/>
        </w:numPr>
        <w:ind w:left="360"/>
        <w:rPr>
          <w:b/>
          <w:bCs/>
          <w:color w:val="000000" w:themeColor="text1"/>
          <w:sz w:val="20"/>
          <w:szCs w:val="52"/>
          <w:u w:val="single"/>
        </w:rPr>
      </w:pPr>
      <w:r w:rsidRPr="00874B4A">
        <w:rPr>
          <w:b/>
          <w:bCs/>
          <w:color w:val="000000" w:themeColor="text1"/>
          <w:sz w:val="20"/>
          <w:szCs w:val="52"/>
          <w:u w:val="single"/>
        </w:rPr>
        <w:t>Engagement du soumissionnaire</w:t>
      </w:r>
    </w:p>
    <w:p w14:paraId="584D0398" w14:textId="77777777" w:rsidR="005B2C16" w:rsidRPr="00874B4A" w:rsidRDefault="005B2C16" w:rsidP="005B2C16">
      <w:pPr>
        <w:rPr>
          <w:color w:val="000000" w:themeColor="text1"/>
        </w:rPr>
      </w:pPr>
      <w:r w:rsidRPr="00874B4A">
        <w:rPr>
          <w:color w:val="000000" w:themeColor="text1"/>
        </w:rPr>
        <w:t>Après avoir pris connaissance des pièces constitutives du marché public, prévues dans le cahier des charges, et conformément à leurs clauses et stipulations :</w:t>
      </w:r>
    </w:p>
    <w:p w14:paraId="1D8FBECE" w14:textId="77777777" w:rsidR="005B2C16" w:rsidRPr="00874B4A" w:rsidRDefault="005B2C16" w:rsidP="00A9240E">
      <w:pPr>
        <w:pStyle w:val="Paragraphedeliste"/>
        <w:numPr>
          <w:ilvl w:val="0"/>
          <w:numId w:val="43"/>
        </w:numPr>
        <w:ind w:left="567"/>
        <w:rPr>
          <w:b/>
          <w:bCs/>
          <w:color w:val="000000" w:themeColor="text1"/>
        </w:rPr>
      </w:pPr>
      <w:r w:rsidRPr="00874B4A">
        <w:rPr>
          <w:b/>
          <w:bCs/>
          <w:color w:val="000000" w:themeColor="text1"/>
        </w:rPr>
        <w:lastRenderedPageBreak/>
        <w:t>Le signataire s’engage, sur la base de son offre et pour son propre compte :</w:t>
      </w:r>
    </w:p>
    <w:p w14:paraId="2E979D7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09815DD1"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42F8BE2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5BA3532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23B9E479"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2D7EBF9D"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7289B2B6"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2799F7AA"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58BEFEDC" w14:textId="77777777" w:rsidR="005B2C16" w:rsidRPr="00874B4A" w:rsidRDefault="005B2C16" w:rsidP="005B2C16">
      <w:pPr>
        <w:pStyle w:val="Paragraphedeliste"/>
        <w:ind w:left="709" w:firstLine="0"/>
        <w:rPr>
          <w:color w:val="000000" w:themeColor="text1"/>
        </w:rPr>
      </w:pPr>
    </w:p>
    <w:p w14:paraId="3244306A" w14:textId="77777777" w:rsidR="005B2C16" w:rsidRPr="00874B4A" w:rsidRDefault="005B2C16" w:rsidP="00A9240E">
      <w:pPr>
        <w:pStyle w:val="Paragraphedeliste"/>
        <w:numPr>
          <w:ilvl w:val="0"/>
          <w:numId w:val="43"/>
        </w:numPr>
        <w:ind w:left="567"/>
        <w:rPr>
          <w:b/>
          <w:bCs/>
          <w:color w:val="000000" w:themeColor="text1"/>
        </w:rPr>
      </w:pPr>
      <w:r w:rsidRPr="00874B4A">
        <w:rPr>
          <w:b/>
          <w:bCs/>
          <w:color w:val="000000" w:themeColor="text1"/>
        </w:rPr>
        <w:t>Le signataire engage la société sur la base de son offre :</w:t>
      </w:r>
    </w:p>
    <w:p w14:paraId="7D021AF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54D1420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7ADE1D4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3615B20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795BF8AE"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58601D40"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7A4F0BC5"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45837782"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5F8C8247" w14:textId="77777777" w:rsidR="005B2C16" w:rsidRPr="00874B4A" w:rsidRDefault="005B2C16" w:rsidP="005B2C16">
      <w:pPr>
        <w:pStyle w:val="Paragraphedeliste"/>
        <w:ind w:left="709" w:firstLine="0"/>
        <w:rPr>
          <w:color w:val="000000" w:themeColor="text1"/>
        </w:rPr>
      </w:pPr>
    </w:p>
    <w:p w14:paraId="2C6EC5A5" w14:textId="3198E2DE" w:rsidR="005B2C16" w:rsidRPr="00874B4A" w:rsidRDefault="005B2C16" w:rsidP="00A9240E">
      <w:pPr>
        <w:pStyle w:val="Paragraphedeliste"/>
        <w:numPr>
          <w:ilvl w:val="0"/>
          <w:numId w:val="43"/>
        </w:numPr>
        <w:ind w:left="567"/>
        <w:rPr>
          <w:b/>
          <w:bCs/>
          <w:color w:val="000000" w:themeColor="text1"/>
        </w:rPr>
      </w:pPr>
      <w:r w:rsidRPr="00874B4A">
        <w:rPr>
          <w:b/>
          <w:bCs/>
          <w:color w:val="000000" w:themeColor="text1"/>
        </w:rPr>
        <w:t>L’ensemble des membres du groupement s’engage sur la base de l’offre du groupement :</w:t>
      </w:r>
    </w:p>
    <w:p w14:paraId="30A11B57" w14:textId="77777777" w:rsidR="005B2C16" w:rsidRPr="00874B4A" w:rsidRDefault="005B2C16" w:rsidP="005B2C16">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2FA2AEA0"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0F11F7AF"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3F57B9F5"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2385CD7D"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5F28F3F3"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D-U-N-S pour les entreprises étrangères : …………………………………………………………….………………………………………………………………</w:t>
      </w:r>
    </w:p>
    <w:p w14:paraId="41238C51" w14:textId="77777777" w:rsidR="005B2C16" w:rsidRPr="00874B4A" w:rsidRDefault="005B2C16" w:rsidP="005B2C16">
      <w:pPr>
        <w:rPr>
          <w:color w:val="000000" w:themeColor="text1"/>
        </w:rPr>
      </w:pPr>
    </w:p>
    <w:p w14:paraId="0BCACD81"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7E3A8BAD" w14:textId="77777777" w:rsidR="005B2C16" w:rsidRPr="00874B4A" w:rsidRDefault="005B2C16" w:rsidP="005B2C16">
      <w:pPr>
        <w:ind w:left="709" w:firstLine="0"/>
        <w:contextualSpacing/>
        <w:rPr>
          <w:color w:val="000000" w:themeColor="text1"/>
        </w:rPr>
      </w:pPr>
      <w:r w:rsidRPr="00874B4A">
        <w:rPr>
          <w:color w:val="000000" w:themeColor="text1"/>
        </w:rPr>
        <w:t>Nom : ……………………………..…………………………………..……..……………. Prénom : …………..….………………………….…………………………………………….</w:t>
      </w:r>
    </w:p>
    <w:p w14:paraId="270D666F" w14:textId="77777777" w:rsidR="005B2C16" w:rsidRPr="00874B4A" w:rsidRDefault="005B2C16" w:rsidP="005B2C16">
      <w:pPr>
        <w:ind w:left="709" w:firstLine="0"/>
        <w:contextualSpacing/>
        <w:rPr>
          <w:color w:val="000000" w:themeColor="text1"/>
        </w:rPr>
      </w:pPr>
      <w:r w:rsidRPr="00874B4A">
        <w:rPr>
          <w:color w:val="000000" w:themeColor="text1"/>
        </w:rPr>
        <w:t>Date et lieu de naissance : ……………………………………….……..……………………………….. Nationalité : ……………………………..……………………………</w:t>
      </w:r>
    </w:p>
    <w:p w14:paraId="481F6A18" w14:textId="77777777" w:rsidR="005B2C16" w:rsidRPr="00874B4A" w:rsidRDefault="005B2C16" w:rsidP="005B2C16">
      <w:pPr>
        <w:rPr>
          <w:color w:val="000000" w:themeColor="text1"/>
        </w:rPr>
      </w:pPr>
    </w:p>
    <w:p w14:paraId="7835F647" w14:textId="77777777" w:rsidR="005B2C16" w:rsidRPr="00874B4A" w:rsidRDefault="005B2C16" w:rsidP="005B2C16">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ook w:val="04A0" w:firstRow="1" w:lastRow="0" w:firstColumn="1" w:lastColumn="0" w:noHBand="0" w:noVBand="1"/>
      </w:tblPr>
      <w:tblGrid>
        <w:gridCol w:w="3823"/>
        <w:gridCol w:w="5385"/>
      </w:tblGrid>
      <w:tr w:rsidR="001032EF" w:rsidRPr="00874B4A" w14:paraId="6805CEED" w14:textId="77777777" w:rsidTr="00374FFD">
        <w:trPr>
          <w:jc w:val="center"/>
        </w:trPr>
        <w:tc>
          <w:tcPr>
            <w:tcW w:w="3823" w:type="dxa"/>
            <w:vAlign w:val="center"/>
          </w:tcPr>
          <w:p w14:paraId="493600A5"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du membre</w:t>
            </w:r>
          </w:p>
        </w:tc>
        <w:tc>
          <w:tcPr>
            <w:tcW w:w="5385" w:type="dxa"/>
            <w:vAlign w:val="center"/>
          </w:tcPr>
          <w:p w14:paraId="37C3A7B6"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r>
      <w:tr w:rsidR="001032EF" w:rsidRPr="00874B4A" w14:paraId="0FEB3495" w14:textId="77777777" w:rsidTr="00374FFD">
        <w:trPr>
          <w:trHeight w:val="1386"/>
          <w:jc w:val="center"/>
        </w:trPr>
        <w:tc>
          <w:tcPr>
            <w:tcW w:w="3823" w:type="dxa"/>
            <w:vAlign w:val="center"/>
          </w:tcPr>
          <w:p w14:paraId="41E043D2"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396B471"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7953521"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2242A47"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0769FD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5385" w:type="dxa"/>
            <w:vAlign w:val="center"/>
          </w:tcPr>
          <w:p w14:paraId="31DFB25C"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DCA3B6D"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256B3CC"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33C3B8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8C385A7"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1C505B77" w14:textId="77777777" w:rsidR="005B2C16" w:rsidRPr="00874B4A" w:rsidRDefault="005B2C16" w:rsidP="005B2C16">
      <w:pPr>
        <w:ind w:firstLine="0"/>
        <w:rPr>
          <w:color w:val="000000" w:themeColor="text1"/>
        </w:rPr>
      </w:pPr>
      <w:r w:rsidRPr="00874B4A">
        <w:rPr>
          <w:color w:val="000000" w:themeColor="text1"/>
        </w:rPr>
        <w:t>à livrer les fournitures demandées ou à exécuter les prestations demandées aux prix cités dans la lettre de soumission, et dans un délai de (en chiffres et en lettres) : ……………………………..…………………………………………………..……………………………………..………………………………………………………………</w:t>
      </w:r>
    </w:p>
    <w:p w14:paraId="51D19B74" w14:textId="77777777" w:rsidR="005B2C16" w:rsidRPr="00874B4A" w:rsidRDefault="005B2C16" w:rsidP="005B2C16">
      <w:pPr>
        <w:ind w:firstLine="0"/>
        <w:rPr>
          <w:color w:val="000000" w:themeColor="text1"/>
        </w:rPr>
      </w:pPr>
      <w:r w:rsidRPr="00874B4A">
        <w:rPr>
          <w:color w:val="000000" w:themeColor="text1"/>
        </w:rPr>
        <w:t>…………………………………………………………………………………………………………………………………………………………………………………………………………………………….</w:t>
      </w:r>
    </w:p>
    <w:p w14:paraId="714585F5" w14:textId="77777777" w:rsidR="005B2C16" w:rsidRPr="00874B4A" w:rsidRDefault="005B2C16" w:rsidP="005B2C16">
      <w:pPr>
        <w:ind w:firstLine="0"/>
        <w:rPr>
          <w:color w:val="000000" w:themeColor="text1"/>
        </w:rPr>
      </w:pPr>
      <w:r w:rsidRPr="00874B4A">
        <w:rPr>
          <w:color w:val="000000" w:themeColor="text1"/>
        </w:rPr>
        <w:t>à compter de la date d’entrée en vigueur du marché public, dans les conditions fixées dans le cahier des charges.</w:t>
      </w:r>
    </w:p>
    <w:p w14:paraId="1330F986" w14:textId="77777777" w:rsidR="005B2C16" w:rsidRPr="00874B4A" w:rsidRDefault="005B2C16" w:rsidP="005B2C16">
      <w:pPr>
        <w:rPr>
          <w:color w:val="000000" w:themeColor="text1"/>
        </w:rPr>
      </w:pPr>
      <w:r w:rsidRPr="00874B4A">
        <w:rPr>
          <w:b/>
          <w:bCs/>
          <w:color w:val="000000" w:themeColor="text1"/>
        </w:rPr>
        <w:t>Le présent engagement me lie pour le délai de validité des offres</w:t>
      </w:r>
      <w:r w:rsidRPr="00874B4A">
        <w:rPr>
          <w:color w:val="000000" w:themeColor="text1"/>
        </w:rPr>
        <w:t>.</w:t>
      </w:r>
    </w:p>
    <w:p w14:paraId="5507ECC9" w14:textId="38A7BE3E" w:rsidR="005B2C16" w:rsidRPr="00874B4A" w:rsidRDefault="005B2C16" w:rsidP="00A9240E">
      <w:pPr>
        <w:pStyle w:val="Paragraphedeliste"/>
        <w:numPr>
          <w:ilvl w:val="0"/>
          <w:numId w:val="39"/>
        </w:numPr>
        <w:ind w:left="360"/>
        <w:rPr>
          <w:b/>
          <w:bCs/>
          <w:color w:val="000000" w:themeColor="text1"/>
          <w:sz w:val="20"/>
          <w:szCs w:val="52"/>
          <w:u w:val="single"/>
        </w:rPr>
      </w:pPr>
      <w:r w:rsidRPr="00874B4A">
        <w:rPr>
          <w:b/>
          <w:bCs/>
          <w:color w:val="000000" w:themeColor="text1"/>
          <w:sz w:val="20"/>
          <w:szCs w:val="52"/>
          <w:u w:val="single"/>
        </w:rPr>
        <w:t>Signature du soumissionnaire</w:t>
      </w:r>
    </w:p>
    <w:p w14:paraId="2C13CEC9" w14:textId="77777777" w:rsidR="005B2C16" w:rsidRPr="00874B4A" w:rsidRDefault="005B2C16" w:rsidP="005B2C16">
      <w:pPr>
        <w:rPr>
          <w:color w:val="000000" w:themeColor="text1"/>
        </w:rPr>
      </w:pPr>
      <w:r w:rsidRPr="00874B4A">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0EF0C0DA" w14:textId="77777777" w:rsidR="005B2C16" w:rsidRPr="00874B4A" w:rsidRDefault="005B2C16" w:rsidP="005B2C16">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452317C7" w14:textId="77777777" w:rsidR="005B2C16" w:rsidRPr="00874B4A" w:rsidRDefault="005B2C16" w:rsidP="005B2C16">
      <w:pPr>
        <w:rPr>
          <w:color w:val="000000" w:themeColor="text1"/>
        </w:rPr>
      </w:pPr>
    </w:p>
    <w:p w14:paraId="6E540A0D" w14:textId="77777777" w:rsidR="005B2C16" w:rsidRPr="00874B4A" w:rsidRDefault="005B2C16" w:rsidP="005B2C16">
      <w:pPr>
        <w:rPr>
          <w:color w:val="000000" w:themeColor="text1"/>
        </w:rPr>
      </w:pPr>
    </w:p>
    <w:p w14:paraId="170F62E0" w14:textId="77777777" w:rsidR="002D4866" w:rsidRPr="00874B4A" w:rsidRDefault="002D4866" w:rsidP="005B2C16">
      <w:pPr>
        <w:rPr>
          <w:color w:val="000000" w:themeColor="text1"/>
        </w:rPr>
      </w:pPr>
    </w:p>
    <w:p w14:paraId="521E9072" w14:textId="77777777" w:rsidR="00AD5B70" w:rsidRPr="00874B4A" w:rsidRDefault="00AD5B70" w:rsidP="005B2C16">
      <w:pPr>
        <w:rPr>
          <w:color w:val="000000" w:themeColor="text1"/>
        </w:rPr>
      </w:pPr>
    </w:p>
    <w:p w14:paraId="61E1C539" w14:textId="77777777" w:rsidR="00AD5B70" w:rsidRPr="00874B4A" w:rsidRDefault="00AD5B70" w:rsidP="005B2C16">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17D408BD" w14:textId="77777777" w:rsidTr="00374FFD">
        <w:trPr>
          <w:trHeight w:val="264"/>
        </w:trPr>
        <w:tc>
          <w:tcPr>
            <w:tcW w:w="3766" w:type="dxa"/>
          </w:tcPr>
          <w:p w14:paraId="29128FFB"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Nom, prénom et qualité du signataire</w:t>
            </w:r>
          </w:p>
        </w:tc>
        <w:tc>
          <w:tcPr>
            <w:tcW w:w="3492" w:type="dxa"/>
          </w:tcPr>
          <w:p w14:paraId="482A6261"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1D0D070C"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4D03460B" w14:textId="77777777" w:rsidTr="00374FFD">
        <w:trPr>
          <w:trHeight w:val="2857"/>
        </w:trPr>
        <w:tc>
          <w:tcPr>
            <w:tcW w:w="3766" w:type="dxa"/>
            <w:vAlign w:val="center"/>
          </w:tcPr>
          <w:p w14:paraId="3C600909"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4B4777F5" w14:textId="77777777" w:rsidR="005B2C16" w:rsidRPr="00874B4A" w:rsidRDefault="005B2C16" w:rsidP="00374FFD">
            <w:pPr>
              <w:ind w:firstLine="0"/>
              <w:jc w:val="center"/>
              <w:rPr>
                <w:rFonts w:eastAsia="Calibri"/>
                <w:color w:val="000000" w:themeColor="text1"/>
              </w:rPr>
            </w:pPr>
          </w:p>
          <w:p w14:paraId="0FD1DC1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00F5B315" w14:textId="77777777" w:rsidR="005B2C16" w:rsidRPr="00874B4A" w:rsidRDefault="005B2C16" w:rsidP="00374FFD">
            <w:pPr>
              <w:ind w:firstLine="0"/>
              <w:jc w:val="center"/>
              <w:rPr>
                <w:rFonts w:eastAsia="Calibri"/>
                <w:color w:val="000000" w:themeColor="text1"/>
              </w:rPr>
            </w:pPr>
          </w:p>
          <w:p w14:paraId="6CE3D3BD"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7B3EF2D1"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8F63CBA" w14:textId="77777777" w:rsidR="005B2C16" w:rsidRPr="00874B4A" w:rsidRDefault="005B2C16" w:rsidP="00374FFD">
            <w:pPr>
              <w:ind w:firstLine="0"/>
              <w:jc w:val="center"/>
              <w:rPr>
                <w:rFonts w:eastAsia="Calibri"/>
                <w:color w:val="000000" w:themeColor="text1"/>
              </w:rPr>
            </w:pPr>
          </w:p>
          <w:p w14:paraId="59848EB3"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4D634EC8" w14:textId="77777777" w:rsidR="005B2C16" w:rsidRPr="00874B4A" w:rsidRDefault="005B2C16" w:rsidP="00374FFD">
            <w:pPr>
              <w:ind w:firstLine="0"/>
              <w:jc w:val="center"/>
              <w:rPr>
                <w:rFonts w:eastAsia="Calibri"/>
                <w:color w:val="000000" w:themeColor="text1"/>
              </w:rPr>
            </w:pPr>
          </w:p>
          <w:p w14:paraId="75D21BC1"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187FB7CC"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76BACA2C" w14:textId="77777777" w:rsidR="005B2C16" w:rsidRPr="00874B4A" w:rsidRDefault="005B2C16" w:rsidP="00374FFD">
            <w:pPr>
              <w:ind w:firstLine="0"/>
              <w:jc w:val="center"/>
              <w:rPr>
                <w:rFonts w:eastAsia="Calibri"/>
                <w:color w:val="000000" w:themeColor="text1"/>
              </w:rPr>
            </w:pPr>
          </w:p>
          <w:p w14:paraId="76EAFB9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FC372CE" w14:textId="77777777" w:rsidR="005B2C16" w:rsidRPr="00874B4A" w:rsidRDefault="005B2C16" w:rsidP="00374FFD">
            <w:pPr>
              <w:ind w:firstLine="0"/>
              <w:jc w:val="center"/>
              <w:rPr>
                <w:rFonts w:eastAsia="Calibri"/>
                <w:color w:val="000000" w:themeColor="text1"/>
              </w:rPr>
            </w:pPr>
          </w:p>
          <w:p w14:paraId="7818084C"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316B8959" w14:textId="2342C439" w:rsidR="005B2C16" w:rsidRPr="00874B4A" w:rsidRDefault="005B2C16" w:rsidP="00A9240E">
      <w:pPr>
        <w:pStyle w:val="Paragraphedeliste"/>
        <w:numPr>
          <w:ilvl w:val="0"/>
          <w:numId w:val="39"/>
        </w:numPr>
        <w:ind w:left="450"/>
        <w:contextualSpacing w:val="0"/>
        <w:rPr>
          <w:b/>
          <w:bCs/>
          <w:color w:val="000000" w:themeColor="text1"/>
          <w:sz w:val="20"/>
          <w:szCs w:val="52"/>
          <w:u w:val="single"/>
        </w:rPr>
      </w:pPr>
      <w:r w:rsidRPr="00874B4A">
        <w:rPr>
          <w:b/>
          <w:bCs/>
          <w:color w:val="000000" w:themeColor="text1"/>
          <w:sz w:val="20"/>
          <w:szCs w:val="52"/>
          <w:u w:val="single"/>
        </w:rPr>
        <w:t>Décision du service contractant</w:t>
      </w:r>
    </w:p>
    <w:p w14:paraId="0580EAD6" w14:textId="77777777" w:rsidR="005B2C16" w:rsidRPr="00874B4A" w:rsidRDefault="005B2C16" w:rsidP="005B2C16">
      <w:pPr>
        <w:ind w:left="567" w:right="4677" w:firstLine="0"/>
        <w:jc w:val="left"/>
        <w:rPr>
          <w:color w:val="000000" w:themeColor="text1"/>
        </w:rPr>
      </w:pPr>
      <w:r w:rsidRPr="00874B4A">
        <w:rPr>
          <w:color w:val="000000" w:themeColor="text1"/>
        </w:rPr>
        <w:t>La présente offre est : ……………………………………………..…………..…………</w:t>
      </w:r>
    </w:p>
    <w:p w14:paraId="3DBDBC81" w14:textId="77777777" w:rsidR="005B2C16" w:rsidRPr="00874B4A" w:rsidRDefault="005B2C16" w:rsidP="005B2C16">
      <w:pPr>
        <w:ind w:left="567" w:right="4677" w:firstLine="0"/>
        <w:jc w:val="left"/>
        <w:rPr>
          <w:color w:val="000000" w:themeColor="text1"/>
        </w:rPr>
      </w:pPr>
      <w:r w:rsidRPr="00874B4A">
        <w:rPr>
          <w:color w:val="000000" w:themeColor="text1"/>
        </w:rPr>
        <w:t>Fait à Oran, le …………………………………….</w:t>
      </w:r>
    </w:p>
    <w:p w14:paraId="32F57383" w14:textId="77777777" w:rsidR="005B2C16" w:rsidRPr="00874B4A" w:rsidRDefault="005B2C16" w:rsidP="005B2C16">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0D5D297B" w14:textId="77777777" w:rsidR="005B2C16" w:rsidRPr="00874B4A" w:rsidRDefault="005B2C16" w:rsidP="005B2C16">
      <w:pPr>
        <w:rPr>
          <w:color w:val="000000" w:themeColor="text1"/>
        </w:rPr>
      </w:pPr>
    </w:p>
    <w:p w14:paraId="4A0D12B3" w14:textId="77777777" w:rsidR="005B2C16" w:rsidRPr="00874B4A" w:rsidRDefault="005B2C16" w:rsidP="005B2C16">
      <w:pPr>
        <w:rPr>
          <w:color w:val="000000" w:themeColor="text1"/>
        </w:rPr>
      </w:pPr>
    </w:p>
    <w:p w14:paraId="72932DA6" w14:textId="77777777" w:rsidR="005B2C16" w:rsidRPr="00874B4A" w:rsidRDefault="005B2C16" w:rsidP="005B2C16">
      <w:pPr>
        <w:rPr>
          <w:color w:val="000000" w:themeColor="text1"/>
        </w:rPr>
      </w:pPr>
    </w:p>
    <w:p w14:paraId="134B243B" w14:textId="77777777" w:rsidR="005B2C16" w:rsidRPr="00874B4A" w:rsidRDefault="005B2C16" w:rsidP="005B2C16">
      <w:pPr>
        <w:rPr>
          <w:color w:val="000000" w:themeColor="text1"/>
        </w:rPr>
      </w:pPr>
    </w:p>
    <w:p w14:paraId="44B9A6B4" w14:textId="77777777" w:rsidR="005B2C16" w:rsidRPr="00874B4A" w:rsidRDefault="005B2C16" w:rsidP="005B2C16">
      <w:pPr>
        <w:rPr>
          <w:color w:val="000000" w:themeColor="text1"/>
        </w:rPr>
      </w:pPr>
    </w:p>
    <w:p w14:paraId="213D14DE" w14:textId="77777777" w:rsidR="005B2C16" w:rsidRPr="00874B4A" w:rsidRDefault="005B2C16" w:rsidP="005B2C16">
      <w:pPr>
        <w:rPr>
          <w:color w:val="000000" w:themeColor="text1"/>
        </w:rPr>
      </w:pPr>
    </w:p>
    <w:p w14:paraId="3F565B72" w14:textId="77777777" w:rsidR="005B2C16" w:rsidRPr="00874B4A" w:rsidRDefault="005B2C16" w:rsidP="005B2C16">
      <w:pPr>
        <w:rPr>
          <w:color w:val="000000" w:themeColor="text1"/>
        </w:rPr>
      </w:pPr>
    </w:p>
    <w:p w14:paraId="6EFEF33C" w14:textId="77777777" w:rsidR="005B2C16" w:rsidRPr="00874B4A" w:rsidRDefault="005B2C16" w:rsidP="005B2C16">
      <w:pPr>
        <w:rPr>
          <w:color w:val="000000" w:themeColor="text1"/>
        </w:rPr>
      </w:pPr>
      <w:r w:rsidRPr="00874B4A">
        <w:rPr>
          <w:color w:val="000000" w:themeColor="text1"/>
        </w:rPr>
        <w:t>N.B :</w:t>
      </w:r>
    </w:p>
    <w:p w14:paraId="45C6484C"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62D05D0E"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6E8ECCEE"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w:t>
      </w:r>
    </w:p>
    <w:p w14:paraId="7758C769"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23E6F837"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6ECD0D33"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4B8058B6"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15D80946"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technique</w:t>
      </w:r>
      <w:bookmarkEnd w:id="410"/>
      <w:r w:rsidRPr="00874B4A">
        <w:rPr>
          <w:b/>
          <w:bCs/>
          <w:color w:val="000000" w:themeColor="text1"/>
          <w:sz w:val="16"/>
          <w:szCs w:val="44"/>
        </w:rPr>
        <w:t>.</w:t>
      </w:r>
    </w:p>
    <w:bookmarkEnd w:id="403"/>
    <w:p w14:paraId="1BE87D07" w14:textId="77777777" w:rsidR="005B2C16" w:rsidRPr="00874B4A" w:rsidRDefault="005B2C16" w:rsidP="005B2C16">
      <w:pPr>
        <w:rPr>
          <w:color w:val="000000" w:themeColor="text1"/>
        </w:rPr>
      </w:pPr>
    </w:p>
    <w:p w14:paraId="79DCF91B" w14:textId="77777777" w:rsidR="00050A2A" w:rsidRPr="00874B4A" w:rsidRDefault="00050A2A" w:rsidP="00C2744E">
      <w:pPr>
        <w:rPr>
          <w:color w:val="000000" w:themeColor="text1"/>
        </w:rPr>
      </w:pPr>
    </w:p>
    <w:p w14:paraId="0D954D4B" w14:textId="77777777" w:rsidR="00C2744E" w:rsidRPr="00874B4A" w:rsidRDefault="00C2744E" w:rsidP="00C2744E">
      <w:pPr>
        <w:rPr>
          <w:color w:val="000000" w:themeColor="text1"/>
        </w:rPr>
      </w:pPr>
    </w:p>
    <w:p w14:paraId="59113E6B" w14:textId="77777777" w:rsidR="00C2744E" w:rsidRPr="00874B4A" w:rsidRDefault="00C2744E" w:rsidP="00C2744E">
      <w:pPr>
        <w:rPr>
          <w:color w:val="000000" w:themeColor="text1"/>
        </w:rPr>
      </w:pPr>
    </w:p>
    <w:p w14:paraId="2C4D9F97" w14:textId="77777777" w:rsidR="00C2744E" w:rsidRPr="00874B4A" w:rsidRDefault="00C2744E" w:rsidP="00C2744E">
      <w:pPr>
        <w:rPr>
          <w:color w:val="000000" w:themeColor="text1"/>
        </w:rPr>
      </w:pPr>
    </w:p>
    <w:p w14:paraId="6F1D79A4" w14:textId="77777777" w:rsidR="00C2744E" w:rsidRPr="00874B4A" w:rsidRDefault="00C2744E" w:rsidP="00C2744E">
      <w:pPr>
        <w:rPr>
          <w:color w:val="000000" w:themeColor="text1"/>
        </w:rPr>
      </w:pPr>
    </w:p>
    <w:p w14:paraId="51D1A133" w14:textId="77777777" w:rsidR="00C2744E" w:rsidRPr="00874B4A" w:rsidRDefault="00C2744E" w:rsidP="00C2744E">
      <w:pPr>
        <w:rPr>
          <w:color w:val="000000" w:themeColor="text1"/>
        </w:rPr>
      </w:pPr>
    </w:p>
    <w:p w14:paraId="1EAC2031" w14:textId="77777777" w:rsidR="00C2744E" w:rsidRPr="00874B4A" w:rsidRDefault="00C2744E" w:rsidP="00C2744E">
      <w:pPr>
        <w:rPr>
          <w:color w:val="000000" w:themeColor="text1"/>
        </w:rPr>
      </w:pPr>
    </w:p>
    <w:p w14:paraId="74E047CA" w14:textId="77777777" w:rsidR="00C2744E" w:rsidRPr="00874B4A" w:rsidRDefault="00C2744E" w:rsidP="00C2744E">
      <w:pPr>
        <w:rPr>
          <w:color w:val="000000" w:themeColor="text1"/>
        </w:rPr>
      </w:pPr>
    </w:p>
    <w:p w14:paraId="3482BFEF" w14:textId="77777777" w:rsidR="00C2744E" w:rsidRPr="00874B4A" w:rsidRDefault="00C2744E" w:rsidP="00C2744E">
      <w:pPr>
        <w:rPr>
          <w:color w:val="000000" w:themeColor="text1"/>
        </w:rPr>
      </w:pPr>
    </w:p>
    <w:p w14:paraId="76AFB074" w14:textId="77777777" w:rsidR="00C2744E" w:rsidRPr="00874B4A" w:rsidRDefault="00C2744E" w:rsidP="00C2744E">
      <w:pPr>
        <w:rPr>
          <w:color w:val="000000" w:themeColor="text1"/>
        </w:rPr>
      </w:pPr>
    </w:p>
    <w:p w14:paraId="2C712D11" w14:textId="77777777" w:rsidR="00C2744E" w:rsidRPr="00874B4A" w:rsidRDefault="00C2744E" w:rsidP="00C2744E">
      <w:pPr>
        <w:rPr>
          <w:color w:val="000000" w:themeColor="text1"/>
        </w:rPr>
      </w:pPr>
    </w:p>
    <w:p w14:paraId="3A192517" w14:textId="217911C0" w:rsidR="00C2744E" w:rsidRPr="00874B4A" w:rsidRDefault="00C2744E" w:rsidP="00C2744E">
      <w:pPr>
        <w:rPr>
          <w:color w:val="000000" w:themeColor="text1"/>
        </w:rPr>
      </w:pPr>
      <w:r w:rsidRPr="00874B4A">
        <w:rPr>
          <w:i w:val="0"/>
          <w:iCs/>
          <w:noProof/>
          <w:color w:val="000000" w:themeColor="text1"/>
          <w:lang w:eastAsia="en-US"/>
        </w:rPr>
        <w:lastRenderedPageBreak/>
        <w:drawing>
          <wp:anchor distT="0" distB="0" distL="114300" distR="114300" simplePos="0" relativeHeight="251753472" behindDoc="1" locked="0" layoutInCell="1" allowOverlap="1" wp14:anchorId="7D144565" wp14:editId="7E530C1C">
            <wp:simplePos x="0" y="0"/>
            <wp:positionH relativeFrom="margin">
              <wp:align>left</wp:align>
            </wp:positionH>
            <wp:positionV relativeFrom="paragraph">
              <wp:posOffset>457</wp:posOffset>
            </wp:positionV>
            <wp:extent cx="6697980" cy="1346200"/>
            <wp:effectExtent l="0" t="0" r="7620" b="6350"/>
            <wp:wrapTight wrapText="bothSides">
              <wp:wrapPolygon edited="0">
                <wp:start x="0" y="0"/>
                <wp:lineTo x="0" y="21396"/>
                <wp:lineTo x="21563" y="21396"/>
                <wp:lineTo x="21563" y="0"/>
                <wp:lineTo x="0" y="0"/>
              </wp:wrapPolygon>
            </wp:wrapTight>
            <wp:docPr id="20336960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5269E403" w14:textId="384CBE0C" w:rsidR="00C2744E" w:rsidRPr="00874B4A" w:rsidRDefault="004D6038" w:rsidP="004D6038">
      <w:pPr>
        <w:pStyle w:val="CCTitrePage"/>
        <w:rPr>
          <w:color w:val="000000" w:themeColor="text1"/>
        </w:rPr>
      </w:pPr>
      <w:r w:rsidRPr="00874B4A">
        <w:rPr>
          <w:color w:val="000000" w:themeColor="text1"/>
        </w:rPr>
        <w:t>Déclaration à souscrire</w:t>
      </w:r>
    </w:p>
    <w:p w14:paraId="048B7EA6" w14:textId="0F2A5843" w:rsidR="0030183F" w:rsidRPr="00874B4A" w:rsidRDefault="0030183F" w:rsidP="0030183F">
      <w:pPr>
        <w:spacing w:before="240" w:after="240"/>
        <w:ind w:firstLine="0"/>
        <w:jc w:val="center"/>
        <w:outlineLvl w:val="2"/>
        <w:rPr>
          <w:b/>
          <w:bCs/>
          <w:iCs/>
          <w:color w:val="000000" w:themeColor="text1"/>
          <w:sz w:val="20"/>
          <w:szCs w:val="56"/>
          <w:u w:val="single"/>
        </w:rPr>
      </w:pPr>
      <w:bookmarkStart w:id="411" w:name="_Toc224002496"/>
      <w:r w:rsidRPr="00874B4A">
        <w:rPr>
          <w:b/>
          <w:bCs/>
          <w:iCs/>
          <w:color w:val="000000" w:themeColor="text1"/>
          <w:sz w:val="20"/>
          <w:szCs w:val="56"/>
          <w:u w:val="single"/>
        </w:rPr>
        <w:t>Lot 04</w:t>
      </w:r>
      <w:r w:rsidRPr="00874B4A">
        <w:rPr>
          <w:b/>
          <w:bCs/>
          <w:iCs/>
          <w:color w:val="000000" w:themeColor="text1"/>
          <w:sz w:val="20"/>
          <w:szCs w:val="56"/>
        </w:rPr>
        <w:t xml:space="preserve"> : </w:t>
      </w:r>
      <w:r w:rsidRPr="00874B4A">
        <w:rPr>
          <w:b/>
          <w:bCs/>
          <w:iCs/>
          <w:color w:val="000000" w:themeColor="text1"/>
          <w:u w:val="single"/>
          <w:lang w:bidi="en-US"/>
        </w:rPr>
        <w:t>Consommables de laboratoire</w:t>
      </w:r>
      <w:bookmarkEnd w:id="411"/>
    </w:p>
    <w:p w14:paraId="7686677D" w14:textId="77777777" w:rsidR="0030183F" w:rsidRPr="00874B4A" w:rsidRDefault="0030183F" w:rsidP="0030183F">
      <w:pPr>
        <w:rPr>
          <w:color w:val="000000" w:themeColor="text1"/>
        </w:rPr>
      </w:pPr>
    </w:p>
    <w:p w14:paraId="1D3D27AA" w14:textId="77777777" w:rsidR="0030183F" w:rsidRPr="00874B4A" w:rsidRDefault="0030183F" w:rsidP="0030183F">
      <w:pPr>
        <w:numPr>
          <w:ilvl w:val="0"/>
          <w:numId w:val="39"/>
        </w:numPr>
        <w:ind w:left="360"/>
        <w:contextualSpacing/>
        <w:rPr>
          <w:b/>
          <w:bCs/>
          <w:color w:val="000000" w:themeColor="text1"/>
          <w:sz w:val="20"/>
          <w:szCs w:val="52"/>
          <w:u w:val="single"/>
        </w:rPr>
      </w:pPr>
      <w:r w:rsidRPr="00874B4A">
        <w:rPr>
          <w:b/>
          <w:bCs/>
          <w:color w:val="000000" w:themeColor="text1"/>
          <w:sz w:val="20"/>
          <w:szCs w:val="52"/>
          <w:u w:val="single"/>
        </w:rPr>
        <w:t>Identification du service contractant</w:t>
      </w:r>
    </w:p>
    <w:p w14:paraId="4E2764F9" w14:textId="77777777" w:rsidR="0030183F" w:rsidRPr="00874B4A" w:rsidRDefault="0030183F" w:rsidP="0030183F">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5859717B" w14:textId="77777777" w:rsidR="0030183F" w:rsidRPr="00874B4A" w:rsidRDefault="0030183F" w:rsidP="0030183F">
      <w:pPr>
        <w:rPr>
          <w:color w:val="000000" w:themeColor="text1"/>
        </w:rPr>
      </w:pPr>
      <w:r w:rsidRPr="00874B4A">
        <w:rPr>
          <w:color w:val="000000" w:themeColor="text1"/>
        </w:rPr>
        <w:t>Nom, prénom, qualité du signataire du marché public :</w:t>
      </w:r>
    </w:p>
    <w:p w14:paraId="7A637165" w14:textId="77777777" w:rsidR="0030183F" w:rsidRPr="00874B4A" w:rsidRDefault="0030183F" w:rsidP="0030183F">
      <w:pPr>
        <w:jc w:val="center"/>
        <w:rPr>
          <w:color w:val="000000" w:themeColor="text1"/>
        </w:rPr>
      </w:pPr>
      <w:r w:rsidRPr="00874B4A">
        <w:rPr>
          <w:color w:val="000000" w:themeColor="text1"/>
        </w:rPr>
        <w:t xml:space="preserve">Monsieur : </w:t>
      </w:r>
      <w:r w:rsidRPr="00874B4A">
        <w:rPr>
          <w:b/>
          <w:bCs/>
          <w:color w:val="000000" w:themeColor="text1"/>
        </w:rPr>
        <w:t>Professeur SAIDI Djamel</w:t>
      </w:r>
      <w:r w:rsidRPr="00874B4A">
        <w:rPr>
          <w:color w:val="000000" w:themeColor="text1"/>
        </w:rPr>
        <w:t>, Directeur de l’Ecole Supérieure en Sciences Biologiques d’Oran.</w:t>
      </w:r>
    </w:p>
    <w:p w14:paraId="5402173E" w14:textId="77777777" w:rsidR="0030183F" w:rsidRPr="00874B4A" w:rsidRDefault="0030183F" w:rsidP="0030183F">
      <w:pPr>
        <w:ind w:left="720" w:firstLine="0"/>
        <w:contextualSpacing/>
        <w:rPr>
          <w:color w:val="000000" w:themeColor="text1"/>
          <w:sz w:val="12"/>
          <w:szCs w:val="36"/>
        </w:rPr>
      </w:pPr>
    </w:p>
    <w:p w14:paraId="6F42808F" w14:textId="77777777" w:rsidR="0030183F" w:rsidRPr="00874B4A" w:rsidRDefault="0030183F" w:rsidP="0030183F">
      <w:pPr>
        <w:numPr>
          <w:ilvl w:val="0"/>
          <w:numId w:val="39"/>
        </w:numPr>
        <w:ind w:left="360"/>
        <w:contextualSpacing/>
        <w:rPr>
          <w:b/>
          <w:bCs/>
          <w:color w:val="000000" w:themeColor="text1"/>
          <w:sz w:val="20"/>
          <w:szCs w:val="52"/>
          <w:u w:val="single"/>
        </w:rPr>
      </w:pPr>
      <w:r w:rsidRPr="00874B4A">
        <w:rPr>
          <w:b/>
          <w:bCs/>
          <w:color w:val="000000" w:themeColor="text1"/>
          <w:sz w:val="20"/>
          <w:szCs w:val="52"/>
          <w:u w:val="single"/>
        </w:rPr>
        <w:t>Présentation du soumissionnaire et désignation du mandataire, dans le cas d’un groupement</w:t>
      </w:r>
    </w:p>
    <w:p w14:paraId="654AE263" w14:textId="77777777" w:rsidR="0030183F" w:rsidRPr="00874B4A" w:rsidRDefault="0030183F" w:rsidP="0030183F">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04DBD44C" w14:textId="77777777" w:rsidR="0030183F" w:rsidRPr="00874B4A" w:rsidRDefault="0030183F" w:rsidP="0030183F">
      <w:pPr>
        <w:numPr>
          <w:ilvl w:val="0"/>
          <w:numId w:val="42"/>
        </w:numPr>
        <w:ind w:left="567"/>
        <w:contextualSpacing/>
        <w:rPr>
          <w:b/>
          <w:bCs/>
          <w:color w:val="000000" w:themeColor="text1"/>
        </w:rPr>
      </w:pPr>
      <w:r w:rsidRPr="00874B4A">
        <w:rPr>
          <w:b/>
          <w:bCs/>
          <w:color w:val="000000" w:themeColor="text1"/>
        </w:rPr>
        <w:t>Soumissionnaire seul :</w:t>
      </w:r>
    </w:p>
    <w:p w14:paraId="006C2368"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Dénomination de la société : ….................................................................................................................................................................</w:t>
      </w:r>
    </w:p>
    <w:p w14:paraId="4F96FE4F" w14:textId="77777777" w:rsidR="0030183F" w:rsidRPr="00874B4A" w:rsidRDefault="0030183F" w:rsidP="0030183F">
      <w:pPr>
        <w:ind w:left="709" w:firstLine="0"/>
        <w:contextualSpacing/>
        <w:rPr>
          <w:color w:val="000000" w:themeColor="text1"/>
        </w:rPr>
      </w:pPr>
      <w:r w:rsidRPr="00874B4A">
        <w:rPr>
          <w:color w:val="000000" w:themeColor="text1"/>
        </w:rPr>
        <w:t>…...............................................................................................................................................................................................................</w:t>
      </w:r>
    </w:p>
    <w:p w14:paraId="6EA6F902" w14:textId="77777777" w:rsidR="0030183F" w:rsidRPr="00874B4A" w:rsidRDefault="0030183F" w:rsidP="0030183F">
      <w:pPr>
        <w:numPr>
          <w:ilvl w:val="0"/>
          <w:numId w:val="42"/>
        </w:numPr>
        <w:ind w:left="567"/>
        <w:contextualSpacing/>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16ABC501"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 xml:space="preserve">Dénomination de chaque société membre du groupement : </w:t>
      </w:r>
    </w:p>
    <w:p w14:paraId="56B173D4" w14:textId="77777777" w:rsidR="0030183F" w:rsidRPr="00874B4A" w:rsidRDefault="0030183F" w:rsidP="0030183F">
      <w:pPr>
        <w:numPr>
          <w:ilvl w:val="1"/>
          <w:numId w:val="42"/>
        </w:numPr>
        <w:contextualSpacing/>
        <w:rPr>
          <w:color w:val="000000" w:themeColor="text1"/>
        </w:rPr>
      </w:pPr>
      <w:r w:rsidRPr="00874B4A">
        <w:rPr>
          <w:color w:val="000000" w:themeColor="text1"/>
        </w:rPr>
        <w:t>…............................................................................................................................................</w:t>
      </w:r>
    </w:p>
    <w:p w14:paraId="70B57C41" w14:textId="77777777" w:rsidR="0030183F" w:rsidRPr="00874B4A" w:rsidRDefault="0030183F" w:rsidP="0030183F">
      <w:pPr>
        <w:numPr>
          <w:ilvl w:val="1"/>
          <w:numId w:val="42"/>
        </w:numPr>
        <w:contextualSpacing/>
        <w:rPr>
          <w:color w:val="000000" w:themeColor="text1"/>
        </w:rPr>
      </w:pPr>
      <w:r w:rsidRPr="00874B4A">
        <w:rPr>
          <w:color w:val="000000" w:themeColor="text1"/>
        </w:rPr>
        <w:t>…............................................................................................................................................</w:t>
      </w:r>
    </w:p>
    <w:p w14:paraId="7D6CCD8F" w14:textId="77777777" w:rsidR="0030183F" w:rsidRPr="00874B4A" w:rsidRDefault="0030183F" w:rsidP="0030183F">
      <w:pPr>
        <w:numPr>
          <w:ilvl w:val="1"/>
          <w:numId w:val="42"/>
        </w:numPr>
        <w:contextualSpacing/>
        <w:rPr>
          <w:color w:val="000000" w:themeColor="text1"/>
        </w:rPr>
      </w:pPr>
      <w:r w:rsidRPr="00874B4A">
        <w:rPr>
          <w:color w:val="000000" w:themeColor="text1"/>
        </w:rPr>
        <w:t>…............................................................................................................................................</w:t>
      </w:r>
    </w:p>
    <w:p w14:paraId="5216E235" w14:textId="77777777" w:rsidR="0030183F" w:rsidRPr="00874B4A" w:rsidRDefault="0030183F" w:rsidP="0030183F">
      <w:pPr>
        <w:numPr>
          <w:ilvl w:val="1"/>
          <w:numId w:val="42"/>
        </w:numPr>
        <w:contextualSpacing/>
        <w:rPr>
          <w:color w:val="000000" w:themeColor="text1"/>
        </w:rPr>
      </w:pPr>
      <w:r w:rsidRPr="00874B4A">
        <w:rPr>
          <w:color w:val="000000" w:themeColor="text1"/>
        </w:rPr>
        <w:t>…............................................................................................................................................</w:t>
      </w:r>
    </w:p>
    <w:p w14:paraId="52F0DD73"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Dénomination du groupement : ………………………………………………………………………………………………………………………………………………………………</w:t>
      </w:r>
    </w:p>
    <w:p w14:paraId="7D6C6894"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 xml:space="preserve">Désignation du mandataire : </w:t>
      </w:r>
    </w:p>
    <w:p w14:paraId="42F4F3DF" w14:textId="77777777" w:rsidR="0030183F" w:rsidRPr="00874B4A" w:rsidRDefault="0030183F" w:rsidP="0030183F">
      <w:pPr>
        <w:ind w:left="709" w:firstLine="0"/>
        <w:contextualSpacing/>
        <w:rPr>
          <w:color w:val="000000" w:themeColor="text1"/>
        </w:rPr>
      </w:pPr>
      <w:r w:rsidRPr="00874B4A">
        <w:rPr>
          <w:color w:val="000000" w:themeColor="text1"/>
        </w:rPr>
        <w:t>Les membres du groupement désignent le mandataire suivant : ……………………………………………………………………………………………………………</w:t>
      </w:r>
    </w:p>
    <w:p w14:paraId="4A3C8076" w14:textId="77777777" w:rsidR="0030183F" w:rsidRPr="00874B4A" w:rsidRDefault="0030183F" w:rsidP="0030183F">
      <w:pPr>
        <w:ind w:left="709" w:firstLine="0"/>
        <w:contextualSpacing/>
        <w:rPr>
          <w:color w:val="000000" w:themeColor="text1"/>
          <w:sz w:val="12"/>
          <w:szCs w:val="36"/>
        </w:rPr>
      </w:pPr>
    </w:p>
    <w:p w14:paraId="0E190F87" w14:textId="77777777" w:rsidR="0030183F" w:rsidRPr="00874B4A" w:rsidRDefault="0030183F" w:rsidP="0030183F">
      <w:pPr>
        <w:numPr>
          <w:ilvl w:val="0"/>
          <w:numId w:val="39"/>
        </w:numPr>
        <w:ind w:left="360"/>
        <w:rPr>
          <w:b/>
          <w:bCs/>
          <w:color w:val="000000" w:themeColor="text1"/>
          <w:sz w:val="20"/>
          <w:szCs w:val="52"/>
          <w:u w:val="single"/>
        </w:rPr>
      </w:pPr>
      <w:r w:rsidRPr="00874B4A">
        <w:rPr>
          <w:b/>
          <w:bCs/>
          <w:color w:val="000000" w:themeColor="text1"/>
          <w:sz w:val="20"/>
          <w:szCs w:val="52"/>
          <w:u w:val="single"/>
        </w:rPr>
        <w:t>Objet de la déclaration à souscrire</w:t>
      </w:r>
    </w:p>
    <w:p w14:paraId="72756DA8"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 xml:space="preserve">Objet du marché public : </w:t>
      </w:r>
    </w:p>
    <w:p w14:paraId="1DFCA80A" w14:textId="087626A2" w:rsidR="0030183F" w:rsidRPr="00874B4A" w:rsidRDefault="0030183F" w:rsidP="0030183F">
      <w:pPr>
        <w:numPr>
          <w:ilvl w:val="0"/>
          <w:numId w:val="22"/>
        </w:numPr>
        <w:spacing w:before="0" w:after="0"/>
        <w:contextualSpacing/>
        <w:rPr>
          <w:b/>
          <w:bCs/>
          <w:color w:val="000000" w:themeColor="text1"/>
          <w:lang w:bidi="en-US"/>
        </w:rPr>
      </w:pPr>
      <w:r w:rsidRPr="00874B4A">
        <w:rPr>
          <w:b/>
          <w:bCs/>
          <w:color w:val="000000" w:themeColor="text1"/>
          <w:szCs w:val="18"/>
          <w:lang w:bidi="en-US"/>
        </w:rPr>
        <w:t xml:space="preserve">Fourniture de réactifs de génomique, de biologie moléculaire et cellulaire, de produits chimiques et de consommables de laboratoire </w:t>
      </w:r>
      <w:r w:rsidR="004E2501">
        <w:rPr>
          <w:b/>
          <w:bCs/>
          <w:color w:val="000000" w:themeColor="text1"/>
          <w:szCs w:val="18"/>
          <w:lang w:bidi="en-US"/>
        </w:rPr>
        <w:t>au profit de l’École Supérieure en Sciences Biologiques d’Oran</w:t>
      </w:r>
      <w:r w:rsidRPr="00874B4A">
        <w:rPr>
          <w:b/>
          <w:bCs/>
          <w:color w:val="000000" w:themeColor="text1"/>
          <w:szCs w:val="18"/>
          <w:lang w:bidi="en-US"/>
        </w:rPr>
        <w:t xml:space="preserve"> en 04 lots.</w:t>
      </w:r>
    </w:p>
    <w:p w14:paraId="00C75197" w14:textId="77777777" w:rsidR="0030183F" w:rsidRPr="00874B4A" w:rsidRDefault="0030183F" w:rsidP="0030183F">
      <w:pPr>
        <w:numPr>
          <w:ilvl w:val="0"/>
          <w:numId w:val="22"/>
        </w:numPr>
        <w:spacing w:before="240"/>
        <w:ind w:left="708" w:hanging="215"/>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7991CC0B"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La présente déclaration à souscrire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694DB90E" w14:textId="77777777" w:rsidR="0030183F" w:rsidRPr="00874B4A" w:rsidRDefault="0030183F" w:rsidP="0030183F">
      <w:pPr>
        <w:ind w:left="709" w:firstLine="0"/>
        <w:contextualSpacing/>
        <w:rPr>
          <w:color w:val="000000" w:themeColor="text1"/>
        </w:rPr>
      </w:pPr>
      <w:r w:rsidRPr="00874B4A">
        <w:rPr>
          <w:color w:val="000000" w:themeColor="text1"/>
        </w:rPr>
        <w:t>Dans l’affirmative, préciser les numéros des lots concernés ainsi que leurs intitulés :</w:t>
      </w:r>
    </w:p>
    <w:p w14:paraId="65C14B97" w14:textId="3CE17739" w:rsidR="0030183F" w:rsidRPr="00874B4A" w:rsidRDefault="0030183F" w:rsidP="008765E3">
      <w:pPr>
        <w:ind w:left="1276" w:firstLine="0"/>
        <w:jc w:val="left"/>
        <w:rPr>
          <w:b/>
          <w:bCs/>
          <w:color w:val="000000" w:themeColor="text1"/>
          <w:sz w:val="20"/>
          <w:szCs w:val="52"/>
        </w:rPr>
      </w:pPr>
      <w:r w:rsidRPr="00874B4A">
        <w:rPr>
          <w:b/>
          <w:bCs/>
          <w:color w:val="000000" w:themeColor="text1"/>
          <w:sz w:val="20"/>
          <w:szCs w:val="52"/>
          <w:u w:val="single"/>
        </w:rPr>
        <w:t>Lot 0</w:t>
      </w:r>
      <w:r w:rsidR="008765E3" w:rsidRPr="00874B4A">
        <w:rPr>
          <w:b/>
          <w:bCs/>
          <w:color w:val="000000" w:themeColor="text1"/>
          <w:sz w:val="20"/>
          <w:szCs w:val="52"/>
          <w:u w:val="single"/>
        </w:rPr>
        <w:t>4</w:t>
      </w:r>
      <w:r w:rsidRPr="00874B4A">
        <w:rPr>
          <w:b/>
          <w:bCs/>
          <w:color w:val="000000" w:themeColor="text1"/>
          <w:sz w:val="20"/>
          <w:szCs w:val="52"/>
        </w:rPr>
        <w:t xml:space="preserve"> : </w:t>
      </w:r>
      <w:r w:rsidR="00C01920" w:rsidRPr="00874B4A">
        <w:rPr>
          <w:b/>
          <w:bCs/>
          <w:color w:val="000000" w:themeColor="text1"/>
          <w:lang w:bidi="en-US"/>
        </w:rPr>
        <w:t>Consommables de</w:t>
      </w:r>
      <w:r w:rsidRPr="00874B4A">
        <w:rPr>
          <w:b/>
          <w:bCs/>
          <w:color w:val="000000" w:themeColor="text1"/>
          <w:lang w:bidi="en-US"/>
        </w:rPr>
        <w:t xml:space="preserve"> laboratoire</w:t>
      </w:r>
    </w:p>
    <w:p w14:paraId="437DC336" w14:textId="0BB5BF7B" w:rsidR="0030183F" w:rsidRPr="00874B4A" w:rsidRDefault="0030183F" w:rsidP="0030183F">
      <w:pPr>
        <w:numPr>
          <w:ilvl w:val="0"/>
          <w:numId w:val="22"/>
        </w:numPr>
        <w:ind w:left="709" w:hanging="218"/>
        <w:contextualSpacing/>
        <w:rPr>
          <w:color w:val="000000" w:themeColor="text1"/>
        </w:rPr>
      </w:pPr>
      <w:r w:rsidRPr="00874B4A">
        <w:rPr>
          <w:i w:val="0"/>
          <w:iCs/>
          <w:color w:val="000000" w:themeColor="text1"/>
        </w:rPr>
        <w:sym w:font="Wingdings" w:char="F06F"/>
      </w:r>
      <w:r w:rsidR="008765E3" w:rsidRPr="00874B4A">
        <w:rPr>
          <w:i w:val="0"/>
          <w:iCs/>
          <w:color w:val="000000" w:themeColor="text1"/>
        </w:rPr>
        <w:t xml:space="preserve"> </w:t>
      </w:r>
      <w:r w:rsidRPr="00874B4A">
        <w:rPr>
          <w:color w:val="000000" w:themeColor="text1"/>
        </w:rPr>
        <w:t>Offre de base</w:t>
      </w:r>
    </w:p>
    <w:p w14:paraId="4AB6C2E9" w14:textId="567F9BDD" w:rsidR="0030183F" w:rsidRPr="00874B4A" w:rsidRDefault="0030183F" w:rsidP="0030183F">
      <w:pPr>
        <w:ind w:left="709" w:firstLine="0"/>
        <w:contextualSpacing/>
        <w:rPr>
          <w:color w:val="000000" w:themeColor="text1"/>
        </w:rPr>
      </w:pPr>
      <w:r w:rsidRPr="00874B4A">
        <w:rPr>
          <w:i w:val="0"/>
          <w:iCs/>
          <w:color w:val="000000" w:themeColor="text1"/>
        </w:rPr>
        <w:sym w:font="Wingdings" w:char="F06F"/>
      </w:r>
      <w:r w:rsidR="008765E3" w:rsidRPr="00874B4A">
        <w:rPr>
          <w:i w:val="0"/>
          <w:iCs/>
          <w:color w:val="000000" w:themeColor="text1"/>
        </w:rPr>
        <w:t xml:space="preserve"> </w:t>
      </w:r>
      <w:r w:rsidRPr="00874B4A">
        <w:rPr>
          <w:color w:val="000000" w:themeColor="text1"/>
        </w:rPr>
        <w:t>Variante(s) suivante(s) (décrire les variantes sans mentionner leurs montants) : ……………………………………....................………………………</w:t>
      </w:r>
    </w:p>
    <w:p w14:paraId="60604BBF" w14:textId="77777777" w:rsidR="0030183F" w:rsidRPr="00874B4A" w:rsidRDefault="0030183F" w:rsidP="0030183F">
      <w:pPr>
        <w:spacing w:before="0" w:after="0"/>
        <w:ind w:left="567"/>
        <w:rPr>
          <w:color w:val="000000" w:themeColor="text1"/>
        </w:rPr>
      </w:pPr>
      <w:r w:rsidRPr="00874B4A">
        <w:rPr>
          <w:color w:val="000000" w:themeColor="text1"/>
        </w:rPr>
        <w:t>……………………………..…………………………………………………………………………………………………………………….…………………………………………….………..</w:t>
      </w:r>
    </w:p>
    <w:p w14:paraId="6946B5D3" w14:textId="77777777" w:rsidR="0030183F" w:rsidRPr="00874B4A" w:rsidRDefault="0030183F" w:rsidP="0030183F">
      <w:pPr>
        <w:ind w:left="709" w:firstLine="0"/>
        <w:contextualSpacing/>
        <w:rPr>
          <w:color w:val="000000" w:themeColor="text1"/>
        </w:rPr>
      </w:pPr>
      <w:r w:rsidRPr="00874B4A">
        <w:rPr>
          <w:i w:val="0"/>
          <w:iCs/>
          <w:color w:val="000000" w:themeColor="text1"/>
        </w:rPr>
        <w:sym w:font="Wingdings" w:char="F06F"/>
      </w:r>
      <w:r w:rsidRPr="00874B4A">
        <w:rPr>
          <w:color w:val="000000" w:themeColor="text1"/>
        </w:rPr>
        <w:t xml:space="preserve">Prix en option(s) suivant(s) (décrire les prestations, objet des prix en options, sans mentionner leurs montants) : </w:t>
      </w:r>
    </w:p>
    <w:p w14:paraId="58BA5EE1" w14:textId="77777777" w:rsidR="0030183F" w:rsidRPr="00874B4A" w:rsidRDefault="0030183F" w:rsidP="0030183F">
      <w:pPr>
        <w:ind w:left="567"/>
        <w:rPr>
          <w:color w:val="000000" w:themeColor="text1"/>
        </w:rPr>
      </w:pPr>
      <w:r w:rsidRPr="00874B4A">
        <w:rPr>
          <w:color w:val="000000" w:themeColor="text1"/>
        </w:rPr>
        <w:t>……………………………..………………………………………………………………………………………………………………………………………………………………….………..</w:t>
      </w:r>
    </w:p>
    <w:p w14:paraId="00D6C7EA" w14:textId="77777777" w:rsidR="0030183F" w:rsidRPr="00874B4A" w:rsidRDefault="0030183F" w:rsidP="0030183F">
      <w:pPr>
        <w:ind w:left="567"/>
        <w:rPr>
          <w:color w:val="000000" w:themeColor="text1"/>
        </w:rPr>
      </w:pPr>
      <w:r w:rsidRPr="00874B4A">
        <w:rPr>
          <w:color w:val="000000" w:themeColor="text1"/>
        </w:rPr>
        <w:t>……………………………..………………………………………………………………………………………………………………………………………………………………….………..</w:t>
      </w:r>
    </w:p>
    <w:p w14:paraId="4AC01E3E" w14:textId="77777777" w:rsidR="0030183F" w:rsidRPr="00874B4A" w:rsidRDefault="0030183F" w:rsidP="0030183F">
      <w:pPr>
        <w:numPr>
          <w:ilvl w:val="0"/>
          <w:numId w:val="39"/>
        </w:numPr>
        <w:ind w:left="360"/>
        <w:contextualSpacing/>
        <w:rPr>
          <w:b/>
          <w:bCs/>
          <w:color w:val="000000" w:themeColor="text1"/>
          <w:sz w:val="20"/>
          <w:szCs w:val="52"/>
          <w:u w:val="single"/>
        </w:rPr>
      </w:pPr>
      <w:r w:rsidRPr="00874B4A">
        <w:rPr>
          <w:b/>
          <w:bCs/>
          <w:color w:val="000000" w:themeColor="text1"/>
          <w:sz w:val="20"/>
          <w:szCs w:val="52"/>
          <w:u w:val="single"/>
        </w:rPr>
        <w:t>Engagement du soumissionnaire</w:t>
      </w:r>
    </w:p>
    <w:p w14:paraId="4755203E" w14:textId="77777777" w:rsidR="0030183F" w:rsidRPr="00874B4A" w:rsidRDefault="0030183F" w:rsidP="0030183F">
      <w:pPr>
        <w:rPr>
          <w:color w:val="000000" w:themeColor="text1"/>
        </w:rPr>
      </w:pPr>
      <w:r w:rsidRPr="00874B4A">
        <w:rPr>
          <w:color w:val="000000" w:themeColor="text1"/>
        </w:rPr>
        <w:t>Après avoir pris connaissance des pièces constitutives du marché public, prévues dans le cahier des charges, et conformément à leurs clauses et stipulations :</w:t>
      </w:r>
    </w:p>
    <w:p w14:paraId="27C2C929" w14:textId="77777777" w:rsidR="0030183F" w:rsidRPr="00874B4A" w:rsidRDefault="0030183F" w:rsidP="0030183F">
      <w:pPr>
        <w:numPr>
          <w:ilvl w:val="0"/>
          <w:numId w:val="43"/>
        </w:numPr>
        <w:ind w:left="567"/>
        <w:contextualSpacing/>
        <w:rPr>
          <w:b/>
          <w:bCs/>
          <w:color w:val="000000" w:themeColor="text1"/>
        </w:rPr>
      </w:pPr>
      <w:r w:rsidRPr="00874B4A">
        <w:rPr>
          <w:b/>
          <w:bCs/>
          <w:color w:val="000000" w:themeColor="text1"/>
        </w:rPr>
        <w:t>Le signataire s’engage, sur la base de son offre et pour son propre compte :</w:t>
      </w:r>
    </w:p>
    <w:p w14:paraId="76ABED2D"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Dénomination de la société : ….................................................................................................................................................................</w:t>
      </w:r>
    </w:p>
    <w:p w14:paraId="3CB6DBE5"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Adresse : ……………………………………………………………………………………………………………………………………………..…………………………………………….</w:t>
      </w:r>
    </w:p>
    <w:p w14:paraId="4E1EC678"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0DB0C11D"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50ED2F01"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lastRenderedPageBreak/>
        <w:t>Numéro D-U-N-S pour les entreprises étrangères : …………………………………………………………….………………………………………………………………</w:t>
      </w:r>
    </w:p>
    <w:p w14:paraId="36311F6B" w14:textId="77777777" w:rsidR="0030183F" w:rsidRPr="00874B4A" w:rsidRDefault="0030183F" w:rsidP="0030183F">
      <w:pPr>
        <w:rPr>
          <w:color w:val="000000" w:themeColor="text1"/>
        </w:rPr>
      </w:pPr>
      <w:r w:rsidRPr="00874B4A">
        <w:rPr>
          <w:color w:val="000000" w:themeColor="text1"/>
        </w:rPr>
        <w:t>Références du signataire, ayant qualité pour engager la société à l’occasion du marché public :</w:t>
      </w:r>
    </w:p>
    <w:p w14:paraId="158F0E7C" w14:textId="77777777" w:rsidR="0030183F" w:rsidRPr="00874B4A" w:rsidRDefault="0030183F" w:rsidP="0030183F">
      <w:pPr>
        <w:ind w:left="709" w:firstLine="0"/>
        <w:contextualSpacing/>
        <w:rPr>
          <w:color w:val="000000" w:themeColor="text1"/>
        </w:rPr>
      </w:pPr>
      <w:r w:rsidRPr="00874B4A">
        <w:rPr>
          <w:color w:val="000000" w:themeColor="text1"/>
        </w:rPr>
        <w:t>Nom : ……………………………..…………………………………..……..……………. Prénom : …………..….………………………….…………………………………………….</w:t>
      </w:r>
    </w:p>
    <w:p w14:paraId="2C2B70E2" w14:textId="77777777" w:rsidR="0030183F" w:rsidRPr="00874B4A" w:rsidRDefault="0030183F" w:rsidP="0030183F">
      <w:pPr>
        <w:ind w:left="709" w:firstLine="0"/>
        <w:contextualSpacing/>
        <w:rPr>
          <w:color w:val="000000" w:themeColor="text1"/>
        </w:rPr>
      </w:pPr>
      <w:r w:rsidRPr="00874B4A">
        <w:rPr>
          <w:color w:val="000000" w:themeColor="text1"/>
        </w:rPr>
        <w:t>Date et lieu de naissance : ……………………………………….……..……………………………….. Nationalité : ……………………………..……………………………</w:t>
      </w:r>
    </w:p>
    <w:p w14:paraId="19964CAB" w14:textId="77777777" w:rsidR="0030183F" w:rsidRPr="00874B4A" w:rsidRDefault="0030183F" w:rsidP="0030183F">
      <w:pPr>
        <w:ind w:left="709" w:firstLine="0"/>
        <w:contextualSpacing/>
        <w:rPr>
          <w:color w:val="000000" w:themeColor="text1"/>
        </w:rPr>
      </w:pPr>
    </w:p>
    <w:p w14:paraId="3608094C" w14:textId="77777777" w:rsidR="0030183F" w:rsidRPr="00874B4A" w:rsidRDefault="0030183F" w:rsidP="0030183F">
      <w:pPr>
        <w:numPr>
          <w:ilvl w:val="0"/>
          <w:numId w:val="43"/>
        </w:numPr>
        <w:ind w:left="567"/>
        <w:contextualSpacing/>
        <w:rPr>
          <w:b/>
          <w:bCs/>
          <w:color w:val="000000" w:themeColor="text1"/>
        </w:rPr>
      </w:pPr>
      <w:r w:rsidRPr="00874B4A">
        <w:rPr>
          <w:b/>
          <w:bCs/>
          <w:color w:val="000000" w:themeColor="text1"/>
        </w:rPr>
        <w:t>Le signataire engage la société sur la base de son offre :</w:t>
      </w:r>
    </w:p>
    <w:p w14:paraId="6D5985E5"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Dénomination de la société : ….................................................................................................................................................................</w:t>
      </w:r>
    </w:p>
    <w:p w14:paraId="1E728181"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Adresse : ……………………………………………………………………………………………………………………………………………..…………………………………………….</w:t>
      </w:r>
    </w:p>
    <w:p w14:paraId="29DEE724"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6756092C"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6AAAC68E"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Numéro D-U-N-S pour les entreprises étrangères : …………………………………………………………….………………………………………………………………</w:t>
      </w:r>
    </w:p>
    <w:p w14:paraId="3490332B" w14:textId="77777777" w:rsidR="0030183F" w:rsidRPr="00874B4A" w:rsidRDefault="0030183F" w:rsidP="0030183F">
      <w:pPr>
        <w:rPr>
          <w:color w:val="000000" w:themeColor="text1"/>
        </w:rPr>
      </w:pPr>
      <w:r w:rsidRPr="00874B4A">
        <w:rPr>
          <w:color w:val="000000" w:themeColor="text1"/>
        </w:rPr>
        <w:t>Références du signataire, ayant qualité pour engager la société à l’occasion du marché public :</w:t>
      </w:r>
    </w:p>
    <w:p w14:paraId="1B07BC95" w14:textId="77777777" w:rsidR="0030183F" w:rsidRPr="00874B4A" w:rsidRDefault="0030183F" w:rsidP="0030183F">
      <w:pPr>
        <w:ind w:left="709" w:firstLine="0"/>
        <w:contextualSpacing/>
        <w:rPr>
          <w:color w:val="000000" w:themeColor="text1"/>
        </w:rPr>
      </w:pPr>
      <w:r w:rsidRPr="00874B4A">
        <w:rPr>
          <w:color w:val="000000" w:themeColor="text1"/>
        </w:rPr>
        <w:t>Nom : ……………………………..…………………………………..……..……………. Prénom : …………..….………………………….…………………………………………….</w:t>
      </w:r>
    </w:p>
    <w:p w14:paraId="12DA704E" w14:textId="77777777" w:rsidR="0030183F" w:rsidRPr="00874B4A" w:rsidRDefault="0030183F" w:rsidP="0030183F">
      <w:pPr>
        <w:ind w:left="709" w:firstLine="0"/>
        <w:contextualSpacing/>
        <w:rPr>
          <w:color w:val="000000" w:themeColor="text1"/>
        </w:rPr>
      </w:pPr>
      <w:r w:rsidRPr="00874B4A">
        <w:rPr>
          <w:color w:val="000000" w:themeColor="text1"/>
        </w:rPr>
        <w:t>Date et lieu de naissance : ……………………………………….……..……………………………….. Nationalité : ……………………………..……………………………</w:t>
      </w:r>
    </w:p>
    <w:p w14:paraId="61132172" w14:textId="77777777" w:rsidR="0030183F" w:rsidRPr="00874B4A" w:rsidRDefault="0030183F" w:rsidP="0030183F">
      <w:pPr>
        <w:ind w:left="709" w:firstLine="0"/>
        <w:contextualSpacing/>
        <w:rPr>
          <w:color w:val="000000" w:themeColor="text1"/>
        </w:rPr>
      </w:pPr>
    </w:p>
    <w:p w14:paraId="35F70CB3" w14:textId="77777777" w:rsidR="0030183F" w:rsidRPr="00874B4A" w:rsidRDefault="0030183F" w:rsidP="0030183F">
      <w:pPr>
        <w:numPr>
          <w:ilvl w:val="0"/>
          <w:numId w:val="43"/>
        </w:numPr>
        <w:ind w:left="567"/>
        <w:contextualSpacing/>
        <w:rPr>
          <w:b/>
          <w:bCs/>
          <w:color w:val="000000" w:themeColor="text1"/>
        </w:rPr>
      </w:pPr>
      <w:r w:rsidRPr="00874B4A">
        <w:rPr>
          <w:b/>
          <w:bCs/>
          <w:color w:val="000000" w:themeColor="text1"/>
        </w:rPr>
        <w:t>L’ensemble des membres du groupement s’engage sur la base de l’offre du groupement :</w:t>
      </w:r>
    </w:p>
    <w:p w14:paraId="61AEF349" w14:textId="77777777" w:rsidR="0030183F" w:rsidRPr="00874B4A" w:rsidRDefault="0030183F" w:rsidP="0030183F">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0FB82392"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Dénomination de la société : ….................................................................................................................................................................</w:t>
      </w:r>
    </w:p>
    <w:p w14:paraId="263948AB"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Adresse : ……………………………………………………………………………………………………………………………………………..…………………………………………….</w:t>
      </w:r>
    </w:p>
    <w:p w14:paraId="7EA59D89"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329993AC"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48C2ED8C" w14:textId="77777777" w:rsidR="0030183F" w:rsidRPr="00874B4A" w:rsidRDefault="0030183F" w:rsidP="0030183F">
      <w:pPr>
        <w:numPr>
          <w:ilvl w:val="0"/>
          <w:numId w:val="22"/>
        </w:numPr>
        <w:ind w:left="709" w:hanging="218"/>
        <w:contextualSpacing/>
        <w:rPr>
          <w:color w:val="000000" w:themeColor="text1"/>
        </w:rPr>
      </w:pPr>
      <w:r w:rsidRPr="00874B4A">
        <w:rPr>
          <w:color w:val="000000" w:themeColor="text1"/>
        </w:rPr>
        <w:t>Numéro D-U-N-S pour les entreprises étrangères : …………………………………………………………….………………………………………………………………</w:t>
      </w:r>
    </w:p>
    <w:p w14:paraId="791FF94F" w14:textId="77777777" w:rsidR="0030183F" w:rsidRPr="00874B4A" w:rsidRDefault="0030183F" w:rsidP="0030183F">
      <w:pPr>
        <w:rPr>
          <w:color w:val="000000" w:themeColor="text1"/>
        </w:rPr>
      </w:pPr>
    </w:p>
    <w:p w14:paraId="5AAC49A7" w14:textId="77777777" w:rsidR="0030183F" w:rsidRPr="00874B4A" w:rsidRDefault="0030183F" w:rsidP="0030183F">
      <w:pPr>
        <w:rPr>
          <w:color w:val="000000" w:themeColor="text1"/>
        </w:rPr>
      </w:pPr>
      <w:r w:rsidRPr="00874B4A">
        <w:rPr>
          <w:color w:val="000000" w:themeColor="text1"/>
        </w:rPr>
        <w:t>Références du signataire, ayant qualité pour engager la société à l’occasion du marché public :</w:t>
      </w:r>
    </w:p>
    <w:p w14:paraId="1E92728C" w14:textId="77777777" w:rsidR="0030183F" w:rsidRPr="00874B4A" w:rsidRDefault="0030183F" w:rsidP="0030183F">
      <w:pPr>
        <w:ind w:left="709" w:firstLine="0"/>
        <w:contextualSpacing/>
        <w:rPr>
          <w:color w:val="000000" w:themeColor="text1"/>
        </w:rPr>
      </w:pPr>
      <w:r w:rsidRPr="00874B4A">
        <w:rPr>
          <w:color w:val="000000" w:themeColor="text1"/>
        </w:rPr>
        <w:t>Nom : ……………………………..…………………………………..……..……………. Prénom : …………..….………………………….…………………………………………….</w:t>
      </w:r>
    </w:p>
    <w:p w14:paraId="73412765" w14:textId="77777777" w:rsidR="0030183F" w:rsidRPr="00874B4A" w:rsidRDefault="0030183F" w:rsidP="0030183F">
      <w:pPr>
        <w:ind w:left="709" w:firstLine="0"/>
        <w:contextualSpacing/>
        <w:rPr>
          <w:color w:val="000000" w:themeColor="text1"/>
        </w:rPr>
      </w:pPr>
      <w:r w:rsidRPr="00874B4A">
        <w:rPr>
          <w:color w:val="000000" w:themeColor="text1"/>
        </w:rPr>
        <w:t>Date et lieu de naissance : ……………………………………….……..……………………………….. Nationalité : ……………………………..……………………………</w:t>
      </w:r>
    </w:p>
    <w:p w14:paraId="259132EC" w14:textId="77777777" w:rsidR="0030183F" w:rsidRPr="00874B4A" w:rsidRDefault="0030183F" w:rsidP="0030183F">
      <w:pPr>
        <w:rPr>
          <w:color w:val="000000" w:themeColor="text1"/>
        </w:rPr>
      </w:pPr>
    </w:p>
    <w:p w14:paraId="4E5B4A7F" w14:textId="77777777" w:rsidR="0030183F" w:rsidRPr="00874B4A" w:rsidRDefault="0030183F" w:rsidP="0030183F">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ook w:val="04A0" w:firstRow="1" w:lastRow="0" w:firstColumn="1" w:lastColumn="0" w:noHBand="0" w:noVBand="1"/>
      </w:tblPr>
      <w:tblGrid>
        <w:gridCol w:w="3823"/>
        <w:gridCol w:w="5385"/>
      </w:tblGrid>
      <w:tr w:rsidR="0030183F" w:rsidRPr="00874B4A" w14:paraId="1A897D06" w14:textId="77777777" w:rsidTr="009655AC">
        <w:trPr>
          <w:jc w:val="center"/>
        </w:trPr>
        <w:tc>
          <w:tcPr>
            <w:tcW w:w="3823" w:type="dxa"/>
            <w:vAlign w:val="center"/>
          </w:tcPr>
          <w:p w14:paraId="1F45BDE9" w14:textId="77777777" w:rsidR="0030183F" w:rsidRPr="00874B4A" w:rsidRDefault="0030183F" w:rsidP="0030183F">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du membre</w:t>
            </w:r>
          </w:p>
        </w:tc>
        <w:tc>
          <w:tcPr>
            <w:tcW w:w="5385" w:type="dxa"/>
            <w:vAlign w:val="center"/>
          </w:tcPr>
          <w:p w14:paraId="519349F8" w14:textId="77777777" w:rsidR="0030183F" w:rsidRPr="00874B4A" w:rsidRDefault="0030183F" w:rsidP="0030183F">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r>
      <w:tr w:rsidR="0030183F" w:rsidRPr="00874B4A" w14:paraId="2D28B04C" w14:textId="77777777" w:rsidTr="009655AC">
        <w:trPr>
          <w:trHeight w:val="1386"/>
          <w:jc w:val="center"/>
        </w:trPr>
        <w:tc>
          <w:tcPr>
            <w:tcW w:w="3823" w:type="dxa"/>
            <w:vAlign w:val="center"/>
          </w:tcPr>
          <w:p w14:paraId="278DFF10"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D7EBEEA"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26ED007"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02F7F27"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92DB025"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5385" w:type="dxa"/>
            <w:vAlign w:val="center"/>
          </w:tcPr>
          <w:p w14:paraId="28CB3F08"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83DD1A0"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69FB80D"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86484CC"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34730D2" w14:textId="77777777" w:rsidR="0030183F" w:rsidRPr="00874B4A" w:rsidRDefault="0030183F" w:rsidP="0030183F">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0D001C71" w14:textId="77777777" w:rsidR="0030183F" w:rsidRPr="00874B4A" w:rsidRDefault="0030183F" w:rsidP="0030183F">
      <w:pPr>
        <w:ind w:firstLine="0"/>
        <w:rPr>
          <w:color w:val="000000" w:themeColor="text1"/>
        </w:rPr>
      </w:pPr>
      <w:r w:rsidRPr="00874B4A">
        <w:rPr>
          <w:color w:val="000000" w:themeColor="text1"/>
        </w:rPr>
        <w:t>à livrer les fournitures demandées ou à exécuter les prestations demandées aux prix cités dans la lettre de soumission, et dans un délai de (en chiffres et en lettres) : ……………………………..…………………………………………………..……………………………………..………………………………………………………………</w:t>
      </w:r>
    </w:p>
    <w:p w14:paraId="584FE3CE" w14:textId="77777777" w:rsidR="0030183F" w:rsidRPr="00874B4A" w:rsidRDefault="0030183F" w:rsidP="0030183F">
      <w:pPr>
        <w:ind w:firstLine="0"/>
        <w:rPr>
          <w:color w:val="000000" w:themeColor="text1"/>
        </w:rPr>
      </w:pPr>
      <w:r w:rsidRPr="00874B4A">
        <w:rPr>
          <w:color w:val="000000" w:themeColor="text1"/>
        </w:rPr>
        <w:t>…………………………………………………………………………………………………………………………………………………………………………………………………………………………….</w:t>
      </w:r>
    </w:p>
    <w:p w14:paraId="0BE33DFD" w14:textId="77777777" w:rsidR="0030183F" w:rsidRPr="00874B4A" w:rsidRDefault="0030183F" w:rsidP="0030183F">
      <w:pPr>
        <w:ind w:firstLine="0"/>
        <w:rPr>
          <w:color w:val="000000" w:themeColor="text1"/>
        </w:rPr>
      </w:pPr>
      <w:r w:rsidRPr="00874B4A">
        <w:rPr>
          <w:color w:val="000000" w:themeColor="text1"/>
        </w:rPr>
        <w:t>à compter de la date d’entrée en vigueur du marché public, dans les conditions fixées dans le cahier des charges.</w:t>
      </w:r>
    </w:p>
    <w:p w14:paraId="27CDD8D2" w14:textId="77777777" w:rsidR="0030183F" w:rsidRPr="00874B4A" w:rsidRDefault="0030183F" w:rsidP="0030183F">
      <w:pPr>
        <w:rPr>
          <w:color w:val="000000" w:themeColor="text1"/>
        </w:rPr>
      </w:pPr>
      <w:r w:rsidRPr="00874B4A">
        <w:rPr>
          <w:b/>
          <w:bCs/>
          <w:color w:val="000000" w:themeColor="text1"/>
        </w:rPr>
        <w:t>Le présent engagement me lie pour le délai de validité des offres</w:t>
      </w:r>
      <w:r w:rsidRPr="00874B4A">
        <w:rPr>
          <w:color w:val="000000" w:themeColor="text1"/>
        </w:rPr>
        <w:t>.</w:t>
      </w:r>
    </w:p>
    <w:p w14:paraId="1F03B5D3" w14:textId="77777777" w:rsidR="0030183F" w:rsidRPr="00874B4A" w:rsidRDefault="0030183F" w:rsidP="0030183F">
      <w:pPr>
        <w:numPr>
          <w:ilvl w:val="0"/>
          <w:numId w:val="39"/>
        </w:numPr>
        <w:ind w:left="360"/>
        <w:contextualSpacing/>
        <w:rPr>
          <w:b/>
          <w:bCs/>
          <w:color w:val="000000" w:themeColor="text1"/>
          <w:sz w:val="20"/>
          <w:szCs w:val="52"/>
          <w:u w:val="single"/>
        </w:rPr>
      </w:pPr>
      <w:r w:rsidRPr="00874B4A">
        <w:rPr>
          <w:b/>
          <w:bCs/>
          <w:color w:val="000000" w:themeColor="text1"/>
          <w:sz w:val="20"/>
          <w:szCs w:val="52"/>
          <w:u w:val="single"/>
        </w:rPr>
        <w:t>Signature du soumissionnaire</w:t>
      </w:r>
    </w:p>
    <w:p w14:paraId="6C6328B4" w14:textId="77777777" w:rsidR="0030183F" w:rsidRPr="00874B4A" w:rsidRDefault="0030183F" w:rsidP="0030183F">
      <w:pPr>
        <w:rPr>
          <w:color w:val="000000" w:themeColor="text1"/>
        </w:rPr>
      </w:pPr>
      <w:r w:rsidRPr="00874B4A">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331D856A" w14:textId="77777777" w:rsidR="0030183F" w:rsidRPr="00874B4A" w:rsidRDefault="0030183F" w:rsidP="0030183F">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0E940F73" w14:textId="77777777" w:rsidR="0030183F" w:rsidRPr="00874B4A" w:rsidRDefault="0030183F" w:rsidP="0030183F">
      <w:pPr>
        <w:rPr>
          <w:color w:val="000000" w:themeColor="text1"/>
        </w:rPr>
      </w:pPr>
    </w:p>
    <w:p w14:paraId="61215D62" w14:textId="77777777" w:rsidR="0030183F" w:rsidRPr="00874B4A" w:rsidRDefault="0030183F" w:rsidP="0030183F">
      <w:pPr>
        <w:rPr>
          <w:color w:val="000000" w:themeColor="text1"/>
        </w:rPr>
      </w:pPr>
    </w:p>
    <w:p w14:paraId="580851B1" w14:textId="77777777" w:rsidR="0030183F" w:rsidRPr="00874B4A" w:rsidRDefault="0030183F" w:rsidP="0030183F">
      <w:pPr>
        <w:rPr>
          <w:color w:val="000000" w:themeColor="text1"/>
        </w:rPr>
      </w:pPr>
    </w:p>
    <w:p w14:paraId="5232CC04" w14:textId="77777777" w:rsidR="0030183F" w:rsidRPr="00874B4A" w:rsidRDefault="0030183F" w:rsidP="0030183F">
      <w:pPr>
        <w:rPr>
          <w:color w:val="000000" w:themeColor="text1"/>
        </w:rPr>
      </w:pPr>
    </w:p>
    <w:p w14:paraId="2903DE73" w14:textId="77777777" w:rsidR="0030183F" w:rsidRPr="00874B4A" w:rsidRDefault="0030183F" w:rsidP="0030183F">
      <w:pPr>
        <w:rPr>
          <w:color w:val="000000" w:themeColor="text1"/>
        </w:rPr>
      </w:pPr>
    </w:p>
    <w:p w14:paraId="01C991B2" w14:textId="77777777" w:rsidR="0030183F" w:rsidRPr="00874B4A" w:rsidRDefault="0030183F" w:rsidP="0030183F">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30183F" w:rsidRPr="00874B4A" w14:paraId="1CF6DC09" w14:textId="77777777" w:rsidTr="009655AC">
        <w:trPr>
          <w:trHeight w:val="264"/>
        </w:trPr>
        <w:tc>
          <w:tcPr>
            <w:tcW w:w="3766" w:type="dxa"/>
          </w:tcPr>
          <w:p w14:paraId="2CE6FDC8" w14:textId="77777777" w:rsidR="0030183F" w:rsidRPr="00874B4A" w:rsidRDefault="0030183F" w:rsidP="0030183F">
            <w:pPr>
              <w:ind w:firstLine="0"/>
              <w:jc w:val="center"/>
              <w:rPr>
                <w:rFonts w:eastAsia="Calibri"/>
                <w:b/>
                <w:bCs/>
                <w:color w:val="000000" w:themeColor="text1"/>
              </w:rPr>
            </w:pPr>
            <w:r w:rsidRPr="00874B4A">
              <w:rPr>
                <w:rFonts w:eastAsia="Calibri"/>
                <w:b/>
                <w:bCs/>
                <w:color w:val="000000" w:themeColor="text1"/>
              </w:rPr>
              <w:lastRenderedPageBreak/>
              <w:t>Nom, prénom et qualité du signataire</w:t>
            </w:r>
          </w:p>
        </w:tc>
        <w:tc>
          <w:tcPr>
            <w:tcW w:w="3492" w:type="dxa"/>
          </w:tcPr>
          <w:p w14:paraId="34A2AA44" w14:textId="77777777" w:rsidR="0030183F" w:rsidRPr="00874B4A" w:rsidRDefault="0030183F" w:rsidP="0030183F">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5F6ABD8E" w14:textId="77777777" w:rsidR="0030183F" w:rsidRPr="00874B4A" w:rsidRDefault="0030183F" w:rsidP="0030183F">
            <w:pPr>
              <w:ind w:firstLine="0"/>
              <w:jc w:val="center"/>
              <w:rPr>
                <w:rFonts w:eastAsia="Calibri"/>
                <w:b/>
                <w:bCs/>
                <w:color w:val="000000" w:themeColor="text1"/>
              </w:rPr>
            </w:pPr>
            <w:r w:rsidRPr="00874B4A">
              <w:rPr>
                <w:rFonts w:eastAsia="Calibri"/>
                <w:b/>
                <w:bCs/>
                <w:color w:val="000000" w:themeColor="text1"/>
              </w:rPr>
              <w:t>Signature</w:t>
            </w:r>
          </w:p>
        </w:tc>
      </w:tr>
      <w:tr w:rsidR="0030183F" w:rsidRPr="00874B4A" w14:paraId="6FF040EE" w14:textId="77777777" w:rsidTr="009655AC">
        <w:trPr>
          <w:trHeight w:val="2857"/>
        </w:trPr>
        <w:tc>
          <w:tcPr>
            <w:tcW w:w="3766" w:type="dxa"/>
            <w:vAlign w:val="center"/>
          </w:tcPr>
          <w:p w14:paraId="45640AE1"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p w14:paraId="2A0229C3" w14:textId="77777777" w:rsidR="0030183F" w:rsidRPr="00874B4A" w:rsidRDefault="0030183F" w:rsidP="0030183F">
            <w:pPr>
              <w:ind w:firstLine="0"/>
              <w:jc w:val="center"/>
              <w:rPr>
                <w:rFonts w:eastAsia="Calibri"/>
                <w:color w:val="000000" w:themeColor="text1"/>
              </w:rPr>
            </w:pPr>
          </w:p>
          <w:p w14:paraId="3008F761"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p w14:paraId="63072066" w14:textId="77777777" w:rsidR="0030183F" w:rsidRPr="00874B4A" w:rsidRDefault="0030183F" w:rsidP="0030183F">
            <w:pPr>
              <w:ind w:firstLine="0"/>
              <w:jc w:val="center"/>
              <w:rPr>
                <w:rFonts w:eastAsia="Calibri"/>
                <w:color w:val="000000" w:themeColor="text1"/>
              </w:rPr>
            </w:pPr>
          </w:p>
          <w:p w14:paraId="2372D2EE"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0712C131"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p w14:paraId="758A2846" w14:textId="77777777" w:rsidR="0030183F" w:rsidRPr="00874B4A" w:rsidRDefault="0030183F" w:rsidP="0030183F">
            <w:pPr>
              <w:ind w:firstLine="0"/>
              <w:jc w:val="center"/>
              <w:rPr>
                <w:rFonts w:eastAsia="Calibri"/>
                <w:color w:val="000000" w:themeColor="text1"/>
              </w:rPr>
            </w:pPr>
          </w:p>
          <w:p w14:paraId="5037FD77"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p w14:paraId="0F0397C6" w14:textId="77777777" w:rsidR="0030183F" w:rsidRPr="00874B4A" w:rsidRDefault="0030183F" w:rsidP="0030183F">
            <w:pPr>
              <w:ind w:firstLine="0"/>
              <w:jc w:val="center"/>
              <w:rPr>
                <w:rFonts w:eastAsia="Calibri"/>
                <w:color w:val="000000" w:themeColor="text1"/>
              </w:rPr>
            </w:pPr>
          </w:p>
          <w:p w14:paraId="17E23CBB"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5D409571"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p w14:paraId="11B20325" w14:textId="77777777" w:rsidR="0030183F" w:rsidRPr="00874B4A" w:rsidRDefault="0030183F" w:rsidP="0030183F">
            <w:pPr>
              <w:ind w:firstLine="0"/>
              <w:jc w:val="center"/>
              <w:rPr>
                <w:rFonts w:eastAsia="Calibri"/>
                <w:color w:val="000000" w:themeColor="text1"/>
              </w:rPr>
            </w:pPr>
          </w:p>
          <w:p w14:paraId="752F55EA"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p w14:paraId="33FFEA0B" w14:textId="77777777" w:rsidR="0030183F" w:rsidRPr="00874B4A" w:rsidRDefault="0030183F" w:rsidP="0030183F">
            <w:pPr>
              <w:ind w:firstLine="0"/>
              <w:jc w:val="center"/>
              <w:rPr>
                <w:rFonts w:eastAsia="Calibri"/>
                <w:color w:val="000000" w:themeColor="text1"/>
              </w:rPr>
            </w:pPr>
          </w:p>
          <w:p w14:paraId="7BC28188" w14:textId="77777777" w:rsidR="0030183F" w:rsidRPr="00874B4A" w:rsidRDefault="0030183F" w:rsidP="0030183F">
            <w:pPr>
              <w:ind w:firstLine="0"/>
              <w:jc w:val="center"/>
              <w:rPr>
                <w:rFonts w:eastAsia="Calibri"/>
                <w:color w:val="000000" w:themeColor="text1"/>
              </w:rPr>
            </w:pPr>
            <w:r w:rsidRPr="00874B4A">
              <w:rPr>
                <w:rFonts w:eastAsia="Calibri"/>
                <w:color w:val="000000" w:themeColor="text1"/>
              </w:rPr>
              <w:t>……………………….……………………………………..</w:t>
            </w:r>
          </w:p>
        </w:tc>
      </w:tr>
    </w:tbl>
    <w:p w14:paraId="6EF7D47B" w14:textId="77777777" w:rsidR="0030183F" w:rsidRPr="00874B4A" w:rsidRDefault="0030183F" w:rsidP="0030183F">
      <w:pPr>
        <w:numPr>
          <w:ilvl w:val="0"/>
          <w:numId w:val="39"/>
        </w:numPr>
        <w:ind w:left="450"/>
        <w:rPr>
          <w:b/>
          <w:bCs/>
          <w:color w:val="000000" w:themeColor="text1"/>
          <w:sz w:val="20"/>
          <w:szCs w:val="52"/>
          <w:u w:val="single"/>
        </w:rPr>
      </w:pPr>
      <w:r w:rsidRPr="00874B4A">
        <w:rPr>
          <w:b/>
          <w:bCs/>
          <w:color w:val="000000" w:themeColor="text1"/>
          <w:sz w:val="20"/>
          <w:szCs w:val="52"/>
          <w:u w:val="single"/>
        </w:rPr>
        <w:t>Décision du service contractant</w:t>
      </w:r>
    </w:p>
    <w:p w14:paraId="349F73C9" w14:textId="77777777" w:rsidR="0030183F" w:rsidRPr="00874B4A" w:rsidRDefault="0030183F" w:rsidP="0030183F">
      <w:pPr>
        <w:ind w:left="567" w:right="4677" w:firstLine="0"/>
        <w:jc w:val="left"/>
        <w:rPr>
          <w:color w:val="000000" w:themeColor="text1"/>
        </w:rPr>
      </w:pPr>
      <w:r w:rsidRPr="00874B4A">
        <w:rPr>
          <w:color w:val="000000" w:themeColor="text1"/>
        </w:rPr>
        <w:t>La présente offre est : ……………………………………………..…………..…………</w:t>
      </w:r>
    </w:p>
    <w:p w14:paraId="6429BEA8" w14:textId="77777777" w:rsidR="0030183F" w:rsidRPr="00874B4A" w:rsidRDefault="0030183F" w:rsidP="0030183F">
      <w:pPr>
        <w:ind w:left="567" w:right="4677" w:firstLine="0"/>
        <w:jc w:val="left"/>
        <w:rPr>
          <w:color w:val="000000" w:themeColor="text1"/>
        </w:rPr>
      </w:pPr>
      <w:r w:rsidRPr="00874B4A">
        <w:rPr>
          <w:color w:val="000000" w:themeColor="text1"/>
        </w:rPr>
        <w:t>Fait à Oran, le …………………………………….</w:t>
      </w:r>
    </w:p>
    <w:p w14:paraId="30842EAA" w14:textId="77777777" w:rsidR="0030183F" w:rsidRPr="00874B4A" w:rsidRDefault="0030183F" w:rsidP="0030183F">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59FEFE5B" w14:textId="77777777" w:rsidR="0030183F" w:rsidRPr="00874B4A" w:rsidRDefault="0030183F" w:rsidP="0030183F">
      <w:pPr>
        <w:rPr>
          <w:color w:val="000000" w:themeColor="text1"/>
        </w:rPr>
      </w:pPr>
    </w:p>
    <w:p w14:paraId="2670D7A8" w14:textId="77777777" w:rsidR="0030183F" w:rsidRPr="00874B4A" w:rsidRDefault="0030183F" w:rsidP="0030183F">
      <w:pPr>
        <w:rPr>
          <w:color w:val="000000" w:themeColor="text1"/>
        </w:rPr>
      </w:pPr>
    </w:p>
    <w:p w14:paraId="2BC98243" w14:textId="77777777" w:rsidR="0030183F" w:rsidRPr="00874B4A" w:rsidRDefault="0030183F" w:rsidP="0030183F">
      <w:pPr>
        <w:ind w:firstLine="0"/>
        <w:rPr>
          <w:color w:val="000000" w:themeColor="text1"/>
        </w:rPr>
      </w:pPr>
    </w:p>
    <w:p w14:paraId="6C96FFC1" w14:textId="77777777" w:rsidR="0030183F" w:rsidRPr="00874B4A" w:rsidRDefault="0030183F" w:rsidP="0030183F">
      <w:pPr>
        <w:rPr>
          <w:color w:val="000000" w:themeColor="text1"/>
        </w:rPr>
      </w:pPr>
    </w:p>
    <w:p w14:paraId="77DE90E3" w14:textId="77777777" w:rsidR="0030183F" w:rsidRPr="00874B4A" w:rsidRDefault="0030183F" w:rsidP="0030183F">
      <w:pPr>
        <w:rPr>
          <w:color w:val="000000" w:themeColor="text1"/>
        </w:rPr>
      </w:pPr>
    </w:p>
    <w:p w14:paraId="30694562" w14:textId="77777777" w:rsidR="0030183F" w:rsidRPr="00874B4A" w:rsidRDefault="0030183F" w:rsidP="0030183F">
      <w:pPr>
        <w:rPr>
          <w:color w:val="000000" w:themeColor="text1"/>
        </w:rPr>
      </w:pPr>
      <w:r w:rsidRPr="00874B4A">
        <w:rPr>
          <w:color w:val="000000" w:themeColor="text1"/>
        </w:rPr>
        <w:t>N.B :</w:t>
      </w:r>
    </w:p>
    <w:p w14:paraId="51979040" w14:textId="77777777" w:rsidR="0030183F" w:rsidRPr="00874B4A" w:rsidRDefault="0030183F" w:rsidP="0030183F">
      <w:pPr>
        <w:numPr>
          <w:ilvl w:val="0"/>
          <w:numId w:val="23"/>
        </w:numPr>
        <w:contextualSpacing/>
        <w:rPr>
          <w:color w:val="000000" w:themeColor="text1"/>
          <w:sz w:val="16"/>
          <w:szCs w:val="44"/>
        </w:rPr>
      </w:pPr>
      <w:r w:rsidRPr="00874B4A">
        <w:rPr>
          <w:color w:val="000000" w:themeColor="text1"/>
          <w:sz w:val="16"/>
          <w:szCs w:val="44"/>
        </w:rPr>
        <w:t>Cocher les cases correspondant à votre choix.</w:t>
      </w:r>
    </w:p>
    <w:p w14:paraId="3E85C450" w14:textId="77777777" w:rsidR="0030183F" w:rsidRPr="00874B4A" w:rsidRDefault="0030183F" w:rsidP="0030183F">
      <w:pPr>
        <w:numPr>
          <w:ilvl w:val="0"/>
          <w:numId w:val="23"/>
        </w:numPr>
        <w:contextualSpacing/>
        <w:rPr>
          <w:color w:val="000000" w:themeColor="text1"/>
          <w:sz w:val="16"/>
          <w:szCs w:val="44"/>
        </w:rPr>
      </w:pPr>
      <w:r w:rsidRPr="00874B4A">
        <w:rPr>
          <w:color w:val="000000" w:themeColor="text1"/>
          <w:sz w:val="16"/>
          <w:szCs w:val="44"/>
        </w:rPr>
        <w:t>Les cases correspondantes doivent obligatoirement être remplies.</w:t>
      </w:r>
    </w:p>
    <w:p w14:paraId="2CC8FB78" w14:textId="77777777" w:rsidR="0030183F" w:rsidRPr="00874B4A" w:rsidRDefault="0030183F" w:rsidP="0030183F">
      <w:pPr>
        <w:numPr>
          <w:ilvl w:val="0"/>
          <w:numId w:val="23"/>
        </w:numPr>
        <w:contextualSpacing/>
        <w:rPr>
          <w:b/>
          <w:bCs/>
          <w:color w:val="000000" w:themeColor="text1"/>
          <w:sz w:val="16"/>
          <w:szCs w:val="44"/>
        </w:rPr>
      </w:pPr>
      <w:r w:rsidRPr="00874B4A">
        <w:rPr>
          <w:b/>
          <w:bCs/>
          <w:color w:val="000000" w:themeColor="text1"/>
          <w:sz w:val="16"/>
          <w:szCs w:val="44"/>
        </w:rPr>
        <w:t>En cas de groupement, présenter une seule déclaration.</w:t>
      </w:r>
    </w:p>
    <w:p w14:paraId="3563EC3B" w14:textId="77777777" w:rsidR="0030183F" w:rsidRPr="00874B4A" w:rsidRDefault="0030183F" w:rsidP="0030183F">
      <w:pPr>
        <w:numPr>
          <w:ilvl w:val="0"/>
          <w:numId w:val="23"/>
        </w:numPr>
        <w:contextualSpacing/>
        <w:rPr>
          <w:b/>
          <w:bCs/>
          <w:color w:val="000000" w:themeColor="text1"/>
          <w:sz w:val="16"/>
          <w:szCs w:val="44"/>
        </w:rPr>
      </w:pPr>
      <w:r w:rsidRPr="00874B4A">
        <w:rPr>
          <w:b/>
          <w:bCs/>
          <w:color w:val="000000" w:themeColor="text1"/>
          <w:sz w:val="16"/>
          <w:szCs w:val="44"/>
        </w:rPr>
        <w:t>En cas d’allotissement, présenter une déclaration par lot.</w:t>
      </w:r>
    </w:p>
    <w:p w14:paraId="556A71C4" w14:textId="77777777" w:rsidR="0030183F" w:rsidRPr="00874B4A" w:rsidRDefault="0030183F" w:rsidP="0030183F">
      <w:pPr>
        <w:numPr>
          <w:ilvl w:val="0"/>
          <w:numId w:val="23"/>
        </w:numPr>
        <w:contextualSpacing/>
        <w:rPr>
          <w:color w:val="000000" w:themeColor="text1"/>
          <w:sz w:val="16"/>
          <w:szCs w:val="44"/>
        </w:rPr>
      </w:pPr>
      <w:r w:rsidRPr="00874B4A">
        <w:rPr>
          <w:color w:val="000000" w:themeColor="text1"/>
          <w:sz w:val="16"/>
          <w:szCs w:val="44"/>
        </w:rPr>
        <w:t>Pour chaque variante, présenter une déclaration.</w:t>
      </w:r>
    </w:p>
    <w:p w14:paraId="6F9B6057" w14:textId="77777777" w:rsidR="0030183F" w:rsidRPr="00874B4A" w:rsidRDefault="0030183F" w:rsidP="0030183F">
      <w:pPr>
        <w:numPr>
          <w:ilvl w:val="0"/>
          <w:numId w:val="23"/>
        </w:numPr>
        <w:contextualSpacing/>
        <w:rPr>
          <w:color w:val="000000" w:themeColor="text1"/>
          <w:sz w:val="16"/>
          <w:szCs w:val="44"/>
        </w:rPr>
      </w:pPr>
      <w:r w:rsidRPr="00874B4A">
        <w:rPr>
          <w:color w:val="000000" w:themeColor="text1"/>
          <w:sz w:val="16"/>
          <w:szCs w:val="44"/>
        </w:rPr>
        <w:t>Pour les prix en option, présenter une seule déclaration.</w:t>
      </w:r>
    </w:p>
    <w:p w14:paraId="36CBD847" w14:textId="77777777" w:rsidR="0030183F" w:rsidRPr="00874B4A" w:rsidRDefault="0030183F" w:rsidP="0030183F">
      <w:pPr>
        <w:numPr>
          <w:ilvl w:val="0"/>
          <w:numId w:val="23"/>
        </w:numPr>
        <w:contextualSpacing/>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74D58144" w14:textId="4534DA35" w:rsidR="0030183F" w:rsidRPr="00874B4A" w:rsidRDefault="0030183F" w:rsidP="0030183F">
      <w:pPr>
        <w:rPr>
          <w:color w:val="000000" w:themeColor="text1"/>
        </w:rPr>
        <w:sectPr w:rsidR="0030183F" w:rsidRPr="00874B4A" w:rsidSect="00C2490B">
          <w:headerReference w:type="default" r:id="rId22"/>
          <w:pgSz w:w="11907" w:h="16840" w:code="9"/>
          <w:pgMar w:top="567" w:right="567" w:bottom="964" w:left="851" w:header="284" w:footer="454" w:gutter="0"/>
          <w:cols w:space="568"/>
        </w:sectPr>
      </w:pPr>
      <w:r w:rsidRPr="00874B4A">
        <w:rPr>
          <w:b/>
          <w:bCs/>
          <w:color w:val="000000" w:themeColor="text1"/>
          <w:sz w:val="16"/>
          <w:szCs w:val="44"/>
        </w:rPr>
        <w:t>Document à insérer dans le dossier de l’offre technique</w:t>
      </w:r>
    </w:p>
    <w:p w14:paraId="5643E44D" w14:textId="77777777" w:rsidR="00C2744E" w:rsidRPr="00874B4A" w:rsidRDefault="00C2744E" w:rsidP="005B2C16">
      <w:pPr>
        <w:rPr>
          <w:color w:val="000000" w:themeColor="text1"/>
        </w:rPr>
      </w:pPr>
    </w:p>
    <w:p w14:paraId="4DCDA743" w14:textId="77777777" w:rsidR="00C2744E" w:rsidRPr="00874B4A" w:rsidRDefault="00C2744E" w:rsidP="005B2C16">
      <w:pPr>
        <w:rPr>
          <w:color w:val="000000" w:themeColor="text1"/>
        </w:rPr>
      </w:pPr>
    </w:p>
    <w:p w14:paraId="05C0A4C1" w14:textId="77777777" w:rsidR="00C2744E" w:rsidRPr="00874B4A" w:rsidRDefault="00C2744E" w:rsidP="005B2C16">
      <w:pPr>
        <w:rPr>
          <w:color w:val="000000" w:themeColor="text1"/>
        </w:rPr>
      </w:pPr>
    </w:p>
    <w:p w14:paraId="17B12ADB" w14:textId="77777777" w:rsidR="00C2744E" w:rsidRPr="00874B4A" w:rsidRDefault="00C2744E" w:rsidP="005B2C16">
      <w:pPr>
        <w:rPr>
          <w:color w:val="000000" w:themeColor="text1"/>
        </w:rPr>
      </w:pPr>
    </w:p>
    <w:p w14:paraId="31A616A5" w14:textId="77777777" w:rsidR="00C2744E" w:rsidRPr="00874B4A" w:rsidRDefault="00C2744E" w:rsidP="005B2C16">
      <w:pPr>
        <w:rPr>
          <w:color w:val="000000" w:themeColor="text1"/>
        </w:rPr>
      </w:pPr>
    </w:p>
    <w:p w14:paraId="5FA49E90" w14:textId="77777777" w:rsidR="00C2744E" w:rsidRPr="00874B4A" w:rsidRDefault="00C2744E" w:rsidP="005B2C16">
      <w:pPr>
        <w:rPr>
          <w:color w:val="000000" w:themeColor="text1"/>
        </w:rPr>
      </w:pPr>
    </w:p>
    <w:p w14:paraId="3ABDC921" w14:textId="77777777" w:rsidR="00C2744E" w:rsidRPr="00874B4A" w:rsidRDefault="00C2744E" w:rsidP="005B2C16">
      <w:pPr>
        <w:rPr>
          <w:color w:val="000000" w:themeColor="text1"/>
        </w:rPr>
      </w:pPr>
    </w:p>
    <w:p w14:paraId="57359D21" w14:textId="619D048D" w:rsidR="005B2C16" w:rsidRPr="00874B4A" w:rsidRDefault="005B2C16" w:rsidP="00ED65A5">
      <w:pPr>
        <w:pStyle w:val="CCTitreChap"/>
      </w:pPr>
      <w:bookmarkStart w:id="412" w:name="_Toc8545996"/>
      <w:bookmarkStart w:id="413" w:name="_Toc224002497"/>
      <w:r w:rsidRPr="00874B4A">
        <w:t>Mémoire Technique Justificatif</w:t>
      </w:r>
      <w:bookmarkEnd w:id="412"/>
      <w:bookmarkEnd w:id="413"/>
    </w:p>
    <w:p w14:paraId="3ED9F220"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4A2A881F"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86912" behindDoc="1" locked="0" layoutInCell="1" allowOverlap="1" wp14:anchorId="3F6D4646" wp14:editId="5E2DBC33">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5CB4E693" w14:textId="77777777" w:rsidR="005B2C16" w:rsidRPr="00874B4A" w:rsidRDefault="005B2C16" w:rsidP="005B2C16">
      <w:pPr>
        <w:pStyle w:val="CCTitrePage"/>
        <w:rPr>
          <w:color w:val="000000" w:themeColor="text1"/>
        </w:rPr>
      </w:pPr>
      <w:bookmarkStart w:id="414" w:name="_Hlk45794034"/>
      <w:r w:rsidRPr="00874B4A">
        <w:rPr>
          <w:color w:val="000000" w:themeColor="text1"/>
        </w:rPr>
        <w:t>Mémoire technique justificatif</w:t>
      </w:r>
    </w:p>
    <w:p w14:paraId="00741AA1" w14:textId="77777777" w:rsidR="001527EE" w:rsidRPr="00874B4A" w:rsidRDefault="00F51FAA" w:rsidP="00586072">
      <w:pPr>
        <w:spacing w:before="0" w:after="0"/>
        <w:ind w:firstLine="0"/>
        <w:rPr>
          <w:color w:val="000000" w:themeColor="text1"/>
          <w:szCs w:val="18"/>
          <w:lang w:bidi="en-US"/>
        </w:rPr>
      </w:pPr>
      <w:bookmarkStart w:id="415" w:name="_Toc8545997"/>
      <w:bookmarkStart w:id="416" w:name="_Toc152732129"/>
      <w:r w:rsidRPr="00874B4A">
        <w:rPr>
          <w:rFonts w:cstheme="minorHAnsi"/>
          <w:b/>
          <w:bCs/>
          <w:color w:val="000000" w:themeColor="text1"/>
          <w:sz w:val="22"/>
          <w:szCs w:val="22"/>
          <w:u w:val="single"/>
        </w:rPr>
        <w:t>Projet</w:t>
      </w:r>
      <w:r w:rsidRPr="00874B4A">
        <w:rPr>
          <w:rFonts w:cstheme="minorHAnsi"/>
          <w:b/>
          <w:bCs/>
          <w:color w:val="000000" w:themeColor="text1"/>
          <w:sz w:val="22"/>
          <w:szCs w:val="22"/>
        </w:rPr>
        <w:t xml:space="preserve"> : </w:t>
      </w:r>
      <w:r w:rsidR="001527EE" w:rsidRPr="00874B4A">
        <w:rPr>
          <w:color w:val="000000" w:themeColor="text1"/>
          <w:szCs w:val="18"/>
          <w:lang w:bidi="en-US"/>
        </w:rPr>
        <w:t xml:space="preserve">Fourniture de réactifs de génomique, de biologie moléculaire et cellulaire, de produits chimiques et de consommables de laboratoire au </w:t>
      </w:r>
    </w:p>
    <w:p w14:paraId="4DB0E573" w14:textId="68AE4ED9" w:rsidR="00586072" w:rsidRPr="00874B4A" w:rsidRDefault="001527EE" w:rsidP="00586072">
      <w:pPr>
        <w:spacing w:before="0" w:after="0"/>
        <w:ind w:firstLine="0"/>
        <w:rPr>
          <w:color w:val="000000" w:themeColor="text1"/>
          <w:lang w:bidi="en-US"/>
        </w:rPr>
      </w:pPr>
      <w:r w:rsidRPr="00874B4A">
        <w:rPr>
          <w:color w:val="000000" w:themeColor="text1"/>
          <w:szCs w:val="18"/>
          <w:lang w:bidi="en-US"/>
        </w:rPr>
        <w:t xml:space="preserve">                 profit de la plateforme de génomique de l’École Supérieure en Sciences Biologiques d’Oran en 04 lots.</w:t>
      </w:r>
    </w:p>
    <w:p w14:paraId="3E81E617" w14:textId="165F5647" w:rsidR="00F51FAA" w:rsidRPr="00874B4A" w:rsidRDefault="00F51FAA" w:rsidP="00586072">
      <w:pPr>
        <w:ind w:left="567" w:right="769" w:hanging="567"/>
        <w:jc w:val="left"/>
        <w:rPr>
          <w:color w:val="000000" w:themeColor="text1"/>
        </w:rPr>
      </w:pPr>
    </w:p>
    <w:p w14:paraId="7BBB3404" w14:textId="3104B970" w:rsidR="00F51FAA" w:rsidRPr="00874B4A" w:rsidRDefault="005B2C16" w:rsidP="001B6828">
      <w:pPr>
        <w:pStyle w:val="CCLot"/>
        <w:rPr>
          <w:color w:val="000000" w:themeColor="text1"/>
        </w:rPr>
      </w:pPr>
      <w:bookmarkStart w:id="417" w:name="_Toc153412911"/>
      <w:bookmarkStart w:id="418" w:name="_Toc153657191"/>
      <w:bookmarkStart w:id="419" w:name="_Toc162019790"/>
      <w:bookmarkStart w:id="420" w:name="_Toc224002498"/>
      <w:r w:rsidRPr="00874B4A">
        <w:rPr>
          <w:color w:val="000000" w:themeColor="text1"/>
        </w:rPr>
        <w:t>Lot 01</w:t>
      </w:r>
      <w:r w:rsidRPr="00874B4A">
        <w:rPr>
          <w:color w:val="000000" w:themeColor="text1"/>
          <w:u w:val="none"/>
        </w:rPr>
        <w:t xml:space="preserve"> : </w:t>
      </w:r>
      <w:bookmarkEnd w:id="415"/>
      <w:r w:rsidR="00586072" w:rsidRPr="00874B4A">
        <w:rPr>
          <w:color w:val="000000" w:themeColor="text1"/>
          <w:szCs w:val="52"/>
          <w:lang w:bidi="en-US"/>
        </w:rPr>
        <w:t xml:space="preserve"> </w:t>
      </w:r>
      <w:bookmarkEnd w:id="416"/>
      <w:bookmarkEnd w:id="417"/>
      <w:bookmarkEnd w:id="418"/>
      <w:bookmarkEnd w:id="419"/>
      <w:r w:rsidR="001527EE" w:rsidRPr="00874B4A">
        <w:rPr>
          <w:color w:val="000000" w:themeColor="text1"/>
          <w:szCs w:val="52"/>
          <w:lang w:bidi="en-US"/>
        </w:rPr>
        <w:t>Réactifs de génomique</w:t>
      </w:r>
      <w:bookmarkEnd w:id="420"/>
    </w:p>
    <w:p w14:paraId="40506CFC" w14:textId="77777777" w:rsidR="008A6555" w:rsidRPr="00874B4A" w:rsidRDefault="008A6555" w:rsidP="008A6555">
      <w:pPr>
        <w:ind w:firstLine="0"/>
        <w:rPr>
          <w:color w:val="000000" w:themeColor="text1"/>
          <w:lang w:bidi="en-US"/>
        </w:rPr>
      </w:pPr>
    </w:p>
    <w:p w14:paraId="6871C53A"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Le soumissionnaire (nom et raison sociale</w:t>
      </w:r>
      <w:r w:rsidRPr="00874B4A">
        <w:rPr>
          <w:rFonts w:asciiTheme="majorBidi" w:hAnsiTheme="majorBidi" w:cstheme="majorBidi"/>
          <w:color w:val="000000" w:themeColor="text1"/>
          <w:sz w:val="20"/>
          <w:szCs w:val="20"/>
        </w:rPr>
        <w:t>) : ………..……………………….………………..</w:t>
      </w:r>
    </w:p>
    <w:p w14:paraId="6FA83F6C"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1/Moyens humains et qualifications :  …………………………………………………… ………………………………………..</w:t>
      </w:r>
    </w:p>
    <w:p w14:paraId="24960E05"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 xml:space="preserve">…………………………. …………………………………………… ……………………………………………………………………………… </w:t>
      </w:r>
    </w:p>
    <w:p w14:paraId="2BA48BFE"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629B4F43"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2/Moyens matériels et qualifications</w:t>
      </w:r>
      <w:r w:rsidRPr="00874B4A">
        <w:rPr>
          <w:rFonts w:asciiTheme="majorBidi" w:hAnsiTheme="majorBidi" w:cstheme="majorBidi"/>
          <w:b/>
          <w:bCs/>
          <w:color w:val="000000" w:themeColor="text1"/>
          <w:sz w:val="20"/>
          <w:szCs w:val="20"/>
          <w:u w:val="single"/>
        </w:rPr>
        <w:t xml:space="preserve"> …</w:t>
      </w:r>
      <w:r w:rsidRPr="00874B4A">
        <w:rPr>
          <w:rFonts w:asciiTheme="majorBidi" w:hAnsiTheme="majorBidi" w:cstheme="majorBidi"/>
          <w:b/>
          <w:bCs/>
          <w:color w:val="000000" w:themeColor="text1"/>
          <w:sz w:val="20"/>
          <w:szCs w:val="20"/>
        </w:rPr>
        <w:t>…………………………………………………………………………………………</w:t>
      </w:r>
    </w:p>
    <w:p w14:paraId="7B3C9BD2"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5F32C95D"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3A63DB36" w14:textId="77777777" w:rsidR="008A6555" w:rsidRPr="00874B4A" w:rsidRDefault="008A6555" w:rsidP="008A6555">
      <w:pPr>
        <w:spacing w:before="240" w:after="0"/>
        <w:ind w:left="-284" w:right="142"/>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3/. Planning d’exécution ………………………………………………………………….</w:t>
      </w:r>
    </w:p>
    <w:p w14:paraId="23DD8C12"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05536622"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6B81E6CA"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4 /Références techniques …………………………………………………………………….</w:t>
      </w:r>
    </w:p>
    <w:p w14:paraId="717FB550"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4B5BA77C"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16352FC5" w14:textId="77777777" w:rsidR="008A6555" w:rsidRPr="00874B4A" w:rsidRDefault="008A6555" w:rsidP="008A6555">
      <w:pPr>
        <w:spacing w:after="0"/>
        <w:ind w:left="-284" w:right="142"/>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Le soumissionnaire devra fournir tous les renseignements nécessaires pour juger la qualité de l’ensemble des équipements qu’il a proposé au niveau de son offre. Il doit renseigner le présent mémoire technique pour tous les équipements objet de l’offre et par lot.</w:t>
      </w:r>
    </w:p>
    <w:p w14:paraId="11764560"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 xml:space="preserve"> Les principaux critères des équipements se résument comme suit :</w:t>
      </w:r>
    </w:p>
    <w:p w14:paraId="01503F2F" w14:textId="77777777" w:rsidR="008A6555" w:rsidRPr="00874B4A" w:rsidRDefault="008A6555" w:rsidP="00A9240E">
      <w:pPr>
        <w:pStyle w:val="Paragraphedeliste"/>
        <w:numPr>
          <w:ilvl w:val="0"/>
          <w:numId w:val="78"/>
        </w:numPr>
        <w:spacing w:before="240" w:after="0" w:line="276" w:lineRule="auto"/>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Qualité, provenance et marque des équipements proposés :</w:t>
      </w:r>
    </w:p>
    <w:p w14:paraId="7E94903D" w14:textId="77777777" w:rsidR="008A6555" w:rsidRPr="00874B4A" w:rsidRDefault="008A6555" w:rsidP="008A6555">
      <w:pPr>
        <w:ind w:left="-284" w:right="142" w:firstLine="0"/>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246E6DC6" w14:textId="77777777" w:rsidR="008A6555" w:rsidRPr="00874B4A" w:rsidRDefault="008A6555" w:rsidP="00A9240E">
      <w:pPr>
        <w:pStyle w:val="Paragraphedeliste"/>
        <w:numPr>
          <w:ilvl w:val="0"/>
          <w:numId w:val="78"/>
        </w:numPr>
        <w:spacing w:before="240" w:after="0" w:line="276" w:lineRule="auto"/>
        <w:ind w:left="-284" w:right="142" w:firstLine="0"/>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Description sommaire des références techniques des appareillages</w:t>
      </w:r>
      <w:r w:rsidRPr="00874B4A">
        <w:rPr>
          <w:rFonts w:asciiTheme="majorBidi" w:hAnsiTheme="majorBidi" w:cstheme="majorBidi"/>
          <w:color w:val="000000" w:themeColor="text1"/>
          <w:sz w:val="20"/>
          <w:szCs w:val="20"/>
        </w:rPr>
        <w:t> :</w:t>
      </w:r>
    </w:p>
    <w:p w14:paraId="3B75FC74" w14:textId="77777777" w:rsidR="008A6555" w:rsidRPr="00874B4A" w:rsidRDefault="008A6555" w:rsidP="008A6555">
      <w:pPr>
        <w:spacing w:before="0" w:after="0"/>
        <w:ind w:left="-284" w:right="142" w:firstLine="0"/>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r w:rsidRPr="00874B4A">
        <w:rPr>
          <w:rFonts w:asciiTheme="majorBidi" w:hAnsiTheme="majorBidi" w:cstheme="majorBidi"/>
          <w:color w:val="000000" w:themeColor="text1"/>
          <w:sz w:val="20"/>
          <w:szCs w:val="20"/>
        </w:rPr>
        <w:lastRenderedPageBreak/>
        <w:t>………………………………………………………………………………………………………………………………………………………………………………………………………………………………………………………………………………………………………………………………………………………………………………………………………………………………………………………………………………………………………………………………………………………………………………</w:t>
      </w:r>
    </w:p>
    <w:p w14:paraId="3862B878" w14:textId="77777777" w:rsidR="008A6555" w:rsidRPr="00874B4A" w:rsidRDefault="008A6555" w:rsidP="008A6555">
      <w:pPr>
        <w:spacing w:before="0" w:after="0"/>
        <w:ind w:left="-284" w:right="142"/>
        <w:rPr>
          <w:rFonts w:asciiTheme="majorBidi" w:hAnsiTheme="majorBidi" w:cstheme="majorBidi"/>
          <w:i w:val="0"/>
          <w:iCs/>
          <w:color w:val="000000" w:themeColor="text1"/>
          <w:sz w:val="20"/>
          <w:szCs w:val="20"/>
        </w:rPr>
      </w:pPr>
    </w:p>
    <w:p w14:paraId="3E4BB4A0" w14:textId="77777777" w:rsidR="008A6555" w:rsidRPr="00874B4A" w:rsidRDefault="008A6555" w:rsidP="00A9240E">
      <w:pPr>
        <w:pStyle w:val="Paragraphedeliste"/>
        <w:numPr>
          <w:ilvl w:val="0"/>
          <w:numId w:val="78"/>
        </w:numPr>
        <w:spacing w:before="0" w:after="0"/>
        <w:ind w:left="-284" w:right="142" w:firstLine="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Garantie des appareillages proposés :</w:t>
      </w:r>
    </w:p>
    <w:p w14:paraId="795D4094" w14:textId="77777777" w:rsidR="008A6555" w:rsidRPr="00874B4A" w:rsidRDefault="008A6555" w:rsidP="008A6555">
      <w:pPr>
        <w:spacing w:before="0" w:after="0"/>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w:t>
      </w:r>
    </w:p>
    <w:p w14:paraId="09836189" w14:textId="77777777" w:rsidR="008A6555" w:rsidRPr="00874B4A" w:rsidRDefault="008A6555" w:rsidP="008A6555">
      <w:pPr>
        <w:spacing w:before="0" w:after="0"/>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 xml:space="preserve">………………………………………………………………………………………………………………………………………………………………………………………………………………………………………………………………………………………………………………………………………………………………………………………………………………………………………………………………………………………………………………………………………………………………… </w:t>
      </w:r>
    </w:p>
    <w:p w14:paraId="10416A50" w14:textId="77777777" w:rsidR="008A6555" w:rsidRPr="00874B4A" w:rsidRDefault="008A6555" w:rsidP="008A6555">
      <w:pPr>
        <w:spacing w:before="0" w:after="0"/>
        <w:ind w:left="-284" w:right="142"/>
        <w:rPr>
          <w:rFonts w:asciiTheme="majorBidi" w:hAnsiTheme="majorBidi" w:cstheme="majorBidi"/>
          <w:i w:val="0"/>
          <w:iCs/>
          <w:color w:val="000000" w:themeColor="text1"/>
          <w:sz w:val="20"/>
          <w:szCs w:val="20"/>
        </w:rPr>
      </w:pPr>
    </w:p>
    <w:p w14:paraId="3898329D" w14:textId="77777777" w:rsidR="008A6555" w:rsidRPr="00874B4A" w:rsidRDefault="008A6555" w:rsidP="008A6555">
      <w:pPr>
        <w:spacing w:before="0" w:after="0"/>
        <w:ind w:left="-284" w:right="142"/>
        <w:jc w:val="left"/>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Moyens mis en œuvre pour la fourniture et l’installation des équipements proposés : …………………………………………………………………………………………………………………………………………………………………………………………………………………………………………………………………………………………………………………………………………………………………………………………………………………………………………………………………………………………………………………………………………………………………………………………………………………………………………………………………………………………………………………………………………………………………………………………………………………………………………………………………………………………………………………………………………………………………………………………………………………………………………………………………………………………………………………………………………………………………………</w:t>
      </w:r>
    </w:p>
    <w:p w14:paraId="41DA89AD" w14:textId="77777777" w:rsidR="008A6555" w:rsidRPr="00874B4A" w:rsidRDefault="008A6555" w:rsidP="008A6555">
      <w:pPr>
        <w:spacing w:before="0" w:after="0"/>
        <w:ind w:left="-284" w:right="142"/>
        <w:jc w:val="left"/>
        <w:rPr>
          <w:rFonts w:asciiTheme="majorBidi" w:hAnsiTheme="majorBidi" w:cstheme="majorBidi"/>
          <w:b/>
          <w:bCs/>
          <w:color w:val="000000" w:themeColor="text1"/>
          <w:sz w:val="20"/>
          <w:szCs w:val="20"/>
        </w:rPr>
      </w:pPr>
    </w:p>
    <w:p w14:paraId="77E0871D" w14:textId="77777777" w:rsidR="008A6555" w:rsidRPr="00874B4A" w:rsidRDefault="008A6555" w:rsidP="00A9240E">
      <w:pPr>
        <w:pStyle w:val="Paragraphedeliste"/>
        <w:numPr>
          <w:ilvl w:val="0"/>
          <w:numId w:val="79"/>
        </w:numPr>
        <w:spacing w:before="0" w:after="0"/>
        <w:ind w:left="-284" w:right="142" w:firstLine="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 xml:space="preserve"> Autres informations :</w:t>
      </w:r>
    </w:p>
    <w:p w14:paraId="7BAC587F" w14:textId="77777777" w:rsidR="008A6555" w:rsidRPr="00874B4A" w:rsidRDefault="008A6555" w:rsidP="008A6555">
      <w:pPr>
        <w:spacing w:before="0" w:after="0"/>
        <w:ind w:left="-284" w:right="142" w:firstLine="0"/>
        <w:rPr>
          <w:rFonts w:asciiTheme="majorBidi" w:eastAsiaTheme="minorHAns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w:t>
      </w:r>
      <w:r w:rsidRPr="00874B4A">
        <w:rPr>
          <w:rFonts w:asciiTheme="majorBidi" w:hAnsiTheme="majorBidi" w:cstheme="majorBidi"/>
          <w:color w:val="000000" w:themeColor="text1"/>
          <w:sz w:val="20"/>
          <w:szCs w:val="20"/>
        </w:rPr>
        <w:t>…………………………………………………………………………………………………………………………………………………………………………………………………………………………………………………………………………………………………………………………………………………………………………………………………………………………………………………………………………………………………………………………………………………………………………………………………………………………………………………………………………………………………………………………………………………………………………………………………………………………………………………………</w:t>
      </w:r>
    </w:p>
    <w:p w14:paraId="1DCBEECF" w14:textId="77777777" w:rsidR="008A6555" w:rsidRPr="00874B4A" w:rsidRDefault="008A6555" w:rsidP="008A6555">
      <w:pPr>
        <w:suppressAutoHyphens/>
        <w:spacing w:before="0" w:after="0"/>
        <w:ind w:left="-284" w:right="142"/>
        <w:jc w:val="right"/>
        <w:rPr>
          <w:rFonts w:asciiTheme="majorBidi" w:eastAsiaTheme="minorHAnsi" w:hAnsiTheme="majorBidi" w:cstheme="majorBidi"/>
          <w:b/>
          <w:bCs/>
          <w:color w:val="000000" w:themeColor="text1"/>
          <w:sz w:val="20"/>
          <w:szCs w:val="20"/>
        </w:rPr>
      </w:pPr>
      <w:r w:rsidRPr="00874B4A">
        <w:rPr>
          <w:rFonts w:asciiTheme="majorBidi" w:eastAsiaTheme="minorHAnsi" w:hAnsiTheme="majorBidi" w:cstheme="majorBidi"/>
          <w:b/>
          <w:bCs/>
          <w:color w:val="000000" w:themeColor="text1"/>
          <w:sz w:val="20"/>
          <w:szCs w:val="20"/>
        </w:rPr>
        <w:t xml:space="preserve">Fait à_ _ _ _ _ _ _ _ _ _ _ _ _ , le _ _ _ _ _ _ _ _ _ _ </w:t>
      </w:r>
    </w:p>
    <w:p w14:paraId="3395399E" w14:textId="77777777" w:rsidR="008A6555" w:rsidRPr="00874B4A" w:rsidRDefault="008A6555" w:rsidP="008A6555">
      <w:pPr>
        <w:spacing w:before="0" w:after="0"/>
        <w:ind w:left="-284" w:right="142"/>
        <w:jc w:val="right"/>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Signature du candidat ou soumissionnaire</w:t>
      </w:r>
    </w:p>
    <w:p w14:paraId="7ED021A2" w14:textId="77777777" w:rsidR="008A6555" w:rsidRPr="00874B4A" w:rsidRDefault="008A6555" w:rsidP="008A6555">
      <w:pPr>
        <w:spacing w:before="0" w:after="0"/>
        <w:ind w:left="-284" w:right="142"/>
        <w:jc w:val="right"/>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(Nom, Qualité du signataire, Cachet et Signature)</w:t>
      </w:r>
    </w:p>
    <w:p w14:paraId="11A74FBF" w14:textId="77777777" w:rsidR="008A6555" w:rsidRPr="00874B4A" w:rsidRDefault="008A6555" w:rsidP="008A6555">
      <w:pPr>
        <w:pStyle w:val="Paragraphedeliste"/>
        <w:numPr>
          <w:ilvl w:val="0"/>
          <w:numId w:val="27"/>
        </w:numPr>
        <w:spacing w:before="0" w:after="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Document à insérer dans l’offre technique.</w:t>
      </w:r>
    </w:p>
    <w:p w14:paraId="72EAD274" w14:textId="77777777" w:rsidR="005B2C16" w:rsidRPr="00874B4A" w:rsidRDefault="005B2C16" w:rsidP="005B2C16">
      <w:pPr>
        <w:spacing w:before="0" w:after="0"/>
        <w:ind w:firstLine="0"/>
        <w:jc w:val="left"/>
        <w:rPr>
          <w:b/>
          <w:bCs/>
          <w:color w:val="000000" w:themeColor="text1"/>
          <w:sz w:val="16"/>
          <w:szCs w:val="44"/>
        </w:rPr>
      </w:pPr>
      <w:r w:rsidRPr="00874B4A">
        <w:rPr>
          <w:b/>
          <w:bCs/>
          <w:color w:val="000000" w:themeColor="text1"/>
          <w:sz w:val="16"/>
          <w:szCs w:val="44"/>
        </w:rPr>
        <w:br w:type="page"/>
      </w:r>
    </w:p>
    <w:bookmarkEnd w:id="414"/>
    <w:p w14:paraId="359895DE" w14:textId="77777777" w:rsidR="005B2C16" w:rsidRPr="00874B4A" w:rsidRDefault="005B2C16" w:rsidP="005B2C16">
      <w:pPr>
        <w:spacing w:before="0" w:after="0"/>
        <w:rPr>
          <w:i w:val="0"/>
          <w:iCs/>
          <w:color w:val="000000" w:themeColor="text1"/>
        </w:rPr>
      </w:pPr>
      <w:r w:rsidRPr="00874B4A">
        <w:rPr>
          <w:i w:val="0"/>
          <w:iCs/>
          <w:noProof/>
          <w:color w:val="000000" w:themeColor="text1"/>
          <w:lang w:eastAsia="en-US"/>
        </w:rPr>
        <w:lastRenderedPageBreak/>
        <w:drawing>
          <wp:anchor distT="0" distB="0" distL="114300" distR="114300" simplePos="0" relativeHeight="251687936" behindDoc="1" locked="0" layoutInCell="1" allowOverlap="1" wp14:anchorId="1B99E964" wp14:editId="3031CB80">
            <wp:simplePos x="0" y="0"/>
            <wp:positionH relativeFrom="column">
              <wp:posOffset>-7696</wp:posOffset>
            </wp:positionH>
            <wp:positionV relativeFrom="paragraph">
              <wp:posOffset>25</wp:posOffset>
            </wp:positionV>
            <wp:extent cx="6697980" cy="1346200"/>
            <wp:effectExtent l="0" t="0" r="7620" b="6350"/>
            <wp:wrapTight wrapText="bothSides">
              <wp:wrapPolygon edited="0">
                <wp:start x="0" y="0"/>
                <wp:lineTo x="0" y="21396"/>
                <wp:lineTo x="21563" y="21396"/>
                <wp:lineTo x="21563" y="0"/>
                <wp:lineTo x="0" y="0"/>
              </wp:wrapPolygon>
            </wp:wrapTight>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9BA2484" w14:textId="77777777" w:rsidR="005B2C16" w:rsidRPr="00874B4A" w:rsidRDefault="005B2C16" w:rsidP="005B2C16">
      <w:pPr>
        <w:pStyle w:val="CCTitrePage"/>
        <w:rPr>
          <w:color w:val="000000" w:themeColor="text1"/>
        </w:rPr>
      </w:pPr>
      <w:r w:rsidRPr="00874B4A">
        <w:rPr>
          <w:color w:val="000000" w:themeColor="text1"/>
        </w:rPr>
        <w:t>Mémoire technique justificatif</w:t>
      </w:r>
    </w:p>
    <w:p w14:paraId="53FE20AF" w14:textId="77777777" w:rsidR="00A2381B" w:rsidRPr="00874B4A" w:rsidRDefault="00A2381B" w:rsidP="00A2381B">
      <w:pPr>
        <w:ind w:left="567" w:right="769" w:hanging="567"/>
        <w:jc w:val="left"/>
        <w:rPr>
          <w:rFonts w:asciiTheme="majorBidi" w:hAnsiTheme="majorBidi" w:cstheme="majorBidi"/>
          <w:b/>
          <w:bCs/>
          <w:color w:val="000000" w:themeColor="text1"/>
          <w:u w:val="single"/>
        </w:rPr>
      </w:pPr>
      <w:bookmarkStart w:id="421" w:name="_Toc152732130"/>
    </w:p>
    <w:p w14:paraId="363AAA38" w14:textId="77777777" w:rsidR="001527EE" w:rsidRPr="00874B4A" w:rsidRDefault="00A2381B" w:rsidP="00586072">
      <w:pPr>
        <w:spacing w:before="0" w:after="0"/>
        <w:ind w:firstLine="0"/>
        <w:rPr>
          <w:color w:val="000000" w:themeColor="text1"/>
          <w:sz w:val="20"/>
          <w:szCs w:val="20"/>
          <w:lang w:bidi="en-US"/>
        </w:rPr>
      </w:pPr>
      <w:r w:rsidRPr="00874B4A">
        <w:rPr>
          <w:rFonts w:cstheme="minorHAnsi"/>
          <w:b/>
          <w:bCs/>
          <w:color w:val="000000" w:themeColor="text1"/>
          <w:sz w:val="20"/>
          <w:szCs w:val="20"/>
          <w:u w:val="single"/>
        </w:rPr>
        <w:t>Projet</w:t>
      </w:r>
      <w:r w:rsidRPr="00874B4A">
        <w:rPr>
          <w:rFonts w:cstheme="minorHAnsi"/>
          <w:b/>
          <w:bCs/>
          <w:color w:val="000000" w:themeColor="text1"/>
          <w:sz w:val="20"/>
          <w:szCs w:val="20"/>
        </w:rPr>
        <w:t xml:space="preserve"> : </w:t>
      </w:r>
      <w:r w:rsidR="001527EE" w:rsidRPr="00874B4A">
        <w:rPr>
          <w:color w:val="000000" w:themeColor="text1"/>
          <w:sz w:val="20"/>
          <w:szCs w:val="20"/>
          <w:lang w:bidi="en-US"/>
        </w:rPr>
        <w:t xml:space="preserve">Fourniture de réactifs de génomique, de biologie moléculaire et cellulaire, de produits chimiques et de consommables de </w:t>
      </w:r>
    </w:p>
    <w:p w14:paraId="14D1BD83" w14:textId="2BA18545" w:rsidR="00586072" w:rsidRPr="00874B4A" w:rsidRDefault="001527EE" w:rsidP="00586072">
      <w:pPr>
        <w:spacing w:before="0" w:after="0"/>
        <w:ind w:firstLine="0"/>
        <w:rPr>
          <w:color w:val="000000" w:themeColor="text1"/>
          <w:sz w:val="20"/>
          <w:szCs w:val="52"/>
          <w:lang w:bidi="en-US"/>
        </w:rPr>
      </w:pPr>
      <w:r w:rsidRPr="00874B4A">
        <w:rPr>
          <w:color w:val="000000" w:themeColor="text1"/>
          <w:sz w:val="20"/>
          <w:szCs w:val="20"/>
          <w:lang w:bidi="en-US"/>
        </w:rPr>
        <w:t xml:space="preserve">              laboratoire </w:t>
      </w:r>
      <w:r w:rsidR="004E2501">
        <w:rPr>
          <w:color w:val="000000" w:themeColor="text1"/>
          <w:sz w:val="20"/>
          <w:szCs w:val="20"/>
          <w:lang w:bidi="en-US"/>
        </w:rPr>
        <w:t>au profit de l’École Supérieure en Sciences Biologiques d’Oran</w:t>
      </w:r>
      <w:r w:rsidRPr="00874B4A">
        <w:rPr>
          <w:color w:val="000000" w:themeColor="text1"/>
          <w:sz w:val="20"/>
          <w:szCs w:val="20"/>
          <w:lang w:bidi="en-US"/>
        </w:rPr>
        <w:t xml:space="preserve"> en 04 lots.</w:t>
      </w:r>
    </w:p>
    <w:p w14:paraId="387CDC5A" w14:textId="4D600C14" w:rsidR="00A2381B" w:rsidRPr="00874B4A" w:rsidRDefault="00A2381B" w:rsidP="00586072">
      <w:pPr>
        <w:ind w:left="567" w:right="769" w:hanging="567"/>
        <w:jc w:val="left"/>
        <w:rPr>
          <w:rFonts w:cstheme="minorHAnsi"/>
          <w:color w:val="000000" w:themeColor="text1"/>
        </w:rPr>
      </w:pPr>
    </w:p>
    <w:p w14:paraId="3A9495F7" w14:textId="537CBE1A" w:rsidR="00A2381B" w:rsidRPr="00874B4A" w:rsidRDefault="00581D24" w:rsidP="00586072">
      <w:pPr>
        <w:pStyle w:val="CCLot"/>
        <w:rPr>
          <w:rFonts w:cstheme="minorHAnsi"/>
          <w:color w:val="000000" w:themeColor="text1"/>
          <w:sz w:val="22"/>
          <w:szCs w:val="72"/>
        </w:rPr>
      </w:pPr>
      <w:bookmarkStart w:id="422" w:name="_Toc153412913"/>
      <w:bookmarkStart w:id="423" w:name="_Toc153657193"/>
      <w:bookmarkStart w:id="424" w:name="_Toc162019792"/>
      <w:bookmarkStart w:id="425" w:name="_Toc224002499"/>
      <w:r w:rsidRPr="00874B4A">
        <w:rPr>
          <w:rFonts w:cstheme="minorHAnsi"/>
          <w:color w:val="000000" w:themeColor="text1"/>
        </w:rPr>
        <w:t>Lot 02</w:t>
      </w:r>
      <w:r w:rsidRPr="00874B4A">
        <w:rPr>
          <w:rFonts w:cstheme="minorHAnsi"/>
          <w:color w:val="000000" w:themeColor="text1"/>
          <w:u w:val="none"/>
        </w:rPr>
        <w:t xml:space="preserve"> : </w:t>
      </w:r>
      <w:bookmarkEnd w:id="421"/>
      <w:bookmarkEnd w:id="422"/>
      <w:bookmarkEnd w:id="423"/>
      <w:bookmarkEnd w:id="424"/>
      <w:r w:rsidR="001527EE" w:rsidRPr="00874B4A">
        <w:rPr>
          <w:color w:val="000000" w:themeColor="text1"/>
          <w:szCs w:val="52"/>
          <w:lang w:bidi="en-US"/>
        </w:rPr>
        <w:t>Réactifs de biologie moléculaire, cellulaire et de séquençage</w:t>
      </w:r>
      <w:bookmarkEnd w:id="425"/>
    </w:p>
    <w:p w14:paraId="46FE773C"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Le soumissionnaire (nom et raison sociale</w:t>
      </w:r>
      <w:r w:rsidRPr="00874B4A">
        <w:rPr>
          <w:rFonts w:asciiTheme="majorBidi" w:hAnsiTheme="majorBidi" w:cstheme="majorBidi"/>
          <w:color w:val="000000" w:themeColor="text1"/>
          <w:sz w:val="20"/>
          <w:szCs w:val="20"/>
        </w:rPr>
        <w:t>) : ………..……………………….………………..</w:t>
      </w:r>
    </w:p>
    <w:p w14:paraId="2B3107B3"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1/Moyens humains et qualifications :  …………………………………………………… ………………………………………..</w:t>
      </w:r>
    </w:p>
    <w:p w14:paraId="13011BC5"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 xml:space="preserve">…………………………. …………………………………………… ……………………………………………………………………………… </w:t>
      </w:r>
    </w:p>
    <w:p w14:paraId="2C9321D2"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2385332F"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2/Moyens matériels et qualifications</w:t>
      </w:r>
      <w:r w:rsidRPr="00874B4A">
        <w:rPr>
          <w:rFonts w:asciiTheme="majorBidi" w:hAnsiTheme="majorBidi" w:cstheme="majorBidi"/>
          <w:b/>
          <w:bCs/>
          <w:color w:val="000000" w:themeColor="text1"/>
          <w:sz w:val="20"/>
          <w:szCs w:val="20"/>
          <w:u w:val="single"/>
        </w:rPr>
        <w:t xml:space="preserve"> …</w:t>
      </w:r>
      <w:r w:rsidRPr="00874B4A">
        <w:rPr>
          <w:rFonts w:asciiTheme="majorBidi" w:hAnsiTheme="majorBidi" w:cstheme="majorBidi"/>
          <w:b/>
          <w:bCs/>
          <w:color w:val="000000" w:themeColor="text1"/>
          <w:sz w:val="20"/>
          <w:szCs w:val="20"/>
        </w:rPr>
        <w:t>…………………………………………………………………………………………</w:t>
      </w:r>
    </w:p>
    <w:p w14:paraId="480946E6"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26F1C192"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239BB39D" w14:textId="77777777" w:rsidR="008A6555" w:rsidRPr="00874B4A" w:rsidRDefault="008A6555" w:rsidP="008A6555">
      <w:pPr>
        <w:spacing w:before="240" w:after="0"/>
        <w:ind w:left="-284" w:right="142"/>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3/. Planning d’exécution ………………………………………………………………….</w:t>
      </w:r>
    </w:p>
    <w:p w14:paraId="27466301"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5250F674"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070B98DC"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4 /Références techniques …………………………………………………………………….</w:t>
      </w:r>
    </w:p>
    <w:p w14:paraId="62F3E5CB"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41C38D97"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061BA277" w14:textId="77777777" w:rsidR="008A6555" w:rsidRPr="00874B4A" w:rsidRDefault="008A6555" w:rsidP="008A6555">
      <w:pPr>
        <w:spacing w:after="0"/>
        <w:ind w:left="-284" w:right="142"/>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Le soumissionnaire devra fournir tous les renseignements nécessaires pour juger la qualité de l’ensemble des équipements qu’il a proposé au niveau de son offre. Il doit renseigner le présent mémoire technique pour tous les équipements objet de l’offre et par lot.</w:t>
      </w:r>
    </w:p>
    <w:p w14:paraId="6D346314"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 xml:space="preserve"> Les principaux critères des équipements se résument comme suit :</w:t>
      </w:r>
    </w:p>
    <w:p w14:paraId="0DC9EAC8" w14:textId="77777777" w:rsidR="008A6555" w:rsidRPr="00874B4A" w:rsidRDefault="008A6555" w:rsidP="00A9240E">
      <w:pPr>
        <w:pStyle w:val="Paragraphedeliste"/>
        <w:numPr>
          <w:ilvl w:val="0"/>
          <w:numId w:val="78"/>
        </w:numPr>
        <w:spacing w:before="240" w:after="0" w:line="276" w:lineRule="auto"/>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Qualité, provenance et marque des équipements proposés :</w:t>
      </w:r>
    </w:p>
    <w:p w14:paraId="1640BF85" w14:textId="77777777" w:rsidR="008A6555" w:rsidRPr="00874B4A" w:rsidRDefault="008A6555" w:rsidP="008A6555">
      <w:pPr>
        <w:ind w:left="-284" w:right="142" w:firstLine="0"/>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4D000205" w14:textId="77777777" w:rsidR="008A6555" w:rsidRPr="00874B4A" w:rsidRDefault="008A6555" w:rsidP="00A9240E">
      <w:pPr>
        <w:pStyle w:val="Paragraphedeliste"/>
        <w:numPr>
          <w:ilvl w:val="0"/>
          <w:numId w:val="78"/>
        </w:numPr>
        <w:spacing w:before="240" w:after="0" w:line="276" w:lineRule="auto"/>
        <w:ind w:left="-284" w:right="142" w:firstLine="0"/>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Description sommaire des références techniques des appareillages</w:t>
      </w:r>
      <w:r w:rsidRPr="00874B4A">
        <w:rPr>
          <w:rFonts w:asciiTheme="majorBidi" w:hAnsiTheme="majorBidi" w:cstheme="majorBidi"/>
          <w:color w:val="000000" w:themeColor="text1"/>
          <w:sz w:val="20"/>
          <w:szCs w:val="20"/>
        </w:rPr>
        <w:t> :</w:t>
      </w:r>
    </w:p>
    <w:p w14:paraId="145A5635" w14:textId="77777777" w:rsidR="008A6555" w:rsidRPr="00874B4A" w:rsidRDefault="008A6555" w:rsidP="008A6555">
      <w:pPr>
        <w:spacing w:before="0" w:after="0"/>
        <w:ind w:left="-284" w:right="142" w:firstLine="0"/>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r w:rsidRPr="00874B4A">
        <w:rPr>
          <w:rFonts w:asciiTheme="majorBidi" w:hAnsiTheme="majorBidi" w:cstheme="majorBidi"/>
          <w:color w:val="000000" w:themeColor="text1"/>
          <w:sz w:val="20"/>
          <w:szCs w:val="20"/>
        </w:rPr>
        <w:lastRenderedPageBreak/>
        <w:t>…………………………………………………………………………………………………………………………………………………………………………………………………………………………………………………………………………………………………………………………………………………………………………………………………………………</w:t>
      </w:r>
    </w:p>
    <w:p w14:paraId="68A9E14E" w14:textId="77777777" w:rsidR="008A6555" w:rsidRPr="00874B4A" w:rsidRDefault="008A6555" w:rsidP="008A6555">
      <w:pPr>
        <w:spacing w:before="0" w:after="0"/>
        <w:ind w:left="-284" w:right="142"/>
        <w:rPr>
          <w:rFonts w:asciiTheme="majorBidi" w:hAnsiTheme="majorBidi" w:cstheme="majorBidi"/>
          <w:i w:val="0"/>
          <w:iCs/>
          <w:color w:val="000000" w:themeColor="text1"/>
          <w:sz w:val="20"/>
          <w:szCs w:val="20"/>
        </w:rPr>
      </w:pPr>
    </w:p>
    <w:p w14:paraId="58355410" w14:textId="77777777" w:rsidR="008A6555" w:rsidRPr="00874B4A" w:rsidRDefault="008A6555" w:rsidP="00A9240E">
      <w:pPr>
        <w:pStyle w:val="Paragraphedeliste"/>
        <w:numPr>
          <w:ilvl w:val="0"/>
          <w:numId w:val="78"/>
        </w:numPr>
        <w:spacing w:before="0" w:after="0"/>
        <w:ind w:left="-284" w:right="142" w:firstLine="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Garantie des appareillages proposés :</w:t>
      </w:r>
    </w:p>
    <w:p w14:paraId="10E6C4C7" w14:textId="77777777" w:rsidR="008A6555" w:rsidRPr="00874B4A" w:rsidRDefault="008A6555" w:rsidP="008A6555">
      <w:pPr>
        <w:spacing w:before="0" w:after="0"/>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w:t>
      </w:r>
    </w:p>
    <w:p w14:paraId="0017CD67" w14:textId="77777777" w:rsidR="008A6555" w:rsidRPr="00874B4A" w:rsidRDefault="008A6555" w:rsidP="008A6555">
      <w:pPr>
        <w:spacing w:before="0" w:after="0"/>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 xml:space="preserve">………………………………………………………………………………………………………………………………………………………………………………………………………………………………………………………………………………………………………………………………………………………………………………………………………………………………………………………………………………………………………………………………………………………………… </w:t>
      </w:r>
    </w:p>
    <w:p w14:paraId="2C2FAA5B" w14:textId="77777777" w:rsidR="008A6555" w:rsidRPr="00874B4A" w:rsidRDefault="008A6555" w:rsidP="008A6555">
      <w:pPr>
        <w:spacing w:before="0" w:after="0"/>
        <w:ind w:left="-284" w:right="142"/>
        <w:rPr>
          <w:rFonts w:asciiTheme="majorBidi" w:hAnsiTheme="majorBidi" w:cstheme="majorBidi"/>
          <w:i w:val="0"/>
          <w:iCs/>
          <w:color w:val="000000" w:themeColor="text1"/>
          <w:sz w:val="20"/>
          <w:szCs w:val="20"/>
        </w:rPr>
      </w:pPr>
    </w:p>
    <w:p w14:paraId="3BA738E8" w14:textId="77777777" w:rsidR="008A6555" w:rsidRPr="00874B4A" w:rsidRDefault="008A6555" w:rsidP="008A6555">
      <w:pPr>
        <w:spacing w:before="0" w:after="0"/>
        <w:ind w:left="-284" w:right="142"/>
        <w:jc w:val="left"/>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Moyens mis en œuvre pour la fourniture et l’installation des équipements proposés : …………………………………………………………………………………………………………………………………………………………………………………………………………………………………………………………………………………………………………………………………………………………………………………………………………………………………………………………………………………………………………………………………………………………………………………………………………………………………………………………………………………………………………………………………………………………………………………………………………………………………………………………………………………………………………………………………………………………………………………………………………………………………………………………………………………………………………………………………………………………………………</w:t>
      </w:r>
    </w:p>
    <w:p w14:paraId="193EE736" w14:textId="77777777" w:rsidR="008A6555" w:rsidRPr="00874B4A" w:rsidRDefault="008A6555" w:rsidP="008A6555">
      <w:pPr>
        <w:spacing w:before="0" w:after="0"/>
        <w:ind w:left="-284" w:right="142"/>
        <w:jc w:val="left"/>
        <w:rPr>
          <w:rFonts w:asciiTheme="majorBidi" w:hAnsiTheme="majorBidi" w:cstheme="majorBidi"/>
          <w:b/>
          <w:bCs/>
          <w:color w:val="000000" w:themeColor="text1"/>
          <w:sz w:val="20"/>
          <w:szCs w:val="20"/>
        </w:rPr>
      </w:pPr>
    </w:p>
    <w:p w14:paraId="1D38CEAC" w14:textId="77777777" w:rsidR="008A6555" w:rsidRPr="00874B4A" w:rsidRDefault="008A6555" w:rsidP="00A9240E">
      <w:pPr>
        <w:pStyle w:val="Paragraphedeliste"/>
        <w:numPr>
          <w:ilvl w:val="0"/>
          <w:numId w:val="79"/>
        </w:numPr>
        <w:spacing w:before="0" w:after="0"/>
        <w:ind w:left="-284" w:right="142" w:firstLine="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 xml:space="preserve"> Autres informations :</w:t>
      </w:r>
    </w:p>
    <w:p w14:paraId="275D5DF9" w14:textId="77777777" w:rsidR="008A6555" w:rsidRPr="00874B4A" w:rsidRDefault="008A6555" w:rsidP="008A6555">
      <w:pPr>
        <w:spacing w:before="0" w:after="0"/>
        <w:ind w:left="-284" w:right="142" w:firstLine="0"/>
        <w:rPr>
          <w:rFonts w:asciiTheme="majorBidi" w:eastAsiaTheme="minorHAns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w:t>
      </w:r>
      <w:r w:rsidRPr="00874B4A">
        <w:rPr>
          <w:rFonts w:asciiTheme="majorBidi" w:hAnsiTheme="majorBidi" w:cstheme="majorBidi"/>
          <w:color w:val="000000" w:themeColor="text1"/>
          <w:sz w:val="20"/>
          <w:szCs w:val="20"/>
        </w:rPr>
        <w:t>…………………………………………………………………………………………………………………………………………………………………………………………………………………………………………………………………………………………………………………………………………………………………………………………………………………………………………………………………………………………………………………………………………………………………………………………………………………………………………………………………………………………………………………………………………………………………………………………………………………………………………………………</w:t>
      </w:r>
    </w:p>
    <w:p w14:paraId="43EAE9DB" w14:textId="77777777" w:rsidR="008A6555" w:rsidRPr="00874B4A" w:rsidRDefault="008A6555" w:rsidP="008A6555">
      <w:pPr>
        <w:suppressAutoHyphens/>
        <w:spacing w:before="0" w:after="0"/>
        <w:ind w:left="-284" w:right="142"/>
        <w:jc w:val="right"/>
        <w:rPr>
          <w:rFonts w:asciiTheme="majorBidi" w:eastAsiaTheme="minorHAnsi" w:hAnsiTheme="majorBidi" w:cstheme="majorBidi"/>
          <w:b/>
          <w:bCs/>
          <w:color w:val="000000" w:themeColor="text1"/>
          <w:sz w:val="20"/>
          <w:szCs w:val="20"/>
        </w:rPr>
      </w:pPr>
      <w:r w:rsidRPr="00874B4A">
        <w:rPr>
          <w:rFonts w:asciiTheme="majorBidi" w:eastAsiaTheme="minorHAnsi" w:hAnsiTheme="majorBidi" w:cstheme="majorBidi"/>
          <w:b/>
          <w:bCs/>
          <w:color w:val="000000" w:themeColor="text1"/>
          <w:sz w:val="20"/>
          <w:szCs w:val="20"/>
        </w:rPr>
        <w:t xml:space="preserve">Fait à_ _ _ _ _ _ _ _ _ _ _ _ _ , le _ _ _ _ _ _ _ _ _ _ </w:t>
      </w:r>
    </w:p>
    <w:p w14:paraId="261A4C94" w14:textId="77777777" w:rsidR="008A6555" w:rsidRPr="00874B4A" w:rsidRDefault="008A6555" w:rsidP="008A6555">
      <w:pPr>
        <w:spacing w:before="0" w:after="0"/>
        <w:ind w:left="-284" w:right="142"/>
        <w:jc w:val="right"/>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Signature du candidat ou soumissionnaire</w:t>
      </w:r>
    </w:p>
    <w:p w14:paraId="59F89152" w14:textId="77777777" w:rsidR="008A6555" w:rsidRPr="00874B4A" w:rsidRDefault="008A6555" w:rsidP="008A6555">
      <w:pPr>
        <w:spacing w:before="0" w:after="0"/>
        <w:ind w:left="-284" w:right="142"/>
        <w:jc w:val="right"/>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(Nom, Qualité du signataire, Cachet et Signature)</w:t>
      </w:r>
    </w:p>
    <w:p w14:paraId="2FEBE28A" w14:textId="77777777" w:rsidR="008A6555" w:rsidRPr="00874B4A" w:rsidRDefault="008A6555" w:rsidP="008A6555">
      <w:pPr>
        <w:pStyle w:val="Paragraphedeliste"/>
        <w:numPr>
          <w:ilvl w:val="0"/>
          <w:numId w:val="27"/>
        </w:numPr>
        <w:spacing w:before="0" w:after="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Document à insérer dans l’offre technique.</w:t>
      </w:r>
    </w:p>
    <w:p w14:paraId="193925F8" w14:textId="77777777" w:rsidR="005B2C16" w:rsidRPr="00874B4A" w:rsidRDefault="005B2C16" w:rsidP="005B2C16">
      <w:pPr>
        <w:spacing w:before="0" w:after="0"/>
        <w:ind w:firstLine="0"/>
        <w:jc w:val="left"/>
        <w:rPr>
          <w:rFonts w:cstheme="minorHAnsi"/>
          <w:b/>
          <w:bCs/>
          <w:color w:val="000000" w:themeColor="text1"/>
          <w:sz w:val="16"/>
          <w:szCs w:val="44"/>
        </w:rPr>
      </w:pPr>
      <w:r w:rsidRPr="00874B4A">
        <w:rPr>
          <w:rFonts w:cstheme="minorHAnsi"/>
          <w:b/>
          <w:bCs/>
          <w:color w:val="000000" w:themeColor="text1"/>
          <w:sz w:val="16"/>
          <w:szCs w:val="44"/>
        </w:rPr>
        <w:br w:type="page"/>
      </w:r>
    </w:p>
    <w:p w14:paraId="407256D0" w14:textId="77777777" w:rsidR="005B2C16" w:rsidRPr="00874B4A" w:rsidRDefault="005B2C16" w:rsidP="005B2C16">
      <w:pPr>
        <w:spacing w:before="0" w:after="0"/>
        <w:ind w:firstLine="0"/>
        <w:jc w:val="left"/>
        <w:rPr>
          <w:b/>
          <w:bCs/>
          <w:color w:val="000000" w:themeColor="text1"/>
          <w:sz w:val="16"/>
          <w:szCs w:val="44"/>
        </w:rPr>
      </w:pPr>
      <w:r w:rsidRPr="00874B4A">
        <w:rPr>
          <w:i w:val="0"/>
          <w:iCs/>
          <w:noProof/>
          <w:color w:val="000000" w:themeColor="text1"/>
          <w:lang w:eastAsia="en-US"/>
        </w:rPr>
        <w:lastRenderedPageBreak/>
        <w:drawing>
          <wp:anchor distT="0" distB="0" distL="114300" distR="114300" simplePos="0" relativeHeight="251688960" behindDoc="1" locked="0" layoutInCell="1" allowOverlap="1" wp14:anchorId="33FD156A" wp14:editId="0F2B5376">
            <wp:simplePos x="0" y="0"/>
            <wp:positionH relativeFrom="column">
              <wp:posOffset>0</wp:posOffset>
            </wp:positionH>
            <wp:positionV relativeFrom="paragraph">
              <wp:posOffset>122555</wp:posOffset>
            </wp:positionV>
            <wp:extent cx="6697980" cy="1346200"/>
            <wp:effectExtent l="0" t="0" r="7620" b="6350"/>
            <wp:wrapTight wrapText="bothSides">
              <wp:wrapPolygon edited="0">
                <wp:start x="0" y="0"/>
                <wp:lineTo x="0" y="21396"/>
                <wp:lineTo x="21563" y="21396"/>
                <wp:lineTo x="21563" y="0"/>
                <wp:lineTo x="0" y="0"/>
              </wp:wrapPolygon>
            </wp:wrapTight>
            <wp:docPr id="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7D793A7B" w14:textId="77777777" w:rsidR="005B2C16" w:rsidRPr="00874B4A" w:rsidRDefault="005B2C16" w:rsidP="005B2C16">
      <w:pPr>
        <w:pStyle w:val="CCTitrePage"/>
        <w:rPr>
          <w:color w:val="000000" w:themeColor="text1"/>
        </w:rPr>
      </w:pPr>
      <w:bookmarkStart w:id="426" w:name="_Hlk222924292"/>
      <w:bookmarkStart w:id="427" w:name="_Hlk222924062"/>
      <w:r w:rsidRPr="00874B4A">
        <w:rPr>
          <w:color w:val="000000" w:themeColor="text1"/>
        </w:rPr>
        <w:t>Mémoire technique justificatif</w:t>
      </w:r>
    </w:p>
    <w:p w14:paraId="405D9D74" w14:textId="1188C891" w:rsidR="006A5F32" w:rsidRPr="00874B4A" w:rsidRDefault="006A5F32" w:rsidP="006A5F32">
      <w:pPr>
        <w:ind w:left="567" w:right="769" w:hanging="567"/>
        <w:jc w:val="left"/>
        <w:rPr>
          <w:rFonts w:asciiTheme="majorBidi" w:hAnsiTheme="majorBidi" w:cstheme="majorBidi"/>
          <w:b/>
          <w:bCs/>
          <w:color w:val="000000" w:themeColor="text1"/>
          <w:u w:val="single"/>
        </w:rPr>
      </w:pPr>
      <w:bookmarkStart w:id="428" w:name="_Toc152732131"/>
    </w:p>
    <w:p w14:paraId="6EAE3BB5" w14:textId="77777777" w:rsidR="001527EE" w:rsidRPr="00874B4A" w:rsidRDefault="006A5F32" w:rsidP="006E2958">
      <w:pPr>
        <w:spacing w:before="0" w:after="0"/>
        <w:ind w:firstLine="0"/>
        <w:jc w:val="center"/>
        <w:rPr>
          <w:color w:val="000000" w:themeColor="text1"/>
          <w:sz w:val="20"/>
          <w:szCs w:val="20"/>
          <w:lang w:bidi="en-US"/>
        </w:rPr>
      </w:pPr>
      <w:r w:rsidRPr="00874B4A">
        <w:rPr>
          <w:rFonts w:cstheme="minorHAnsi"/>
          <w:b/>
          <w:bCs/>
          <w:color w:val="000000" w:themeColor="text1"/>
          <w:sz w:val="22"/>
          <w:szCs w:val="22"/>
          <w:u w:val="single"/>
        </w:rPr>
        <w:t>Projet</w:t>
      </w:r>
      <w:r w:rsidRPr="00874B4A">
        <w:rPr>
          <w:rFonts w:cstheme="minorHAnsi"/>
          <w:b/>
          <w:bCs/>
          <w:color w:val="000000" w:themeColor="text1"/>
          <w:sz w:val="22"/>
          <w:szCs w:val="22"/>
        </w:rPr>
        <w:t xml:space="preserve"> : </w:t>
      </w:r>
      <w:r w:rsidR="001527EE" w:rsidRPr="00874B4A">
        <w:rPr>
          <w:color w:val="000000" w:themeColor="text1"/>
          <w:sz w:val="20"/>
          <w:szCs w:val="20"/>
          <w:lang w:bidi="en-US"/>
        </w:rPr>
        <w:t xml:space="preserve">Fourniture de réactifs de génomique, de biologie moléculaire et cellulaire, de produits chimiques et de consommables de     </w:t>
      </w:r>
    </w:p>
    <w:p w14:paraId="4F101629" w14:textId="3A65171B" w:rsidR="006E2958" w:rsidRPr="00874B4A" w:rsidRDefault="001527EE" w:rsidP="006E2958">
      <w:pPr>
        <w:spacing w:before="0" w:after="0"/>
        <w:ind w:firstLine="0"/>
        <w:jc w:val="center"/>
        <w:rPr>
          <w:color w:val="000000" w:themeColor="text1"/>
          <w:sz w:val="20"/>
          <w:szCs w:val="52"/>
          <w:lang w:bidi="en-US"/>
        </w:rPr>
      </w:pPr>
      <w:r w:rsidRPr="00874B4A">
        <w:rPr>
          <w:color w:val="000000" w:themeColor="text1"/>
          <w:sz w:val="20"/>
          <w:szCs w:val="20"/>
          <w:lang w:bidi="en-US"/>
        </w:rPr>
        <w:t xml:space="preserve">            laboratoire </w:t>
      </w:r>
      <w:r w:rsidR="004E2501">
        <w:rPr>
          <w:color w:val="000000" w:themeColor="text1"/>
          <w:sz w:val="20"/>
          <w:szCs w:val="20"/>
          <w:lang w:bidi="en-US"/>
        </w:rPr>
        <w:t>au profit de l’École Supérieure en Sciences Biologiques d’Oran</w:t>
      </w:r>
      <w:r w:rsidRPr="00874B4A">
        <w:rPr>
          <w:color w:val="000000" w:themeColor="text1"/>
          <w:sz w:val="20"/>
          <w:szCs w:val="20"/>
          <w:lang w:bidi="en-US"/>
        </w:rPr>
        <w:t xml:space="preserve"> en 04 lots.</w:t>
      </w:r>
    </w:p>
    <w:p w14:paraId="32FCA454" w14:textId="372F09B2" w:rsidR="006A5F32" w:rsidRPr="00874B4A" w:rsidRDefault="006A5F32" w:rsidP="006E2958">
      <w:pPr>
        <w:ind w:left="1134" w:right="769" w:hanging="567"/>
        <w:jc w:val="left"/>
        <w:rPr>
          <w:rFonts w:cstheme="minorHAnsi"/>
          <w:color w:val="000000" w:themeColor="text1"/>
        </w:rPr>
      </w:pPr>
    </w:p>
    <w:p w14:paraId="005B9BF6" w14:textId="3E327E36" w:rsidR="00581D24" w:rsidRPr="00874B4A" w:rsidRDefault="00581D24" w:rsidP="00297F5B">
      <w:pPr>
        <w:pStyle w:val="CCLot"/>
        <w:rPr>
          <w:rFonts w:cstheme="minorHAnsi"/>
          <w:color w:val="000000" w:themeColor="text1"/>
        </w:rPr>
      </w:pPr>
      <w:bookmarkStart w:id="429" w:name="_Toc153412915"/>
      <w:bookmarkStart w:id="430" w:name="_Toc153657195"/>
      <w:bookmarkStart w:id="431" w:name="_Toc162019794"/>
      <w:bookmarkStart w:id="432" w:name="_Toc224002500"/>
      <w:r w:rsidRPr="00874B4A">
        <w:rPr>
          <w:rFonts w:cstheme="minorHAnsi"/>
          <w:color w:val="000000" w:themeColor="text1"/>
        </w:rPr>
        <w:t>Lot 03</w:t>
      </w:r>
      <w:r w:rsidRPr="00874B4A">
        <w:rPr>
          <w:rFonts w:cstheme="minorHAnsi"/>
          <w:color w:val="000000" w:themeColor="text1"/>
          <w:u w:val="none"/>
        </w:rPr>
        <w:t xml:space="preserve"> : </w:t>
      </w:r>
      <w:bookmarkEnd w:id="428"/>
      <w:bookmarkEnd w:id="429"/>
      <w:bookmarkEnd w:id="430"/>
      <w:bookmarkEnd w:id="431"/>
      <w:r w:rsidR="001527EE" w:rsidRPr="00874B4A">
        <w:rPr>
          <w:rFonts w:cstheme="minorHAnsi"/>
          <w:color w:val="000000" w:themeColor="text1"/>
          <w:szCs w:val="20"/>
        </w:rPr>
        <w:t>Produits chimiques de laboratoire</w:t>
      </w:r>
      <w:bookmarkEnd w:id="432"/>
    </w:p>
    <w:p w14:paraId="63FBC962" w14:textId="77777777" w:rsidR="00581D24" w:rsidRPr="00874B4A" w:rsidRDefault="00581D24" w:rsidP="00C34F85">
      <w:pPr>
        <w:spacing w:before="0" w:after="0"/>
        <w:ind w:left="644" w:firstLine="0"/>
        <w:rPr>
          <w:rFonts w:cstheme="minorHAnsi"/>
          <w:color w:val="000000" w:themeColor="text1"/>
        </w:rPr>
      </w:pPr>
    </w:p>
    <w:p w14:paraId="3601F893" w14:textId="221F3A4B" w:rsidR="008A6555" w:rsidRPr="00874B4A" w:rsidRDefault="00375F3B" w:rsidP="008A6555">
      <w:pPr>
        <w:spacing w:before="0" w:after="0"/>
        <w:ind w:left="-284" w:right="142"/>
        <w:contextualSpacing/>
        <w:rPr>
          <w:rFonts w:asciiTheme="majorBidi" w:hAnsiTheme="majorBidi" w:cstheme="majorBidi"/>
          <w:color w:val="000000" w:themeColor="text1"/>
          <w:sz w:val="20"/>
          <w:szCs w:val="20"/>
        </w:rPr>
      </w:pPr>
      <w:r w:rsidRPr="00874B4A">
        <w:rPr>
          <w:rFonts w:cstheme="minorHAnsi"/>
          <w:bCs/>
          <w:color w:val="000000" w:themeColor="text1"/>
          <w:sz w:val="20"/>
          <w:szCs w:val="20"/>
        </w:rPr>
        <w:t>1</w:t>
      </w:r>
      <w:r w:rsidR="008A6555" w:rsidRPr="00874B4A">
        <w:rPr>
          <w:rFonts w:asciiTheme="majorBidi" w:hAnsiTheme="majorBidi" w:cstheme="majorBidi"/>
          <w:b/>
          <w:bCs/>
          <w:color w:val="000000" w:themeColor="text1"/>
          <w:sz w:val="20"/>
          <w:szCs w:val="20"/>
        </w:rPr>
        <w:t xml:space="preserve"> Le soumissionnaire (nom et raison sociale</w:t>
      </w:r>
      <w:r w:rsidR="008A6555" w:rsidRPr="00874B4A">
        <w:rPr>
          <w:rFonts w:asciiTheme="majorBidi" w:hAnsiTheme="majorBidi" w:cstheme="majorBidi"/>
          <w:color w:val="000000" w:themeColor="text1"/>
          <w:sz w:val="20"/>
          <w:szCs w:val="20"/>
        </w:rPr>
        <w:t>) : ………..……………………….………………..</w:t>
      </w:r>
    </w:p>
    <w:p w14:paraId="04A9FDBE"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1/Moyens humains et qualifications :  …………………………………………………… ………………………………………..</w:t>
      </w:r>
    </w:p>
    <w:p w14:paraId="08780970"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 xml:space="preserve">…………………………. …………………………………………… ……………………………………………………………………………… </w:t>
      </w:r>
    </w:p>
    <w:p w14:paraId="000ED5FF"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543455FA"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2/Moyens matériels et qualifications</w:t>
      </w:r>
      <w:r w:rsidRPr="00874B4A">
        <w:rPr>
          <w:rFonts w:asciiTheme="majorBidi" w:hAnsiTheme="majorBidi" w:cstheme="majorBidi"/>
          <w:b/>
          <w:bCs/>
          <w:color w:val="000000" w:themeColor="text1"/>
          <w:sz w:val="20"/>
          <w:szCs w:val="20"/>
          <w:u w:val="single"/>
        </w:rPr>
        <w:t xml:space="preserve"> …</w:t>
      </w:r>
      <w:r w:rsidRPr="00874B4A">
        <w:rPr>
          <w:rFonts w:asciiTheme="majorBidi" w:hAnsiTheme="majorBidi" w:cstheme="majorBidi"/>
          <w:b/>
          <w:bCs/>
          <w:color w:val="000000" w:themeColor="text1"/>
          <w:sz w:val="20"/>
          <w:szCs w:val="20"/>
        </w:rPr>
        <w:t>…………………………………………………………………………………………</w:t>
      </w:r>
    </w:p>
    <w:p w14:paraId="76D33674"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1FDCF76E"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7B0CF107" w14:textId="77777777" w:rsidR="008A6555" w:rsidRPr="00874B4A" w:rsidRDefault="008A6555" w:rsidP="008A6555">
      <w:pPr>
        <w:spacing w:before="240" w:after="0"/>
        <w:ind w:left="-284" w:right="142"/>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3/. Planning d’exécution ………………………………………………………………….</w:t>
      </w:r>
    </w:p>
    <w:p w14:paraId="3A8790FB"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7DD1B556"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7126A15F" w14:textId="77777777" w:rsidR="008A6555" w:rsidRPr="00874B4A" w:rsidRDefault="008A6555" w:rsidP="008A6555">
      <w:pPr>
        <w:spacing w:before="240" w:after="0"/>
        <w:ind w:left="-284" w:right="142"/>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4 /Références techniques …………………………………………………………………….</w:t>
      </w:r>
    </w:p>
    <w:p w14:paraId="7209A089"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76609EAE"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73B45D3D" w14:textId="77777777" w:rsidR="008A6555" w:rsidRPr="00874B4A" w:rsidRDefault="008A6555" w:rsidP="008A6555">
      <w:pPr>
        <w:spacing w:after="0"/>
        <w:ind w:left="-284" w:right="142"/>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Le soumissionnaire devra fournir tous les renseignements nécessaires pour juger la qualité de l’ensemble des équipements qu’il a proposé au niveau de son offre. Il doit renseigner le présent mémoire technique pour tous les équipements objet de l’offre et par lot.</w:t>
      </w:r>
    </w:p>
    <w:p w14:paraId="6969D9E1" w14:textId="77777777" w:rsidR="008A6555" w:rsidRPr="00874B4A" w:rsidRDefault="008A6555" w:rsidP="008A6555">
      <w:pPr>
        <w:spacing w:before="0" w:after="0"/>
        <w:ind w:left="-284" w:right="142"/>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 xml:space="preserve"> Les principaux critères des équipements se résument comme suit :</w:t>
      </w:r>
    </w:p>
    <w:p w14:paraId="1CD87C29" w14:textId="77777777" w:rsidR="008A6555" w:rsidRPr="00874B4A" w:rsidRDefault="008A6555" w:rsidP="00A9240E">
      <w:pPr>
        <w:pStyle w:val="Paragraphedeliste"/>
        <w:numPr>
          <w:ilvl w:val="0"/>
          <w:numId w:val="78"/>
        </w:numPr>
        <w:spacing w:before="240" w:after="0" w:line="276" w:lineRule="auto"/>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Qualité, provenance et marque des équipements proposés :</w:t>
      </w:r>
    </w:p>
    <w:p w14:paraId="381FE831" w14:textId="77777777" w:rsidR="008A6555" w:rsidRPr="00874B4A" w:rsidRDefault="008A6555" w:rsidP="008A6555">
      <w:pPr>
        <w:ind w:left="-284" w:right="142" w:firstLine="0"/>
        <w:contextualSpacing/>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p>
    <w:p w14:paraId="3B1B7B97" w14:textId="77777777" w:rsidR="008A6555" w:rsidRPr="00874B4A" w:rsidRDefault="008A6555" w:rsidP="00A9240E">
      <w:pPr>
        <w:pStyle w:val="Paragraphedeliste"/>
        <w:numPr>
          <w:ilvl w:val="0"/>
          <w:numId w:val="78"/>
        </w:numPr>
        <w:spacing w:before="240" w:after="0" w:line="276" w:lineRule="auto"/>
        <w:ind w:left="-284" w:right="142" w:firstLine="0"/>
        <w:rPr>
          <w:rFonts w:asciiTheme="majorBidi" w:hAnsiTheme="majorBidi" w:cstheme="majorBidi"/>
          <w:color w:val="000000" w:themeColor="text1"/>
          <w:sz w:val="20"/>
          <w:szCs w:val="20"/>
        </w:rPr>
      </w:pPr>
      <w:r w:rsidRPr="00874B4A">
        <w:rPr>
          <w:rFonts w:asciiTheme="majorBidi" w:hAnsiTheme="majorBidi" w:cstheme="majorBidi"/>
          <w:b/>
          <w:bCs/>
          <w:color w:val="000000" w:themeColor="text1"/>
          <w:sz w:val="20"/>
          <w:szCs w:val="20"/>
        </w:rPr>
        <w:t>Description sommaire des références techniques des appareillages</w:t>
      </w:r>
      <w:r w:rsidRPr="00874B4A">
        <w:rPr>
          <w:rFonts w:asciiTheme="majorBidi" w:hAnsiTheme="majorBidi" w:cstheme="majorBidi"/>
          <w:color w:val="000000" w:themeColor="text1"/>
          <w:sz w:val="20"/>
          <w:szCs w:val="20"/>
        </w:rPr>
        <w:t> :</w:t>
      </w:r>
    </w:p>
    <w:p w14:paraId="286116E4" w14:textId="77777777" w:rsidR="008A6555" w:rsidRPr="00874B4A" w:rsidRDefault="008A6555" w:rsidP="008A6555">
      <w:pPr>
        <w:spacing w:before="0" w:after="0"/>
        <w:ind w:left="-284" w:right="142" w:firstLine="0"/>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w:t>
      </w:r>
      <w:r w:rsidRPr="00874B4A">
        <w:rPr>
          <w:rFonts w:asciiTheme="majorBidi" w:hAnsiTheme="majorBidi" w:cstheme="majorBidi"/>
          <w:color w:val="000000" w:themeColor="text1"/>
          <w:sz w:val="20"/>
          <w:szCs w:val="20"/>
        </w:rPr>
        <w:lastRenderedPageBreak/>
        <w:t>………………………………………………………………………………………………………………………………………………………………………………………………………………………………………………………………………………………………………………………………………………………………………………………………………………………………………………………………………………………………………………………………………………………………………………</w:t>
      </w:r>
    </w:p>
    <w:p w14:paraId="2FB7E3CC" w14:textId="77777777" w:rsidR="008A6555" w:rsidRPr="00874B4A" w:rsidRDefault="008A6555" w:rsidP="008A6555">
      <w:pPr>
        <w:spacing w:before="0" w:after="0"/>
        <w:ind w:left="-284" w:right="142"/>
        <w:rPr>
          <w:rFonts w:asciiTheme="majorBidi" w:hAnsiTheme="majorBidi" w:cstheme="majorBidi"/>
          <w:i w:val="0"/>
          <w:iCs/>
          <w:color w:val="000000" w:themeColor="text1"/>
          <w:sz w:val="20"/>
          <w:szCs w:val="20"/>
        </w:rPr>
      </w:pPr>
    </w:p>
    <w:p w14:paraId="3CAAE113" w14:textId="77777777" w:rsidR="008A6555" w:rsidRPr="00874B4A" w:rsidRDefault="008A6555" w:rsidP="00A9240E">
      <w:pPr>
        <w:pStyle w:val="Paragraphedeliste"/>
        <w:numPr>
          <w:ilvl w:val="0"/>
          <w:numId w:val="78"/>
        </w:numPr>
        <w:spacing w:before="0" w:after="0"/>
        <w:ind w:left="-284" w:right="142" w:firstLine="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Garantie des appareillages proposés :</w:t>
      </w:r>
    </w:p>
    <w:p w14:paraId="02897930" w14:textId="77777777" w:rsidR="008A6555" w:rsidRPr="00874B4A" w:rsidRDefault="008A6555" w:rsidP="008A6555">
      <w:pPr>
        <w:spacing w:before="0" w:after="0"/>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w:t>
      </w:r>
    </w:p>
    <w:p w14:paraId="6EFACD66" w14:textId="77777777" w:rsidR="008A6555" w:rsidRPr="00874B4A" w:rsidRDefault="008A6555" w:rsidP="008A6555">
      <w:pPr>
        <w:spacing w:before="0" w:after="0"/>
        <w:ind w:left="-284" w:right="142" w:firstLine="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 xml:space="preserve">………………………………………………………………………………………………………………………………………………………………………………………………………………………………………………………………………………………………………………………………………………………………………………………………………………………………………………………………………………………………………………………………………………………………… </w:t>
      </w:r>
    </w:p>
    <w:p w14:paraId="26A6AD48" w14:textId="77777777" w:rsidR="008A6555" w:rsidRPr="00874B4A" w:rsidRDefault="008A6555" w:rsidP="008A6555">
      <w:pPr>
        <w:spacing w:before="0" w:after="0"/>
        <w:ind w:left="-284" w:right="142"/>
        <w:rPr>
          <w:rFonts w:asciiTheme="majorBidi" w:hAnsiTheme="majorBidi" w:cstheme="majorBidi"/>
          <w:i w:val="0"/>
          <w:iCs/>
          <w:color w:val="000000" w:themeColor="text1"/>
          <w:sz w:val="20"/>
          <w:szCs w:val="20"/>
        </w:rPr>
      </w:pPr>
    </w:p>
    <w:p w14:paraId="63526ADC" w14:textId="77777777" w:rsidR="008A6555" w:rsidRPr="00874B4A" w:rsidRDefault="008A6555" w:rsidP="008A6555">
      <w:pPr>
        <w:spacing w:before="0" w:after="0"/>
        <w:ind w:left="-284" w:right="142"/>
        <w:jc w:val="left"/>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Moyens mis en œuvre pour la fourniture et l’installation des équipements proposés : …………………………………………………………………………………………………………………………………………………………………………………………………………………………………………………………………………………………………………………………………………………………………………………………………………………………………………………………………………………………………………………………………………………………………………………………………………………………………………………………………………………………………………………………………………………………………………………………………………………………………………………………………………………………………………………………………………………………………………………………………………………………………………………………………………………………………………………………………………………………………………</w:t>
      </w:r>
    </w:p>
    <w:p w14:paraId="6BDA739A" w14:textId="77777777" w:rsidR="008A6555" w:rsidRPr="00874B4A" w:rsidRDefault="008A6555" w:rsidP="008A6555">
      <w:pPr>
        <w:spacing w:before="0" w:after="0"/>
        <w:ind w:left="-284" w:right="142"/>
        <w:jc w:val="left"/>
        <w:rPr>
          <w:rFonts w:asciiTheme="majorBidi" w:hAnsiTheme="majorBidi" w:cstheme="majorBidi"/>
          <w:b/>
          <w:bCs/>
          <w:color w:val="000000" w:themeColor="text1"/>
          <w:sz w:val="20"/>
          <w:szCs w:val="20"/>
        </w:rPr>
      </w:pPr>
    </w:p>
    <w:p w14:paraId="3691DA8D" w14:textId="77777777" w:rsidR="008A6555" w:rsidRPr="00874B4A" w:rsidRDefault="008A6555" w:rsidP="00A9240E">
      <w:pPr>
        <w:pStyle w:val="Paragraphedeliste"/>
        <w:numPr>
          <w:ilvl w:val="0"/>
          <w:numId w:val="79"/>
        </w:numPr>
        <w:spacing w:before="0" w:after="0"/>
        <w:ind w:left="-284" w:right="142" w:firstLine="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 xml:space="preserve"> Autres informations :</w:t>
      </w:r>
    </w:p>
    <w:p w14:paraId="147A1397" w14:textId="77777777" w:rsidR="008A6555" w:rsidRPr="00874B4A" w:rsidRDefault="008A6555" w:rsidP="008A6555">
      <w:pPr>
        <w:spacing w:before="0" w:after="0"/>
        <w:ind w:left="-284" w:right="142" w:firstLine="0"/>
        <w:rPr>
          <w:rFonts w:asciiTheme="majorBidi" w:eastAsiaTheme="minorHAns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w:t>
      </w:r>
      <w:r w:rsidRPr="00874B4A">
        <w:rPr>
          <w:rFonts w:asciiTheme="majorBidi" w:hAnsiTheme="majorBidi" w:cstheme="majorBidi"/>
          <w:color w:val="000000" w:themeColor="text1"/>
          <w:sz w:val="20"/>
          <w:szCs w:val="20"/>
        </w:rPr>
        <w:t>…………………………………………………………………………………………………………………………………………………………………………………………………………………………………………………………………………………………………………………………………………………………………………………………………………………………………………………………………………………………………………………………………………………………………………………………………………………………………………………………………………………………………………………………………………………………………………………………………………………………………………………………</w:t>
      </w:r>
    </w:p>
    <w:p w14:paraId="2A4E3C75" w14:textId="77777777" w:rsidR="008A6555" w:rsidRPr="00874B4A" w:rsidRDefault="008A6555" w:rsidP="008A6555">
      <w:pPr>
        <w:suppressAutoHyphens/>
        <w:spacing w:before="0" w:after="0"/>
        <w:ind w:left="-284" w:right="142"/>
        <w:jc w:val="right"/>
        <w:rPr>
          <w:rFonts w:asciiTheme="majorBidi" w:eastAsiaTheme="minorHAnsi" w:hAnsiTheme="majorBidi" w:cstheme="majorBidi"/>
          <w:b/>
          <w:bCs/>
          <w:color w:val="000000" w:themeColor="text1"/>
          <w:sz w:val="20"/>
          <w:szCs w:val="20"/>
        </w:rPr>
      </w:pPr>
      <w:r w:rsidRPr="00874B4A">
        <w:rPr>
          <w:rFonts w:asciiTheme="majorBidi" w:eastAsiaTheme="minorHAnsi" w:hAnsiTheme="majorBidi" w:cstheme="majorBidi"/>
          <w:b/>
          <w:bCs/>
          <w:color w:val="000000" w:themeColor="text1"/>
          <w:sz w:val="20"/>
          <w:szCs w:val="20"/>
        </w:rPr>
        <w:t xml:space="preserve">Fait à_ _ _ _ _ _ _ _ _ _ _ _ _ , le _ _ _ _ _ _ _ _ _ _ </w:t>
      </w:r>
    </w:p>
    <w:p w14:paraId="16721B9D" w14:textId="77777777" w:rsidR="008A6555" w:rsidRPr="00874B4A" w:rsidRDefault="008A6555" w:rsidP="008A6555">
      <w:pPr>
        <w:spacing w:before="0" w:after="0"/>
        <w:ind w:left="-284" w:right="142"/>
        <w:jc w:val="right"/>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Signature du candidat ou soumissionnaire</w:t>
      </w:r>
    </w:p>
    <w:p w14:paraId="329A17F9" w14:textId="77777777" w:rsidR="008A6555" w:rsidRPr="00874B4A" w:rsidRDefault="008A6555" w:rsidP="008A6555">
      <w:pPr>
        <w:spacing w:before="0" w:after="0"/>
        <w:ind w:left="-284" w:right="142"/>
        <w:jc w:val="right"/>
        <w:rPr>
          <w:rFonts w:asciiTheme="majorBidi" w:hAnsiTheme="majorBidi" w:cstheme="majorBidi"/>
          <w:color w:val="000000" w:themeColor="text1"/>
          <w:sz w:val="20"/>
          <w:szCs w:val="20"/>
        </w:rPr>
      </w:pPr>
      <w:r w:rsidRPr="00874B4A">
        <w:rPr>
          <w:rFonts w:asciiTheme="majorBidi" w:hAnsiTheme="majorBidi" w:cstheme="majorBidi"/>
          <w:color w:val="000000" w:themeColor="text1"/>
          <w:sz w:val="20"/>
          <w:szCs w:val="20"/>
        </w:rPr>
        <w:t>(Nom, Qualité du signataire, Cachet et Signature)</w:t>
      </w:r>
    </w:p>
    <w:p w14:paraId="5C967F4D" w14:textId="77777777" w:rsidR="008A6555" w:rsidRPr="00874B4A" w:rsidRDefault="008A6555" w:rsidP="008A6555">
      <w:pPr>
        <w:pStyle w:val="Paragraphedeliste"/>
        <w:numPr>
          <w:ilvl w:val="0"/>
          <w:numId w:val="27"/>
        </w:numPr>
        <w:spacing w:before="0" w:after="0"/>
        <w:contextualSpacing w:val="0"/>
        <w:rPr>
          <w:rFonts w:asciiTheme="majorBidi" w:hAnsiTheme="majorBidi" w:cstheme="majorBidi"/>
          <w:b/>
          <w:bCs/>
          <w:color w:val="000000" w:themeColor="text1"/>
          <w:sz w:val="20"/>
          <w:szCs w:val="20"/>
        </w:rPr>
      </w:pPr>
      <w:r w:rsidRPr="00874B4A">
        <w:rPr>
          <w:rFonts w:asciiTheme="majorBidi" w:hAnsiTheme="majorBidi" w:cstheme="majorBidi"/>
          <w:b/>
          <w:bCs/>
          <w:color w:val="000000" w:themeColor="text1"/>
          <w:sz w:val="20"/>
          <w:szCs w:val="20"/>
        </w:rPr>
        <w:t>Document à insérer dans l’offre technique</w:t>
      </w:r>
      <w:bookmarkEnd w:id="426"/>
      <w:r w:rsidRPr="00874B4A">
        <w:rPr>
          <w:rFonts w:asciiTheme="majorBidi" w:hAnsiTheme="majorBidi" w:cstheme="majorBidi"/>
          <w:b/>
          <w:bCs/>
          <w:color w:val="000000" w:themeColor="text1"/>
          <w:sz w:val="20"/>
          <w:szCs w:val="20"/>
        </w:rPr>
        <w:t>.</w:t>
      </w:r>
    </w:p>
    <w:bookmarkEnd w:id="427"/>
    <w:p w14:paraId="7BE83511" w14:textId="149E90A1" w:rsidR="005B2C16" w:rsidRPr="00874B4A" w:rsidRDefault="005B2C16" w:rsidP="008A6555">
      <w:pPr>
        <w:tabs>
          <w:tab w:val="left" w:pos="0"/>
          <w:tab w:val="left" w:pos="284"/>
        </w:tabs>
        <w:spacing w:before="0" w:after="0"/>
        <w:ind w:right="-567" w:firstLine="0"/>
        <w:contextualSpacing/>
        <w:jc w:val="left"/>
        <w:rPr>
          <w:rFonts w:cstheme="minorHAnsi"/>
          <w:b/>
          <w:bCs/>
          <w:color w:val="000000" w:themeColor="text1"/>
          <w:sz w:val="16"/>
          <w:szCs w:val="44"/>
        </w:rPr>
      </w:pPr>
      <w:r w:rsidRPr="00874B4A">
        <w:rPr>
          <w:rFonts w:cstheme="minorHAnsi"/>
          <w:b/>
          <w:bCs/>
          <w:color w:val="000000" w:themeColor="text1"/>
          <w:sz w:val="16"/>
          <w:szCs w:val="44"/>
        </w:rPr>
        <w:br w:type="page"/>
      </w:r>
    </w:p>
    <w:p w14:paraId="26AA943A" w14:textId="4484FF78" w:rsidR="007134CE" w:rsidRPr="00874B4A" w:rsidRDefault="001527EE" w:rsidP="001527EE">
      <w:pPr>
        <w:spacing w:before="0" w:after="0"/>
        <w:ind w:firstLine="0"/>
        <w:jc w:val="left"/>
        <w:rPr>
          <w:i w:val="0"/>
          <w:iCs/>
          <w:color w:val="000000" w:themeColor="text1"/>
        </w:rPr>
      </w:pPr>
      <w:r w:rsidRPr="00874B4A">
        <w:rPr>
          <w:i w:val="0"/>
          <w:iCs/>
          <w:noProof/>
          <w:color w:val="000000" w:themeColor="text1"/>
        </w:rPr>
        <w:lastRenderedPageBreak/>
        <w:drawing>
          <wp:anchor distT="0" distB="0" distL="114300" distR="114300" simplePos="0" relativeHeight="251754496" behindDoc="1" locked="0" layoutInCell="1" allowOverlap="1" wp14:anchorId="056165F4" wp14:editId="334DA378">
            <wp:simplePos x="0" y="0"/>
            <wp:positionH relativeFrom="margin">
              <wp:align>left</wp:align>
            </wp:positionH>
            <wp:positionV relativeFrom="paragraph">
              <wp:posOffset>0</wp:posOffset>
            </wp:positionV>
            <wp:extent cx="6694170" cy="1347470"/>
            <wp:effectExtent l="0" t="0" r="0" b="5080"/>
            <wp:wrapTight wrapText="bothSides">
              <wp:wrapPolygon edited="0">
                <wp:start x="0" y="0"/>
                <wp:lineTo x="0" y="21376"/>
                <wp:lineTo x="21514" y="21376"/>
                <wp:lineTo x="21514" y="0"/>
                <wp:lineTo x="0" y="0"/>
              </wp:wrapPolygon>
            </wp:wrapTight>
            <wp:docPr id="51640996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4170" cy="1347470"/>
                    </a:xfrm>
                    <a:prstGeom prst="rect">
                      <a:avLst/>
                    </a:prstGeom>
                    <a:noFill/>
                  </pic:spPr>
                </pic:pic>
              </a:graphicData>
            </a:graphic>
            <wp14:sizeRelH relativeFrom="page">
              <wp14:pctWidth>0</wp14:pctWidth>
            </wp14:sizeRelH>
            <wp14:sizeRelV relativeFrom="page">
              <wp14:pctHeight>0</wp14:pctHeight>
            </wp14:sizeRelV>
          </wp:anchor>
        </w:drawing>
      </w:r>
    </w:p>
    <w:p w14:paraId="597ACBCB" w14:textId="77777777" w:rsidR="007134CE" w:rsidRPr="00874B4A" w:rsidRDefault="007134CE" w:rsidP="005B2C16">
      <w:pPr>
        <w:spacing w:before="0" w:after="0"/>
        <w:ind w:firstLine="0"/>
        <w:jc w:val="left"/>
        <w:rPr>
          <w:color w:val="000000" w:themeColor="text1"/>
        </w:rPr>
      </w:pPr>
    </w:p>
    <w:p w14:paraId="26601A6C" w14:textId="0D8C8CCC" w:rsidR="004D6038" w:rsidRPr="00874B4A" w:rsidRDefault="001527EE" w:rsidP="001527EE">
      <w:pPr>
        <w:pStyle w:val="CCTitrePage"/>
        <w:rPr>
          <w:color w:val="000000" w:themeColor="text1"/>
        </w:rPr>
      </w:pPr>
      <w:r w:rsidRPr="00874B4A">
        <w:rPr>
          <w:color w:val="000000" w:themeColor="text1"/>
        </w:rPr>
        <w:t>Mémoire technique justificatif</w:t>
      </w:r>
    </w:p>
    <w:p w14:paraId="2035665A" w14:textId="77777777" w:rsidR="001527EE" w:rsidRPr="00874B4A" w:rsidRDefault="001527EE" w:rsidP="001527EE">
      <w:pPr>
        <w:spacing w:before="0" w:after="0"/>
        <w:ind w:firstLine="0"/>
        <w:jc w:val="left"/>
        <w:rPr>
          <w:color w:val="000000" w:themeColor="text1"/>
        </w:rPr>
      </w:pPr>
    </w:p>
    <w:p w14:paraId="3BA44058" w14:textId="7A17F02C" w:rsidR="001527EE" w:rsidRPr="00874B4A" w:rsidRDefault="001527EE" w:rsidP="001527EE">
      <w:pPr>
        <w:spacing w:before="0" w:after="0"/>
        <w:ind w:firstLine="0"/>
        <w:rPr>
          <w:rFonts w:cstheme="minorHAnsi"/>
          <w:color w:val="000000" w:themeColor="text1"/>
          <w:lang w:eastAsia="en-US" w:bidi="en-US"/>
        </w:rPr>
      </w:pPr>
      <w:r w:rsidRPr="00874B4A">
        <w:rPr>
          <w:b/>
          <w:bCs/>
          <w:color w:val="000000" w:themeColor="text1"/>
          <w:u w:val="single"/>
        </w:rPr>
        <w:t>Projet</w:t>
      </w:r>
      <w:r w:rsidRPr="00874B4A">
        <w:rPr>
          <w:color w:val="000000" w:themeColor="text1"/>
        </w:rPr>
        <w:t xml:space="preserve"> : </w:t>
      </w:r>
      <w:r w:rsidRPr="00874B4A">
        <w:rPr>
          <w:rFonts w:cstheme="minorHAnsi"/>
          <w:color w:val="000000" w:themeColor="text1"/>
          <w:lang w:eastAsia="en-US" w:bidi="en-US"/>
        </w:rPr>
        <w:t xml:space="preserve">Fourniture de réactifs de génomique, de biologie moléculaire et cellulaire, de produits chimiques et de consommables de laboratoire </w:t>
      </w:r>
      <w:r w:rsidR="004E2501">
        <w:rPr>
          <w:rFonts w:cstheme="minorHAnsi"/>
          <w:color w:val="000000" w:themeColor="text1"/>
          <w:lang w:eastAsia="en-US" w:bidi="en-US"/>
        </w:rPr>
        <w:t>au profit de l’École Supérieure en Sciences Biologiques d’Oran</w:t>
      </w:r>
      <w:r w:rsidRPr="00874B4A">
        <w:rPr>
          <w:rFonts w:cstheme="minorHAnsi"/>
          <w:color w:val="000000" w:themeColor="text1"/>
          <w:lang w:eastAsia="en-US" w:bidi="en-US"/>
        </w:rPr>
        <w:t xml:space="preserve"> en 04 lots.</w:t>
      </w:r>
    </w:p>
    <w:p w14:paraId="27454BE8" w14:textId="77777777" w:rsidR="001527EE" w:rsidRPr="00874B4A" w:rsidRDefault="001527EE" w:rsidP="001527EE">
      <w:pPr>
        <w:spacing w:before="0" w:after="0"/>
        <w:ind w:firstLine="0"/>
        <w:jc w:val="left"/>
        <w:rPr>
          <w:color w:val="000000" w:themeColor="text1"/>
        </w:rPr>
      </w:pPr>
    </w:p>
    <w:p w14:paraId="4B6D568B" w14:textId="77777777" w:rsidR="001527EE" w:rsidRPr="00874B4A" w:rsidRDefault="001527EE" w:rsidP="00A74B4E">
      <w:pPr>
        <w:pStyle w:val="CCLot"/>
      </w:pPr>
      <w:bookmarkStart w:id="433" w:name="_Toc224002501"/>
      <w:r w:rsidRPr="00874B4A">
        <w:t>Lot 04 : Consommables de laboratoire</w:t>
      </w:r>
      <w:bookmarkEnd w:id="433"/>
    </w:p>
    <w:p w14:paraId="7EDDE856" w14:textId="77777777" w:rsidR="001527EE" w:rsidRPr="00874B4A" w:rsidRDefault="001527EE" w:rsidP="001527EE">
      <w:pPr>
        <w:spacing w:before="0" w:after="0"/>
        <w:ind w:firstLine="0"/>
        <w:jc w:val="left"/>
        <w:rPr>
          <w:color w:val="000000" w:themeColor="text1"/>
          <w:sz w:val="20"/>
          <w:szCs w:val="52"/>
        </w:rPr>
      </w:pPr>
    </w:p>
    <w:p w14:paraId="22272A53" w14:textId="77777777" w:rsidR="001527EE" w:rsidRPr="00874B4A" w:rsidRDefault="001527EE" w:rsidP="001527EE">
      <w:pPr>
        <w:spacing w:before="0" w:after="0"/>
        <w:ind w:firstLine="0"/>
        <w:jc w:val="left"/>
        <w:rPr>
          <w:color w:val="000000" w:themeColor="text1"/>
        </w:rPr>
      </w:pPr>
      <w:r w:rsidRPr="00874B4A">
        <w:rPr>
          <w:color w:val="000000" w:themeColor="text1"/>
        </w:rPr>
        <w:t>1 Le soumissionnaire (nom et raison sociale) : ………..……………………….………………..</w:t>
      </w:r>
    </w:p>
    <w:p w14:paraId="538F6806" w14:textId="77777777" w:rsidR="001527EE" w:rsidRPr="00874B4A" w:rsidRDefault="001527EE" w:rsidP="001527EE">
      <w:pPr>
        <w:spacing w:before="0" w:after="0"/>
        <w:ind w:firstLine="0"/>
        <w:jc w:val="left"/>
        <w:rPr>
          <w:color w:val="000000" w:themeColor="text1"/>
        </w:rPr>
      </w:pPr>
      <w:r w:rsidRPr="00874B4A">
        <w:rPr>
          <w:color w:val="000000" w:themeColor="text1"/>
        </w:rPr>
        <w:t>1/Moyens humains et qualifications :  …………………………………………………… ………………………………………..</w:t>
      </w:r>
    </w:p>
    <w:p w14:paraId="3F969F06" w14:textId="77777777" w:rsidR="001527EE" w:rsidRPr="00874B4A" w:rsidRDefault="001527EE" w:rsidP="001527EE">
      <w:pPr>
        <w:spacing w:before="0" w:after="0"/>
        <w:ind w:firstLine="0"/>
        <w:jc w:val="left"/>
        <w:rPr>
          <w:color w:val="000000" w:themeColor="text1"/>
        </w:rPr>
      </w:pPr>
      <w:r w:rsidRPr="00874B4A">
        <w:rPr>
          <w:color w:val="000000" w:themeColor="text1"/>
        </w:rPr>
        <w:t xml:space="preserve">…………………………. …………………………………………… ……………………………………………………………………………… </w:t>
      </w:r>
    </w:p>
    <w:p w14:paraId="105F71CA"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389D063C" w14:textId="77777777" w:rsidR="001527EE" w:rsidRPr="00874B4A" w:rsidRDefault="001527EE" w:rsidP="001527EE">
      <w:pPr>
        <w:spacing w:before="0" w:after="0"/>
        <w:ind w:firstLine="0"/>
        <w:jc w:val="left"/>
        <w:rPr>
          <w:color w:val="000000" w:themeColor="text1"/>
        </w:rPr>
      </w:pPr>
      <w:r w:rsidRPr="00874B4A">
        <w:rPr>
          <w:color w:val="000000" w:themeColor="text1"/>
        </w:rPr>
        <w:t>2/Moyens matériels et qualifications ……………………………………………………………………………………………</w:t>
      </w:r>
    </w:p>
    <w:p w14:paraId="7B04F9F2"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08F5A411"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52A3CA0F" w14:textId="77777777" w:rsidR="001527EE" w:rsidRPr="00874B4A" w:rsidRDefault="001527EE" w:rsidP="001527EE">
      <w:pPr>
        <w:spacing w:before="0" w:after="0"/>
        <w:ind w:firstLine="0"/>
        <w:jc w:val="left"/>
        <w:rPr>
          <w:color w:val="000000" w:themeColor="text1"/>
        </w:rPr>
      </w:pPr>
      <w:r w:rsidRPr="00874B4A">
        <w:rPr>
          <w:color w:val="000000" w:themeColor="text1"/>
        </w:rPr>
        <w:t>3/. Planning d’exécution ………………………………………………………………….</w:t>
      </w:r>
    </w:p>
    <w:p w14:paraId="708B8FE4"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351C13FE"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1137BBFC" w14:textId="77777777" w:rsidR="001527EE" w:rsidRPr="00874B4A" w:rsidRDefault="001527EE" w:rsidP="001527EE">
      <w:pPr>
        <w:spacing w:before="0" w:after="0"/>
        <w:ind w:firstLine="0"/>
        <w:jc w:val="left"/>
        <w:rPr>
          <w:color w:val="000000" w:themeColor="text1"/>
        </w:rPr>
      </w:pPr>
      <w:r w:rsidRPr="00874B4A">
        <w:rPr>
          <w:color w:val="000000" w:themeColor="text1"/>
        </w:rPr>
        <w:t>4 /Références techniques …………………………………………………………………….</w:t>
      </w:r>
    </w:p>
    <w:p w14:paraId="22337BAE"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2C1C807A"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5C799FFC" w14:textId="77777777" w:rsidR="001527EE" w:rsidRPr="00874B4A" w:rsidRDefault="001527EE" w:rsidP="001527EE">
      <w:pPr>
        <w:spacing w:before="0" w:after="0"/>
        <w:ind w:firstLine="0"/>
        <w:jc w:val="left"/>
        <w:rPr>
          <w:color w:val="000000" w:themeColor="text1"/>
        </w:rPr>
      </w:pPr>
      <w:r w:rsidRPr="00874B4A">
        <w:rPr>
          <w:color w:val="000000" w:themeColor="text1"/>
        </w:rPr>
        <w:t>Le soumissionnaire devra fournir tous les renseignements nécessaires pour juger la qualité de l’ensemble des équipements qu’il a proposé au niveau de son offre. Il doit renseigner le présent mémoire technique pour tous les équipements objet de l’offre et par lot.</w:t>
      </w:r>
    </w:p>
    <w:p w14:paraId="40FB7451" w14:textId="77777777" w:rsidR="001527EE" w:rsidRPr="00874B4A" w:rsidRDefault="001527EE" w:rsidP="001527EE">
      <w:pPr>
        <w:spacing w:before="0" w:after="0"/>
        <w:ind w:firstLine="0"/>
        <w:jc w:val="left"/>
        <w:rPr>
          <w:color w:val="000000" w:themeColor="text1"/>
        </w:rPr>
      </w:pPr>
      <w:r w:rsidRPr="00874B4A">
        <w:rPr>
          <w:color w:val="000000" w:themeColor="text1"/>
        </w:rPr>
        <w:t xml:space="preserve"> Les principaux critères des équipements se résument comme suit :</w:t>
      </w:r>
    </w:p>
    <w:p w14:paraId="09AA253D" w14:textId="77777777" w:rsidR="001527EE" w:rsidRPr="00874B4A" w:rsidRDefault="001527EE" w:rsidP="001527EE">
      <w:pPr>
        <w:spacing w:before="0" w:after="0"/>
        <w:ind w:firstLine="0"/>
        <w:jc w:val="left"/>
        <w:rPr>
          <w:color w:val="000000" w:themeColor="text1"/>
        </w:rPr>
      </w:pPr>
      <w:r w:rsidRPr="00874B4A">
        <w:rPr>
          <w:color w:val="000000" w:themeColor="text1"/>
        </w:rPr>
        <w:t>G.</w:t>
      </w:r>
      <w:r w:rsidRPr="00874B4A">
        <w:rPr>
          <w:color w:val="000000" w:themeColor="text1"/>
        </w:rPr>
        <w:tab/>
        <w:t>Qualité, provenance et marque des équipements proposés :</w:t>
      </w:r>
    </w:p>
    <w:p w14:paraId="5F635885"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0147CB79" w14:textId="77777777" w:rsidR="001527EE" w:rsidRPr="00874B4A" w:rsidRDefault="001527EE" w:rsidP="001527EE">
      <w:pPr>
        <w:spacing w:before="0" w:after="0"/>
        <w:ind w:firstLine="0"/>
        <w:jc w:val="left"/>
        <w:rPr>
          <w:color w:val="000000" w:themeColor="text1"/>
        </w:rPr>
      </w:pPr>
      <w:r w:rsidRPr="00874B4A">
        <w:rPr>
          <w:color w:val="000000" w:themeColor="text1"/>
        </w:rPr>
        <w:t>H.</w:t>
      </w:r>
      <w:r w:rsidRPr="00874B4A">
        <w:rPr>
          <w:color w:val="000000" w:themeColor="text1"/>
        </w:rPr>
        <w:tab/>
        <w:t>Description sommaire des références techniques des appareillages :</w:t>
      </w:r>
    </w:p>
    <w:p w14:paraId="3A559CAD"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016869C7" w14:textId="77777777" w:rsidR="001527EE" w:rsidRPr="00874B4A" w:rsidRDefault="001527EE" w:rsidP="001527EE">
      <w:pPr>
        <w:spacing w:before="0" w:after="0"/>
        <w:ind w:firstLine="0"/>
        <w:jc w:val="left"/>
        <w:rPr>
          <w:color w:val="000000" w:themeColor="text1"/>
        </w:rPr>
      </w:pPr>
    </w:p>
    <w:p w14:paraId="1DAE9677" w14:textId="77777777" w:rsidR="001527EE" w:rsidRPr="00874B4A" w:rsidRDefault="001527EE" w:rsidP="001527EE">
      <w:pPr>
        <w:spacing w:before="0" w:after="0"/>
        <w:ind w:firstLine="0"/>
        <w:jc w:val="left"/>
        <w:rPr>
          <w:color w:val="000000" w:themeColor="text1"/>
        </w:rPr>
      </w:pPr>
      <w:r w:rsidRPr="00874B4A">
        <w:rPr>
          <w:color w:val="000000" w:themeColor="text1"/>
        </w:rPr>
        <w:t>I.</w:t>
      </w:r>
      <w:r w:rsidRPr="00874B4A">
        <w:rPr>
          <w:color w:val="000000" w:themeColor="text1"/>
        </w:rPr>
        <w:tab/>
        <w:t>Garantie des appareillages proposés :</w:t>
      </w:r>
    </w:p>
    <w:p w14:paraId="4DCF1C49"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1D7D05AF" w14:textId="77777777" w:rsidR="001527EE" w:rsidRPr="00874B4A" w:rsidRDefault="001527EE" w:rsidP="001527EE">
      <w:pPr>
        <w:spacing w:before="0" w:after="0"/>
        <w:ind w:firstLine="0"/>
        <w:jc w:val="left"/>
        <w:rPr>
          <w:color w:val="000000" w:themeColor="text1"/>
        </w:rPr>
      </w:pPr>
      <w:r w:rsidRPr="00874B4A">
        <w:rPr>
          <w:color w:val="000000" w:themeColor="text1"/>
        </w:rPr>
        <w:t xml:space="preserve">………………………………………………………………………………………………………………………………………………………………………………………………………………………………………………………………………………………………………………………………………………………………………………………………………………………………………………………………………………………………………………………………………………………………… </w:t>
      </w:r>
    </w:p>
    <w:p w14:paraId="604FCE9C" w14:textId="77777777" w:rsidR="001527EE" w:rsidRPr="00874B4A" w:rsidRDefault="001527EE" w:rsidP="001527EE">
      <w:pPr>
        <w:spacing w:before="0" w:after="0"/>
        <w:ind w:firstLine="0"/>
        <w:jc w:val="left"/>
        <w:rPr>
          <w:color w:val="000000" w:themeColor="text1"/>
        </w:rPr>
      </w:pPr>
    </w:p>
    <w:p w14:paraId="70B60DD0" w14:textId="77777777" w:rsidR="001527EE" w:rsidRPr="00874B4A" w:rsidRDefault="001527EE" w:rsidP="001527EE">
      <w:pPr>
        <w:spacing w:before="0" w:after="0"/>
        <w:ind w:firstLine="0"/>
        <w:jc w:val="left"/>
        <w:rPr>
          <w:color w:val="000000" w:themeColor="text1"/>
        </w:rPr>
      </w:pPr>
      <w:r w:rsidRPr="00874B4A">
        <w:rPr>
          <w:color w:val="000000" w:themeColor="text1"/>
        </w:rPr>
        <w:t>Moyens mis en œuvre pour la fourniture et l’installation des équipements proposés : ………………………………………………………………………………………………………………………………………………………………………………………………………………………………………………………………………………………………………………………………………………………………………………………………………………………………………………………………………………………………………………………………………………………………………………………………………………………………………………………………………………………………</w:t>
      </w:r>
      <w:r w:rsidRPr="00874B4A">
        <w:rPr>
          <w:color w:val="000000" w:themeColor="text1"/>
        </w:rPr>
        <w:lastRenderedPageBreak/>
        <w:t>…………………………………………………………………………………………………………………………………………………………………………………………………………………………………………………………………………………………………………………………………………………………………………………………………………………………………………………………………………</w:t>
      </w:r>
    </w:p>
    <w:p w14:paraId="133CC7EC" w14:textId="77777777" w:rsidR="001527EE" w:rsidRPr="00874B4A" w:rsidRDefault="001527EE" w:rsidP="001527EE">
      <w:pPr>
        <w:spacing w:before="0" w:after="0"/>
        <w:ind w:firstLine="0"/>
        <w:jc w:val="left"/>
        <w:rPr>
          <w:color w:val="000000" w:themeColor="text1"/>
        </w:rPr>
      </w:pPr>
    </w:p>
    <w:p w14:paraId="1DCE56D1" w14:textId="77777777" w:rsidR="001527EE" w:rsidRPr="00874B4A" w:rsidRDefault="001527EE" w:rsidP="001527EE">
      <w:pPr>
        <w:spacing w:before="0" w:after="0"/>
        <w:ind w:firstLine="0"/>
        <w:jc w:val="left"/>
        <w:rPr>
          <w:color w:val="000000" w:themeColor="text1"/>
        </w:rPr>
      </w:pPr>
      <w:r w:rsidRPr="00874B4A">
        <w:rPr>
          <w:color w:val="000000" w:themeColor="text1"/>
        </w:rPr>
        <w:t>G.</w:t>
      </w:r>
      <w:r w:rsidRPr="00874B4A">
        <w:rPr>
          <w:color w:val="000000" w:themeColor="text1"/>
        </w:rPr>
        <w:tab/>
        <w:t xml:space="preserve"> Autres informations :</w:t>
      </w:r>
    </w:p>
    <w:p w14:paraId="0FE55E9B" w14:textId="77777777" w:rsidR="001527EE" w:rsidRPr="00874B4A" w:rsidRDefault="001527EE" w:rsidP="001527EE">
      <w:pPr>
        <w:spacing w:before="0" w:after="0"/>
        <w:ind w:firstLine="0"/>
        <w:jc w:val="left"/>
        <w:rPr>
          <w:color w:val="000000" w:themeColor="text1"/>
        </w:rPr>
      </w:pPr>
      <w:r w:rsidRPr="00874B4A">
        <w:rPr>
          <w:color w:val="000000" w:themeColor="text1"/>
        </w:rPr>
        <w:t>…………………………………………………………………………………………………………………………………………………………………………………………………………………………………………………………………………………………………………………………………………………………………………………………………………………………………………………………………………………………………………………………………………………………………………………………………………………………………………………………………………………………………………………………………………………………………………………………………………………………………………………………………………………………………………</w:t>
      </w:r>
    </w:p>
    <w:p w14:paraId="6D6B0924" w14:textId="77777777" w:rsidR="001527EE" w:rsidRPr="00874B4A" w:rsidRDefault="001527EE" w:rsidP="001527EE">
      <w:pPr>
        <w:spacing w:before="0" w:after="0"/>
        <w:ind w:firstLine="0"/>
        <w:jc w:val="left"/>
        <w:rPr>
          <w:color w:val="000000" w:themeColor="text1"/>
        </w:rPr>
      </w:pPr>
      <w:r w:rsidRPr="00874B4A">
        <w:rPr>
          <w:color w:val="000000" w:themeColor="text1"/>
        </w:rPr>
        <w:t xml:space="preserve">Fait à_ _ _ _ _ _ _ _ _ _ _ _ _ , le _ _ _ _ _ _ _ _ _ _ </w:t>
      </w:r>
    </w:p>
    <w:p w14:paraId="3E4AAA0E" w14:textId="77777777" w:rsidR="001527EE" w:rsidRPr="00874B4A" w:rsidRDefault="001527EE" w:rsidP="001527EE">
      <w:pPr>
        <w:spacing w:before="0" w:after="0"/>
        <w:ind w:firstLine="0"/>
        <w:jc w:val="left"/>
        <w:rPr>
          <w:color w:val="000000" w:themeColor="text1"/>
        </w:rPr>
      </w:pPr>
      <w:r w:rsidRPr="00874B4A">
        <w:rPr>
          <w:color w:val="000000" w:themeColor="text1"/>
        </w:rPr>
        <w:t>Signature du candidat ou soumissionnaire</w:t>
      </w:r>
    </w:p>
    <w:p w14:paraId="516ABE37" w14:textId="77777777" w:rsidR="001527EE" w:rsidRPr="00874B4A" w:rsidRDefault="001527EE" w:rsidP="001527EE">
      <w:pPr>
        <w:spacing w:before="0" w:after="0"/>
        <w:ind w:firstLine="0"/>
        <w:jc w:val="left"/>
        <w:rPr>
          <w:color w:val="000000" w:themeColor="text1"/>
        </w:rPr>
      </w:pPr>
      <w:r w:rsidRPr="00874B4A">
        <w:rPr>
          <w:color w:val="000000" w:themeColor="text1"/>
        </w:rPr>
        <w:t>(Nom, Qualité du signataire, Cachet et Signature)</w:t>
      </w:r>
    </w:p>
    <w:p w14:paraId="3ADB3BA5" w14:textId="071029BD" w:rsidR="004D6038" w:rsidRPr="00874B4A" w:rsidRDefault="001527EE" w:rsidP="001527EE">
      <w:pPr>
        <w:spacing w:before="0" w:after="0"/>
        <w:ind w:firstLine="0"/>
        <w:jc w:val="left"/>
        <w:rPr>
          <w:color w:val="000000" w:themeColor="text1"/>
        </w:rPr>
      </w:pPr>
      <w:r w:rsidRPr="00874B4A">
        <w:rPr>
          <w:color w:val="000000" w:themeColor="text1"/>
        </w:rPr>
        <w:t></w:t>
      </w:r>
      <w:r w:rsidRPr="00874B4A">
        <w:rPr>
          <w:color w:val="000000" w:themeColor="text1"/>
        </w:rPr>
        <w:tab/>
        <w:t>Document à insérer dans l’offre technique</w:t>
      </w:r>
    </w:p>
    <w:p w14:paraId="1E9623E3" w14:textId="77777777" w:rsidR="004D6038" w:rsidRPr="00874B4A" w:rsidRDefault="004D6038" w:rsidP="005B2C16">
      <w:pPr>
        <w:spacing w:before="0" w:after="0"/>
        <w:ind w:firstLine="0"/>
        <w:jc w:val="left"/>
        <w:rPr>
          <w:color w:val="000000" w:themeColor="text1"/>
        </w:rPr>
      </w:pPr>
    </w:p>
    <w:p w14:paraId="46E5547D" w14:textId="77777777" w:rsidR="00D60071" w:rsidRDefault="00D60071" w:rsidP="005B2C16">
      <w:pPr>
        <w:spacing w:before="0" w:after="0"/>
        <w:ind w:firstLine="0"/>
        <w:jc w:val="left"/>
        <w:rPr>
          <w:color w:val="000000" w:themeColor="text1"/>
        </w:rPr>
        <w:sectPr w:rsidR="00D60071" w:rsidSect="00881B48">
          <w:headerReference w:type="default" r:id="rId24"/>
          <w:pgSz w:w="11907" w:h="16840" w:code="9"/>
          <w:pgMar w:top="540" w:right="567" w:bottom="737" w:left="851" w:header="284" w:footer="454" w:gutter="0"/>
          <w:cols w:space="708"/>
          <w:docGrid w:linePitch="360"/>
        </w:sectPr>
      </w:pPr>
    </w:p>
    <w:p w14:paraId="6531F258" w14:textId="77777777" w:rsidR="007134CE" w:rsidRPr="00874B4A" w:rsidRDefault="007134CE" w:rsidP="005B2C16">
      <w:pPr>
        <w:spacing w:before="0" w:after="0"/>
        <w:ind w:firstLine="0"/>
        <w:jc w:val="left"/>
        <w:rPr>
          <w:color w:val="000000" w:themeColor="text1"/>
        </w:rPr>
      </w:pPr>
    </w:p>
    <w:p w14:paraId="358FBE93" w14:textId="77777777" w:rsidR="007134CE" w:rsidRPr="00874B4A" w:rsidRDefault="007134CE" w:rsidP="005B2C16">
      <w:pPr>
        <w:spacing w:before="0" w:after="0"/>
        <w:ind w:firstLine="0"/>
        <w:jc w:val="left"/>
        <w:rPr>
          <w:color w:val="000000" w:themeColor="text1"/>
        </w:rPr>
      </w:pPr>
    </w:p>
    <w:p w14:paraId="133E87B7" w14:textId="77777777" w:rsidR="007134CE" w:rsidRPr="00874B4A" w:rsidRDefault="007134CE" w:rsidP="005B2C16">
      <w:pPr>
        <w:spacing w:before="0" w:after="0"/>
        <w:ind w:firstLine="0"/>
        <w:jc w:val="left"/>
        <w:rPr>
          <w:color w:val="000000" w:themeColor="text1"/>
        </w:rPr>
      </w:pPr>
    </w:p>
    <w:p w14:paraId="6E88EEFF" w14:textId="77777777" w:rsidR="007134CE" w:rsidRPr="00874B4A" w:rsidRDefault="007134CE" w:rsidP="005B2C16">
      <w:pPr>
        <w:spacing w:before="0" w:after="0"/>
        <w:ind w:firstLine="0"/>
        <w:jc w:val="left"/>
        <w:rPr>
          <w:color w:val="000000" w:themeColor="text1"/>
        </w:rPr>
      </w:pPr>
    </w:p>
    <w:p w14:paraId="0A0485DB" w14:textId="77777777" w:rsidR="007134CE" w:rsidRPr="00874B4A" w:rsidRDefault="007134CE" w:rsidP="005B2C16">
      <w:pPr>
        <w:spacing w:before="0" w:after="0"/>
        <w:ind w:firstLine="0"/>
        <w:jc w:val="left"/>
        <w:rPr>
          <w:color w:val="000000" w:themeColor="text1"/>
        </w:rPr>
      </w:pPr>
    </w:p>
    <w:p w14:paraId="461192B5" w14:textId="77777777" w:rsidR="004D6038" w:rsidRDefault="004D6038" w:rsidP="005B2C16">
      <w:pPr>
        <w:spacing w:before="0" w:after="0"/>
        <w:ind w:firstLine="0"/>
        <w:jc w:val="left"/>
        <w:rPr>
          <w:color w:val="000000" w:themeColor="text1"/>
        </w:rPr>
      </w:pPr>
    </w:p>
    <w:p w14:paraId="4B0CAA75" w14:textId="77777777" w:rsidR="00D60071" w:rsidRDefault="00D60071" w:rsidP="005B2C16">
      <w:pPr>
        <w:spacing w:before="0" w:after="0"/>
        <w:ind w:firstLine="0"/>
        <w:jc w:val="left"/>
        <w:rPr>
          <w:color w:val="000000" w:themeColor="text1"/>
        </w:rPr>
      </w:pPr>
    </w:p>
    <w:p w14:paraId="146DD248" w14:textId="77777777" w:rsidR="00D60071" w:rsidRDefault="00D60071" w:rsidP="005B2C16">
      <w:pPr>
        <w:spacing w:before="0" w:after="0"/>
        <w:ind w:firstLine="0"/>
        <w:jc w:val="left"/>
        <w:rPr>
          <w:color w:val="000000" w:themeColor="text1"/>
        </w:rPr>
      </w:pPr>
    </w:p>
    <w:p w14:paraId="3C9ED697" w14:textId="77777777" w:rsidR="00D60071" w:rsidRDefault="00D60071" w:rsidP="005B2C16">
      <w:pPr>
        <w:spacing w:before="0" w:after="0"/>
        <w:ind w:firstLine="0"/>
        <w:jc w:val="left"/>
        <w:rPr>
          <w:color w:val="000000" w:themeColor="text1"/>
        </w:rPr>
      </w:pPr>
    </w:p>
    <w:p w14:paraId="4345060A" w14:textId="77777777" w:rsidR="00D60071" w:rsidRDefault="00D60071" w:rsidP="005B2C16">
      <w:pPr>
        <w:spacing w:before="0" w:after="0"/>
        <w:ind w:firstLine="0"/>
        <w:jc w:val="left"/>
        <w:rPr>
          <w:color w:val="000000" w:themeColor="text1"/>
        </w:rPr>
      </w:pPr>
    </w:p>
    <w:p w14:paraId="53C5E0A0" w14:textId="77777777" w:rsidR="00D60071" w:rsidRDefault="00D60071" w:rsidP="005B2C16">
      <w:pPr>
        <w:spacing w:before="0" w:after="0"/>
        <w:ind w:firstLine="0"/>
        <w:jc w:val="left"/>
        <w:rPr>
          <w:color w:val="000000" w:themeColor="text1"/>
        </w:rPr>
      </w:pPr>
    </w:p>
    <w:p w14:paraId="6C031801" w14:textId="77777777" w:rsidR="00D60071" w:rsidRDefault="00D60071" w:rsidP="005B2C16">
      <w:pPr>
        <w:spacing w:before="0" w:after="0"/>
        <w:ind w:firstLine="0"/>
        <w:jc w:val="left"/>
        <w:rPr>
          <w:color w:val="000000" w:themeColor="text1"/>
        </w:rPr>
      </w:pPr>
    </w:p>
    <w:p w14:paraId="5DE1DE64" w14:textId="77777777" w:rsidR="00D60071" w:rsidRPr="00874B4A" w:rsidRDefault="00D60071" w:rsidP="005B2C16">
      <w:pPr>
        <w:spacing w:before="0" w:after="0"/>
        <w:ind w:firstLine="0"/>
        <w:jc w:val="left"/>
        <w:rPr>
          <w:color w:val="000000" w:themeColor="text1"/>
        </w:rPr>
      </w:pPr>
    </w:p>
    <w:p w14:paraId="54C9D225" w14:textId="77777777" w:rsidR="004D6038" w:rsidRPr="00874B4A" w:rsidRDefault="004D6038" w:rsidP="005B2C16">
      <w:pPr>
        <w:spacing w:before="0" w:after="0"/>
        <w:ind w:firstLine="0"/>
        <w:jc w:val="left"/>
        <w:rPr>
          <w:color w:val="000000" w:themeColor="text1"/>
        </w:rPr>
      </w:pPr>
    </w:p>
    <w:p w14:paraId="6DE21C34" w14:textId="77777777" w:rsidR="004D6038" w:rsidRPr="00874B4A" w:rsidRDefault="004D6038" w:rsidP="005B2C16">
      <w:pPr>
        <w:spacing w:before="0" w:after="0"/>
        <w:ind w:firstLine="0"/>
        <w:jc w:val="left"/>
        <w:rPr>
          <w:color w:val="000000" w:themeColor="text1"/>
        </w:rPr>
      </w:pPr>
    </w:p>
    <w:p w14:paraId="1E310548" w14:textId="77777777" w:rsidR="004D6038" w:rsidRPr="00874B4A" w:rsidRDefault="004D6038" w:rsidP="005B2C16">
      <w:pPr>
        <w:spacing w:before="0" w:after="0"/>
        <w:ind w:firstLine="0"/>
        <w:jc w:val="left"/>
        <w:rPr>
          <w:color w:val="000000" w:themeColor="text1"/>
        </w:rPr>
      </w:pPr>
    </w:p>
    <w:p w14:paraId="12D62715" w14:textId="77777777" w:rsidR="004D6038" w:rsidRPr="00874B4A" w:rsidRDefault="004D6038" w:rsidP="005B2C16">
      <w:pPr>
        <w:spacing w:before="0" w:after="0"/>
        <w:ind w:firstLine="0"/>
        <w:jc w:val="left"/>
        <w:rPr>
          <w:color w:val="000000" w:themeColor="text1"/>
        </w:rPr>
      </w:pPr>
    </w:p>
    <w:p w14:paraId="4942E29C" w14:textId="77777777" w:rsidR="004D6038" w:rsidRPr="00874B4A" w:rsidRDefault="004D6038" w:rsidP="005B2C16">
      <w:pPr>
        <w:spacing w:before="0" w:after="0"/>
        <w:ind w:firstLine="0"/>
        <w:jc w:val="left"/>
        <w:rPr>
          <w:color w:val="000000" w:themeColor="text1"/>
        </w:rPr>
      </w:pPr>
    </w:p>
    <w:p w14:paraId="7481E7CA" w14:textId="77777777" w:rsidR="007134CE" w:rsidRPr="00874B4A" w:rsidRDefault="007134CE" w:rsidP="005B2C16">
      <w:pPr>
        <w:spacing w:before="0" w:after="0"/>
        <w:ind w:firstLine="0"/>
        <w:jc w:val="left"/>
        <w:rPr>
          <w:color w:val="000000" w:themeColor="text1"/>
        </w:rPr>
      </w:pPr>
    </w:p>
    <w:p w14:paraId="71F108D3" w14:textId="77777777" w:rsidR="006E2958" w:rsidRPr="00874B4A" w:rsidRDefault="006E2958" w:rsidP="007134CE">
      <w:pPr>
        <w:spacing w:before="0" w:after="0"/>
        <w:ind w:firstLine="0"/>
        <w:jc w:val="left"/>
        <w:rPr>
          <w:color w:val="000000" w:themeColor="text1"/>
        </w:rPr>
      </w:pPr>
    </w:p>
    <w:p w14:paraId="20984F4E" w14:textId="3D1D96C4" w:rsidR="00A9240E" w:rsidRPr="00874B4A" w:rsidRDefault="007134CE" w:rsidP="00D60071">
      <w:pPr>
        <w:pStyle w:val="CCTitreChap"/>
        <w:spacing w:before="0" w:after="0"/>
        <w:ind w:left="0" w:right="0" w:firstLine="0"/>
        <w:jc w:val="both"/>
        <w:rPr>
          <w:sz w:val="48"/>
          <w:szCs w:val="160"/>
        </w:rPr>
      </w:pPr>
      <w:bookmarkStart w:id="434" w:name="_Toc8546010"/>
      <w:bookmarkStart w:id="435" w:name="_Toc152732132"/>
      <w:bookmarkStart w:id="436" w:name="_Hlk151285204"/>
      <w:bookmarkStart w:id="437" w:name="_Hlk161656837"/>
      <w:bookmarkStart w:id="438" w:name="_Toc224002502"/>
      <w:r w:rsidRPr="00874B4A">
        <w:rPr>
          <w:szCs w:val="32"/>
          <w:lang w:bidi="en-US"/>
        </w:rPr>
        <w:t xml:space="preserve">Planning de livraison </w:t>
      </w:r>
      <w:r w:rsidR="00592DDF" w:rsidRPr="00592DDF">
        <w:rPr>
          <w:szCs w:val="32"/>
          <w:lang w:bidi="en-US"/>
        </w:rPr>
        <w:t>de réactifs de génomique, de biologie moléculaire et cellulaire, de produits chimiques et de consommables de laboratoire</w:t>
      </w:r>
      <w:bookmarkEnd w:id="434"/>
      <w:bookmarkEnd w:id="435"/>
      <w:bookmarkEnd w:id="436"/>
      <w:bookmarkEnd w:id="437"/>
      <w:bookmarkEnd w:id="438"/>
    </w:p>
    <w:p w14:paraId="22B50F7E" w14:textId="338CEFDA" w:rsidR="005B2C16" w:rsidRPr="00874B4A" w:rsidRDefault="005B2C16" w:rsidP="00D60071">
      <w:pPr>
        <w:pStyle w:val="CCTitreChap"/>
        <w:numPr>
          <w:ilvl w:val="0"/>
          <w:numId w:val="0"/>
        </w:numPr>
        <w:spacing w:before="0" w:after="0"/>
        <w:ind w:right="0"/>
      </w:pPr>
      <w:r w:rsidRPr="00874B4A">
        <w:br w:type="page"/>
      </w:r>
    </w:p>
    <w:p w14:paraId="17201477" w14:textId="7326D381"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60288" behindDoc="1" locked="0" layoutInCell="1" allowOverlap="1" wp14:anchorId="6BF53B92" wp14:editId="77E37E53">
            <wp:simplePos x="0" y="0"/>
            <wp:positionH relativeFrom="column">
              <wp:posOffset>-1905</wp:posOffset>
            </wp:positionH>
            <wp:positionV relativeFrom="paragraph">
              <wp:posOffset>1905</wp:posOffset>
            </wp:positionV>
            <wp:extent cx="6658610" cy="1337310"/>
            <wp:effectExtent l="0" t="0" r="8890" b="0"/>
            <wp:wrapTight wrapText="bothSides">
              <wp:wrapPolygon edited="0">
                <wp:start x="0" y="0"/>
                <wp:lineTo x="0" y="21231"/>
                <wp:lineTo x="21567" y="21231"/>
                <wp:lineTo x="21567"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8610" cy="1337310"/>
                    </a:xfrm>
                    <a:prstGeom prst="rect">
                      <a:avLst/>
                    </a:prstGeom>
                    <a:noFill/>
                  </pic:spPr>
                </pic:pic>
              </a:graphicData>
            </a:graphic>
          </wp:anchor>
        </w:drawing>
      </w:r>
    </w:p>
    <w:p w14:paraId="44BDDBD7" w14:textId="45AC6629" w:rsidR="005B2C16" w:rsidRPr="00874B4A" w:rsidRDefault="005B2C16" w:rsidP="00592DDF">
      <w:pPr>
        <w:pStyle w:val="CCTitrePage"/>
        <w:spacing w:before="0" w:after="0"/>
        <w:ind w:right="1985"/>
        <w:rPr>
          <w:color w:val="000000" w:themeColor="text1"/>
        </w:rPr>
      </w:pPr>
      <w:r w:rsidRPr="00874B4A">
        <w:rPr>
          <w:color w:val="000000" w:themeColor="text1"/>
        </w:rPr>
        <w:t xml:space="preserve">Planning des Livraisons </w:t>
      </w:r>
      <w:r w:rsidR="00592DDF" w:rsidRPr="00592DDF">
        <w:rPr>
          <w:color w:val="000000" w:themeColor="text1"/>
        </w:rPr>
        <w:t>de réactifs de génomique, de biologie moléculaire et cellulaire, de produits chimiques et de consommables de laboratoire</w:t>
      </w:r>
      <w:r w:rsidR="0089227B" w:rsidRPr="00874B4A">
        <w:rPr>
          <w:color w:val="000000" w:themeColor="text1"/>
        </w:rPr>
        <w:t>.</w:t>
      </w:r>
    </w:p>
    <w:p w14:paraId="42A7B34D" w14:textId="62C13AC1" w:rsidR="005B2C16" w:rsidRPr="00874B4A" w:rsidRDefault="005B2C16" w:rsidP="0089227B">
      <w:pPr>
        <w:pStyle w:val="CCLot"/>
        <w:rPr>
          <w:color w:val="000000" w:themeColor="text1"/>
          <w:sz w:val="24"/>
          <w:szCs w:val="96"/>
        </w:rPr>
      </w:pPr>
      <w:bookmarkStart w:id="439" w:name="_Toc152732133"/>
      <w:bookmarkStart w:id="440" w:name="_Toc153412918"/>
      <w:bookmarkStart w:id="441" w:name="_Toc153657198"/>
      <w:bookmarkStart w:id="442" w:name="_Toc162019797"/>
      <w:bookmarkStart w:id="443" w:name="_Toc224002503"/>
      <w:r w:rsidRPr="00874B4A">
        <w:rPr>
          <w:color w:val="000000" w:themeColor="text1"/>
        </w:rPr>
        <w:t>Lot 01</w:t>
      </w:r>
      <w:r w:rsidRPr="00874B4A">
        <w:rPr>
          <w:color w:val="000000" w:themeColor="text1"/>
          <w:u w:val="none"/>
        </w:rPr>
        <w:t> :</w:t>
      </w:r>
      <w:r w:rsidRPr="00874B4A">
        <w:rPr>
          <w:color w:val="000000" w:themeColor="text1"/>
        </w:rPr>
        <w:t xml:space="preserve"> </w:t>
      </w:r>
      <w:bookmarkEnd w:id="439"/>
      <w:bookmarkEnd w:id="440"/>
      <w:bookmarkEnd w:id="441"/>
      <w:bookmarkEnd w:id="442"/>
      <w:r w:rsidR="001527EE" w:rsidRPr="00874B4A">
        <w:rPr>
          <w:color w:val="000000" w:themeColor="text1"/>
          <w:sz w:val="22"/>
          <w:lang w:bidi="en-US"/>
        </w:rPr>
        <w:t>Réactifs de génomique</w:t>
      </w:r>
      <w:bookmarkEnd w:id="443"/>
    </w:p>
    <w:p w14:paraId="369675E7" w14:textId="77777777" w:rsidR="005B2C16" w:rsidRPr="00874B4A" w:rsidRDefault="005B2C16" w:rsidP="005B2C16">
      <w:pPr>
        <w:spacing w:before="0" w:after="0"/>
        <w:ind w:left="2268" w:right="1984" w:firstLine="0"/>
        <w:jc w:val="center"/>
        <w:rPr>
          <w:b/>
          <w:bCs/>
          <w:color w:val="000000" w:themeColor="text1"/>
          <w:sz w:val="22"/>
          <w:szCs w:val="56"/>
        </w:rPr>
      </w:pPr>
    </w:p>
    <w:p w14:paraId="4535EC18" w14:textId="77777777" w:rsidR="005B2C16" w:rsidRPr="00874B4A" w:rsidRDefault="005B2C16" w:rsidP="005B2C16">
      <w:pPr>
        <w:spacing w:before="0" w:after="0"/>
        <w:ind w:left="2268" w:right="1984" w:firstLine="0"/>
        <w:jc w:val="center"/>
        <w:rPr>
          <w:b/>
          <w:bCs/>
          <w:color w:val="000000" w:themeColor="text1"/>
          <w:sz w:val="22"/>
          <w:szCs w:val="56"/>
        </w:rPr>
      </w:pPr>
    </w:p>
    <w:p w14:paraId="40AF3201" w14:textId="169785BB" w:rsidR="005B2C16" w:rsidRPr="00874B4A" w:rsidRDefault="005B2C16" w:rsidP="005B2C16">
      <w:pPr>
        <w:spacing w:before="0" w:after="0"/>
        <w:ind w:firstLine="0"/>
        <w:jc w:val="center"/>
        <w:rPr>
          <w:b/>
          <w:bCs/>
          <w:color w:val="000000" w:themeColor="text1"/>
        </w:rPr>
      </w:pPr>
      <w:r w:rsidRPr="00874B4A">
        <w:rPr>
          <w:b/>
          <w:bCs/>
          <w:color w:val="000000" w:themeColor="text1"/>
        </w:rPr>
        <w:t xml:space="preserve">Délai global de livraison des </w:t>
      </w:r>
      <w:r w:rsidR="0089227B" w:rsidRPr="00874B4A">
        <w:rPr>
          <w:b/>
          <w:bCs/>
          <w:color w:val="000000" w:themeColor="text1"/>
        </w:rPr>
        <w:t xml:space="preserve">produits </w:t>
      </w:r>
      <w:r w:rsidR="008C7F26" w:rsidRPr="00874B4A">
        <w:rPr>
          <w:b/>
          <w:bCs/>
          <w:color w:val="000000" w:themeColor="text1"/>
        </w:rPr>
        <w:t>de laboratoire</w:t>
      </w:r>
      <w:r w:rsidRPr="00874B4A">
        <w:rPr>
          <w:b/>
          <w:bCs/>
          <w:color w:val="000000" w:themeColor="text1"/>
        </w:rPr>
        <w:t xml:space="preserve"> du lot : _ _ _ _ _ _ _ _ jours</w:t>
      </w:r>
    </w:p>
    <w:p w14:paraId="1C1E2FAD" w14:textId="77777777" w:rsidR="005B2C16" w:rsidRPr="00874B4A" w:rsidRDefault="005B2C16" w:rsidP="005B2C16">
      <w:pPr>
        <w:rPr>
          <w:color w:val="000000" w:themeColor="text1"/>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6804"/>
      </w:tblGrid>
      <w:tr w:rsidR="001032EF" w:rsidRPr="00874B4A" w14:paraId="1D5B8D6C" w14:textId="77777777" w:rsidTr="00374FFD">
        <w:trPr>
          <w:trHeight w:val="1097"/>
          <w:jc w:val="center"/>
        </w:trPr>
        <w:tc>
          <w:tcPr>
            <w:tcW w:w="1555" w:type="dxa"/>
            <w:shd w:val="clear" w:color="auto" w:fill="BFBFBF" w:themeFill="background1" w:themeFillShade="BF"/>
          </w:tcPr>
          <w:p w14:paraId="4D17B51F" w14:textId="77777777" w:rsidR="005B2C16" w:rsidRPr="00874B4A" w:rsidRDefault="005B2C16" w:rsidP="00374FFD">
            <w:pPr>
              <w:ind w:firstLine="0"/>
              <w:jc w:val="center"/>
              <w:rPr>
                <w:rFonts w:eastAsia="Calibri"/>
                <w:b/>
                <w:bCs/>
                <w:color w:val="000000" w:themeColor="text1"/>
                <w:sz w:val="20"/>
                <w:szCs w:val="52"/>
              </w:rPr>
            </w:pPr>
            <w:r w:rsidRPr="00874B4A">
              <w:rPr>
                <w:rFonts w:eastAsia="Calibri"/>
                <w:b/>
                <w:bCs/>
                <w:color w:val="000000" w:themeColor="text1"/>
                <w:sz w:val="20"/>
                <w:szCs w:val="52"/>
              </w:rPr>
              <w:t>Désignation des articles prestations</w:t>
            </w:r>
          </w:p>
        </w:tc>
        <w:tc>
          <w:tcPr>
            <w:tcW w:w="6804" w:type="dxa"/>
            <w:shd w:val="clear" w:color="auto" w:fill="BFBFBF" w:themeFill="background1" w:themeFillShade="BF"/>
            <w:vAlign w:val="center"/>
          </w:tcPr>
          <w:p w14:paraId="218C45B9" w14:textId="77777777" w:rsidR="005B2C16" w:rsidRPr="00874B4A" w:rsidRDefault="005B2C16" w:rsidP="00374FFD">
            <w:pPr>
              <w:ind w:firstLine="0"/>
              <w:jc w:val="center"/>
              <w:rPr>
                <w:rFonts w:eastAsia="Calibri"/>
                <w:b/>
                <w:bCs/>
                <w:color w:val="000000" w:themeColor="text1"/>
                <w:sz w:val="24"/>
                <w:szCs w:val="72"/>
              </w:rPr>
            </w:pPr>
            <w:r w:rsidRPr="00874B4A">
              <w:rPr>
                <w:rFonts w:eastAsia="Calibri"/>
                <w:b/>
                <w:bCs/>
                <w:color w:val="000000" w:themeColor="text1"/>
                <w:sz w:val="24"/>
                <w:szCs w:val="72"/>
              </w:rPr>
              <w:t>Echéancier de livraison</w:t>
            </w:r>
          </w:p>
        </w:tc>
      </w:tr>
      <w:tr w:rsidR="00AC2BC7" w:rsidRPr="00874B4A" w14:paraId="62FE3299" w14:textId="77777777" w:rsidTr="00374FFD">
        <w:trPr>
          <w:trHeight w:val="755"/>
          <w:jc w:val="center"/>
        </w:trPr>
        <w:tc>
          <w:tcPr>
            <w:tcW w:w="1555" w:type="dxa"/>
          </w:tcPr>
          <w:p w14:paraId="5C4D1916" w14:textId="1788BDAC" w:rsidR="005B2C16" w:rsidRPr="00874B4A" w:rsidRDefault="005B2C16" w:rsidP="00374FFD">
            <w:pPr>
              <w:spacing w:before="60" w:after="60"/>
              <w:ind w:firstLine="0"/>
              <w:jc w:val="left"/>
              <w:rPr>
                <w:rFonts w:eastAsia="Calibri"/>
                <w:b/>
                <w:bCs/>
                <w:color w:val="000000" w:themeColor="text1"/>
                <w:sz w:val="20"/>
                <w:szCs w:val="52"/>
              </w:rPr>
            </w:pPr>
            <w:r w:rsidRPr="00874B4A">
              <w:rPr>
                <w:b/>
                <w:bCs/>
                <w:color w:val="000000" w:themeColor="text1"/>
                <w:sz w:val="20"/>
                <w:szCs w:val="52"/>
              </w:rPr>
              <w:t xml:space="preserve">Livraison des </w:t>
            </w:r>
            <w:r w:rsidR="008C7F26" w:rsidRPr="00874B4A">
              <w:rPr>
                <w:b/>
                <w:bCs/>
                <w:color w:val="000000" w:themeColor="text1"/>
                <w:sz w:val="20"/>
                <w:szCs w:val="52"/>
              </w:rPr>
              <w:t>produits de laboratoire</w:t>
            </w:r>
          </w:p>
        </w:tc>
        <w:tc>
          <w:tcPr>
            <w:tcW w:w="6804" w:type="dxa"/>
            <w:vAlign w:val="center"/>
          </w:tcPr>
          <w:p w14:paraId="14C84B52" w14:textId="77777777" w:rsidR="005B2C16" w:rsidRPr="00874B4A" w:rsidRDefault="005B2C16" w:rsidP="00374FFD">
            <w:pPr>
              <w:spacing w:before="60" w:after="60"/>
              <w:ind w:firstLine="0"/>
              <w:jc w:val="center"/>
              <w:rPr>
                <w:rFonts w:eastAsia="Calibri"/>
                <w:color w:val="000000" w:themeColor="text1"/>
              </w:rPr>
            </w:pPr>
            <w:r w:rsidRPr="00874B4A">
              <w:rPr>
                <w:noProof/>
                <w:color w:val="000000" w:themeColor="text1"/>
                <w:lang w:eastAsia="en-US"/>
              </w:rPr>
              <mc:AlternateContent>
                <mc:Choice Requires="wpg">
                  <w:drawing>
                    <wp:anchor distT="0" distB="0" distL="114300" distR="114300" simplePos="0" relativeHeight="251664384" behindDoc="0" locked="0" layoutInCell="1" allowOverlap="1" wp14:anchorId="77D23CD2" wp14:editId="5774416B">
                      <wp:simplePos x="0" y="0"/>
                      <wp:positionH relativeFrom="margin">
                        <wp:posOffset>-38735</wp:posOffset>
                      </wp:positionH>
                      <wp:positionV relativeFrom="paragraph">
                        <wp:posOffset>33655</wp:posOffset>
                      </wp:positionV>
                      <wp:extent cx="1972310" cy="259080"/>
                      <wp:effectExtent l="38100" t="0" r="0" b="7620"/>
                      <wp:wrapNone/>
                      <wp:docPr id="364" name="Groupe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310" cy="259080"/>
                                <a:chOff x="0" y="-45751"/>
                                <a:chExt cx="4248785" cy="259256"/>
                              </a:xfrm>
                            </wpg:grpSpPr>
                            <wps:wsp>
                              <wps:cNvPr id="365" name="Connecteur droit avec flèche 52"/>
                              <wps:cNvCnPr>
                                <a:cxnSpLocks noChangeArrowheads="1"/>
                              </wps:cNvCnPr>
                              <wps:spPr>
                                <a:xfrm>
                                  <a:off x="0" y="90678"/>
                                  <a:ext cx="4248785"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366" name="Zone de texte 53"/>
                              <wps:cNvSpPr txBox="1">
                                <a:spLocks noChangeArrowheads="1"/>
                              </wps:cNvSpPr>
                              <wps:spPr>
                                <a:xfrm>
                                  <a:off x="1272809" y="-45751"/>
                                  <a:ext cx="1523805" cy="259256"/>
                                </a:xfrm>
                                <a:prstGeom prst="rect">
                                  <a:avLst/>
                                </a:prstGeom>
                                <a:solidFill>
                                  <a:sysClr val="window" lastClr="FFFFFF"/>
                                </a:solidFill>
                                <a:ln w="12700">
                                  <a:solidFill>
                                    <a:prstClr val="black"/>
                                  </a:solidFill>
                                </a:ln>
                                <a:effectLst/>
                              </wps:spPr>
                              <wps:txbx>
                                <w:txbxContent>
                                  <w:p w14:paraId="6F689C15" w14:textId="77777777" w:rsidR="00EB6235" w:rsidRDefault="00EB6235" w:rsidP="005B2C16">
                                    <w:pPr>
                                      <w:spacing w:before="0" w:after="0"/>
                                      <w:ind w:firstLine="0"/>
                                      <w:jc w:val="center"/>
                                    </w:pPr>
                                    <w:r>
                                      <w:t>_ _ _ jours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23CD2" id="Groupe 51" o:spid="_x0000_s1026" style="position:absolute;left:0;text-align:left;margin-left:-3.05pt;margin-top:2.65pt;width:155.3pt;height:20.4pt;z-index:251664384;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">
                      <v:shapetype id="_x0000_t32" coordsize="21600,21600" o:spt="32" o:oned="t" path="m,l21600,21600e" filled="f">
                        <v:path arrowok="t" fillok="f" o:connecttype="none"/>
                        <o:lock v:ext="edit" shapetype="t"/>
                      </v:shapetype>
                      <v:shape id="Connecteur droit avec flèche 52" o:spid="_x0000_s1027"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" strokecolor="windowText">
                        <v:stroke startarrow="block" endarrow="block"/>
                        <v:path arrowok="f"/>
                        <o:lock v:ext="edit" shapetype="f"/>
                      </v:shape>
                      <v:shapetype id="_x0000_t202" coordsize="21600,21600" o:spt="202" path="m,l,21600r21600,l21600,xe">
                        <v:stroke joinstyle="miter"/>
                        <v:path gradientshapeok="t" o:connecttype="rect"/>
                      </v:shapetype>
                      <v:shape id="Zone de texte 53" o:spid="_x0000_s1028"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" fillcolor="window" strokeweight="1pt">
                        <v:textbox>
                          <w:txbxContent>
                            <w:p w14:paraId="6F689C15" w14:textId="77777777" w:rsidR="00EB6235" w:rsidRDefault="00EB6235" w:rsidP="005B2C16">
                              <w:pPr>
                                <w:spacing w:before="0" w:after="0"/>
                                <w:ind w:firstLine="0"/>
                                <w:jc w:val="center"/>
                              </w:pPr>
                              <w:r>
                                <w:t>_ _ _ jours</w:t>
                              </w:r>
                            </w:p>
                          </w:txbxContent>
                        </v:textbox>
                      </v:shape>
                      <w10:wrap anchorx="margin"/>
                    </v:group>
                  </w:pict>
                </mc:Fallback>
              </mc:AlternateContent>
            </w:r>
          </w:p>
        </w:tc>
      </w:tr>
    </w:tbl>
    <w:p w14:paraId="7941741A" w14:textId="77777777" w:rsidR="005B2C16" w:rsidRPr="00874B4A" w:rsidRDefault="005B2C16" w:rsidP="005B2C16">
      <w:pPr>
        <w:rPr>
          <w:color w:val="000000" w:themeColor="text1"/>
        </w:rPr>
      </w:pPr>
    </w:p>
    <w:p w14:paraId="5F800ECC" w14:textId="77777777" w:rsidR="00555DBC" w:rsidRPr="00874B4A" w:rsidRDefault="00555DBC" w:rsidP="005B2C16">
      <w:pPr>
        <w:rPr>
          <w:color w:val="000000" w:themeColor="text1"/>
        </w:rPr>
      </w:pPr>
    </w:p>
    <w:p w14:paraId="5F10053A" w14:textId="07DFDFA0" w:rsidR="005B2C16" w:rsidRPr="00874B4A" w:rsidRDefault="00555DBC" w:rsidP="00483B94">
      <w:pPr>
        <w:rPr>
          <w:color w:val="000000" w:themeColor="text1"/>
        </w:rPr>
      </w:pPr>
      <w:r w:rsidRPr="00874B4A">
        <w:rPr>
          <w:b/>
          <w:bCs/>
          <w:color w:val="000000" w:themeColor="text1"/>
          <w:u w:val="single"/>
        </w:rPr>
        <w:t>NB</w:t>
      </w:r>
      <w:r w:rsidRPr="00874B4A">
        <w:rPr>
          <w:b/>
          <w:bCs/>
          <w:color w:val="000000" w:themeColor="text1"/>
        </w:rPr>
        <w:t xml:space="preserve"> : </w:t>
      </w:r>
      <w:r w:rsidR="00483B94" w:rsidRPr="00874B4A">
        <w:rPr>
          <w:b/>
          <w:bCs/>
          <w:color w:val="000000" w:themeColor="text1"/>
        </w:rPr>
        <w:t>Le délai de livraison ne doit pas dépasser 06 mois (180 jours)</w:t>
      </w:r>
      <w:r w:rsidR="006B5EFE">
        <w:rPr>
          <w:b/>
          <w:bCs/>
          <w:color w:val="000000" w:themeColor="text1"/>
        </w:rPr>
        <w:t>,</w:t>
      </w:r>
      <w:r w:rsidR="00483B94" w:rsidRPr="00874B4A">
        <w:rPr>
          <w:b/>
          <w:bCs/>
          <w:color w:val="000000" w:themeColor="text1"/>
        </w:rPr>
        <w:t xml:space="preserve"> faute de quoi l’offre sera rejetée</w:t>
      </w:r>
    </w:p>
    <w:p w14:paraId="04A55E9C" w14:textId="77777777" w:rsidR="005B2C16" w:rsidRPr="00874B4A" w:rsidRDefault="005B2C16" w:rsidP="005B2C16">
      <w:pPr>
        <w:ind w:left="5670" w:right="-1" w:firstLine="0"/>
        <w:jc w:val="center"/>
        <w:rPr>
          <w:color w:val="000000" w:themeColor="text1"/>
        </w:rPr>
      </w:pPr>
      <w:r w:rsidRPr="00874B4A">
        <w:rPr>
          <w:color w:val="000000" w:themeColor="text1"/>
        </w:rPr>
        <w:t>Fait à ………………………………….., le …………………………………….</w:t>
      </w:r>
    </w:p>
    <w:p w14:paraId="572B46A9" w14:textId="77777777" w:rsidR="005B2C16" w:rsidRPr="00874B4A" w:rsidRDefault="005B2C16" w:rsidP="005B2C16">
      <w:pPr>
        <w:ind w:left="5670" w:right="-1" w:firstLine="0"/>
        <w:jc w:val="center"/>
        <w:rPr>
          <w:b/>
          <w:bCs/>
          <w:color w:val="000000" w:themeColor="text1"/>
        </w:rPr>
      </w:pPr>
      <w:r w:rsidRPr="00874B4A">
        <w:rPr>
          <w:b/>
          <w:bCs/>
          <w:color w:val="000000" w:themeColor="text1"/>
        </w:rPr>
        <w:t>LE SOUMISSIONNAIRE</w:t>
      </w:r>
    </w:p>
    <w:p w14:paraId="32429FE1" w14:textId="77777777" w:rsidR="005B2C16" w:rsidRPr="00874B4A" w:rsidRDefault="005B2C16" w:rsidP="005B2C16">
      <w:pPr>
        <w:ind w:left="5670" w:right="-1" w:firstLine="0"/>
        <w:jc w:val="center"/>
        <w:rPr>
          <w:color w:val="000000" w:themeColor="text1"/>
          <w:sz w:val="16"/>
          <w:szCs w:val="44"/>
        </w:rPr>
      </w:pPr>
      <w:r w:rsidRPr="00874B4A">
        <w:rPr>
          <w:color w:val="000000" w:themeColor="text1"/>
          <w:sz w:val="16"/>
          <w:szCs w:val="44"/>
        </w:rPr>
        <w:t>(Nom, qualité du signataire, cachet et signature)</w:t>
      </w:r>
    </w:p>
    <w:p w14:paraId="40FC5673"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technique.</w:t>
      </w:r>
    </w:p>
    <w:p w14:paraId="2B8D6035" w14:textId="77777777" w:rsidR="005B2C16" w:rsidRPr="00874B4A" w:rsidRDefault="005B2C16" w:rsidP="005B2C16">
      <w:pPr>
        <w:rPr>
          <w:color w:val="000000" w:themeColor="text1"/>
        </w:rPr>
      </w:pPr>
    </w:p>
    <w:p w14:paraId="69B09057"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359E5790"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61312" behindDoc="1" locked="0" layoutInCell="1" allowOverlap="1" wp14:anchorId="45437C34" wp14:editId="4900B3CD">
            <wp:simplePos x="0" y="0"/>
            <wp:positionH relativeFrom="column">
              <wp:posOffset>3175</wp:posOffset>
            </wp:positionH>
            <wp:positionV relativeFrom="paragraph">
              <wp:posOffset>1905</wp:posOffset>
            </wp:positionV>
            <wp:extent cx="6658610" cy="1337945"/>
            <wp:effectExtent l="0" t="0" r="8890" b="0"/>
            <wp:wrapTight wrapText="bothSides">
              <wp:wrapPolygon edited="0">
                <wp:start x="0" y="0"/>
                <wp:lineTo x="0" y="21221"/>
                <wp:lineTo x="21567" y="21221"/>
                <wp:lineTo x="21567"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8610" cy="1337945"/>
                    </a:xfrm>
                    <a:prstGeom prst="rect">
                      <a:avLst/>
                    </a:prstGeom>
                    <a:noFill/>
                  </pic:spPr>
                </pic:pic>
              </a:graphicData>
            </a:graphic>
          </wp:anchor>
        </w:drawing>
      </w:r>
    </w:p>
    <w:p w14:paraId="1691EFC1" w14:textId="7B4A4A45" w:rsidR="005B2C16" w:rsidRPr="00874B4A" w:rsidRDefault="007134CE" w:rsidP="0089227B">
      <w:pPr>
        <w:pStyle w:val="CCTitrePage"/>
        <w:spacing w:before="0" w:after="0"/>
        <w:ind w:right="1985"/>
        <w:rPr>
          <w:color w:val="000000" w:themeColor="text1"/>
        </w:rPr>
      </w:pPr>
      <w:bookmarkStart w:id="444" w:name="_Hlk45797076"/>
      <w:r w:rsidRPr="00874B4A">
        <w:rPr>
          <w:color w:val="000000" w:themeColor="text1"/>
        </w:rPr>
        <w:t xml:space="preserve">Planning des Livraisons </w:t>
      </w:r>
      <w:r w:rsidR="00592DDF" w:rsidRPr="00592DDF">
        <w:rPr>
          <w:color w:val="000000" w:themeColor="text1"/>
        </w:rPr>
        <w:t>de réactifs de génomique, de biologie moléculaire et cellulaire, de produits chimiques et de consommables de laboratoire</w:t>
      </w:r>
      <w:r w:rsidRPr="00874B4A">
        <w:rPr>
          <w:color w:val="000000" w:themeColor="text1"/>
        </w:rPr>
        <w:t xml:space="preserve"> </w:t>
      </w:r>
    </w:p>
    <w:p w14:paraId="77A77AAE" w14:textId="1A9EB546" w:rsidR="005B2C16" w:rsidRPr="00874B4A" w:rsidRDefault="005B2C16" w:rsidP="005B2C16">
      <w:pPr>
        <w:pStyle w:val="CCLot"/>
        <w:rPr>
          <w:color w:val="000000" w:themeColor="text1"/>
          <w:sz w:val="24"/>
          <w:szCs w:val="96"/>
        </w:rPr>
      </w:pPr>
      <w:bookmarkStart w:id="445" w:name="_Toc152732134"/>
      <w:bookmarkStart w:id="446" w:name="_Toc153412919"/>
      <w:bookmarkStart w:id="447" w:name="_Toc153657199"/>
      <w:bookmarkStart w:id="448" w:name="_Toc162019798"/>
      <w:bookmarkStart w:id="449" w:name="_Toc224002504"/>
      <w:r w:rsidRPr="00874B4A">
        <w:rPr>
          <w:color w:val="000000" w:themeColor="text1"/>
        </w:rPr>
        <w:t>Lot 02</w:t>
      </w:r>
      <w:r w:rsidRPr="00874B4A">
        <w:rPr>
          <w:color w:val="000000" w:themeColor="text1"/>
          <w:u w:val="none"/>
        </w:rPr>
        <w:t xml:space="preserve"> : </w:t>
      </w:r>
      <w:r w:rsidR="00FF3A00" w:rsidRPr="00874B4A">
        <w:rPr>
          <w:color w:val="000000" w:themeColor="text1"/>
          <w:u w:val="none"/>
        </w:rPr>
        <w:t xml:space="preserve"> </w:t>
      </w:r>
      <w:bookmarkEnd w:id="445"/>
      <w:bookmarkEnd w:id="446"/>
      <w:bookmarkEnd w:id="447"/>
      <w:bookmarkEnd w:id="448"/>
      <w:r w:rsidR="001527EE" w:rsidRPr="00874B4A">
        <w:rPr>
          <w:color w:val="000000" w:themeColor="text1"/>
          <w:sz w:val="22"/>
          <w:lang w:bidi="en-US"/>
        </w:rPr>
        <w:t>Réactifs de biologie moléculaire, cellulaire et de séquençage</w:t>
      </w:r>
      <w:bookmarkEnd w:id="449"/>
    </w:p>
    <w:p w14:paraId="6F1A4E8F" w14:textId="77777777" w:rsidR="005B2C16" w:rsidRPr="00874B4A" w:rsidRDefault="005B2C16" w:rsidP="005B2C16">
      <w:pPr>
        <w:spacing w:before="0" w:after="0"/>
        <w:ind w:left="2268" w:right="1984" w:firstLine="0"/>
        <w:jc w:val="center"/>
        <w:rPr>
          <w:b/>
          <w:bCs/>
          <w:color w:val="000000" w:themeColor="text1"/>
          <w:sz w:val="22"/>
          <w:szCs w:val="56"/>
        </w:rPr>
      </w:pPr>
    </w:p>
    <w:p w14:paraId="5F44ACC6" w14:textId="77777777" w:rsidR="005B2C16" w:rsidRPr="00874B4A" w:rsidRDefault="005B2C16" w:rsidP="005B2C16">
      <w:pPr>
        <w:spacing w:before="0" w:after="0"/>
        <w:ind w:left="2268" w:right="1984" w:firstLine="0"/>
        <w:jc w:val="center"/>
        <w:rPr>
          <w:b/>
          <w:bCs/>
          <w:color w:val="000000" w:themeColor="text1"/>
          <w:sz w:val="22"/>
          <w:szCs w:val="56"/>
        </w:rPr>
      </w:pPr>
    </w:p>
    <w:p w14:paraId="68A50643" w14:textId="068FB20F" w:rsidR="005B2C16" w:rsidRPr="00874B4A" w:rsidRDefault="005B2C16" w:rsidP="005B2C16">
      <w:pPr>
        <w:spacing w:before="0" w:after="0"/>
        <w:ind w:firstLine="0"/>
        <w:jc w:val="center"/>
        <w:rPr>
          <w:b/>
          <w:bCs/>
          <w:color w:val="000000" w:themeColor="text1"/>
        </w:rPr>
      </w:pPr>
      <w:r w:rsidRPr="00874B4A">
        <w:rPr>
          <w:b/>
          <w:bCs/>
          <w:color w:val="000000" w:themeColor="text1"/>
        </w:rPr>
        <w:t xml:space="preserve">Délai global de livraison des </w:t>
      </w:r>
      <w:r w:rsidR="009163BF" w:rsidRPr="00874B4A">
        <w:rPr>
          <w:b/>
          <w:bCs/>
          <w:color w:val="000000" w:themeColor="text1"/>
        </w:rPr>
        <w:t>produits</w:t>
      </w:r>
      <w:r w:rsidRPr="00874B4A">
        <w:rPr>
          <w:b/>
          <w:bCs/>
          <w:color w:val="000000" w:themeColor="text1"/>
        </w:rPr>
        <w:t xml:space="preserve"> du lot : _ _ _ _ _ _ _ _ jours</w:t>
      </w:r>
    </w:p>
    <w:p w14:paraId="1DEE2C7B" w14:textId="77777777" w:rsidR="005B2C16" w:rsidRPr="00874B4A" w:rsidRDefault="005B2C16" w:rsidP="005B2C16">
      <w:pPr>
        <w:rPr>
          <w:color w:val="000000" w:themeColor="text1"/>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6804"/>
      </w:tblGrid>
      <w:tr w:rsidR="001032EF" w:rsidRPr="00874B4A" w14:paraId="13937DAC" w14:textId="77777777" w:rsidTr="00374FFD">
        <w:trPr>
          <w:trHeight w:val="1097"/>
          <w:jc w:val="center"/>
        </w:trPr>
        <w:tc>
          <w:tcPr>
            <w:tcW w:w="1555" w:type="dxa"/>
            <w:shd w:val="clear" w:color="auto" w:fill="BFBFBF" w:themeFill="background1" w:themeFillShade="BF"/>
          </w:tcPr>
          <w:p w14:paraId="552D32FD" w14:textId="77777777" w:rsidR="005B2C16" w:rsidRPr="00874B4A" w:rsidRDefault="005B2C16" w:rsidP="00374FFD">
            <w:pPr>
              <w:ind w:firstLine="0"/>
              <w:jc w:val="center"/>
              <w:rPr>
                <w:rFonts w:eastAsia="Calibri"/>
                <w:b/>
                <w:bCs/>
                <w:color w:val="000000" w:themeColor="text1"/>
                <w:sz w:val="20"/>
                <w:szCs w:val="52"/>
              </w:rPr>
            </w:pPr>
            <w:r w:rsidRPr="00874B4A">
              <w:rPr>
                <w:rFonts w:eastAsia="Calibri"/>
                <w:b/>
                <w:bCs/>
                <w:color w:val="000000" w:themeColor="text1"/>
                <w:sz w:val="20"/>
                <w:szCs w:val="52"/>
              </w:rPr>
              <w:t>Désignation des articles prestations</w:t>
            </w:r>
          </w:p>
        </w:tc>
        <w:tc>
          <w:tcPr>
            <w:tcW w:w="6804" w:type="dxa"/>
            <w:shd w:val="clear" w:color="auto" w:fill="BFBFBF" w:themeFill="background1" w:themeFillShade="BF"/>
            <w:vAlign w:val="center"/>
          </w:tcPr>
          <w:p w14:paraId="4209F89D" w14:textId="77777777" w:rsidR="005B2C16" w:rsidRPr="00874B4A" w:rsidRDefault="005B2C16" w:rsidP="00374FFD">
            <w:pPr>
              <w:ind w:firstLine="0"/>
              <w:jc w:val="center"/>
              <w:rPr>
                <w:rFonts w:eastAsia="Calibri"/>
                <w:b/>
                <w:bCs/>
                <w:color w:val="000000" w:themeColor="text1"/>
                <w:sz w:val="24"/>
                <w:szCs w:val="72"/>
              </w:rPr>
            </w:pPr>
            <w:r w:rsidRPr="00874B4A">
              <w:rPr>
                <w:rFonts w:eastAsia="Calibri"/>
                <w:b/>
                <w:bCs/>
                <w:color w:val="000000" w:themeColor="text1"/>
                <w:sz w:val="24"/>
                <w:szCs w:val="72"/>
              </w:rPr>
              <w:t>Echéancier de livraison</w:t>
            </w:r>
          </w:p>
        </w:tc>
      </w:tr>
      <w:tr w:rsidR="00AC2BC7" w:rsidRPr="00874B4A" w14:paraId="6231A4F3" w14:textId="77777777" w:rsidTr="00374FFD">
        <w:trPr>
          <w:trHeight w:val="755"/>
          <w:jc w:val="center"/>
        </w:trPr>
        <w:tc>
          <w:tcPr>
            <w:tcW w:w="1555" w:type="dxa"/>
          </w:tcPr>
          <w:p w14:paraId="1C48F2C6" w14:textId="373A7CD6" w:rsidR="005B2C16" w:rsidRPr="00874B4A" w:rsidRDefault="005B2C16" w:rsidP="00374FFD">
            <w:pPr>
              <w:spacing w:before="60" w:after="60"/>
              <w:ind w:firstLine="0"/>
              <w:jc w:val="left"/>
              <w:rPr>
                <w:rFonts w:eastAsia="Calibri"/>
                <w:b/>
                <w:bCs/>
                <w:color w:val="000000" w:themeColor="text1"/>
                <w:sz w:val="20"/>
                <w:szCs w:val="52"/>
              </w:rPr>
            </w:pPr>
            <w:r w:rsidRPr="00874B4A">
              <w:rPr>
                <w:b/>
                <w:bCs/>
                <w:color w:val="000000" w:themeColor="text1"/>
                <w:sz w:val="20"/>
                <w:szCs w:val="52"/>
              </w:rPr>
              <w:t xml:space="preserve">Livraison des </w:t>
            </w:r>
            <w:r w:rsidR="008C7F26" w:rsidRPr="00874B4A">
              <w:rPr>
                <w:b/>
                <w:bCs/>
                <w:color w:val="000000" w:themeColor="text1"/>
                <w:sz w:val="20"/>
                <w:szCs w:val="52"/>
              </w:rPr>
              <w:t>produits de laboratoire</w:t>
            </w:r>
          </w:p>
        </w:tc>
        <w:tc>
          <w:tcPr>
            <w:tcW w:w="6804" w:type="dxa"/>
            <w:vAlign w:val="center"/>
          </w:tcPr>
          <w:p w14:paraId="35964DC1" w14:textId="77777777" w:rsidR="005B2C16" w:rsidRPr="00874B4A" w:rsidRDefault="005B2C16" w:rsidP="00374FFD">
            <w:pPr>
              <w:spacing w:before="60" w:after="60"/>
              <w:ind w:firstLine="0"/>
              <w:jc w:val="center"/>
              <w:rPr>
                <w:rFonts w:eastAsia="Calibri"/>
                <w:color w:val="000000" w:themeColor="text1"/>
              </w:rPr>
            </w:pPr>
            <w:r w:rsidRPr="00874B4A">
              <w:rPr>
                <w:noProof/>
                <w:color w:val="000000" w:themeColor="text1"/>
                <w:lang w:eastAsia="en-US"/>
              </w:rPr>
              <mc:AlternateContent>
                <mc:Choice Requires="wpg">
                  <w:drawing>
                    <wp:anchor distT="0" distB="0" distL="114300" distR="114300" simplePos="0" relativeHeight="251668480" behindDoc="0" locked="0" layoutInCell="1" allowOverlap="1" wp14:anchorId="3AFEA24E" wp14:editId="55A55437">
                      <wp:simplePos x="0" y="0"/>
                      <wp:positionH relativeFrom="margin">
                        <wp:posOffset>-38735</wp:posOffset>
                      </wp:positionH>
                      <wp:positionV relativeFrom="paragraph">
                        <wp:posOffset>33655</wp:posOffset>
                      </wp:positionV>
                      <wp:extent cx="1972310" cy="259080"/>
                      <wp:effectExtent l="38100" t="0" r="0" b="7620"/>
                      <wp:wrapNone/>
                      <wp:docPr id="352" name="Groupe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310" cy="259080"/>
                                <a:chOff x="0" y="-45751"/>
                                <a:chExt cx="4248785" cy="259256"/>
                              </a:xfrm>
                            </wpg:grpSpPr>
                            <wps:wsp>
                              <wps:cNvPr id="353" name="Connecteur droit avec flèche 58"/>
                              <wps:cNvCnPr>
                                <a:cxnSpLocks noChangeArrowheads="1"/>
                              </wps:cNvCnPr>
                              <wps:spPr>
                                <a:xfrm>
                                  <a:off x="0" y="90678"/>
                                  <a:ext cx="4248785"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354" name="Zone de texte 59"/>
                              <wps:cNvSpPr txBox="1">
                                <a:spLocks noChangeArrowheads="1"/>
                              </wps:cNvSpPr>
                              <wps:spPr>
                                <a:xfrm>
                                  <a:off x="1272809" y="-45751"/>
                                  <a:ext cx="1523805" cy="259256"/>
                                </a:xfrm>
                                <a:prstGeom prst="rect">
                                  <a:avLst/>
                                </a:prstGeom>
                                <a:solidFill>
                                  <a:sysClr val="window" lastClr="FFFFFF"/>
                                </a:solidFill>
                                <a:ln w="12700">
                                  <a:solidFill>
                                    <a:prstClr val="black"/>
                                  </a:solidFill>
                                </a:ln>
                                <a:effectLst/>
                              </wps:spPr>
                              <wps:txbx>
                                <w:txbxContent>
                                  <w:p w14:paraId="1F93A69E" w14:textId="77777777" w:rsidR="00EB6235" w:rsidRDefault="00EB6235" w:rsidP="005B2C16">
                                    <w:pPr>
                                      <w:spacing w:before="0" w:after="0"/>
                                      <w:ind w:firstLine="0"/>
                                      <w:jc w:val="center"/>
                                    </w:pPr>
                                    <w:r>
                                      <w:t>_ _ _ jours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EA24E" id="Groupe 57" o:spid="_x0000_s1029" style="position:absolute;left:0;text-align:left;margin-left:-3.05pt;margin-top:2.65pt;width:155.3pt;height:20.4pt;z-index:251668480;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">
                      <v:shape id="Connecteur droit avec flèche 58" o:spid="_x0000_s1030"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" strokecolor="windowText">
                        <v:stroke startarrow="block" endarrow="block"/>
                        <v:path arrowok="f"/>
                        <o:lock v:ext="edit" shapetype="f"/>
                      </v:shape>
                      <v:shape id="Zone de texte 59" o:spid="_x0000_s1031"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" fillcolor="window" strokeweight="1pt">
                        <v:textbox>
                          <w:txbxContent>
                            <w:p w14:paraId="1F93A69E" w14:textId="77777777" w:rsidR="00EB6235" w:rsidRDefault="00EB6235" w:rsidP="005B2C16">
                              <w:pPr>
                                <w:spacing w:before="0" w:after="0"/>
                                <w:ind w:firstLine="0"/>
                                <w:jc w:val="center"/>
                              </w:pPr>
                              <w:r>
                                <w:t>_ _ _ jours</w:t>
                              </w:r>
                            </w:p>
                          </w:txbxContent>
                        </v:textbox>
                      </v:shape>
                      <w10:wrap anchorx="margin"/>
                    </v:group>
                  </w:pict>
                </mc:Fallback>
              </mc:AlternateContent>
            </w:r>
          </w:p>
        </w:tc>
      </w:tr>
    </w:tbl>
    <w:p w14:paraId="375417BD" w14:textId="77777777" w:rsidR="005B2C16" w:rsidRPr="00874B4A" w:rsidRDefault="005B2C16" w:rsidP="005B2C16">
      <w:pPr>
        <w:rPr>
          <w:color w:val="000000" w:themeColor="text1"/>
        </w:rPr>
      </w:pPr>
    </w:p>
    <w:p w14:paraId="4D371CC1" w14:textId="77777777" w:rsidR="00555DBC" w:rsidRPr="00874B4A" w:rsidRDefault="00555DBC" w:rsidP="005B2C16">
      <w:pPr>
        <w:rPr>
          <w:color w:val="000000" w:themeColor="text1"/>
        </w:rPr>
      </w:pPr>
    </w:p>
    <w:p w14:paraId="04001101" w14:textId="3292AE81" w:rsidR="00555DBC" w:rsidRPr="00874B4A" w:rsidRDefault="00555DBC" w:rsidP="00555DBC">
      <w:pPr>
        <w:rPr>
          <w:b/>
          <w:bCs/>
          <w:color w:val="000000" w:themeColor="text1"/>
        </w:rPr>
      </w:pPr>
      <w:r w:rsidRPr="00874B4A">
        <w:rPr>
          <w:b/>
          <w:bCs/>
          <w:color w:val="000000" w:themeColor="text1"/>
          <w:u w:val="single"/>
        </w:rPr>
        <w:t>NB</w:t>
      </w:r>
      <w:r w:rsidRPr="00874B4A">
        <w:rPr>
          <w:b/>
          <w:bCs/>
          <w:color w:val="000000" w:themeColor="text1"/>
        </w:rPr>
        <w:t xml:space="preserve"> : </w:t>
      </w:r>
      <w:r w:rsidR="00483B94" w:rsidRPr="00874B4A">
        <w:rPr>
          <w:b/>
          <w:bCs/>
          <w:color w:val="000000" w:themeColor="text1"/>
        </w:rPr>
        <w:t>Le délai de livraison ne doit pas dépasser 06 mois (180 jours)</w:t>
      </w:r>
      <w:r w:rsidR="006B5EFE">
        <w:rPr>
          <w:b/>
          <w:bCs/>
          <w:color w:val="000000" w:themeColor="text1"/>
        </w:rPr>
        <w:t>,</w:t>
      </w:r>
      <w:r w:rsidR="00483B94" w:rsidRPr="00874B4A">
        <w:rPr>
          <w:b/>
          <w:bCs/>
          <w:color w:val="000000" w:themeColor="text1"/>
        </w:rPr>
        <w:t xml:space="preserve"> faute de quoi l’offre sera rejetée</w:t>
      </w:r>
    </w:p>
    <w:p w14:paraId="613687AE" w14:textId="77777777" w:rsidR="00555DBC" w:rsidRPr="00874B4A" w:rsidRDefault="00555DBC" w:rsidP="005B2C16">
      <w:pPr>
        <w:rPr>
          <w:color w:val="000000" w:themeColor="text1"/>
        </w:rPr>
      </w:pPr>
    </w:p>
    <w:p w14:paraId="301F851A" w14:textId="77777777" w:rsidR="005B2C16" w:rsidRPr="00874B4A" w:rsidRDefault="005B2C16" w:rsidP="005B2C16">
      <w:pPr>
        <w:ind w:left="5670" w:right="-1" w:firstLine="0"/>
        <w:jc w:val="center"/>
        <w:rPr>
          <w:color w:val="000000" w:themeColor="text1"/>
        </w:rPr>
      </w:pPr>
    </w:p>
    <w:p w14:paraId="44420F4F" w14:textId="77777777" w:rsidR="005B2C16" w:rsidRPr="00874B4A" w:rsidRDefault="005B2C16" w:rsidP="005B2C16">
      <w:pPr>
        <w:ind w:left="5670" w:right="-1" w:firstLine="0"/>
        <w:jc w:val="center"/>
        <w:rPr>
          <w:color w:val="000000" w:themeColor="text1"/>
        </w:rPr>
      </w:pPr>
      <w:r w:rsidRPr="00874B4A">
        <w:rPr>
          <w:color w:val="000000" w:themeColor="text1"/>
        </w:rPr>
        <w:t>Fait à ………………………………….., le …………………………………….</w:t>
      </w:r>
    </w:p>
    <w:p w14:paraId="355233E0" w14:textId="77777777" w:rsidR="005B2C16" w:rsidRPr="00874B4A" w:rsidRDefault="005B2C16" w:rsidP="005B2C16">
      <w:pPr>
        <w:ind w:left="5670" w:right="-1" w:firstLine="0"/>
        <w:jc w:val="center"/>
        <w:rPr>
          <w:b/>
          <w:bCs/>
          <w:color w:val="000000" w:themeColor="text1"/>
        </w:rPr>
      </w:pPr>
      <w:r w:rsidRPr="00874B4A">
        <w:rPr>
          <w:b/>
          <w:bCs/>
          <w:color w:val="000000" w:themeColor="text1"/>
        </w:rPr>
        <w:t>LE SOUMISSIONNAIRE</w:t>
      </w:r>
    </w:p>
    <w:p w14:paraId="2D9CDA9D" w14:textId="77777777" w:rsidR="005B2C16" w:rsidRPr="00874B4A" w:rsidRDefault="005B2C16" w:rsidP="005B2C16">
      <w:pPr>
        <w:ind w:left="5670" w:right="-1" w:firstLine="0"/>
        <w:jc w:val="center"/>
        <w:rPr>
          <w:color w:val="000000" w:themeColor="text1"/>
          <w:sz w:val="16"/>
          <w:szCs w:val="44"/>
        </w:rPr>
      </w:pPr>
      <w:r w:rsidRPr="00874B4A">
        <w:rPr>
          <w:color w:val="000000" w:themeColor="text1"/>
          <w:sz w:val="16"/>
          <w:szCs w:val="44"/>
        </w:rPr>
        <w:t>(Nom, qualité du signataire, cachet et signature)</w:t>
      </w:r>
    </w:p>
    <w:p w14:paraId="757B8263"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technique.</w:t>
      </w:r>
    </w:p>
    <w:p w14:paraId="1E460980" w14:textId="77777777" w:rsidR="005B2C16" w:rsidRPr="00874B4A" w:rsidRDefault="005B2C16" w:rsidP="005B2C16">
      <w:pPr>
        <w:spacing w:before="0" w:after="0"/>
        <w:ind w:firstLine="0"/>
        <w:jc w:val="left"/>
        <w:rPr>
          <w:color w:val="000000" w:themeColor="text1"/>
        </w:rPr>
      </w:pPr>
    </w:p>
    <w:bookmarkEnd w:id="444"/>
    <w:p w14:paraId="7FE73EF3" w14:textId="77777777" w:rsidR="005B2C16" w:rsidRPr="00874B4A" w:rsidRDefault="005B2C16" w:rsidP="005B2C16">
      <w:pPr>
        <w:rPr>
          <w:color w:val="000000" w:themeColor="text1"/>
        </w:rPr>
      </w:pPr>
    </w:p>
    <w:p w14:paraId="6566ED1B" w14:textId="77777777" w:rsidR="005B2C16" w:rsidRPr="00874B4A" w:rsidRDefault="005B2C16" w:rsidP="005B2C16">
      <w:pPr>
        <w:rPr>
          <w:color w:val="000000" w:themeColor="text1"/>
        </w:rPr>
      </w:pPr>
    </w:p>
    <w:p w14:paraId="38A31653" w14:textId="77777777" w:rsidR="005B2C16" w:rsidRPr="00874B4A" w:rsidRDefault="005B2C16" w:rsidP="005B2C16">
      <w:pPr>
        <w:rPr>
          <w:color w:val="000000" w:themeColor="text1"/>
        </w:rPr>
      </w:pPr>
    </w:p>
    <w:p w14:paraId="639C4F1C" w14:textId="77777777" w:rsidR="005B2C16" w:rsidRPr="00874B4A" w:rsidRDefault="005B2C16" w:rsidP="005B2C16">
      <w:pPr>
        <w:rPr>
          <w:color w:val="000000" w:themeColor="text1"/>
        </w:rPr>
      </w:pPr>
    </w:p>
    <w:p w14:paraId="7E93C0A8" w14:textId="77777777" w:rsidR="005B2C16" w:rsidRPr="00874B4A" w:rsidRDefault="005B2C16" w:rsidP="005B2C16">
      <w:pPr>
        <w:rPr>
          <w:color w:val="000000" w:themeColor="text1"/>
        </w:rPr>
      </w:pPr>
    </w:p>
    <w:p w14:paraId="0552E4EC" w14:textId="77777777" w:rsidR="005B2C16" w:rsidRPr="00874B4A" w:rsidRDefault="005B2C16" w:rsidP="005B2C16">
      <w:pPr>
        <w:rPr>
          <w:color w:val="000000" w:themeColor="text1"/>
        </w:rPr>
      </w:pPr>
    </w:p>
    <w:p w14:paraId="5824D6D3" w14:textId="77777777" w:rsidR="005B2C16" w:rsidRPr="00874B4A" w:rsidRDefault="005B2C16" w:rsidP="005B2C16">
      <w:pPr>
        <w:rPr>
          <w:color w:val="000000" w:themeColor="text1"/>
        </w:rPr>
      </w:pPr>
    </w:p>
    <w:p w14:paraId="1852331F" w14:textId="77777777" w:rsidR="005B2C16" w:rsidRPr="00874B4A" w:rsidRDefault="005B2C16" w:rsidP="005B2C16">
      <w:pPr>
        <w:rPr>
          <w:color w:val="000000" w:themeColor="text1"/>
        </w:rPr>
      </w:pPr>
    </w:p>
    <w:p w14:paraId="247FF744" w14:textId="77777777" w:rsidR="005B2C16" w:rsidRPr="00874B4A" w:rsidRDefault="005B2C16" w:rsidP="005B2C16">
      <w:pPr>
        <w:rPr>
          <w:color w:val="000000" w:themeColor="text1"/>
        </w:rPr>
      </w:pPr>
    </w:p>
    <w:p w14:paraId="5C3DBEB9" w14:textId="77777777" w:rsidR="005B2C16" w:rsidRPr="00874B4A" w:rsidRDefault="005B2C16" w:rsidP="005B2C16">
      <w:pPr>
        <w:rPr>
          <w:color w:val="000000" w:themeColor="text1"/>
        </w:rPr>
      </w:pPr>
    </w:p>
    <w:p w14:paraId="47CAA2F0" w14:textId="77777777" w:rsidR="005B2C16" w:rsidRPr="00874B4A" w:rsidRDefault="005B2C16" w:rsidP="005B2C16">
      <w:pPr>
        <w:rPr>
          <w:color w:val="000000" w:themeColor="text1"/>
        </w:rPr>
      </w:pPr>
    </w:p>
    <w:p w14:paraId="43D9A1F6" w14:textId="77777777" w:rsidR="005B2C16" w:rsidRPr="00874B4A" w:rsidRDefault="005B2C16" w:rsidP="005B2C16">
      <w:pPr>
        <w:rPr>
          <w:color w:val="000000" w:themeColor="text1"/>
        </w:rPr>
      </w:pPr>
    </w:p>
    <w:p w14:paraId="0F272CDE" w14:textId="77777777" w:rsidR="005B2C16" w:rsidRPr="00874B4A" w:rsidRDefault="005B2C16" w:rsidP="005B2C16">
      <w:pPr>
        <w:rPr>
          <w:color w:val="000000" w:themeColor="text1"/>
        </w:rPr>
      </w:pPr>
      <w:r w:rsidRPr="00874B4A">
        <w:rPr>
          <w:i w:val="0"/>
          <w:iCs/>
          <w:noProof/>
          <w:color w:val="000000" w:themeColor="text1"/>
          <w:lang w:eastAsia="en-US"/>
        </w:rPr>
        <w:lastRenderedPageBreak/>
        <w:drawing>
          <wp:anchor distT="0" distB="0" distL="114300" distR="114300" simplePos="0" relativeHeight="251689984" behindDoc="1" locked="0" layoutInCell="1" allowOverlap="1" wp14:anchorId="41E0677A" wp14:editId="58EE89C9">
            <wp:simplePos x="0" y="0"/>
            <wp:positionH relativeFrom="column">
              <wp:posOffset>0</wp:posOffset>
            </wp:positionH>
            <wp:positionV relativeFrom="paragraph">
              <wp:posOffset>491</wp:posOffset>
            </wp:positionV>
            <wp:extent cx="6697980" cy="1346200"/>
            <wp:effectExtent l="0" t="0" r="7620" b="6350"/>
            <wp:wrapTight wrapText="bothSides">
              <wp:wrapPolygon edited="0">
                <wp:start x="0" y="0"/>
                <wp:lineTo x="0" y="21396"/>
                <wp:lineTo x="21563" y="21396"/>
                <wp:lineTo x="21563" y="0"/>
                <wp:lineTo x="0" y="0"/>
              </wp:wrapPolygon>
            </wp:wrapTight>
            <wp:docPr id="1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bookmarkStart w:id="450" w:name="_Hlk222924990"/>
    </w:p>
    <w:p w14:paraId="6CF0F399" w14:textId="62484652" w:rsidR="005B2C16" w:rsidRPr="00874B4A" w:rsidRDefault="007134CE" w:rsidP="008C7F26">
      <w:pPr>
        <w:pStyle w:val="CCTitrePage"/>
        <w:spacing w:before="0" w:after="0"/>
        <w:ind w:right="1985"/>
        <w:rPr>
          <w:color w:val="000000" w:themeColor="text1"/>
        </w:rPr>
      </w:pPr>
      <w:r w:rsidRPr="00874B4A">
        <w:rPr>
          <w:color w:val="000000" w:themeColor="text1"/>
        </w:rPr>
        <w:t xml:space="preserve">Planning des Livraisons </w:t>
      </w:r>
      <w:r w:rsidR="00592DDF" w:rsidRPr="00592DDF">
        <w:rPr>
          <w:color w:val="000000" w:themeColor="text1"/>
        </w:rPr>
        <w:t>de réactifs de génomique, de biologie moléculaire et cellulaire, de produits chimiques et de consommables de laboratoire</w:t>
      </w:r>
    </w:p>
    <w:p w14:paraId="72BE2233" w14:textId="7191332E" w:rsidR="005B2C16" w:rsidRPr="00874B4A" w:rsidRDefault="005B2C16" w:rsidP="008C7F26">
      <w:pPr>
        <w:pStyle w:val="CCLot"/>
        <w:rPr>
          <w:color w:val="000000" w:themeColor="text1"/>
        </w:rPr>
      </w:pPr>
      <w:bookmarkStart w:id="451" w:name="_Toc152732135"/>
      <w:bookmarkStart w:id="452" w:name="_Toc153412920"/>
      <w:bookmarkStart w:id="453" w:name="_Toc153657200"/>
      <w:bookmarkStart w:id="454" w:name="_Toc162019799"/>
      <w:bookmarkStart w:id="455" w:name="_Toc224002505"/>
      <w:r w:rsidRPr="00874B4A">
        <w:rPr>
          <w:color w:val="000000" w:themeColor="text1"/>
        </w:rPr>
        <w:t>Lot 03</w:t>
      </w:r>
      <w:r w:rsidRPr="00874B4A">
        <w:rPr>
          <w:color w:val="000000" w:themeColor="text1"/>
          <w:u w:val="none"/>
        </w:rPr>
        <w:t xml:space="preserve"> : </w:t>
      </w:r>
      <w:r w:rsidR="00FF3A00" w:rsidRPr="00874B4A">
        <w:rPr>
          <w:color w:val="000000" w:themeColor="text1"/>
          <w:u w:val="none"/>
        </w:rPr>
        <w:t xml:space="preserve"> </w:t>
      </w:r>
      <w:bookmarkEnd w:id="451"/>
      <w:bookmarkEnd w:id="452"/>
      <w:bookmarkEnd w:id="453"/>
      <w:bookmarkEnd w:id="454"/>
      <w:r w:rsidR="00755D58" w:rsidRPr="00874B4A">
        <w:rPr>
          <w:rFonts w:ascii="Calibri" w:hAnsi="Calibri"/>
          <w:color w:val="000000" w:themeColor="text1"/>
          <w:szCs w:val="20"/>
        </w:rPr>
        <w:t>Produits chimiques de laboratoire</w:t>
      </w:r>
      <w:bookmarkEnd w:id="455"/>
    </w:p>
    <w:p w14:paraId="0332F4D8" w14:textId="77777777" w:rsidR="005B2C16" w:rsidRPr="00874B4A" w:rsidRDefault="005B2C16" w:rsidP="005B2C16">
      <w:pPr>
        <w:spacing w:before="0" w:after="0"/>
        <w:ind w:left="2268" w:right="1984" w:firstLine="0"/>
        <w:jc w:val="center"/>
        <w:rPr>
          <w:b/>
          <w:bCs/>
          <w:color w:val="000000" w:themeColor="text1"/>
          <w:sz w:val="22"/>
          <w:szCs w:val="56"/>
        </w:rPr>
      </w:pPr>
    </w:p>
    <w:p w14:paraId="54E7AEC0" w14:textId="77777777" w:rsidR="005B2C16" w:rsidRPr="00874B4A" w:rsidRDefault="005B2C16" w:rsidP="005B2C16">
      <w:pPr>
        <w:spacing w:before="0" w:after="0"/>
        <w:ind w:left="2268" w:right="1984" w:firstLine="0"/>
        <w:jc w:val="center"/>
        <w:rPr>
          <w:b/>
          <w:bCs/>
          <w:color w:val="000000" w:themeColor="text1"/>
          <w:sz w:val="22"/>
          <w:szCs w:val="56"/>
        </w:rPr>
      </w:pPr>
    </w:p>
    <w:p w14:paraId="5727E301" w14:textId="4FB8BE32" w:rsidR="005B2C16" w:rsidRPr="00874B4A" w:rsidRDefault="005B2C16" w:rsidP="005B2C16">
      <w:pPr>
        <w:spacing w:before="0" w:after="0"/>
        <w:ind w:firstLine="0"/>
        <w:jc w:val="center"/>
        <w:rPr>
          <w:b/>
          <w:bCs/>
          <w:color w:val="000000" w:themeColor="text1"/>
        </w:rPr>
      </w:pPr>
      <w:r w:rsidRPr="00874B4A">
        <w:rPr>
          <w:b/>
          <w:bCs/>
          <w:color w:val="000000" w:themeColor="text1"/>
        </w:rPr>
        <w:t xml:space="preserve">Délai global de livraison des </w:t>
      </w:r>
      <w:r w:rsidR="009163BF" w:rsidRPr="00874B4A">
        <w:rPr>
          <w:b/>
          <w:bCs/>
          <w:color w:val="000000" w:themeColor="text1"/>
        </w:rPr>
        <w:t>produits</w:t>
      </w:r>
      <w:r w:rsidRPr="00874B4A">
        <w:rPr>
          <w:b/>
          <w:bCs/>
          <w:color w:val="000000" w:themeColor="text1"/>
        </w:rPr>
        <w:t xml:space="preserve"> du lot : _ _ _ _ _ _ _ _ jours</w:t>
      </w:r>
    </w:p>
    <w:p w14:paraId="303C7362" w14:textId="77777777" w:rsidR="005B2C16" w:rsidRPr="00874B4A" w:rsidRDefault="005B2C16" w:rsidP="005B2C16">
      <w:pPr>
        <w:rPr>
          <w:color w:val="000000" w:themeColor="text1"/>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6804"/>
      </w:tblGrid>
      <w:tr w:rsidR="001032EF" w:rsidRPr="00874B4A" w14:paraId="0C243547" w14:textId="77777777" w:rsidTr="00374FFD">
        <w:trPr>
          <w:trHeight w:val="1097"/>
          <w:jc w:val="center"/>
        </w:trPr>
        <w:tc>
          <w:tcPr>
            <w:tcW w:w="1555" w:type="dxa"/>
            <w:shd w:val="clear" w:color="auto" w:fill="BFBFBF" w:themeFill="background1" w:themeFillShade="BF"/>
          </w:tcPr>
          <w:p w14:paraId="1A233E29" w14:textId="77777777" w:rsidR="005B2C16" w:rsidRPr="00874B4A" w:rsidRDefault="005B2C16" w:rsidP="00374FFD">
            <w:pPr>
              <w:ind w:firstLine="0"/>
              <w:jc w:val="center"/>
              <w:rPr>
                <w:rFonts w:eastAsia="Calibri"/>
                <w:b/>
                <w:bCs/>
                <w:color w:val="000000" w:themeColor="text1"/>
                <w:sz w:val="20"/>
                <w:szCs w:val="52"/>
              </w:rPr>
            </w:pPr>
            <w:r w:rsidRPr="00874B4A">
              <w:rPr>
                <w:rFonts w:eastAsia="Calibri"/>
                <w:b/>
                <w:bCs/>
                <w:color w:val="000000" w:themeColor="text1"/>
                <w:sz w:val="20"/>
                <w:szCs w:val="52"/>
              </w:rPr>
              <w:t>Désignation des articles prestations</w:t>
            </w:r>
          </w:p>
        </w:tc>
        <w:tc>
          <w:tcPr>
            <w:tcW w:w="6804" w:type="dxa"/>
            <w:shd w:val="clear" w:color="auto" w:fill="BFBFBF" w:themeFill="background1" w:themeFillShade="BF"/>
            <w:vAlign w:val="center"/>
          </w:tcPr>
          <w:p w14:paraId="55147047" w14:textId="77777777" w:rsidR="005B2C16" w:rsidRPr="00874B4A" w:rsidRDefault="005B2C16" w:rsidP="00374FFD">
            <w:pPr>
              <w:ind w:firstLine="0"/>
              <w:jc w:val="center"/>
              <w:rPr>
                <w:rFonts w:eastAsia="Calibri"/>
                <w:b/>
                <w:bCs/>
                <w:color w:val="000000" w:themeColor="text1"/>
                <w:sz w:val="24"/>
                <w:szCs w:val="72"/>
              </w:rPr>
            </w:pPr>
            <w:r w:rsidRPr="00874B4A">
              <w:rPr>
                <w:rFonts w:eastAsia="Calibri"/>
                <w:b/>
                <w:bCs/>
                <w:color w:val="000000" w:themeColor="text1"/>
                <w:sz w:val="24"/>
                <w:szCs w:val="72"/>
              </w:rPr>
              <w:t>Echéancier de livraison</w:t>
            </w:r>
          </w:p>
        </w:tc>
      </w:tr>
      <w:tr w:rsidR="00AC2BC7" w:rsidRPr="00874B4A" w14:paraId="5B76A472" w14:textId="77777777" w:rsidTr="00374FFD">
        <w:trPr>
          <w:trHeight w:val="755"/>
          <w:jc w:val="center"/>
        </w:trPr>
        <w:tc>
          <w:tcPr>
            <w:tcW w:w="1555" w:type="dxa"/>
          </w:tcPr>
          <w:p w14:paraId="641CA455" w14:textId="759E4A36" w:rsidR="005B2C16" w:rsidRPr="00874B4A" w:rsidRDefault="005B2C16" w:rsidP="00374FFD">
            <w:pPr>
              <w:spacing w:before="60" w:after="60"/>
              <w:ind w:firstLine="0"/>
              <w:jc w:val="left"/>
              <w:rPr>
                <w:rFonts w:eastAsia="Calibri"/>
                <w:b/>
                <w:bCs/>
                <w:color w:val="000000" w:themeColor="text1"/>
                <w:sz w:val="20"/>
                <w:szCs w:val="52"/>
              </w:rPr>
            </w:pPr>
            <w:r w:rsidRPr="00874B4A">
              <w:rPr>
                <w:b/>
                <w:bCs/>
                <w:color w:val="000000" w:themeColor="text1"/>
                <w:sz w:val="20"/>
                <w:szCs w:val="52"/>
              </w:rPr>
              <w:t xml:space="preserve">Livraison des </w:t>
            </w:r>
            <w:r w:rsidR="008C7F26" w:rsidRPr="00874B4A">
              <w:rPr>
                <w:b/>
                <w:bCs/>
                <w:color w:val="000000" w:themeColor="text1"/>
                <w:sz w:val="20"/>
                <w:szCs w:val="52"/>
              </w:rPr>
              <w:t>produits de laboratoire</w:t>
            </w:r>
          </w:p>
        </w:tc>
        <w:tc>
          <w:tcPr>
            <w:tcW w:w="6804" w:type="dxa"/>
            <w:vAlign w:val="center"/>
          </w:tcPr>
          <w:p w14:paraId="39D92BEB" w14:textId="77777777" w:rsidR="005B2C16" w:rsidRPr="00874B4A" w:rsidRDefault="005B2C16" w:rsidP="00374FFD">
            <w:pPr>
              <w:spacing w:before="60" w:after="60"/>
              <w:ind w:firstLine="0"/>
              <w:jc w:val="center"/>
              <w:rPr>
                <w:rFonts w:eastAsia="Calibri"/>
                <w:color w:val="000000" w:themeColor="text1"/>
              </w:rPr>
            </w:pPr>
            <w:r w:rsidRPr="00874B4A">
              <w:rPr>
                <w:noProof/>
                <w:color w:val="000000" w:themeColor="text1"/>
                <w:lang w:eastAsia="en-US"/>
              </w:rPr>
              <mc:AlternateContent>
                <mc:Choice Requires="wpg">
                  <w:drawing>
                    <wp:anchor distT="0" distB="0" distL="114300" distR="114300" simplePos="0" relativeHeight="251675648" behindDoc="0" locked="0" layoutInCell="1" allowOverlap="1" wp14:anchorId="5228D563" wp14:editId="038F09FD">
                      <wp:simplePos x="0" y="0"/>
                      <wp:positionH relativeFrom="margin">
                        <wp:posOffset>-38735</wp:posOffset>
                      </wp:positionH>
                      <wp:positionV relativeFrom="paragraph">
                        <wp:posOffset>33655</wp:posOffset>
                      </wp:positionV>
                      <wp:extent cx="1972310" cy="259080"/>
                      <wp:effectExtent l="38100" t="0" r="0" b="7620"/>
                      <wp:wrapNone/>
                      <wp:docPr id="28" name="Groupe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310" cy="259080"/>
                                <a:chOff x="0" y="-45751"/>
                                <a:chExt cx="4248785" cy="259256"/>
                              </a:xfrm>
                            </wpg:grpSpPr>
                            <wps:wsp>
                              <wps:cNvPr id="29" name="Connecteur droit avec flèche 58"/>
                              <wps:cNvCnPr>
                                <a:cxnSpLocks noChangeArrowheads="1"/>
                              </wps:cNvCnPr>
                              <wps:spPr>
                                <a:xfrm>
                                  <a:off x="0" y="90678"/>
                                  <a:ext cx="4248785"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30" name="Zone de texte 59"/>
                              <wps:cNvSpPr txBox="1">
                                <a:spLocks noChangeArrowheads="1"/>
                              </wps:cNvSpPr>
                              <wps:spPr>
                                <a:xfrm>
                                  <a:off x="1272809" y="-45751"/>
                                  <a:ext cx="1523805" cy="259256"/>
                                </a:xfrm>
                                <a:prstGeom prst="rect">
                                  <a:avLst/>
                                </a:prstGeom>
                                <a:solidFill>
                                  <a:sysClr val="window" lastClr="FFFFFF"/>
                                </a:solidFill>
                                <a:ln w="12700">
                                  <a:solidFill>
                                    <a:prstClr val="black"/>
                                  </a:solidFill>
                                </a:ln>
                                <a:effectLst/>
                              </wps:spPr>
                              <wps:txbx>
                                <w:txbxContent>
                                  <w:p w14:paraId="282152FD" w14:textId="77777777" w:rsidR="00EB6235" w:rsidRDefault="00EB6235" w:rsidP="005B2C16">
                                    <w:pPr>
                                      <w:spacing w:before="0" w:after="0"/>
                                      <w:ind w:firstLine="0"/>
                                      <w:jc w:val="center"/>
                                    </w:pPr>
                                    <w:r>
                                      <w:t>_ _ _ jours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28D563" id="_x0000_s1032" style="position:absolute;left:0;text-align:left;margin-left:-3.05pt;margin-top:2.65pt;width:155.3pt;height:20.4pt;z-index:251675648;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">
                      <v:shape id="Connecteur droit avec flèche 58" o:spid="_x0000_s1033"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" strokecolor="windowText">
                        <v:stroke startarrow="block" endarrow="block"/>
                        <v:path arrowok="f"/>
                        <o:lock v:ext="edit" shapetype="f"/>
                      </v:shape>
                      <v:shape id="Zone de texte 59" o:spid="_x0000_s1034"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" fillcolor="window" strokeweight="1pt">
                        <v:textbox>
                          <w:txbxContent>
                            <w:p w14:paraId="282152FD" w14:textId="77777777" w:rsidR="00EB6235" w:rsidRDefault="00EB6235" w:rsidP="005B2C16">
                              <w:pPr>
                                <w:spacing w:before="0" w:after="0"/>
                                <w:ind w:firstLine="0"/>
                                <w:jc w:val="center"/>
                              </w:pPr>
                              <w:r>
                                <w:t>_ _ _ jours</w:t>
                              </w:r>
                            </w:p>
                          </w:txbxContent>
                        </v:textbox>
                      </v:shape>
                      <w10:wrap anchorx="margin"/>
                    </v:group>
                  </w:pict>
                </mc:Fallback>
              </mc:AlternateContent>
            </w:r>
          </w:p>
        </w:tc>
      </w:tr>
    </w:tbl>
    <w:p w14:paraId="39273D19" w14:textId="77777777" w:rsidR="005B2C16" w:rsidRPr="00874B4A" w:rsidRDefault="005B2C16" w:rsidP="005B2C16">
      <w:pPr>
        <w:rPr>
          <w:color w:val="000000" w:themeColor="text1"/>
        </w:rPr>
      </w:pPr>
    </w:p>
    <w:p w14:paraId="6AA0D94F" w14:textId="77777777" w:rsidR="00FF3A00" w:rsidRPr="00874B4A" w:rsidRDefault="00FF3A00" w:rsidP="005B2C16">
      <w:pPr>
        <w:rPr>
          <w:color w:val="000000" w:themeColor="text1"/>
        </w:rPr>
      </w:pPr>
    </w:p>
    <w:p w14:paraId="315FAE37" w14:textId="579838EE" w:rsidR="005B2C16" w:rsidRPr="00874B4A" w:rsidRDefault="00C02084" w:rsidP="00483B94">
      <w:pPr>
        <w:rPr>
          <w:b/>
          <w:bCs/>
          <w:color w:val="000000" w:themeColor="text1"/>
        </w:rPr>
      </w:pPr>
      <w:r w:rsidRPr="00874B4A">
        <w:rPr>
          <w:b/>
          <w:bCs/>
          <w:color w:val="000000" w:themeColor="text1"/>
          <w:u w:val="single"/>
        </w:rPr>
        <w:t>N</w:t>
      </w:r>
      <w:r w:rsidR="00FF3A00" w:rsidRPr="00874B4A">
        <w:rPr>
          <w:b/>
          <w:bCs/>
          <w:color w:val="000000" w:themeColor="text1"/>
          <w:u w:val="single"/>
        </w:rPr>
        <w:t>B</w:t>
      </w:r>
      <w:r w:rsidR="00FF3A00" w:rsidRPr="00874B4A">
        <w:rPr>
          <w:b/>
          <w:bCs/>
          <w:color w:val="000000" w:themeColor="text1"/>
        </w:rPr>
        <w:t xml:space="preserve"> : </w:t>
      </w:r>
      <w:r w:rsidR="00483B94" w:rsidRPr="00874B4A">
        <w:rPr>
          <w:b/>
          <w:bCs/>
          <w:color w:val="000000" w:themeColor="text1"/>
        </w:rPr>
        <w:t>Le délai de livraison ne doit pas dépasser 06 mois (180 jours)</w:t>
      </w:r>
      <w:r w:rsidR="006B5EFE">
        <w:rPr>
          <w:b/>
          <w:bCs/>
          <w:color w:val="000000" w:themeColor="text1"/>
        </w:rPr>
        <w:t>,</w:t>
      </w:r>
      <w:r w:rsidR="00483B94" w:rsidRPr="00874B4A">
        <w:rPr>
          <w:b/>
          <w:bCs/>
          <w:color w:val="000000" w:themeColor="text1"/>
        </w:rPr>
        <w:t xml:space="preserve"> faute de quoi l’offre sera rejetée</w:t>
      </w:r>
    </w:p>
    <w:p w14:paraId="4DE77488" w14:textId="77777777" w:rsidR="00483B94" w:rsidRPr="00874B4A" w:rsidRDefault="00483B94" w:rsidP="00483B94">
      <w:pPr>
        <w:rPr>
          <w:color w:val="000000" w:themeColor="text1"/>
        </w:rPr>
      </w:pPr>
    </w:p>
    <w:p w14:paraId="3EAB4E6B" w14:textId="77777777" w:rsidR="005B2C16" w:rsidRPr="00874B4A" w:rsidRDefault="005B2C16" w:rsidP="005B2C16">
      <w:pPr>
        <w:ind w:left="5670" w:right="-1" w:firstLine="0"/>
        <w:jc w:val="center"/>
        <w:rPr>
          <w:color w:val="000000" w:themeColor="text1"/>
        </w:rPr>
      </w:pPr>
      <w:r w:rsidRPr="00874B4A">
        <w:rPr>
          <w:color w:val="000000" w:themeColor="text1"/>
        </w:rPr>
        <w:t>Fait à ………………………………….., le …………………………………….</w:t>
      </w:r>
    </w:p>
    <w:p w14:paraId="4CEC41ED" w14:textId="77777777" w:rsidR="005B2C16" w:rsidRPr="00874B4A" w:rsidRDefault="005B2C16" w:rsidP="005B2C16">
      <w:pPr>
        <w:ind w:left="5670" w:right="-1" w:firstLine="0"/>
        <w:jc w:val="center"/>
        <w:rPr>
          <w:b/>
          <w:bCs/>
          <w:color w:val="000000" w:themeColor="text1"/>
        </w:rPr>
      </w:pPr>
      <w:r w:rsidRPr="00874B4A">
        <w:rPr>
          <w:b/>
          <w:bCs/>
          <w:color w:val="000000" w:themeColor="text1"/>
        </w:rPr>
        <w:t>LE SOUMISSIONNAIRE</w:t>
      </w:r>
    </w:p>
    <w:p w14:paraId="1EA9FFE2" w14:textId="77777777" w:rsidR="005B2C16" w:rsidRPr="00874B4A" w:rsidRDefault="005B2C16" w:rsidP="005B2C16">
      <w:pPr>
        <w:ind w:left="5670" w:right="-1" w:firstLine="0"/>
        <w:jc w:val="center"/>
        <w:rPr>
          <w:color w:val="000000" w:themeColor="text1"/>
          <w:sz w:val="16"/>
          <w:szCs w:val="44"/>
        </w:rPr>
      </w:pPr>
      <w:r w:rsidRPr="00874B4A">
        <w:rPr>
          <w:color w:val="000000" w:themeColor="text1"/>
          <w:sz w:val="16"/>
          <w:szCs w:val="44"/>
        </w:rPr>
        <w:t>(Nom, qualité du signataire, cachet et signature)</w:t>
      </w:r>
    </w:p>
    <w:bookmarkEnd w:id="450"/>
    <w:p w14:paraId="7ACA5252"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technique.</w:t>
      </w:r>
    </w:p>
    <w:p w14:paraId="3EC51018" w14:textId="77777777" w:rsidR="005B2C16" w:rsidRPr="00874B4A" w:rsidRDefault="005B2C16" w:rsidP="005B2C16">
      <w:pPr>
        <w:rPr>
          <w:color w:val="000000" w:themeColor="text1"/>
        </w:rPr>
      </w:pPr>
    </w:p>
    <w:p w14:paraId="76E3A449" w14:textId="77777777" w:rsidR="00E07E50" w:rsidRPr="00874B4A" w:rsidRDefault="0002072D" w:rsidP="005B2C16">
      <w:pPr>
        <w:rPr>
          <w:color w:val="000000" w:themeColor="text1"/>
        </w:rPr>
      </w:pPr>
      <w:r w:rsidRPr="00874B4A">
        <w:rPr>
          <w:color w:val="000000" w:themeColor="text1"/>
        </w:rPr>
        <w:br w:type="page"/>
      </w:r>
    </w:p>
    <w:p w14:paraId="6501D49C" w14:textId="7E619EB9" w:rsidR="00755D58" w:rsidRPr="00874B4A" w:rsidRDefault="00755D58" w:rsidP="005B2C16">
      <w:pPr>
        <w:rPr>
          <w:color w:val="000000" w:themeColor="text1"/>
        </w:rPr>
      </w:pPr>
      <w:r w:rsidRPr="00874B4A">
        <w:rPr>
          <w:b/>
          <w:bCs/>
          <w:i w:val="0"/>
          <w:iCs/>
          <w:noProof/>
          <w:color w:val="000000" w:themeColor="text1"/>
          <w:lang w:eastAsia="en-US"/>
        </w:rPr>
        <w:lastRenderedPageBreak/>
        <w:drawing>
          <wp:anchor distT="0" distB="0" distL="114300" distR="114300" simplePos="0" relativeHeight="251758592" behindDoc="1" locked="0" layoutInCell="1" allowOverlap="1" wp14:anchorId="5CE86B99" wp14:editId="021308A3">
            <wp:simplePos x="0" y="0"/>
            <wp:positionH relativeFrom="margin">
              <wp:align>left</wp:align>
            </wp:positionH>
            <wp:positionV relativeFrom="paragraph">
              <wp:posOffset>0</wp:posOffset>
            </wp:positionV>
            <wp:extent cx="6697980" cy="1346200"/>
            <wp:effectExtent l="0" t="0" r="7620" b="6350"/>
            <wp:wrapTight wrapText="bothSides">
              <wp:wrapPolygon edited="0">
                <wp:start x="0" y="0"/>
                <wp:lineTo x="0" y="21396"/>
                <wp:lineTo x="21563" y="21396"/>
                <wp:lineTo x="21563" y="0"/>
                <wp:lineTo x="0" y="0"/>
              </wp:wrapPolygon>
            </wp:wrapTight>
            <wp:docPr id="20982571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2ED2B6FE" w14:textId="19A8DE37" w:rsidR="00755D58" w:rsidRPr="00874B4A" w:rsidRDefault="00755D58" w:rsidP="005B2C16">
      <w:pPr>
        <w:rPr>
          <w:color w:val="000000" w:themeColor="text1"/>
        </w:rPr>
      </w:pPr>
    </w:p>
    <w:p w14:paraId="265AD1E5" w14:textId="77777777" w:rsidR="00755D58" w:rsidRPr="00874B4A" w:rsidRDefault="00755D58" w:rsidP="005B2C16">
      <w:pPr>
        <w:rPr>
          <w:color w:val="000000" w:themeColor="text1"/>
        </w:rPr>
      </w:pPr>
    </w:p>
    <w:p w14:paraId="556CBBC6" w14:textId="77777777" w:rsidR="00755D58" w:rsidRPr="00874B4A" w:rsidRDefault="00755D58" w:rsidP="00755D58">
      <w:pPr>
        <w:rPr>
          <w:color w:val="000000" w:themeColor="text1"/>
        </w:rPr>
      </w:pPr>
    </w:p>
    <w:p w14:paraId="476C80D5" w14:textId="174E4202" w:rsidR="00755D58" w:rsidRPr="00874B4A" w:rsidRDefault="00755D58" w:rsidP="00755D58">
      <w:pPr>
        <w:shd w:val="clear" w:color="auto" w:fill="A6A6A6" w:themeFill="background1" w:themeFillShade="A6"/>
        <w:spacing w:before="0" w:after="0"/>
        <w:ind w:left="2268" w:right="1985" w:firstLine="0"/>
        <w:jc w:val="center"/>
        <w:rPr>
          <w:b/>
          <w:bCs/>
          <w:color w:val="000000" w:themeColor="text1"/>
          <w:sz w:val="24"/>
          <w:szCs w:val="72"/>
        </w:rPr>
      </w:pPr>
      <w:r w:rsidRPr="00874B4A">
        <w:rPr>
          <w:b/>
          <w:bCs/>
          <w:color w:val="000000" w:themeColor="text1"/>
          <w:sz w:val="24"/>
          <w:szCs w:val="72"/>
        </w:rPr>
        <w:t xml:space="preserve">Planning des Livraisons </w:t>
      </w:r>
      <w:r w:rsidR="00592DDF" w:rsidRPr="00592DDF">
        <w:rPr>
          <w:b/>
          <w:bCs/>
          <w:color w:val="000000" w:themeColor="text1"/>
          <w:sz w:val="24"/>
          <w:szCs w:val="72"/>
        </w:rPr>
        <w:t>de réactifs de génomique, de biologie moléculaire et cellulaire, de produits chimiques et de consommables de laboratoire</w:t>
      </w:r>
    </w:p>
    <w:p w14:paraId="2897466B" w14:textId="4136D30E" w:rsidR="00755D58" w:rsidRPr="00874B4A" w:rsidRDefault="00755D58" w:rsidP="00A74B4E">
      <w:pPr>
        <w:pStyle w:val="CCLot"/>
      </w:pPr>
      <w:bookmarkStart w:id="456" w:name="_Toc224002506"/>
      <w:r w:rsidRPr="00874B4A">
        <w:t>Lot 04 : Consommables de laboratoire</w:t>
      </w:r>
      <w:bookmarkEnd w:id="456"/>
    </w:p>
    <w:p w14:paraId="4E7544F2" w14:textId="77777777" w:rsidR="00755D58" w:rsidRPr="00874B4A" w:rsidRDefault="00755D58" w:rsidP="00755D58">
      <w:pPr>
        <w:spacing w:before="0" w:after="0"/>
        <w:ind w:left="2268" w:right="1984" w:firstLine="0"/>
        <w:jc w:val="center"/>
        <w:rPr>
          <w:b/>
          <w:bCs/>
          <w:color w:val="000000" w:themeColor="text1"/>
          <w:sz w:val="22"/>
          <w:szCs w:val="56"/>
        </w:rPr>
      </w:pPr>
    </w:p>
    <w:p w14:paraId="03E2DC19" w14:textId="77777777" w:rsidR="00755D58" w:rsidRPr="00874B4A" w:rsidRDefault="00755D58" w:rsidP="00755D58">
      <w:pPr>
        <w:spacing w:before="0" w:after="0"/>
        <w:ind w:left="2268" w:right="1984" w:firstLine="0"/>
        <w:jc w:val="center"/>
        <w:rPr>
          <w:b/>
          <w:bCs/>
          <w:color w:val="000000" w:themeColor="text1"/>
          <w:sz w:val="22"/>
          <w:szCs w:val="56"/>
        </w:rPr>
      </w:pPr>
    </w:p>
    <w:p w14:paraId="312258F0" w14:textId="77777777" w:rsidR="00755D58" w:rsidRPr="00874B4A" w:rsidRDefault="00755D58" w:rsidP="00755D58">
      <w:pPr>
        <w:spacing w:before="0" w:after="0"/>
        <w:ind w:firstLine="0"/>
        <w:jc w:val="center"/>
        <w:rPr>
          <w:b/>
          <w:bCs/>
          <w:color w:val="000000" w:themeColor="text1"/>
        </w:rPr>
      </w:pPr>
      <w:r w:rsidRPr="00874B4A">
        <w:rPr>
          <w:b/>
          <w:bCs/>
          <w:color w:val="000000" w:themeColor="text1"/>
        </w:rPr>
        <w:t>Délai global de livraison des produits du lot : _ _ _ _ _ _ _ _ jours</w:t>
      </w:r>
    </w:p>
    <w:p w14:paraId="0DBACF53" w14:textId="77777777" w:rsidR="00755D58" w:rsidRPr="00874B4A" w:rsidRDefault="00755D58" w:rsidP="00755D58">
      <w:pPr>
        <w:rPr>
          <w:color w:val="000000" w:themeColor="text1"/>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6804"/>
      </w:tblGrid>
      <w:tr w:rsidR="00755D58" w:rsidRPr="00874B4A" w14:paraId="21AFF1C5" w14:textId="77777777" w:rsidTr="009655AC">
        <w:trPr>
          <w:trHeight w:val="1097"/>
          <w:jc w:val="center"/>
        </w:trPr>
        <w:tc>
          <w:tcPr>
            <w:tcW w:w="1555" w:type="dxa"/>
            <w:shd w:val="clear" w:color="auto" w:fill="BFBFBF" w:themeFill="background1" w:themeFillShade="BF"/>
          </w:tcPr>
          <w:p w14:paraId="52B0585A" w14:textId="77777777" w:rsidR="00755D58" w:rsidRPr="00874B4A" w:rsidRDefault="00755D58" w:rsidP="00755D58">
            <w:pPr>
              <w:ind w:firstLine="0"/>
              <w:jc w:val="center"/>
              <w:rPr>
                <w:rFonts w:eastAsia="Calibri"/>
                <w:b/>
                <w:bCs/>
                <w:color w:val="000000" w:themeColor="text1"/>
                <w:sz w:val="20"/>
                <w:szCs w:val="52"/>
              </w:rPr>
            </w:pPr>
            <w:r w:rsidRPr="00874B4A">
              <w:rPr>
                <w:rFonts w:eastAsia="Calibri"/>
                <w:b/>
                <w:bCs/>
                <w:color w:val="000000" w:themeColor="text1"/>
                <w:sz w:val="20"/>
                <w:szCs w:val="52"/>
              </w:rPr>
              <w:t>Désignation des articles prestations</w:t>
            </w:r>
          </w:p>
        </w:tc>
        <w:tc>
          <w:tcPr>
            <w:tcW w:w="6804" w:type="dxa"/>
            <w:shd w:val="clear" w:color="auto" w:fill="BFBFBF" w:themeFill="background1" w:themeFillShade="BF"/>
            <w:vAlign w:val="center"/>
          </w:tcPr>
          <w:p w14:paraId="523A4D2F" w14:textId="77777777" w:rsidR="00755D58" w:rsidRPr="00874B4A" w:rsidRDefault="00755D58" w:rsidP="00755D58">
            <w:pPr>
              <w:ind w:firstLine="0"/>
              <w:jc w:val="center"/>
              <w:rPr>
                <w:rFonts w:eastAsia="Calibri"/>
                <w:b/>
                <w:bCs/>
                <w:color w:val="000000" w:themeColor="text1"/>
                <w:sz w:val="24"/>
                <w:szCs w:val="72"/>
              </w:rPr>
            </w:pPr>
            <w:r w:rsidRPr="00874B4A">
              <w:rPr>
                <w:rFonts w:eastAsia="Calibri"/>
                <w:b/>
                <w:bCs/>
                <w:color w:val="000000" w:themeColor="text1"/>
                <w:sz w:val="24"/>
                <w:szCs w:val="72"/>
              </w:rPr>
              <w:t>Echéancier de livraison</w:t>
            </w:r>
          </w:p>
        </w:tc>
      </w:tr>
      <w:tr w:rsidR="00755D58" w:rsidRPr="00874B4A" w14:paraId="2DD8670E" w14:textId="77777777" w:rsidTr="009655AC">
        <w:trPr>
          <w:trHeight w:val="755"/>
          <w:jc w:val="center"/>
        </w:trPr>
        <w:tc>
          <w:tcPr>
            <w:tcW w:w="1555" w:type="dxa"/>
          </w:tcPr>
          <w:p w14:paraId="75DAE968" w14:textId="77777777" w:rsidR="00755D58" w:rsidRPr="00874B4A" w:rsidRDefault="00755D58" w:rsidP="00755D58">
            <w:pPr>
              <w:spacing w:before="60" w:after="60"/>
              <w:ind w:firstLine="0"/>
              <w:jc w:val="left"/>
              <w:rPr>
                <w:rFonts w:eastAsia="Calibri"/>
                <w:b/>
                <w:bCs/>
                <w:color w:val="000000" w:themeColor="text1"/>
                <w:sz w:val="20"/>
                <w:szCs w:val="52"/>
              </w:rPr>
            </w:pPr>
            <w:r w:rsidRPr="00874B4A">
              <w:rPr>
                <w:b/>
                <w:bCs/>
                <w:color w:val="000000" w:themeColor="text1"/>
                <w:sz w:val="20"/>
                <w:szCs w:val="52"/>
              </w:rPr>
              <w:t>Livraison des produits de laboratoire</w:t>
            </w:r>
          </w:p>
        </w:tc>
        <w:tc>
          <w:tcPr>
            <w:tcW w:w="6804" w:type="dxa"/>
            <w:vAlign w:val="center"/>
          </w:tcPr>
          <w:p w14:paraId="6A3928A0" w14:textId="77777777" w:rsidR="00755D58" w:rsidRPr="00874B4A" w:rsidRDefault="00755D58" w:rsidP="00755D58">
            <w:pPr>
              <w:spacing w:before="60" w:after="60"/>
              <w:ind w:firstLine="0"/>
              <w:jc w:val="center"/>
              <w:rPr>
                <w:rFonts w:eastAsia="Calibri"/>
                <w:color w:val="000000" w:themeColor="text1"/>
              </w:rPr>
            </w:pPr>
            <w:r w:rsidRPr="00874B4A">
              <w:rPr>
                <w:noProof/>
                <w:color w:val="000000" w:themeColor="text1"/>
                <w:lang w:eastAsia="en-US"/>
              </w:rPr>
              <mc:AlternateContent>
                <mc:Choice Requires="wpg">
                  <w:drawing>
                    <wp:anchor distT="0" distB="0" distL="114300" distR="114300" simplePos="0" relativeHeight="251756544" behindDoc="0" locked="0" layoutInCell="1" allowOverlap="1" wp14:anchorId="4848DCD8" wp14:editId="2E4D1AA5">
                      <wp:simplePos x="0" y="0"/>
                      <wp:positionH relativeFrom="margin">
                        <wp:posOffset>-38735</wp:posOffset>
                      </wp:positionH>
                      <wp:positionV relativeFrom="paragraph">
                        <wp:posOffset>33655</wp:posOffset>
                      </wp:positionV>
                      <wp:extent cx="1972310" cy="259080"/>
                      <wp:effectExtent l="38100" t="0" r="0" b="7620"/>
                      <wp:wrapNone/>
                      <wp:docPr id="2078993918" name="Groupe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310" cy="259080"/>
                                <a:chOff x="0" y="-45751"/>
                                <a:chExt cx="4248785" cy="259256"/>
                              </a:xfrm>
                            </wpg:grpSpPr>
                            <wps:wsp>
                              <wps:cNvPr id="577695829" name="Connecteur droit avec flèche 58"/>
                              <wps:cNvCnPr>
                                <a:cxnSpLocks noChangeArrowheads="1"/>
                              </wps:cNvCnPr>
                              <wps:spPr>
                                <a:xfrm>
                                  <a:off x="0" y="90678"/>
                                  <a:ext cx="4248785"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391891997" name="Zone de texte 59"/>
                              <wps:cNvSpPr txBox="1">
                                <a:spLocks noChangeArrowheads="1"/>
                              </wps:cNvSpPr>
                              <wps:spPr>
                                <a:xfrm>
                                  <a:off x="1272809" y="-45751"/>
                                  <a:ext cx="1523805" cy="259256"/>
                                </a:xfrm>
                                <a:prstGeom prst="rect">
                                  <a:avLst/>
                                </a:prstGeom>
                                <a:solidFill>
                                  <a:sysClr val="window" lastClr="FFFFFF"/>
                                </a:solidFill>
                                <a:ln w="12700">
                                  <a:solidFill>
                                    <a:prstClr val="black"/>
                                  </a:solidFill>
                                </a:ln>
                                <a:effectLst/>
                              </wps:spPr>
                              <wps:txbx>
                                <w:txbxContent>
                                  <w:p w14:paraId="4268D0A9" w14:textId="77777777" w:rsidR="00755D58" w:rsidRDefault="00755D58" w:rsidP="00755D58">
                                    <w:pPr>
                                      <w:spacing w:before="0" w:after="0"/>
                                      <w:ind w:firstLine="0"/>
                                      <w:jc w:val="center"/>
                                    </w:pPr>
                                    <w:r>
                                      <w:t>_ _ _ jours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48DCD8" id="_x0000_s1035" style="position:absolute;left:0;text-align:left;margin-left:-3.05pt;margin-top:2.65pt;width:155.3pt;height:20.4pt;z-index:251756544;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">
                      <v:shape id="Connecteur droit avec flèche 58" o:spid="_x0000_s1036"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" strokecolor="windowText">
                        <v:stroke startarrow="block" endarrow="block"/>
                        <v:path arrowok="f"/>
                        <o:lock v:ext="edit" shapetype="f"/>
                      </v:shape>
                      <v:shape id="Zone de texte 59" o:spid="_x0000_s1037"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" fillcolor="window" strokeweight="1pt">
                        <v:textbox>
                          <w:txbxContent>
                            <w:p w14:paraId="4268D0A9" w14:textId="77777777" w:rsidR="00755D58" w:rsidRDefault="00755D58" w:rsidP="00755D58">
                              <w:pPr>
                                <w:spacing w:before="0" w:after="0"/>
                                <w:ind w:firstLine="0"/>
                                <w:jc w:val="center"/>
                              </w:pPr>
                              <w:r>
                                <w:t>_ _ _ jours</w:t>
                              </w:r>
                            </w:p>
                          </w:txbxContent>
                        </v:textbox>
                      </v:shape>
                      <w10:wrap anchorx="margin"/>
                    </v:group>
                  </w:pict>
                </mc:Fallback>
              </mc:AlternateContent>
            </w:r>
          </w:p>
        </w:tc>
      </w:tr>
    </w:tbl>
    <w:p w14:paraId="61F65143" w14:textId="77777777" w:rsidR="00755D58" w:rsidRPr="00874B4A" w:rsidRDefault="00755D58" w:rsidP="00755D58">
      <w:pPr>
        <w:rPr>
          <w:color w:val="000000" w:themeColor="text1"/>
        </w:rPr>
      </w:pPr>
    </w:p>
    <w:p w14:paraId="419854A0" w14:textId="77777777" w:rsidR="00755D58" w:rsidRPr="00874B4A" w:rsidRDefault="00755D58" w:rsidP="00755D58">
      <w:pPr>
        <w:rPr>
          <w:color w:val="000000" w:themeColor="text1"/>
        </w:rPr>
      </w:pPr>
    </w:p>
    <w:p w14:paraId="0BF35D70" w14:textId="05CCE419" w:rsidR="00755D58" w:rsidRPr="00874B4A" w:rsidRDefault="00755D58" w:rsidP="00755D58">
      <w:pPr>
        <w:rPr>
          <w:b/>
          <w:bCs/>
          <w:color w:val="000000" w:themeColor="text1"/>
        </w:rPr>
      </w:pPr>
      <w:r w:rsidRPr="00874B4A">
        <w:rPr>
          <w:b/>
          <w:bCs/>
          <w:color w:val="000000" w:themeColor="text1"/>
          <w:u w:val="single"/>
        </w:rPr>
        <w:t>NB</w:t>
      </w:r>
      <w:r w:rsidRPr="00874B4A">
        <w:rPr>
          <w:b/>
          <w:bCs/>
          <w:color w:val="000000" w:themeColor="text1"/>
        </w:rPr>
        <w:t> : Le délai de livraison ne doit pas dépasser 06 mois (180 jours)</w:t>
      </w:r>
      <w:r w:rsidR="006B5EFE">
        <w:rPr>
          <w:b/>
          <w:bCs/>
          <w:color w:val="000000" w:themeColor="text1"/>
        </w:rPr>
        <w:t>,</w:t>
      </w:r>
      <w:r w:rsidRPr="00874B4A">
        <w:rPr>
          <w:b/>
          <w:bCs/>
          <w:color w:val="000000" w:themeColor="text1"/>
        </w:rPr>
        <w:t xml:space="preserve"> faute de quoi l’offre sera rejetée</w:t>
      </w:r>
    </w:p>
    <w:p w14:paraId="125446F7" w14:textId="77777777" w:rsidR="00755D58" w:rsidRPr="00874B4A" w:rsidRDefault="00755D58" w:rsidP="00755D58">
      <w:pPr>
        <w:rPr>
          <w:color w:val="000000" w:themeColor="text1"/>
        </w:rPr>
      </w:pPr>
    </w:p>
    <w:p w14:paraId="46332AD3" w14:textId="77777777" w:rsidR="00755D58" w:rsidRPr="00874B4A" w:rsidRDefault="00755D58" w:rsidP="00755D58">
      <w:pPr>
        <w:ind w:left="5670" w:right="-1" w:firstLine="0"/>
        <w:jc w:val="center"/>
        <w:rPr>
          <w:color w:val="000000" w:themeColor="text1"/>
        </w:rPr>
      </w:pPr>
      <w:r w:rsidRPr="00874B4A">
        <w:rPr>
          <w:color w:val="000000" w:themeColor="text1"/>
        </w:rPr>
        <w:t>Fait à ………………………………….., le …………………………………….</w:t>
      </w:r>
    </w:p>
    <w:p w14:paraId="33FECA3A" w14:textId="77777777" w:rsidR="00755D58" w:rsidRPr="00874B4A" w:rsidRDefault="00755D58" w:rsidP="00755D58">
      <w:pPr>
        <w:ind w:left="5670" w:right="-1" w:firstLine="0"/>
        <w:jc w:val="center"/>
        <w:rPr>
          <w:b/>
          <w:bCs/>
          <w:color w:val="000000" w:themeColor="text1"/>
        </w:rPr>
      </w:pPr>
      <w:r w:rsidRPr="00874B4A">
        <w:rPr>
          <w:b/>
          <w:bCs/>
          <w:color w:val="000000" w:themeColor="text1"/>
        </w:rPr>
        <w:t>LE SOUMISSIONNAIRE</w:t>
      </w:r>
    </w:p>
    <w:p w14:paraId="50A0EA49" w14:textId="77777777" w:rsidR="00755D58" w:rsidRPr="00874B4A" w:rsidRDefault="00755D58" w:rsidP="00755D58">
      <w:pPr>
        <w:ind w:left="5670" w:right="-1" w:firstLine="0"/>
        <w:jc w:val="center"/>
        <w:rPr>
          <w:color w:val="000000" w:themeColor="text1"/>
          <w:sz w:val="16"/>
          <w:szCs w:val="44"/>
        </w:rPr>
      </w:pPr>
      <w:r w:rsidRPr="00874B4A">
        <w:rPr>
          <w:color w:val="000000" w:themeColor="text1"/>
          <w:sz w:val="16"/>
          <w:szCs w:val="44"/>
        </w:rPr>
        <w:t>(Nom, qualité du signataire, cachet et signature)</w:t>
      </w:r>
    </w:p>
    <w:p w14:paraId="10314A7E" w14:textId="77777777" w:rsidR="00755D58" w:rsidRPr="00874B4A" w:rsidRDefault="00755D58" w:rsidP="005B2C16">
      <w:pPr>
        <w:rPr>
          <w:color w:val="000000" w:themeColor="text1"/>
        </w:rPr>
      </w:pPr>
    </w:p>
    <w:p w14:paraId="76B7BBC5" w14:textId="77777777" w:rsidR="00755D58" w:rsidRPr="00874B4A" w:rsidRDefault="00755D58" w:rsidP="005B2C16">
      <w:pPr>
        <w:rPr>
          <w:color w:val="000000" w:themeColor="text1"/>
        </w:rPr>
      </w:pPr>
    </w:p>
    <w:p w14:paraId="2AF04CA0" w14:textId="77777777" w:rsidR="00755D58" w:rsidRPr="00874B4A" w:rsidRDefault="00755D58" w:rsidP="005B2C16">
      <w:pPr>
        <w:rPr>
          <w:color w:val="000000" w:themeColor="text1"/>
        </w:rPr>
      </w:pPr>
    </w:p>
    <w:p w14:paraId="40CEE95D" w14:textId="77777777" w:rsidR="00755D58" w:rsidRPr="00874B4A" w:rsidRDefault="00755D58" w:rsidP="005B2C16">
      <w:pPr>
        <w:rPr>
          <w:color w:val="000000" w:themeColor="text1"/>
        </w:rPr>
      </w:pPr>
    </w:p>
    <w:p w14:paraId="6952403E" w14:textId="77777777" w:rsidR="00755D58" w:rsidRPr="00874B4A" w:rsidRDefault="00755D58" w:rsidP="005B2C16">
      <w:pPr>
        <w:rPr>
          <w:color w:val="000000" w:themeColor="text1"/>
        </w:rPr>
      </w:pPr>
    </w:p>
    <w:p w14:paraId="782A32A0" w14:textId="77777777" w:rsidR="00755D58" w:rsidRPr="00874B4A" w:rsidRDefault="00755D58" w:rsidP="005B2C16">
      <w:pPr>
        <w:rPr>
          <w:color w:val="000000" w:themeColor="text1"/>
        </w:rPr>
      </w:pPr>
    </w:p>
    <w:p w14:paraId="50D4DD90" w14:textId="77777777" w:rsidR="00755D58" w:rsidRPr="00874B4A" w:rsidRDefault="00755D58" w:rsidP="005B2C16">
      <w:pPr>
        <w:rPr>
          <w:color w:val="000000" w:themeColor="text1"/>
        </w:rPr>
      </w:pPr>
    </w:p>
    <w:p w14:paraId="153E78D1" w14:textId="77777777" w:rsidR="00755D58" w:rsidRPr="00874B4A" w:rsidRDefault="00755D58" w:rsidP="005B2C16">
      <w:pPr>
        <w:rPr>
          <w:color w:val="000000" w:themeColor="text1"/>
        </w:rPr>
      </w:pPr>
    </w:p>
    <w:p w14:paraId="57796A38" w14:textId="77777777" w:rsidR="00755D58" w:rsidRPr="00874B4A" w:rsidRDefault="00755D58" w:rsidP="005B2C16">
      <w:pPr>
        <w:rPr>
          <w:color w:val="000000" w:themeColor="text1"/>
        </w:rPr>
      </w:pPr>
    </w:p>
    <w:p w14:paraId="0122766A" w14:textId="77777777" w:rsidR="00755D58" w:rsidRPr="00874B4A" w:rsidRDefault="00755D58" w:rsidP="005B2C16">
      <w:pPr>
        <w:rPr>
          <w:color w:val="000000" w:themeColor="text1"/>
        </w:rPr>
      </w:pPr>
    </w:p>
    <w:p w14:paraId="7572E88E" w14:textId="77777777" w:rsidR="004E2501" w:rsidRDefault="004E2501" w:rsidP="005B2C16">
      <w:pPr>
        <w:rPr>
          <w:color w:val="000000" w:themeColor="text1"/>
        </w:rPr>
        <w:sectPr w:rsidR="004E2501" w:rsidSect="00881B48">
          <w:headerReference w:type="default" r:id="rId25"/>
          <w:pgSz w:w="11907" w:h="16840" w:code="9"/>
          <w:pgMar w:top="540" w:right="567" w:bottom="737" w:left="851" w:header="284" w:footer="454" w:gutter="0"/>
          <w:cols w:space="708"/>
          <w:docGrid w:linePitch="360"/>
        </w:sectPr>
      </w:pPr>
    </w:p>
    <w:p w14:paraId="104A0E75" w14:textId="77777777" w:rsidR="00755D58" w:rsidRPr="00874B4A" w:rsidRDefault="00755D58" w:rsidP="005B2C16">
      <w:pPr>
        <w:rPr>
          <w:color w:val="000000" w:themeColor="text1"/>
        </w:rPr>
      </w:pPr>
    </w:p>
    <w:p w14:paraId="3F11E5E8" w14:textId="77777777" w:rsidR="00755D58" w:rsidRPr="00874B4A" w:rsidRDefault="00755D58" w:rsidP="005B2C16">
      <w:pPr>
        <w:rPr>
          <w:color w:val="000000" w:themeColor="text1"/>
        </w:rPr>
      </w:pPr>
    </w:p>
    <w:p w14:paraId="218E19D8" w14:textId="77777777" w:rsidR="00755D58" w:rsidRPr="00874B4A" w:rsidRDefault="00755D58" w:rsidP="005B2C16">
      <w:pPr>
        <w:rPr>
          <w:color w:val="000000" w:themeColor="text1"/>
        </w:rPr>
      </w:pPr>
    </w:p>
    <w:p w14:paraId="311FC676" w14:textId="77777777" w:rsidR="00755D58" w:rsidRPr="00874B4A" w:rsidRDefault="00755D58" w:rsidP="006173C2">
      <w:pPr>
        <w:shd w:val="clear" w:color="auto" w:fill="FFFFFF" w:themeFill="background1"/>
        <w:rPr>
          <w:color w:val="000000" w:themeColor="text1"/>
        </w:rPr>
      </w:pPr>
    </w:p>
    <w:p w14:paraId="7F798F13" w14:textId="6335B154" w:rsidR="004E2501" w:rsidRDefault="00755D58" w:rsidP="006C7B42">
      <w:pPr>
        <w:pStyle w:val="CCTitreChap"/>
      </w:pPr>
      <w:bookmarkStart w:id="457" w:name="_Toc224002507"/>
      <w:r w:rsidRPr="00874B4A">
        <w:t>Lettre de soumission</w:t>
      </w:r>
      <w:bookmarkEnd w:id="457"/>
      <w:r w:rsidR="004E2501">
        <w:br w:type="page"/>
      </w:r>
    </w:p>
    <w:p w14:paraId="0BF7EB9C" w14:textId="798BB3B1" w:rsidR="005B2C16" w:rsidRPr="00874B4A" w:rsidRDefault="005B2C16" w:rsidP="004E2501">
      <w:pPr>
        <w:shd w:val="clear" w:color="auto" w:fill="D9D9D9" w:themeFill="background1" w:themeFillShade="D9"/>
        <w:spacing w:before="0" w:after="0"/>
        <w:ind w:firstLine="0"/>
        <w:jc w:val="center"/>
        <w:rPr>
          <w:color w:val="000000" w:themeColor="text1"/>
        </w:rPr>
      </w:pPr>
      <w:r w:rsidRPr="00874B4A">
        <w:rPr>
          <w:i w:val="0"/>
          <w:iCs/>
          <w:noProof/>
          <w:color w:val="000000" w:themeColor="text1"/>
          <w:lang w:eastAsia="en-US"/>
        </w:rPr>
        <w:lastRenderedPageBreak/>
        <w:drawing>
          <wp:anchor distT="0" distB="0" distL="114300" distR="114300" simplePos="0" relativeHeight="251691008" behindDoc="1" locked="0" layoutInCell="1" allowOverlap="1" wp14:anchorId="04BC209A" wp14:editId="403B72CF">
            <wp:simplePos x="0" y="0"/>
            <wp:positionH relativeFrom="column">
              <wp:posOffset>0</wp:posOffset>
            </wp:positionH>
            <wp:positionV relativeFrom="paragraph">
              <wp:posOffset>619</wp:posOffset>
            </wp:positionV>
            <wp:extent cx="6697980" cy="1346200"/>
            <wp:effectExtent l="0" t="0" r="7620" b="6350"/>
            <wp:wrapTight wrapText="bothSides">
              <wp:wrapPolygon edited="0">
                <wp:start x="0" y="0"/>
                <wp:lineTo x="0" y="21396"/>
                <wp:lineTo x="21563" y="21396"/>
                <wp:lineTo x="21563" y="0"/>
                <wp:lineTo x="0" y="0"/>
              </wp:wrapPolygon>
            </wp:wrapTight>
            <wp:docPr id="1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411685F4" w14:textId="77777777" w:rsidR="005B2C16" w:rsidRPr="00874B4A" w:rsidRDefault="005B2C16" w:rsidP="005B2C16">
      <w:pPr>
        <w:pStyle w:val="CCTitrePage"/>
        <w:rPr>
          <w:color w:val="000000" w:themeColor="text1"/>
        </w:rPr>
      </w:pPr>
      <w:r w:rsidRPr="00874B4A">
        <w:rPr>
          <w:color w:val="000000" w:themeColor="text1"/>
        </w:rPr>
        <w:t>Lettre de soumission</w:t>
      </w:r>
    </w:p>
    <w:p w14:paraId="181DCA05" w14:textId="34953298" w:rsidR="005B2C16" w:rsidRPr="00874B4A" w:rsidRDefault="005B2C16" w:rsidP="005B2C16">
      <w:pPr>
        <w:pStyle w:val="CCLot"/>
        <w:rPr>
          <w:color w:val="000000" w:themeColor="text1"/>
          <w:sz w:val="22"/>
          <w:szCs w:val="72"/>
        </w:rPr>
      </w:pPr>
      <w:bookmarkStart w:id="458" w:name="_Toc152732137"/>
      <w:bookmarkStart w:id="459" w:name="_Toc153412922"/>
      <w:bookmarkStart w:id="460" w:name="_Toc153657202"/>
      <w:bookmarkStart w:id="461" w:name="_Toc162019801"/>
      <w:bookmarkStart w:id="462" w:name="_Toc224002508"/>
      <w:r w:rsidRPr="00874B4A">
        <w:rPr>
          <w:color w:val="000000" w:themeColor="text1"/>
        </w:rPr>
        <w:t>Lot 01</w:t>
      </w:r>
      <w:r w:rsidRPr="00874B4A">
        <w:rPr>
          <w:color w:val="000000" w:themeColor="text1"/>
          <w:u w:val="none"/>
        </w:rPr>
        <w:t> :</w:t>
      </w:r>
      <w:r w:rsidRPr="00874B4A">
        <w:rPr>
          <w:color w:val="000000" w:themeColor="text1"/>
          <w:szCs w:val="52"/>
          <w:u w:val="none"/>
          <w:lang w:bidi="en-US"/>
        </w:rPr>
        <w:t xml:space="preserve"> </w:t>
      </w:r>
      <w:r w:rsidR="00FF3A00" w:rsidRPr="00874B4A">
        <w:rPr>
          <w:color w:val="000000" w:themeColor="text1"/>
          <w:szCs w:val="52"/>
          <w:u w:val="none"/>
          <w:lang w:bidi="en-US"/>
        </w:rPr>
        <w:t xml:space="preserve">  </w:t>
      </w:r>
      <w:bookmarkEnd w:id="458"/>
      <w:bookmarkEnd w:id="459"/>
      <w:bookmarkEnd w:id="460"/>
      <w:bookmarkEnd w:id="461"/>
      <w:r w:rsidR="006173C2" w:rsidRPr="00874B4A">
        <w:rPr>
          <w:color w:val="000000" w:themeColor="text1"/>
          <w:szCs w:val="52"/>
          <w:lang w:bidi="en-US"/>
        </w:rPr>
        <w:t>Réactifs de génomique</w:t>
      </w:r>
      <w:bookmarkEnd w:id="462"/>
    </w:p>
    <w:p w14:paraId="11B7CE3D" w14:textId="3C9116D3" w:rsidR="005B2C16" w:rsidRPr="00874B4A" w:rsidRDefault="005B2C16" w:rsidP="00A9240E">
      <w:pPr>
        <w:pStyle w:val="Paragraphedeliste"/>
        <w:numPr>
          <w:ilvl w:val="0"/>
          <w:numId w:val="56"/>
        </w:numPr>
        <w:ind w:left="360" w:hanging="270"/>
        <w:rPr>
          <w:b/>
          <w:bCs/>
          <w:color w:val="000000" w:themeColor="text1"/>
          <w:sz w:val="20"/>
          <w:szCs w:val="52"/>
          <w:u w:val="single"/>
        </w:rPr>
      </w:pPr>
      <w:r w:rsidRPr="00874B4A">
        <w:rPr>
          <w:b/>
          <w:bCs/>
          <w:color w:val="000000" w:themeColor="text1"/>
          <w:sz w:val="20"/>
          <w:szCs w:val="52"/>
          <w:u w:val="single"/>
        </w:rPr>
        <w:t>Identification du service contractant</w:t>
      </w:r>
    </w:p>
    <w:p w14:paraId="536FC457" w14:textId="7AC19065" w:rsidR="005B2C16" w:rsidRPr="00874B4A" w:rsidRDefault="005B2C16" w:rsidP="00D62969">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 xml:space="preserve">Ecole Supérieure en Sciences Biologiques d’Oran </w:t>
      </w:r>
    </w:p>
    <w:p w14:paraId="01CC10B4" w14:textId="77777777" w:rsidR="005B2C16" w:rsidRPr="00874B4A" w:rsidRDefault="005B2C16" w:rsidP="005B2C16">
      <w:pPr>
        <w:rPr>
          <w:color w:val="000000" w:themeColor="text1"/>
        </w:rPr>
      </w:pPr>
      <w:r w:rsidRPr="00874B4A">
        <w:rPr>
          <w:color w:val="000000" w:themeColor="text1"/>
        </w:rPr>
        <w:t>Nom, prénom, qualité du signataire du marché public :</w:t>
      </w:r>
    </w:p>
    <w:p w14:paraId="0CA98DBB" w14:textId="77777777" w:rsidR="005B2C16" w:rsidRPr="00874B4A" w:rsidRDefault="005B2C16" w:rsidP="005B2C16">
      <w:pPr>
        <w:jc w:val="center"/>
        <w:rPr>
          <w:color w:val="000000" w:themeColor="text1"/>
        </w:rPr>
      </w:pPr>
      <w:r w:rsidRPr="00874B4A">
        <w:rPr>
          <w:color w:val="000000" w:themeColor="text1"/>
        </w:rPr>
        <w:t xml:space="preserve">Monsieur : </w:t>
      </w:r>
      <w:r w:rsidRPr="00874B4A">
        <w:rPr>
          <w:b/>
          <w:bCs/>
          <w:color w:val="000000" w:themeColor="text1"/>
        </w:rPr>
        <w:t>Professeur SAIDI Djamal</w:t>
      </w:r>
      <w:r w:rsidRPr="00874B4A">
        <w:rPr>
          <w:color w:val="000000" w:themeColor="text1"/>
        </w:rPr>
        <w:t xml:space="preserve">, Directeur de l’Ecole Supérieure en Sciences Biologiques d’Oran </w:t>
      </w:r>
    </w:p>
    <w:p w14:paraId="5FAEE539" w14:textId="77777777" w:rsidR="005B2C16" w:rsidRPr="00874B4A" w:rsidRDefault="005B2C16" w:rsidP="005B2C16">
      <w:pPr>
        <w:pStyle w:val="Paragraphedeliste"/>
        <w:ind w:firstLine="0"/>
        <w:rPr>
          <w:color w:val="000000" w:themeColor="text1"/>
          <w:sz w:val="12"/>
          <w:szCs w:val="36"/>
        </w:rPr>
      </w:pPr>
    </w:p>
    <w:p w14:paraId="539CA592" w14:textId="070AC68F" w:rsidR="005B2C16" w:rsidRPr="00874B4A" w:rsidRDefault="005B2C16" w:rsidP="00A9240E">
      <w:pPr>
        <w:pStyle w:val="Paragraphedeliste"/>
        <w:numPr>
          <w:ilvl w:val="0"/>
          <w:numId w:val="56"/>
        </w:numPr>
        <w:ind w:left="270" w:hanging="270"/>
        <w:rPr>
          <w:b/>
          <w:bCs/>
          <w:color w:val="000000" w:themeColor="text1"/>
          <w:sz w:val="20"/>
          <w:szCs w:val="52"/>
          <w:u w:val="single"/>
        </w:rPr>
      </w:pPr>
      <w:r w:rsidRPr="00874B4A">
        <w:rPr>
          <w:b/>
          <w:bCs/>
          <w:color w:val="000000" w:themeColor="text1"/>
          <w:sz w:val="20"/>
          <w:szCs w:val="52"/>
          <w:u w:val="single"/>
        </w:rPr>
        <w:t>Présentation du soumissionnaire</w:t>
      </w:r>
    </w:p>
    <w:p w14:paraId="3B88B5D8" w14:textId="77777777" w:rsidR="005B2C16" w:rsidRPr="00874B4A" w:rsidRDefault="005B2C16" w:rsidP="005B2C16">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06B4F737" w14:textId="77777777" w:rsidR="005B2C16" w:rsidRPr="00874B4A" w:rsidRDefault="005B2C16" w:rsidP="00A9240E">
      <w:pPr>
        <w:pStyle w:val="Paragraphedeliste"/>
        <w:numPr>
          <w:ilvl w:val="0"/>
          <w:numId w:val="57"/>
        </w:numPr>
        <w:ind w:left="567"/>
        <w:rPr>
          <w:b/>
          <w:bCs/>
          <w:color w:val="000000" w:themeColor="text1"/>
        </w:rPr>
      </w:pPr>
      <w:r w:rsidRPr="00874B4A">
        <w:rPr>
          <w:b/>
          <w:bCs/>
          <w:color w:val="000000" w:themeColor="text1"/>
        </w:rPr>
        <w:t>Soumissionnaire seul :</w:t>
      </w:r>
    </w:p>
    <w:p w14:paraId="677CA0F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333909F7"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2E400C78" w14:textId="77777777" w:rsidR="005B2C16" w:rsidRPr="00874B4A" w:rsidRDefault="005B2C16" w:rsidP="00A9240E">
      <w:pPr>
        <w:pStyle w:val="Paragraphedeliste"/>
        <w:numPr>
          <w:ilvl w:val="0"/>
          <w:numId w:val="57"/>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6A2B12D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117F75C4" w14:textId="77777777" w:rsidR="005B2C16" w:rsidRPr="00874B4A" w:rsidRDefault="005B2C16" w:rsidP="00A9240E">
      <w:pPr>
        <w:pStyle w:val="Paragraphedeliste"/>
        <w:numPr>
          <w:ilvl w:val="1"/>
          <w:numId w:val="57"/>
        </w:numPr>
        <w:rPr>
          <w:color w:val="000000" w:themeColor="text1"/>
        </w:rPr>
      </w:pPr>
      <w:r w:rsidRPr="00874B4A">
        <w:rPr>
          <w:color w:val="000000" w:themeColor="text1"/>
        </w:rPr>
        <w:t>…............................................................................................................................................</w:t>
      </w:r>
    </w:p>
    <w:p w14:paraId="61D58CA2" w14:textId="77777777" w:rsidR="005B2C16" w:rsidRPr="00874B4A" w:rsidRDefault="005B2C16" w:rsidP="00A9240E">
      <w:pPr>
        <w:pStyle w:val="Paragraphedeliste"/>
        <w:numPr>
          <w:ilvl w:val="1"/>
          <w:numId w:val="57"/>
        </w:numPr>
        <w:rPr>
          <w:color w:val="000000" w:themeColor="text1"/>
        </w:rPr>
      </w:pPr>
      <w:r w:rsidRPr="00874B4A">
        <w:rPr>
          <w:color w:val="000000" w:themeColor="text1"/>
        </w:rPr>
        <w:t>…............................................................................................................................................</w:t>
      </w:r>
    </w:p>
    <w:p w14:paraId="5881180A" w14:textId="77777777" w:rsidR="005B2C16" w:rsidRPr="00874B4A" w:rsidRDefault="005B2C16" w:rsidP="00A9240E">
      <w:pPr>
        <w:pStyle w:val="Paragraphedeliste"/>
        <w:numPr>
          <w:ilvl w:val="1"/>
          <w:numId w:val="57"/>
        </w:numPr>
        <w:rPr>
          <w:color w:val="000000" w:themeColor="text1"/>
        </w:rPr>
      </w:pPr>
      <w:r w:rsidRPr="00874B4A">
        <w:rPr>
          <w:color w:val="000000" w:themeColor="text1"/>
        </w:rPr>
        <w:t>…............................................................................................................................................</w:t>
      </w:r>
    </w:p>
    <w:p w14:paraId="6B8414C4" w14:textId="77777777" w:rsidR="005B2C16" w:rsidRPr="00874B4A" w:rsidRDefault="005B2C16" w:rsidP="00A9240E">
      <w:pPr>
        <w:pStyle w:val="Paragraphedeliste"/>
        <w:numPr>
          <w:ilvl w:val="1"/>
          <w:numId w:val="57"/>
        </w:numPr>
        <w:rPr>
          <w:color w:val="000000" w:themeColor="text1"/>
        </w:rPr>
      </w:pPr>
      <w:r w:rsidRPr="00874B4A">
        <w:rPr>
          <w:color w:val="000000" w:themeColor="text1"/>
        </w:rPr>
        <w:t>…............................................................................................................................................</w:t>
      </w:r>
    </w:p>
    <w:p w14:paraId="451D9AF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du groupement : ………………………………………………………………………………………………………………………………………………………………</w:t>
      </w:r>
    </w:p>
    <w:p w14:paraId="1BCDCD38" w14:textId="77777777" w:rsidR="005B2C16" w:rsidRPr="00874B4A" w:rsidRDefault="005B2C16" w:rsidP="005B2C16">
      <w:pPr>
        <w:pStyle w:val="Paragraphedeliste"/>
        <w:ind w:left="709" w:firstLine="0"/>
        <w:rPr>
          <w:color w:val="000000" w:themeColor="text1"/>
          <w:sz w:val="12"/>
          <w:szCs w:val="36"/>
        </w:rPr>
      </w:pPr>
    </w:p>
    <w:p w14:paraId="4146A3A0" w14:textId="09078EF9" w:rsidR="005B2C16" w:rsidRPr="00874B4A" w:rsidRDefault="005B2C16" w:rsidP="00A9240E">
      <w:pPr>
        <w:pStyle w:val="Paragraphedeliste"/>
        <w:numPr>
          <w:ilvl w:val="0"/>
          <w:numId w:val="56"/>
        </w:numPr>
        <w:ind w:left="270" w:hanging="270"/>
        <w:contextualSpacing w:val="0"/>
        <w:rPr>
          <w:b/>
          <w:bCs/>
          <w:color w:val="000000" w:themeColor="text1"/>
          <w:sz w:val="20"/>
          <w:szCs w:val="52"/>
          <w:u w:val="single"/>
        </w:rPr>
      </w:pPr>
      <w:r w:rsidRPr="00874B4A">
        <w:rPr>
          <w:b/>
          <w:bCs/>
          <w:color w:val="000000" w:themeColor="text1"/>
          <w:sz w:val="20"/>
          <w:szCs w:val="52"/>
          <w:u w:val="single"/>
        </w:rPr>
        <w:t>Objet de la lettre de soumission</w:t>
      </w:r>
    </w:p>
    <w:p w14:paraId="4E00198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Objet du marché public : </w:t>
      </w:r>
    </w:p>
    <w:p w14:paraId="43DC540F" w14:textId="7321F184" w:rsidR="00F21EC8" w:rsidRPr="00874B4A" w:rsidRDefault="006173C2" w:rsidP="00F21EC8">
      <w:pPr>
        <w:spacing w:before="0" w:after="0"/>
        <w:ind w:firstLine="0"/>
        <w:jc w:val="center"/>
        <w:rPr>
          <w:b/>
          <w:bCs/>
          <w:color w:val="000000" w:themeColor="text1"/>
          <w:lang w:bidi="en-US"/>
        </w:rPr>
      </w:pPr>
      <w:r w:rsidRPr="00874B4A">
        <w:rPr>
          <w:b/>
          <w:bCs/>
          <w:color w:val="000000" w:themeColor="text1"/>
          <w:szCs w:val="18"/>
          <w:lang w:bidi="en-US"/>
        </w:rPr>
        <w:t xml:space="preserve">Fourniture de réactifs de génomique, de biologie moléculaire et cellulaire, de produits chimiques et de consommables de laboratoire </w:t>
      </w:r>
      <w:r w:rsidR="004E2501">
        <w:rPr>
          <w:b/>
          <w:bCs/>
          <w:color w:val="000000" w:themeColor="text1"/>
          <w:szCs w:val="18"/>
          <w:lang w:bidi="en-US"/>
        </w:rPr>
        <w:t>au profit de l’École Supérieure en Sciences Biologiques d’Oran</w:t>
      </w:r>
      <w:r w:rsidRPr="00874B4A">
        <w:rPr>
          <w:b/>
          <w:bCs/>
          <w:color w:val="000000" w:themeColor="text1"/>
          <w:szCs w:val="18"/>
          <w:lang w:bidi="en-US"/>
        </w:rPr>
        <w:t xml:space="preserve"> en 04 lots.</w:t>
      </w:r>
    </w:p>
    <w:p w14:paraId="2E9AC299"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t>Oran</w:t>
      </w:r>
    </w:p>
    <w:p w14:paraId="022831D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La présente lettre de soumission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5B0CB8CE" w14:textId="77777777" w:rsidR="005B2C16" w:rsidRPr="00874B4A" w:rsidRDefault="005B2C16" w:rsidP="005B2C16">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121A9D6B" w14:textId="0E797310" w:rsidR="005B2C16" w:rsidRPr="00874B4A" w:rsidRDefault="005B2C16" w:rsidP="005B2C16">
      <w:pPr>
        <w:spacing w:before="0" w:after="0"/>
        <w:ind w:left="1276" w:firstLine="0"/>
        <w:jc w:val="left"/>
        <w:rPr>
          <w:b/>
          <w:bCs/>
          <w:color w:val="000000" w:themeColor="text1"/>
          <w:sz w:val="20"/>
          <w:szCs w:val="52"/>
        </w:rPr>
      </w:pPr>
      <w:r w:rsidRPr="00874B4A">
        <w:rPr>
          <w:b/>
          <w:bCs/>
          <w:color w:val="000000" w:themeColor="text1"/>
          <w:sz w:val="20"/>
          <w:szCs w:val="52"/>
          <w:u w:val="single"/>
        </w:rPr>
        <w:t>Lot 01</w:t>
      </w:r>
      <w:r w:rsidRPr="00874B4A">
        <w:rPr>
          <w:b/>
          <w:bCs/>
          <w:color w:val="000000" w:themeColor="text1"/>
          <w:sz w:val="20"/>
          <w:szCs w:val="52"/>
        </w:rPr>
        <w:t xml:space="preserve"> : </w:t>
      </w:r>
      <w:r w:rsidR="00FF3A00" w:rsidRPr="00874B4A">
        <w:rPr>
          <w:b/>
          <w:bCs/>
          <w:color w:val="000000" w:themeColor="text1"/>
          <w:sz w:val="20"/>
          <w:szCs w:val="52"/>
        </w:rPr>
        <w:t xml:space="preserve"> </w:t>
      </w:r>
      <w:r w:rsidR="006173C2" w:rsidRPr="00874B4A">
        <w:rPr>
          <w:rFonts w:ascii="Calibri" w:hAnsi="Calibri"/>
          <w:b/>
          <w:bCs/>
          <w:color w:val="000000" w:themeColor="text1"/>
          <w:sz w:val="20"/>
          <w:szCs w:val="52"/>
        </w:rPr>
        <w:t>Réactifs de génomique</w:t>
      </w:r>
    </w:p>
    <w:p w14:paraId="2215CF8A" w14:textId="56B2276F" w:rsidR="005B2C16" w:rsidRPr="00874B4A" w:rsidRDefault="005B2C16" w:rsidP="00A9240E">
      <w:pPr>
        <w:pStyle w:val="Paragraphedeliste"/>
        <w:numPr>
          <w:ilvl w:val="0"/>
          <w:numId w:val="56"/>
        </w:numPr>
        <w:ind w:left="270" w:hanging="270"/>
        <w:contextualSpacing w:val="0"/>
        <w:rPr>
          <w:b/>
          <w:bCs/>
          <w:color w:val="000000" w:themeColor="text1"/>
          <w:sz w:val="20"/>
          <w:szCs w:val="52"/>
          <w:u w:val="single"/>
        </w:rPr>
      </w:pPr>
      <w:r w:rsidRPr="00874B4A">
        <w:rPr>
          <w:b/>
          <w:bCs/>
          <w:color w:val="000000" w:themeColor="text1"/>
          <w:sz w:val="20"/>
          <w:szCs w:val="52"/>
          <w:u w:val="single"/>
        </w:rPr>
        <w:t>Engagement du soumissionnaire</w:t>
      </w:r>
    </w:p>
    <w:p w14:paraId="39C7A76B" w14:textId="74620B37" w:rsidR="005B2C16" w:rsidRPr="00874B4A" w:rsidRDefault="005B2C16" w:rsidP="00A9240E">
      <w:pPr>
        <w:pStyle w:val="Paragraphedeliste"/>
        <w:numPr>
          <w:ilvl w:val="0"/>
          <w:numId w:val="58"/>
        </w:numPr>
        <w:ind w:left="567"/>
        <w:rPr>
          <w:b/>
          <w:bCs/>
          <w:color w:val="000000" w:themeColor="text1"/>
        </w:rPr>
      </w:pPr>
      <w:r w:rsidRPr="00874B4A">
        <w:rPr>
          <w:b/>
          <w:bCs/>
          <w:color w:val="000000" w:themeColor="text1"/>
        </w:rPr>
        <w:t>Le signataire s’engage, sur la base de son offre et pour son propre compte </w:t>
      </w:r>
    </w:p>
    <w:p w14:paraId="3B6E75E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17AD39E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6B93A58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1A428FAE"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068EB319" w14:textId="77777777" w:rsidR="005B2C16" w:rsidRPr="00874B4A" w:rsidRDefault="005B2C16" w:rsidP="00767266">
      <w:pPr>
        <w:pStyle w:val="Paragraphedeliste"/>
        <w:numPr>
          <w:ilvl w:val="0"/>
          <w:numId w:val="22"/>
        </w:numPr>
        <w:spacing w:before="0" w:after="60"/>
        <w:ind w:left="708" w:hanging="215"/>
        <w:contextualSpacing w:val="0"/>
        <w:rPr>
          <w:color w:val="000000" w:themeColor="text1"/>
        </w:rPr>
      </w:pPr>
      <w:r w:rsidRPr="00874B4A">
        <w:rPr>
          <w:color w:val="000000" w:themeColor="text1"/>
        </w:rPr>
        <w:t>Numéro D-U-N-S pour les entreprises étrangères : …………………………………………………………….………………………………………………………………</w:t>
      </w:r>
    </w:p>
    <w:p w14:paraId="2B7971FE" w14:textId="77777777" w:rsidR="005B2C16" w:rsidRPr="00874B4A" w:rsidRDefault="005B2C16" w:rsidP="002E3131">
      <w:pPr>
        <w:spacing w:before="60" w:after="60"/>
        <w:rPr>
          <w:color w:val="000000" w:themeColor="text1"/>
        </w:rPr>
      </w:pPr>
      <w:r w:rsidRPr="00874B4A">
        <w:rPr>
          <w:color w:val="000000" w:themeColor="text1"/>
        </w:rPr>
        <w:t>Références du signataire, ayant qualité pour engager la société à l’occasion du marché public :</w:t>
      </w:r>
    </w:p>
    <w:p w14:paraId="6D16E1AE" w14:textId="77777777" w:rsidR="005B2C16" w:rsidRPr="00874B4A" w:rsidRDefault="005B2C16" w:rsidP="00767266">
      <w:pPr>
        <w:pStyle w:val="Paragraphedeliste"/>
        <w:spacing w:before="0" w:after="0"/>
        <w:ind w:left="709" w:firstLine="0"/>
        <w:contextualSpacing w:val="0"/>
        <w:rPr>
          <w:color w:val="000000" w:themeColor="text1"/>
        </w:rPr>
      </w:pPr>
      <w:r w:rsidRPr="00874B4A">
        <w:rPr>
          <w:color w:val="000000" w:themeColor="text1"/>
        </w:rPr>
        <w:t>Nom : ……………………………..…………………………………..……..……………. Prénom : …………..….………………………….…………………………………………….</w:t>
      </w:r>
    </w:p>
    <w:p w14:paraId="21DCCA32" w14:textId="77777777" w:rsidR="005B2C16" w:rsidRPr="00874B4A" w:rsidRDefault="005B2C16" w:rsidP="00767266">
      <w:pPr>
        <w:pStyle w:val="Paragraphedeliste"/>
        <w:spacing w:before="0" w:after="0"/>
        <w:ind w:left="709" w:firstLine="0"/>
        <w:contextualSpacing w:val="0"/>
        <w:rPr>
          <w:color w:val="000000" w:themeColor="text1"/>
        </w:rPr>
      </w:pPr>
      <w:r w:rsidRPr="00874B4A">
        <w:rPr>
          <w:color w:val="000000" w:themeColor="text1"/>
        </w:rPr>
        <w:t>Date et lieu de naissance : ……………………………………….……..……………………………….. Nationalité : ……………………………..……………………………</w:t>
      </w:r>
    </w:p>
    <w:p w14:paraId="2E45AEEA" w14:textId="36142E51" w:rsidR="005B2C16" w:rsidRPr="00874B4A" w:rsidRDefault="005B2C16" w:rsidP="00A9240E">
      <w:pPr>
        <w:pStyle w:val="Paragraphedeliste"/>
        <w:numPr>
          <w:ilvl w:val="0"/>
          <w:numId w:val="58"/>
        </w:numPr>
        <w:spacing w:before="60" w:after="60"/>
        <w:ind w:left="567" w:hanging="357"/>
        <w:contextualSpacing w:val="0"/>
        <w:rPr>
          <w:b/>
          <w:bCs/>
          <w:color w:val="000000" w:themeColor="text1"/>
        </w:rPr>
      </w:pPr>
      <w:r w:rsidRPr="00874B4A">
        <w:rPr>
          <w:b/>
          <w:bCs/>
          <w:color w:val="000000" w:themeColor="text1"/>
        </w:rPr>
        <w:t>Le signataire engage la société sur la base de son offre </w:t>
      </w:r>
    </w:p>
    <w:p w14:paraId="42541D2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2FF01CD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298F479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78BB0DE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3B1135C7"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1E48EBA3" w14:textId="77777777" w:rsidR="005B2C16" w:rsidRPr="00874B4A" w:rsidRDefault="005B2C16" w:rsidP="00767266">
      <w:pPr>
        <w:spacing w:before="60" w:after="60"/>
        <w:rPr>
          <w:color w:val="000000" w:themeColor="text1"/>
        </w:rPr>
      </w:pPr>
      <w:r w:rsidRPr="00874B4A">
        <w:rPr>
          <w:color w:val="000000" w:themeColor="text1"/>
        </w:rPr>
        <w:lastRenderedPageBreak/>
        <w:t>Références du signataire, ayant qualité pour engager la société à l’occasion du marché public :</w:t>
      </w:r>
    </w:p>
    <w:p w14:paraId="6E84859B" w14:textId="77777777" w:rsidR="005B2C16" w:rsidRPr="00874B4A" w:rsidRDefault="005B2C16" w:rsidP="00767266">
      <w:pPr>
        <w:pStyle w:val="Paragraphedeliste"/>
        <w:spacing w:before="0" w:after="0"/>
        <w:ind w:left="709" w:firstLine="0"/>
        <w:contextualSpacing w:val="0"/>
        <w:rPr>
          <w:color w:val="000000" w:themeColor="text1"/>
        </w:rPr>
      </w:pPr>
      <w:r w:rsidRPr="00874B4A">
        <w:rPr>
          <w:color w:val="000000" w:themeColor="text1"/>
        </w:rPr>
        <w:t>Nom : ……………………………..…………………………………..……..……………. Prénom : …………..….………………………….…………………………………………….</w:t>
      </w:r>
    </w:p>
    <w:p w14:paraId="6D0690C1" w14:textId="77777777" w:rsidR="005B2C16" w:rsidRPr="00874B4A" w:rsidRDefault="005B2C16" w:rsidP="00767266">
      <w:pPr>
        <w:pStyle w:val="Paragraphedeliste"/>
        <w:spacing w:before="0" w:after="0"/>
        <w:ind w:left="709" w:firstLine="0"/>
        <w:contextualSpacing w:val="0"/>
        <w:rPr>
          <w:color w:val="000000" w:themeColor="text1"/>
        </w:rPr>
      </w:pPr>
      <w:r w:rsidRPr="00874B4A">
        <w:rPr>
          <w:color w:val="000000" w:themeColor="text1"/>
        </w:rPr>
        <w:t>Date et lieu de naissance : ……………………………………….……..……………………………….. Nationalité : ……………………………..……………………………</w:t>
      </w:r>
    </w:p>
    <w:p w14:paraId="11F8A206" w14:textId="077BDE84" w:rsidR="005B2C16" w:rsidRPr="00874B4A" w:rsidRDefault="005B2C16" w:rsidP="00A9240E">
      <w:pPr>
        <w:pStyle w:val="Paragraphedeliste"/>
        <w:numPr>
          <w:ilvl w:val="0"/>
          <w:numId w:val="58"/>
        </w:numPr>
        <w:ind w:left="567"/>
        <w:rPr>
          <w:b/>
          <w:bCs/>
          <w:color w:val="000000" w:themeColor="text1"/>
        </w:rPr>
      </w:pPr>
      <w:r w:rsidRPr="00874B4A">
        <w:rPr>
          <w:b/>
          <w:bCs/>
          <w:color w:val="000000" w:themeColor="text1"/>
        </w:rPr>
        <w:t xml:space="preserve">L’ensemble des membres du groupement </w:t>
      </w:r>
      <w:r w:rsidR="00751AAB" w:rsidRPr="00874B4A">
        <w:rPr>
          <w:b/>
          <w:bCs/>
          <w:color w:val="000000" w:themeColor="text1"/>
        </w:rPr>
        <w:t>+</w:t>
      </w:r>
      <w:r w:rsidRPr="00874B4A">
        <w:rPr>
          <w:b/>
          <w:bCs/>
          <w:color w:val="000000" w:themeColor="text1"/>
        </w:rPr>
        <w:t>, sur la base de l’offre du groupement</w:t>
      </w:r>
    </w:p>
    <w:p w14:paraId="0A6C851E" w14:textId="77777777" w:rsidR="005B2C16" w:rsidRPr="00874B4A" w:rsidRDefault="005B2C16" w:rsidP="005B2C16">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003B8793"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06CCC44F"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7893BD20"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56CB6635"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541CD80B" w14:textId="77777777" w:rsidR="005B2C16" w:rsidRPr="00874B4A" w:rsidRDefault="005B2C16" w:rsidP="004C5410">
      <w:pPr>
        <w:numPr>
          <w:ilvl w:val="0"/>
          <w:numId w:val="22"/>
        </w:numPr>
        <w:spacing w:before="0"/>
        <w:ind w:left="708" w:hanging="215"/>
        <w:rPr>
          <w:color w:val="000000" w:themeColor="text1"/>
        </w:rPr>
      </w:pPr>
      <w:r w:rsidRPr="00874B4A">
        <w:rPr>
          <w:color w:val="000000" w:themeColor="text1"/>
        </w:rPr>
        <w:t>Numéro D-U-N-S pour les entreprises étrangères : …………………………………………………………….………………………………………………………………</w:t>
      </w:r>
    </w:p>
    <w:p w14:paraId="15CFEE40" w14:textId="77777777" w:rsidR="005B2C16" w:rsidRPr="00874B4A" w:rsidRDefault="005B2C16" w:rsidP="004C5410">
      <w:pPr>
        <w:rPr>
          <w:color w:val="000000" w:themeColor="text1"/>
        </w:rPr>
      </w:pPr>
      <w:r w:rsidRPr="00874B4A">
        <w:rPr>
          <w:color w:val="000000" w:themeColor="text1"/>
        </w:rPr>
        <w:t>Références du signataire, ayant qualité pour engager la société à l’occasion du marché public :</w:t>
      </w:r>
    </w:p>
    <w:p w14:paraId="64F3D64E" w14:textId="77777777" w:rsidR="005B2C16" w:rsidRPr="00874B4A" w:rsidRDefault="005B2C16" w:rsidP="005B2C16">
      <w:pPr>
        <w:ind w:left="709" w:firstLine="0"/>
        <w:contextualSpacing/>
        <w:rPr>
          <w:color w:val="000000" w:themeColor="text1"/>
        </w:rPr>
      </w:pPr>
      <w:r w:rsidRPr="00874B4A">
        <w:rPr>
          <w:color w:val="000000" w:themeColor="text1"/>
        </w:rPr>
        <w:t>Nom : ……………………………..…………………………………..……..……………. Prénom : …………..….………………………….…………………………………………….</w:t>
      </w:r>
    </w:p>
    <w:p w14:paraId="79714BFE" w14:textId="77777777" w:rsidR="005B2C16" w:rsidRPr="00874B4A" w:rsidRDefault="005B2C16" w:rsidP="004C5410">
      <w:pPr>
        <w:spacing w:before="0"/>
        <w:ind w:left="709" w:firstLine="0"/>
        <w:rPr>
          <w:color w:val="000000" w:themeColor="text1"/>
        </w:rPr>
      </w:pPr>
      <w:r w:rsidRPr="00874B4A">
        <w:rPr>
          <w:color w:val="000000" w:themeColor="text1"/>
        </w:rPr>
        <w:t>Date et lieu de naissance : ……………………………………….……..……………………………….. Nationalité : ……………………………..……………………………</w:t>
      </w:r>
    </w:p>
    <w:p w14:paraId="04A989B5" w14:textId="77777777" w:rsidR="005B2C16" w:rsidRPr="00874B4A" w:rsidRDefault="005B2C16" w:rsidP="005B2C16">
      <w:pPr>
        <w:rPr>
          <w:color w:val="000000" w:themeColor="text1"/>
        </w:rPr>
      </w:pPr>
      <w:r w:rsidRPr="00874B4A">
        <w:rPr>
          <w:color w:val="000000" w:themeColor="text1"/>
        </w:rPr>
        <w:t>Après avoir pris connaissance des pièces du projet de marché public et après avoir apprécié, sous ma responsabilité, la nature et la complexité des prestations à exécuter :</w:t>
      </w:r>
    </w:p>
    <w:p w14:paraId="7714A6B0" w14:textId="77777777" w:rsidR="005B2C16" w:rsidRPr="00874B4A" w:rsidRDefault="005B2C16" w:rsidP="00A9240E">
      <w:pPr>
        <w:pStyle w:val="Paragraphedeliste"/>
        <w:numPr>
          <w:ilvl w:val="0"/>
          <w:numId w:val="48"/>
        </w:numPr>
        <w:rPr>
          <w:color w:val="000000" w:themeColor="text1"/>
        </w:rPr>
      </w:pPr>
      <w:r w:rsidRPr="00874B4A">
        <w:rPr>
          <w:color w:val="000000" w:themeColor="text1"/>
        </w:rPr>
        <w:t>remets, revêtus de ma signature, un bordereau des prix unitaires et un détail estimatif, établis conformément aux cadres figurant au dossier du projet de marché,</w:t>
      </w:r>
    </w:p>
    <w:p w14:paraId="6E4BA825" w14:textId="77777777" w:rsidR="005B2C16" w:rsidRPr="00874B4A" w:rsidRDefault="005B2C16" w:rsidP="00A9240E">
      <w:pPr>
        <w:pStyle w:val="Paragraphedeliste"/>
        <w:numPr>
          <w:ilvl w:val="0"/>
          <w:numId w:val="48"/>
        </w:numPr>
        <w:spacing w:before="0"/>
        <w:ind w:left="1003" w:hanging="357"/>
        <w:contextualSpacing w:val="0"/>
        <w:rPr>
          <w:color w:val="000000" w:themeColor="text1"/>
        </w:rPr>
      </w:pPr>
      <w:r w:rsidRPr="00874B4A">
        <w:rPr>
          <w:color w:val="000000" w:themeColor="text1"/>
        </w:rPr>
        <w:t>me soumets et m’engage, envers l’</w:t>
      </w:r>
      <w:r w:rsidRPr="00874B4A">
        <w:rPr>
          <w:b/>
          <w:bCs/>
          <w:color w:val="000000" w:themeColor="text1"/>
        </w:rPr>
        <w:t>Ecole Supérieure en Sciences Biologiques d’Oran</w:t>
      </w:r>
      <w:r w:rsidRPr="00874B4A">
        <w:rPr>
          <w:color w:val="000000" w:themeColor="text1"/>
        </w:rPr>
        <w:t>, à exécuter les prestations conformément aux conditions du cahier des prescriptions spéciales, moyennant la somme de :</w:t>
      </w:r>
    </w:p>
    <w:p w14:paraId="79AEA3D4" w14:textId="77777777" w:rsidR="005B2C16" w:rsidRPr="00874B4A" w:rsidRDefault="005B2C16" w:rsidP="00A9240E">
      <w:pPr>
        <w:pStyle w:val="Paragraphedeliste"/>
        <w:numPr>
          <w:ilvl w:val="0"/>
          <w:numId w:val="50"/>
        </w:numPr>
        <w:rPr>
          <w:color w:val="000000" w:themeColor="text1"/>
        </w:rPr>
      </w:pPr>
      <w:r w:rsidRPr="00874B4A">
        <w:rPr>
          <w:color w:val="000000" w:themeColor="text1"/>
        </w:rPr>
        <w:t>Le montant en hors taxes (</w:t>
      </w:r>
      <w:r w:rsidRPr="00874B4A">
        <w:rPr>
          <w:b/>
          <w:bCs/>
          <w:color w:val="000000" w:themeColor="text1"/>
        </w:rPr>
        <w:t>HT</w:t>
      </w:r>
      <w:r w:rsidRPr="00874B4A">
        <w:rPr>
          <w:color w:val="000000" w:themeColor="text1"/>
        </w:rPr>
        <w:t>) :</w:t>
      </w:r>
    </w:p>
    <w:p w14:paraId="3BCFFBD8"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chiffres : ………………………………………………………….</w:t>
      </w:r>
    </w:p>
    <w:p w14:paraId="34FD62D0"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lettres : …………………………………………………………………………………………………………………………………………………………………..</w:t>
      </w:r>
    </w:p>
    <w:p w14:paraId="77C49B21" w14:textId="77777777" w:rsidR="005B2C16" w:rsidRPr="00874B4A" w:rsidRDefault="005B2C16" w:rsidP="005B2C16">
      <w:pPr>
        <w:pStyle w:val="Paragraphedeliste"/>
        <w:ind w:left="1701" w:firstLine="0"/>
        <w:rPr>
          <w:color w:val="000000" w:themeColor="text1"/>
        </w:rPr>
      </w:pPr>
      <w:r w:rsidRPr="00874B4A">
        <w:rPr>
          <w:color w:val="000000" w:themeColor="text1"/>
        </w:rPr>
        <w:t>………………………………………………………………………………………………………………………………………..…………………………………………..</w:t>
      </w:r>
    </w:p>
    <w:p w14:paraId="4C802B76" w14:textId="77777777" w:rsidR="005B2C16" w:rsidRPr="00874B4A" w:rsidRDefault="005B2C16" w:rsidP="00A9240E">
      <w:pPr>
        <w:pStyle w:val="Paragraphedeliste"/>
        <w:numPr>
          <w:ilvl w:val="0"/>
          <w:numId w:val="50"/>
        </w:numPr>
        <w:rPr>
          <w:color w:val="000000" w:themeColor="text1"/>
        </w:rPr>
      </w:pPr>
      <w:r w:rsidRPr="00874B4A">
        <w:rPr>
          <w:color w:val="000000" w:themeColor="text1"/>
        </w:rPr>
        <w:t>Le montant en toutes taxes comprises (</w:t>
      </w:r>
      <w:r w:rsidRPr="00874B4A">
        <w:rPr>
          <w:b/>
          <w:bCs/>
          <w:color w:val="000000" w:themeColor="text1"/>
        </w:rPr>
        <w:t>TTC</w:t>
      </w:r>
      <w:r w:rsidRPr="00874B4A">
        <w:rPr>
          <w:color w:val="000000" w:themeColor="text1"/>
        </w:rPr>
        <w:t>) :</w:t>
      </w:r>
    </w:p>
    <w:p w14:paraId="6C102C0D"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chiffres : ………………………………………………………….</w:t>
      </w:r>
    </w:p>
    <w:p w14:paraId="4376D4ED"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lettres : …………………………………………………………………………………………………………………………………………………………………..</w:t>
      </w:r>
    </w:p>
    <w:p w14:paraId="40D358A5" w14:textId="77777777" w:rsidR="005B2C16" w:rsidRPr="00874B4A" w:rsidRDefault="005B2C16" w:rsidP="005B2C16">
      <w:pPr>
        <w:pStyle w:val="Paragraphedeliste"/>
        <w:ind w:left="1701" w:firstLine="0"/>
        <w:rPr>
          <w:color w:val="000000" w:themeColor="text1"/>
        </w:rPr>
      </w:pPr>
      <w:r w:rsidRPr="00874B4A">
        <w:rPr>
          <w:color w:val="000000" w:themeColor="text1"/>
        </w:rPr>
        <w:t>………………………………………………………………………………………………………………………………………..…………………………………………..</w:t>
      </w:r>
    </w:p>
    <w:p w14:paraId="06FC95E6" w14:textId="77777777" w:rsidR="005B2C16" w:rsidRPr="00874B4A" w:rsidRDefault="005B2C16" w:rsidP="005B2C16">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1032EF" w:rsidRPr="00874B4A" w14:paraId="0C9177CC" w14:textId="77777777" w:rsidTr="00374FFD">
        <w:trPr>
          <w:jc w:val="center"/>
        </w:trPr>
        <w:tc>
          <w:tcPr>
            <w:tcW w:w="3823" w:type="dxa"/>
            <w:vAlign w:val="center"/>
          </w:tcPr>
          <w:p w14:paraId="230F57DF"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des membres</w:t>
            </w:r>
          </w:p>
        </w:tc>
        <w:tc>
          <w:tcPr>
            <w:tcW w:w="4394" w:type="dxa"/>
            <w:vAlign w:val="center"/>
          </w:tcPr>
          <w:p w14:paraId="1EAACC26"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c>
          <w:tcPr>
            <w:tcW w:w="1843" w:type="dxa"/>
          </w:tcPr>
          <w:p w14:paraId="196681E2"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Montant HT des prestations</w:t>
            </w:r>
          </w:p>
        </w:tc>
      </w:tr>
      <w:tr w:rsidR="005B2C16" w:rsidRPr="00874B4A" w14:paraId="00DAD472" w14:textId="77777777" w:rsidTr="00374FFD">
        <w:trPr>
          <w:trHeight w:val="1386"/>
          <w:jc w:val="center"/>
        </w:trPr>
        <w:tc>
          <w:tcPr>
            <w:tcW w:w="3823" w:type="dxa"/>
            <w:vAlign w:val="center"/>
          </w:tcPr>
          <w:p w14:paraId="43AD8588"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2E883A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D0E8D6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2549BF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2F10962"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4394" w:type="dxa"/>
            <w:vAlign w:val="center"/>
          </w:tcPr>
          <w:p w14:paraId="0401D197"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4D2514A"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3857002"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126B453"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4E0A573"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1843" w:type="dxa"/>
            <w:vAlign w:val="center"/>
          </w:tcPr>
          <w:p w14:paraId="493809B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5D887C6"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EDD5A72"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CE3A4FF"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43DC5D1"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6614D415" w14:textId="77777777" w:rsidR="005B2C16" w:rsidRPr="00874B4A" w:rsidRDefault="005B2C16" w:rsidP="005B2C16">
      <w:pPr>
        <w:spacing w:before="0" w:after="0"/>
        <w:rPr>
          <w:color w:val="000000" w:themeColor="text1"/>
          <w:sz w:val="12"/>
          <w:szCs w:val="36"/>
        </w:rPr>
      </w:pPr>
    </w:p>
    <w:p w14:paraId="48190C16" w14:textId="7472B588" w:rsidR="005B2C16" w:rsidRPr="00874B4A" w:rsidRDefault="005B2C16" w:rsidP="005B2C16">
      <w:pPr>
        <w:rPr>
          <w:color w:val="000000" w:themeColor="text1"/>
        </w:rPr>
      </w:pPr>
      <w:r w:rsidRPr="00874B4A">
        <w:rPr>
          <w:color w:val="000000" w:themeColor="text1"/>
        </w:rPr>
        <w:t xml:space="preserve">Imputation budgétaire : </w:t>
      </w:r>
      <w:r w:rsidR="00FF3A00" w:rsidRPr="00874B4A">
        <w:rPr>
          <w:b/>
          <w:bCs/>
          <w:color w:val="000000" w:themeColor="text1"/>
        </w:rPr>
        <w:t>Budget de fonctionnement 2024</w:t>
      </w:r>
    </w:p>
    <w:p w14:paraId="03F180DC" w14:textId="77777777" w:rsidR="005B2C16" w:rsidRPr="00874B4A" w:rsidRDefault="005B2C16" w:rsidP="005B2C16">
      <w:pPr>
        <w:rPr>
          <w:color w:val="000000" w:themeColor="text1"/>
        </w:rPr>
      </w:pPr>
      <w:r w:rsidRPr="00874B4A">
        <w:rPr>
          <w:color w:val="000000" w:themeColor="text1"/>
        </w:rPr>
        <w:t xml:space="preserve">Le service contactant se libère des sommes dues, par lui, en faisant donner crédit au compte bancaire : </w:t>
      </w:r>
    </w:p>
    <w:p w14:paraId="62E93BBB"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N° RIB : ….....................................................................................................................................................................</w:t>
      </w:r>
    </w:p>
    <w:p w14:paraId="28A55D89"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Ouvert auprès de : …...................................................................................................................................................</w:t>
      </w:r>
    </w:p>
    <w:p w14:paraId="6B021A1F"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Situé à : …………………………………………………………………………………………………………………………………………………………………</w:t>
      </w:r>
    </w:p>
    <w:p w14:paraId="4AB110CC"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Au nom de : ….............................................................................................................................................................</w:t>
      </w:r>
    </w:p>
    <w:p w14:paraId="05DE2D91" w14:textId="77777777" w:rsidR="005B2C16" w:rsidRPr="00874B4A" w:rsidRDefault="005B2C16" w:rsidP="005B2C16">
      <w:pPr>
        <w:pStyle w:val="Paragraphedeliste"/>
        <w:ind w:left="1080" w:firstLine="0"/>
        <w:rPr>
          <w:color w:val="000000" w:themeColor="text1"/>
        </w:rPr>
      </w:pPr>
    </w:p>
    <w:p w14:paraId="3786C3C8" w14:textId="7F581CBD" w:rsidR="005B2C16" w:rsidRPr="00874B4A" w:rsidRDefault="005B2C16" w:rsidP="00A9240E">
      <w:pPr>
        <w:pStyle w:val="Paragraphedeliste"/>
        <w:numPr>
          <w:ilvl w:val="0"/>
          <w:numId w:val="56"/>
        </w:numPr>
        <w:ind w:left="270" w:hanging="270"/>
        <w:rPr>
          <w:b/>
          <w:bCs/>
          <w:color w:val="000000" w:themeColor="text1"/>
          <w:sz w:val="20"/>
          <w:szCs w:val="52"/>
          <w:u w:val="single"/>
        </w:rPr>
      </w:pPr>
      <w:r w:rsidRPr="00874B4A">
        <w:rPr>
          <w:b/>
          <w:bCs/>
          <w:color w:val="000000" w:themeColor="text1"/>
          <w:sz w:val="20"/>
          <w:szCs w:val="52"/>
          <w:u w:val="single"/>
        </w:rPr>
        <w:t>Signature du soumissionnaire</w:t>
      </w:r>
    </w:p>
    <w:p w14:paraId="48119AA9" w14:textId="77777777" w:rsidR="005B2C16" w:rsidRPr="00874B4A" w:rsidRDefault="005B2C16" w:rsidP="005B2C16">
      <w:pPr>
        <w:rPr>
          <w:color w:val="000000" w:themeColor="text1"/>
        </w:rPr>
      </w:pPr>
      <w:r w:rsidRPr="00874B4A">
        <w:rPr>
          <w:color w:val="000000" w:themeColor="text1"/>
        </w:rPr>
        <w:t>Affirme, sous peine de résiliation de plein droit du marché public ou de sa mise en régie aux torts exclusifs de la société, que ladite société ne tombe pas sous le coup des interdictions édictées par la législation et la réglementation en vigueur.</w:t>
      </w:r>
    </w:p>
    <w:p w14:paraId="6667186A" w14:textId="77777777" w:rsidR="005B2C16" w:rsidRPr="00874B4A" w:rsidRDefault="005B2C16" w:rsidP="005B2C16">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1C207E3D" w14:textId="77777777" w:rsidR="005B2C16" w:rsidRPr="00874B4A" w:rsidRDefault="005B2C16" w:rsidP="005B2C16">
      <w:pPr>
        <w:rPr>
          <w:color w:val="000000" w:themeColor="text1"/>
        </w:rPr>
      </w:pPr>
    </w:p>
    <w:p w14:paraId="2597BAEF" w14:textId="77777777" w:rsidR="005B2C16" w:rsidRPr="00874B4A" w:rsidRDefault="005B2C16" w:rsidP="005B2C16">
      <w:pPr>
        <w:rPr>
          <w:color w:val="000000" w:themeColor="text1"/>
        </w:rPr>
      </w:pPr>
      <w:r w:rsidRPr="00874B4A">
        <w:rPr>
          <w:color w:val="000000" w:themeColor="text1"/>
        </w:rPr>
        <w:br w:type="page"/>
      </w: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3F11870D" w14:textId="77777777" w:rsidTr="00374FFD">
        <w:trPr>
          <w:trHeight w:val="264"/>
        </w:trPr>
        <w:tc>
          <w:tcPr>
            <w:tcW w:w="3766" w:type="dxa"/>
          </w:tcPr>
          <w:p w14:paraId="48EB3552"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lastRenderedPageBreak/>
              <w:t>Nom, prénom et qualité du signataire</w:t>
            </w:r>
          </w:p>
        </w:tc>
        <w:tc>
          <w:tcPr>
            <w:tcW w:w="3492" w:type="dxa"/>
          </w:tcPr>
          <w:p w14:paraId="0269641C"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20322711"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10A423B6" w14:textId="77777777" w:rsidTr="00374FFD">
        <w:trPr>
          <w:trHeight w:val="2857"/>
        </w:trPr>
        <w:tc>
          <w:tcPr>
            <w:tcW w:w="3766" w:type="dxa"/>
            <w:vAlign w:val="center"/>
          </w:tcPr>
          <w:p w14:paraId="1E76E055"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5188D1DA" w14:textId="77777777" w:rsidR="005B2C16" w:rsidRPr="00874B4A" w:rsidRDefault="005B2C16" w:rsidP="00374FFD">
            <w:pPr>
              <w:ind w:firstLine="0"/>
              <w:jc w:val="center"/>
              <w:rPr>
                <w:rFonts w:eastAsia="Calibri"/>
                <w:color w:val="000000" w:themeColor="text1"/>
              </w:rPr>
            </w:pPr>
          </w:p>
          <w:p w14:paraId="08E78226"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4789923" w14:textId="77777777" w:rsidR="005B2C16" w:rsidRPr="00874B4A" w:rsidRDefault="005B2C16" w:rsidP="00374FFD">
            <w:pPr>
              <w:ind w:firstLine="0"/>
              <w:jc w:val="center"/>
              <w:rPr>
                <w:rFonts w:eastAsia="Calibri"/>
                <w:color w:val="000000" w:themeColor="text1"/>
              </w:rPr>
            </w:pPr>
          </w:p>
          <w:p w14:paraId="1197A970"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024BD960"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2DEE761" w14:textId="77777777" w:rsidR="005B2C16" w:rsidRPr="00874B4A" w:rsidRDefault="005B2C16" w:rsidP="00374FFD">
            <w:pPr>
              <w:ind w:firstLine="0"/>
              <w:jc w:val="center"/>
              <w:rPr>
                <w:rFonts w:eastAsia="Calibri"/>
                <w:color w:val="000000" w:themeColor="text1"/>
              </w:rPr>
            </w:pPr>
          </w:p>
          <w:p w14:paraId="2C5F543A"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602EF356" w14:textId="77777777" w:rsidR="005B2C16" w:rsidRPr="00874B4A" w:rsidRDefault="005B2C16" w:rsidP="00374FFD">
            <w:pPr>
              <w:ind w:firstLine="0"/>
              <w:jc w:val="center"/>
              <w:rPr>
                <w:rFonts w:eastAsia="Calibri"/>
                <w:color w:val="000000" w:themeColor="text1"/>
              </w:rPr>
            </w:pPr>
          </w:p>
          <w:p w14:paraId="043A01EA"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40680F0D"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73164388" w14:textId="77777777" w:rsidR="005B2C16" w:rsidRPr="00874B4A" w:rsidRDefault="005B2C16" w:rsidP="00374FFD">
            <w:pPr>
              <w:ind w:firstLine="0"/>
              <w:jc w:val="center"/>
              <w:rPr>
                <w:rFonts w:eastAsia="Calibri"/>
                <w:color w:val="000000" w:themeColor="text1"/>
              </w:rPr>
            </w:pPr>
          </w:p>
          <w:p w14:paraId="3829A222"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03DB138" w14:textId="77777777" w:rsidR="005B2C16" w:rsidRPr="00874B4A" w:rsidRDefault="005B2C16" w:rsidP="00374FFD">
            <w:pPr>
              <w:ind w:firstLine="0"/>
              <w:jc w:val="center"/>
              <w:rPr>
                <w:rFonts w:eastAsia="Calibri"/>
                <w:color w:val="000000" w:themeColor="text1"/>
              </w:rPr>
            </w:pPr>
          </w:p>
          <w:p w14:paraId="49C47408"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4460DCDD" w14:textId="69D8B438" w:rsidR="005B2C16" w:rsidRPr="00874B4A" w:rsidRDefault="005B2C16" w:rsidP="00A9240E">
      <w:pPr>
        <w:pStyle w:val="Paragraphedeliste"/>
        <w:numPr>
          <w:ilvl w:val="0"/>
          <w:numId w:val="56"/>
        </w:numPr>
        <w:ind w:left="270" w:hanging="270"/>
        <w:rPr>
          <w:b/>
          <w:bCs/>
          <w:color w:val="000000" w:themeColor="text1"/>
          <w:sz w:val="20"/>
          <w:szCs w:val="52"/>
          <w:u w:val="single"/>
        </w:rPr>
      </w:pPr>
      <w:r w:rsidRPr="00874B4A">
        <w:rPr>
          <w:b/>
          <w:bCs/>
          <w:color w:val="000000" w:themeColor="text1"/>
          <w:sz w:val="20"/>
          <w:szCs w:val="52"/>
          <w:u w:val="single"/>
        </w:rPr>
        <w:t>Décision du service contractant</w:t>
      </w:r>
    </w:p>
    <w:p w14:paraId="5305E40C" w14:textId="77777777" w:rsidR="005B2C16" w:rsidRPr="00874B4A" w:rsidRDefault="005B2C16" w:rsidP="005B2C16">
      <w:pPr>
        <w:ind w:left="567" w:right="4677" w:firstLine="0"/>
        <w:jc w:val="left"/>
        <w:rPr>
          <w:color w:val="000000" w:themeColor="text1"/>
        </w:rPr>
      </w:pPr>
      <w:r w:rsidRPr="00874B4A">
        <w:rPr>
          <w:color w:val="000000" w:themeColor="text1"/>
        </w:rPr>
        <w:t>La présente offre est : ……………………………………………..…………..…………</w:t>
      </w:r>
    </w:p>
    <w:p w14:paraId="240A916E" w14:textId="77777777" w:rsidR="005B2C16" w:rsidRPr="00874B4A" w:rsidRDefault="005B2C16" w:rsidP="005B2C16">
      <w:pPr>
        <w:ind w:left="567" w:right="4677" w:firstLine="0"/>
        <w:jc w:val="left"/>
        <w:rPr>
          <w:color w:val="000000" w:themeColor="text1"/>
        </w:rPr>
      </w:pPr>
      <w:r w:rsidRPr="00874B4A">
        <w:rPr>
          <w:color w:val="000000" w:themeColor="text1"/>
        </w:rPr>
        <w:t>Fait à Oran, le …………………………………….</w:t>
      </w:r>
    </w:p>
    <w:p w14:paraId="4479E01C" w14:textId="77777777" w:rsidR="005B2C16" w:rsidRPr="00874B4A" w:rsidRDefault="005B2C16" w:rsidP="005B2C16">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12976007" w14:textId="77777777" w:rsidR="005B2C16" w:rsidRPr="00874B4A" w:rsidRDefault="005B2C16" w:rsidP="005B2C16">
      <w:pPr>
        <w:rPr>
          <w:color w:val="000000" w:themeColor="text1"/>
        </w:rPr>
      </w:pPr>
    </w:p>
    <w:p w14:paraId="544B9574" w14:textId="77777777" w:rsidR="005B2C16" w:rsidRPr="00874B4A" w:rsidRDefault="005B2C16" w:rsidP="005B2C16">
      <w:pPr>
        <w:rPr>
          <w:color w:val="000000" w:themeColor="text1"/>
        </w:rPr>
      </w:pPr>
    </w:p>
    <w:p w14:paraId="72B163B8" w14:textId="77777777" w:rsidR="005B2C16" w:rsidRPr="00874B4A" w:rsidRDefault="005B2C16" w:rsidP="005B2C16">
      <w:pPr>
        <w:rPr>
          <w:color w:val="000000" w:themeColor="text1"/>
        </w:rPr>
      </w:pPr>
    </w:p>
    <w:p w14:paraId="1A4B8F38" w14:textId="77777777" w:rsidR="005B2C16" w:rsidRPr="00874B4A" w:rsidRDefault="005B2C16" w:rsidP="005B2C16">
      <w:pPr>
        <w:rPr>
          <w:color w:val="000000" w:themeColor="text1"/>
        </w:rPr>
      </w:pPr>
    </w:p>
    <w:p w14:paraId="5FC2171B" w14:textId="77777777" w:rsidR="005B2C16" w:rsidRPr="00874B4A" w:rsidRDefault="005B2C16" w:rsidP="005B2C16">
      <w:pPr>
        <w:rPr>
          <w:color w:val="000000" w:themeColor="text1"/>
        </w:rPr>
      </w:pPr>
      <w:r w:rsidRPr="00874B4A">
        <w:rPr>
          <w:color w:val="000000" w:themeColor="text1"/>
        </w:rPr>
        <w:t>N.B :</w:t>
      </w:r>
    </w:p>
    <w:p w14:paraId="33FD56C1"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18F5EBD4"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2D64E2F5"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 Dans le cas d’un groupement conjoint, préciser, éventuellement, le numéro de compte bancaire de chaque membre du groupement.</w:t>
      </w:r>
    </w:p>
    <w:p w14:paraId="12639AA9"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12310E14"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7EF5D015"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373CA606"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2CB9F957"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759F4B2E" w14:textId="77777777" w:rsidR="005B2C16" w:rsidRPr="00874B4A" w:rsidRDefault="005B2C16" w:rsidP="005B2C16">
      <w:pPr>
        <w:rPr>
          <w:color w:val="000000" w:themeColor="text1"/>
        </w:rPr>
      </w:pPr>
    </w:p>
    <w:p w14:paraId="7B1415F9" w14:textId="77777777" w:rsidR="005B2C16" w:rsidRPr="00874B4A" w:rsidRDefault="005B2C16" w:rsidP="005B2C16">
      <w:pPr>
        <w:rPr>
          <w:color w:val="000000" w:themeColor="text1"/>
        </w:rPr>
      </w:pPr>
    </w:p>
    <w:p w14:paraId="4C9BF1CF" w14:textId="77777777" w:rsidR="005B2C16" w:rsidRPr="00874B4A" w:rsidRDefault="005B2C16" w:rsidP="005B2C16">
      <w:pPr>
        <w:rPr>
          <w:color w:val="000000" w:themeColor="text1"/>
        </w:rPr>
      </w:pPr>
      <w:r w:rsidRPr="00874B4A">
        <w:rPr>
          <w:color w:val="000000" w:themeColor="text1"/>
        </w:rPr>
        <w:br w:type="page"/>
      </w:r>
    </w:p>
    <w:p w14:paraId="159871E3"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92032" behindDoc="1" locked="0" layoutInCell="1" allowOverlap="1" wp14:anchorId="43B05840" wp14:editId="5F365C0D">
            <wp:simplePos x="0" y="0"/>
            <wp:positionH relativeFrom="column">
              <wp:posOffset>0</wp:posOffset>
            </wp:positionH>
            <wp:positionV relativeFrom="paragraph">
              <wp:posOffset>600</wp:posOffset>
            </wp:positionV>
            <wp:extent cx="6697980" cy="1346200"/>
            <wp:effectExtent l="0" t="0" r="7620" b="6350"/>
            <wp:wrapTight wrapText="bothSides">
              <wp:wrapPolygon edited="0">
                <wp:start x="0" y="0"/>
                <wp:lineTo x="0" y="21396"/>
                <wp:lineTo x="21563" y="21396"/>
                <wp:lineTo x="21563" y="0"/>
                <wp:lineTo x="0" y="0"/>
              </wp:wrapPolygon>
            </wp:wrapTight>
            <wp:docPr id="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1455C338" w14:textId="77777777" w:rsidR="005B2C16" w:rsidRPr="00874B4A" w:rsidRDefault="005B2C16" w:rsidP="005B2C16">
      <w:pPr>
        <w:pStyle w:val="CCTitrePage"/>
        <w:rPr>
          <w:color w:val="000000" w:themeColor="text1"/>
        </w:rPr>
      </w:pPr>
      <w:r w:rsidRPr="00874B4A">
        <w:rPr>
          <w:color w:val="000000" w:themeColor="text1"/>
        </w:rPr>
        <w:t>Lettre de soumission</w:t>
      </w:r>
    </w:p>
    <w:p w14:paraId="5C0D979C" w14:textId="20C247A4" w:rsidR="005B2C16" w:rsidRPr="00874B4A" w:rsidRDefault="005B2C16" w:rsidP="00A06331">
      <w:pPr>
        <w:pStyle w:val="CCLot"/>
        <w:rPr>
          <w:color w:val="000000" w:themeColor="text1"/>
        </w:rPr>
      </w:pPr>
      <w:bookmarkStart w:id="463" w:name="_Toc152732138"/>
      <w:bookmarkStart w:id="464" w:name="_Toc153412923"/>
      <w:bookmarkStart w:id="465" w:name="_Toc153657203"/>
      <w:bookmarkStart w:id="466" w:name="_Toc162019802"/>
      <w:bookmarkStart w:id="467" w:name="_Toc224002509"/>
      <w:r w:rsidRPr="00874B4A">
        <w:rPr>
          <w:color w:val="000000" w:themeColor="text1"/>
        </w:rPr>
        <w:t>Lot 02</w:t>
      </w:r>
      <w:r w:rsidRPr="00874B4A">
        <w:rPr>
          <w:color w:val="000000" w:themeColor="text1"/>
          <w:u w:val="none"/>
        </w:rPr>
        <w:t xml:space="preserve"> : </w:t>
      </w:r>
      <w:r w:rsidR="00FF3A00" w:rsidRPr="00874B4A">
        <w:rPr>
          <w:color w:val="000000" w:themeColor="text1"/>
          <w:u w:val="none"/>
        </w:rPr>
        <w:t xml:space="preserve"> </w:t>
      </w:r>
      <w:bookmarkEnd w:id="463"/>
      <w:bookmarkEnd w:id="464"/>
      <w:bookmarkEnd w:id="465"/>
      <w:bookmarkEnd w:id="466"/>
      <w:r w:rsidR="006173C2" w:rsidRPr="00874B4A">
        <w:rPr>
          <w:rFonts w:ascii="Calibri" w:hAnsi="Calibri"/>
          <w:color w:val="000000" w:themeColor="text1"/>
          <w:szCs w:val="52"/>
        </w:rPr>
        <w:t>Réactifs de biologie moléculaire, cellulaire et de séquençage</w:t>
      </w:r>
      <w:bookmarkEnd w:id="467"/>
    </w:p>
    <w:p w14:paraId="107E27A6" w14:textId="3986BD9B" w:rsidR="005B2C16" w:rsidRPr="00874B4A" w:rsidRDefault="005B2C16" w:rsidP="00A9240E">
      <w:pPr>
        <w:pStyle w:val="Paragraphedeliste"/>
        <w:numPr>
          <w:ilvl w:val="0"/>
          <w:numId w:val="53"/>
        </w:numPr>
        <w:ind w:left="270" w:hanging="270"/>
        <w:rPr>
          <w:b/>
          <w:bCs/>
          <w:color w:val="000000" w:themeColor="text1"/>
          <w:sz w:val="20"/>
          <w:szCs w:val="52"/>
          <w:u w:val="single"/>
        </w:rPr>
      </w:pPr>
      <w:r w:rsidRPr="00874B4A">
        <w:rPr>
          <w:b/>
          <w:bCs/>
          <w:color w:val="000000" w:themeColor="text1"/>
          <w:sz w:val="20"/>
          <w:szCs w:val="52"/>
          <w:u w:val="single"/>
        </w:rPr>
        <w:t>Identification du service contractant</w:t>
      </w:r>
    </w:p>
    <w:p w14:paraId="52C3B4F7" w14:textId="77777777" w:rsidR="005B2C16" w:rsidRPr="00874B4A" w:rsidRDefault="005B2C16" w:rsidP="005B2C16">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39024145" w14:textId="77777777" w:rsidR="005B2C16" w:rsidRPr="00874B4A" w:rsidRDefault="005B2C16" w:rsidP="005B2C16">
      <w:pPr>
        <w:rPr>
          <w:color w:val="000000" w:themeColor="text1"/>
        </w:rPr>
      </w:pPr>
      <w:r w:rsidRPr="00874B4A">
        <w:rPr>
          <w:color w:val="000000" w:themeColor="text1"/>
        </w:rPr>
        <w:t>Nom, prénom, qualité du signataire du marché public :</w:t>
      </w:r>
    </w:p>
    <w:p w14:paraId="268ED03B" w14:textId="77777777" w:rsidR="005B2C16" w:rsidRPr="00874B4A" w:rsidRDefault="005B2C16" w:rsidP="005B2C16">
      <w:pPr>
        <w:jc w:val="center"/>
        <w:rPr>
          <w:color w:val="000000" w:themeColor="text1"/>
          <w:sz w:val="12"/>
          <w:szCs w:val="36"/>
        </w:rPr>
      </w:pPr>
      <w:r w:rsidRPr="00874B4A">
        <w:rPr>
          <w:color w:val="000000" w:themeColor="text1"/>
        </w:rPr>
        <w:t xml:space="preserve">Monsieur : </w:t>
      </w:r>
      <w:r w:rsidRPr="00874B4A">
        <w:rPr>
          <w:b/>
          <w:bCs/>
          <w:color w:val="000000" w:themeColor="text1"/>
        </w:rPr>
        <w:t>Professeur SAIDI Djamel</w:t>
      </w:r>
      <w:r w:rsidRPr="00874B4A">
        <w:rPr>
          <w:color w:val="000000" w:themeColor="text1"/>
        </w:rPr>
        <w:t>, Directeur de l’Ecole Supérieure en Sciences Biologiques d’Oran.</w:t>
      </w:r>
    </w:p>
    <w:p w14:paraId="4FD72AF1" w14:textId="0124C76B" w:rsidR="005B2C16" w:rsidRPr="00874B4A" w:rsidRDefault="005B2C16" w:rsidP="00A9240E">
      <w:pPr>
        <w:pStyle w:val="Paragraphedeliste"/>
        <w:numPr>
          <w:ilvl w:val="0"/>
          <w:numId w:val="53"/>
        </w:numPr>
        <w:ind w:left="270" w:hanging="270"/>
        <w:rPr>
          <w:b/>
          <w:bCs/>
          <w:color w:val="000000" w:themeColor="text1"/>
          <w:sz w:val="20"/>
          <w:szCs w:val="52"/>
          <w:u w:val="single"/>
        </w:rPr>
      </w:pPr>
      <w:r w:rsidRPr="00874B4A">
        <w:rPr>
          <w:b/>
          <w:bCs/>
          <w:color w:val="000000" w:themeColor="text1"/>
          <w:sz w:val="20"/>
          <w:szCs w:val="52"/>
          <w:u w:val="single"/>
        </w:rPr>
        <w:t>Présentation du soumissionnaire</w:t>
      </w:r>
    </w:p>
    <w:p w14:paraId="0C9752A5" w14:textId="77777777" w:rsidR="005B2C16" w:rsidRPr="00874B4A" w:rsidRDefault="005B2C16" w:rsidP="005B2C16">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244A376B" w14:textId="77777777" w:rsidR="005B2C16" w:rsidRPr="00874B4A" w:rsidRDefault="005B2C16" w:rsidP="00A9240E">
      <w:pPr>
        <w:pStyle w:val="Paragraphedeliste"/>
        <w:numPr>
          <w:ilvl w:val="0"/>
          <w:numId w:val="54"/>
        </w:numPr>
        <w:ind w:left="567"/>
        <w:rPr>
          <w:b/>
          <w:bCs/>
          <w:color w:val="000000" w:themeColor="text1"/>
        </w:rPr>
      </w:pPr>
      <w:r w:rsidRPr="00874B4A">
        <w:rPr>
          <w:b/>
          <w:bCs/>
          <w:color w:val="000000" w:themeColor="text1"/>
        </w:rPr>
        <w:t>Soumissionnaire seul :</w:t>
      </w:r>
    </w:p>
    <w:p w14:paraId="4E3CD58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0ED90EE4"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381CE8B1" w14:textId="77777777" w:rsidR="005B2C16" w:rsidRPr="00874B4A" w:rsidRDefault="005B2C16" w:rsidP="00A9240E">
      <w:pPr>
        <w:pStyle w:val="Paragraphedeliste"/>
        <w:numPr>
          <w:ilvl w:val="0"/>
          <w:numId w:val="54"/>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48179A0E"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4C7DD710"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12B061B3"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13A0BE30"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18ACE6B8"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3C1BEBE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du groupement : ………………………………………………………………………………………………………………………………………………………………</w:t>
      </w:r>
    </w:p>
    <w:p w14:paraId="163696BA" w14:textId="77777777" w:rsidR="005B2C16" w:rsidRPr="00874B4A" w:rsidRDefault="005B2C16" w:rsidP="005B2C16">
      <w:pPr>
        <w:pStyle w:val="Paragraphedeliste"/>
        <w:ind w:left="709" w:firstLine="0"/>
        <w:rPr>
          <w:color w:val="000000" w:themeColor="text1"/>
          <w:sz w:val="12"/>
          <w:szCs w:val="36"/>
        </w:rPr>
      </w:pPr>
    </w:p>
    <w:p w14:paraId="474116D1" w14:textId="3C5AC8BB" w:rsidR="005B2C16" w:rsidRPr="00874B4A" w:rsidRDefault="005B2C16" w:rsidP="00A9240E">
      <w:pPr>
        <w:pStyle w:val="Paragraphedeliste"/>
        <w:numPr>
          <w:ilvl w:val="0"/>
          <w:numId w:val="53"/>
        </w:numPr>
        <w:ind w:left="270" w:hanging="270"/>
        <w:contextualSpacing w:val="0"/>
        <w:rPr>
          <w:b/>
          <w:bCs/>
          <w:color w:val="000000" w:themeColor="text1"/>
          <w:sz w:val="20"/>
          <w:szCs w:val="52"/>
          <w:u w:val="single"/>
        </w:rPr>
      </w:pPr>
      <w:r w:rsidRPr="00874B4A">
        <w:rPr>
          <w:b/>
          <w:bCs/>
          <w:color w:val="000000" w:themeColor="text1"/>
          <w:sz w:val="20"/>
          <w:szCs w:val="52"/>
          <w:u w:val="single"/>
        </w:rPr>
        <w:t>Objet de la lettre de soumission</w:t>
      </w:r>
    </w:p>
    <w:p w14:paraId="27152113" w14:textId="77777777" w:rsidR="005B2C16" w:rsidRPr="00874B4A" w:rsidRDefault="005B2C16" w:rsidP="004C5410">
      <w:pPr>
        <w:pStyle w:val="Paragraphedeliste"/>
        <w:numPr>
          <w:ilvl w:val="0"/>
          <w:numId w:val="22"/>
        </w:numPr>
        <w:ind w:left="708" w:hanging="215"/>
        <w:rPr>
          <w:color w:val="000000" w:themeColor="text1"/>
        </w:rPr>
      </w:pPr>
      <w:r w:rsidRPr="00874B4A">
        <w:rPr>
          <w:color w:val="000000" w:themeColor="text1"/>
        </w:rPr>
        <w:t xml:space="preserve">Objet du marché public : </w:t>
      </w:r>
    </w:p>
    <w:p w14:paraId="70A2A4E0" w14:textId="1572C5F9" w:rsidR="005B2C16" w:rsidRPr="00874B4A" w:rsidRDefault="006173C2" w:rsidP="004C5410">
      <w:pPr>
        <w:jc w:val="center"/>
        <w:rPr>
          <w:b/>
          <w:bCs/>
          <w:color w:val="000000" w:themeColor="text1"/>
          <w:sz w:val="20"/>
          <w:szCs w:val="52"/>
        </w:rPr>
      </w:pPr>
      <w:r w:rsidRPr="00874B4A">
        <w:rPr>
          <w:b/>
          <w:bCs/>
          <w:color w:val="000000" w:themeColor="text1"/>
          <w:sz w:val="20"/>
          <w:szCs w:val="52"/>
        </w:rPr>
        <w:t xml:space="preserve">Fourniture de réactifs de génomique, de biologie moléculaire et cellulaire, de produits chimiques et de consommables de laboratoire </w:t>
      </w:r>
      <w:r w:rsidR="004E2501">
        <w:rPr>
          <w:b/>
          <w:bCs/>
          <w:color w:val="000000" w:themeColor="text1"/>
          <w:sz w:val="20"/>
          <w:szCs w:val="52"/>
        </w:rPr>
        <w:t>au profit de l’École Supérieure en Sciences Biologiques d’Oran</w:t>
      </w:r>
      <w:r w:rsidRPr="00874B4A">
        <w:rPr>
          <w:b/>
          <w:bCs/>
          <w:color w:val="000000" w:themeColor="text1"/>
          <w:sz w:val="20"/>
          <w:szCs w:val="52"/>
        </w:rPr>
        <w:t xml:space="preserve"> en 04 lots.</w:t>
      </w:r>
    </w:p>
    <w:p w14:paraId="2A9C1073"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402FD4F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La présente lettre de soumission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060A8CC9" w14:textId="77777777" w:rsidR="005B2C16" w:rsidRPr="00874B4A" w:rsidRDefault="005B2C16" w:rsidP="005B2C16">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7FACA835" w14:textId="106C6C40" w:rsidR="00D62969" w:rsidRPr="00874B4A" w:rsidRDefault="005B2C16" w:rsidP="00D62969">
      <w:pPr>
        <w:spacing w:before="0" w:after="0"/>
        <w:ind w:left="1276" w:firstLine="0"/>
        <w:jc w:val="left"/>
        <w:rPr>
          <w:b/>
          <w:bCs/>
          <w:color w:val="000000" w:themeColor="text1"/>
          <w:sz w:val="20"/>
          <w:szCs w:val="52"/>
        </w:rPr>
      </w:pPr>
      <w:r w:rsidRPr="00874B4A">
        <w:rPr>
          <w:b/>
          <w:bCs/>
          <w:color w:val="000000" w:themeColor="text1"/>
          <w:sz w:val="20"/>
          <w:szCs w:val="52"/>
          <w:u w:val="single"/>
        </w:rPr>
        <w:t>Lot 02</w:t>
      </w:r>
      <w:r w:rsidRPr="00874B4A">
        <w:rPr>
          <w:b/>
          <w:bCs/>
          <w:color w:val="000000" w:themeColor="text1"/>
          <w:sz w:val="20"/>
          <w:szCs w:val="52"/>
        </w:rPr>
        <w:t xml:space="preserve"> : </w:t>
      </w:r>
      <w:r w:rsidR="006173C2" w:rsidRPr="00874B4A">
        <w:rPr>
          <w:rFonts w:ascii="Calibri" w:hAnsi="Calibri"/>
          <w:b/>
          <w:bCs/>
          <w:color w:val="000000" w:themeColor="text1"/>
          <w:sz w:val="20"/>
          <w:szCs w:val="52"/>
        </w:rPr>
        <w:t>Réactifs de biologie moléculaire, cellulaire et de séquençage</w:t>
      </w:r>
    </w:p>
    <w:p w14:paraId="12389F14" w14:textId="77777777" w:rsidR="00944D62" w:rsidRPr="00874B4A" w:rsidRDefault="00944D62" w:rsidP="00A9240E">
      <w:pPr>
        <w:pStyle w:val="Paragraphedeliste"/>
        <w:numPr>
          <w:ilvl w:val="0"/>
          <w:numId w:val="53"/>
        </w:numPr>
        <w:contextualSpacing w:val="0"/>
        <w:rPr>
          <w:b/>
          <w:bCs/>
          <w:color w:val="000000" w:themeColor="text1"/>
          <w:sz w:val="20"/>
          <w:szCs w:val="52"/>
          <w:u w:val="single"/>
        </w:rPr>
      </w:pPr>
      <w:r w:rsidRPr="00874B4A">
        <w:rPr>
          <w:b/>
          <w:bCs/>
          <w:color w:val="000000" w:themeColor="text1"/>
          <w:sz w:val="20"/>
          <w:szCs w:val="52"/>
          <w:u w:val="single"/>
        </w:rPr>
        <w:t>Engagement du soumissionnaire</w:t>
      </w:r>
    </w:p>
    <w:p w14:paraId="601692C5" w14:textId="77777777" w:rsidR="005B2C16" w:rsidRPr="00874B4A" w:rsidRDefault="005B2C16" w:rsidP="00A9240E">
      <w:pPr>
        <w:pStyle w:val="Paragraphedeliste"/>
        <w:numPr>
          <w:ilvl w:val="0"/>
          <w:numId w:val="55"/>
        </w:numPr>
        <w:ind w:left="567"/>
        <w:rPr>
          <w:b/>
          <w:bCs/>
          <w:color w:val="000000" w:themeColor="text1"/>
        </w:rPr>
      </w:pPr>
      <w:r w:rsidRPr="00874B4A">
        <w:rPr>
          <w:b/>
          <w:bCs/>
          <w:color w:val="000000" w:themeColor="text1"/>
        </w:rPr>
        <w:t>Le signataire s’engage, sur la base de son offre et pour son propre compte :</w:t>
      </w:r>
    </w:p>
    <w:p w14:paraId="5D098B0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52283263"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6B21D06F"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0B4635A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1F85F15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70892325"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581642A4"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690785B0"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60A0914B" w14:textId="77777777" w:rsidR="005B2C16" w:rsidRPr="00874B4A" w:rsidRDefault="005B2C16" w:rsidP="00A9240E">
      <w:pPr>
        <w:pStyle w:val="Paragraphedeliste"/>
        <w:numPr>
          <w:ilvl w:val="0"/>
          <w:numId w:val="55"/>
        </w:numPr>
        <w:ind w:left="567"/>
        <w:rPr>
          <w:b/>
          <w:bCs/>
          <w:color w:val="000000" w:themeColor="text1"/>
        </w:rPr>
      </w:pPr>
      <w:r w:rsidRPr="00874B4A">
        <w:rPr>
          <w:b/>
          <w:bCs/>
          <w:color w:val="000000" w:themeColor="text1"/>
        </w:rPr>
        <w:t>Le signataire engage la société sur la base de son offre :</w:t>
      </w:r>
    </w:p>
    <w:p w14:paraId="0AF2DAB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21BD6A9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7AAFAB2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4044DD44"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2CE9503F"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0DB852DD" w14:textId="77777777" w:rsidR="005B2C16" w:rsidRPr="00874B4A" w:rsidRDefault="005B2C16" w:rsidP="005B2C16">
      <w:pPr>
        <w:rPr>
          <w:color w:val="000000" w:themeColor="text1"/>
        </w:rPr>
      </w:pPr>
      <w:r w:rsidRPr="00874B4A">
        <w:rPr>
          <w:color w:val="000000" w:themeColor="text1"/>
        </w:rPr>
        <w:lastRenderedPageBreak/>
        <w:t>Références du signataire, ayant qualité pour engager la société à l’occasion du marché public :</w:t>
      </w:r>
    </w:p>
    <w:p w14:paraId="734F90D2"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4E73AC65"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46A96BF1" w14:textId="77777777" w:rsidR="005B2C16" w:rsidRPr="00874B4A" w:rsidRDefault="005B2C16" w:rsidP="005B2C16">
      <w:pPr>
        <w:pStyle w:val="Paragraphedeliste"/>
        <w:ind w:left="709" w:firstLine="0"/>
        <w:rPr>
          <w:color w:val="000000" w:themeColor="text1"/>
        </w:rPr>
      </w:pPr>
    </w:p>
    <w:p w14:paraId="6C9EE0CD" w14:textId="4428CD5A" w:rsidR="005B2C16" w:rsidRPr="00874B4A" w:rsidRDefault="005B2C16" w:rsidP="00A9240E">
      <w:pPr>
        <w:pStyle w:val="Paragraphedeliste"/>
        <w:numPr>
          <w:ilvl w:val="0"/>
          <w:numId w:val="55"/>
        </w:numPr>
        <w:ind w:left="567"/>
        <w:rPr>
          <w:b/>
          <w:bCs/>
          <w:color w:val="000000" w:themeColor="text1"/>
        </w:rPr>
      </w:pPr>
      <w:r w:rsidRPr="00874B4A">
        <w:rPr>
          <w:b/>
          <w:bCs/>
          <w:color w:val="000000" w:themeColor="text1"/>
        </w:rPr>
        <w:t>L’ensemble des membres du groupement s’engage, sur la base de l’offre du groupement :</w:t>
      </w:r>
    </w:p>
    <w:p w14:paraId="26231A07" w14:textId="77777777" w:rsidR="005B2C16" w:rsidRPr="00874B4A" w:rsidRDefault="005B2C16" w:rsidP="005B2C16">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2BAA3445"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3BA3F79C"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1C5EEC86"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00A483C9"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426064DA"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D-U-N-S pour les entreprises étrangères : …………………………………………………………….………………………………………………………………</w:t>
      </w:r>
    </w:p>
    <w:p w14:paraId="0709C6D5" w14:textId="77777777" w:rsidR="005B2C16" w:rsidRPr="00874B4A" w:rsidRDefault="005B2C16" w:rsidP="005B2C16">
      <w:pPr>
        <w:spacing w:before="0" w:after="0"/>
        <w:rPr>
          <w:color w:val="000000" w:themeColor="text1"/>
          <w:sz w:val="12"/>
          <w:szCs w:val="36"/>
        </w:rPr>
      </w:pPr>
    </w:p>
    <w:p w14:paraId="1D1D8AD6"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1163E2BA" w14:textId="77777777" w:rsidR="005B2C16" w:rsidRPr="00874B4A" w:rsidRDefault="005B2C16" w:rsidP="005B2C16">
      <w:pPr>
        <w:ind w:left="709" w:firstLine="0"/>
        <w:contextualSpacing/>
        <w:rPr>
          <w:color w:val="000000" w:themeColor="text1"/>
        </w:rPr>
      </w:pPr>
      <w:r w:rsidRPr="00874B4A">
        <w:rPr>
          <w:color w:val="000000" w:themeColor="text1"/>
        </w:rPr>
        <w:t>Nom : ……………………………..…………………………………..……..……………. Prénom : …………..….………………………….…………………………………………….</w:t>
      </w:r>
    </w:p>
    <w:p w14:paraId="3FFDA8C7" w14:textId="77777777" w:rsidR="005B2C16" w:rsidRPr="00874B4A" w:rsidRDefault="005B2C16" w:rsidP="005B2C16">
      <w:pPr>
        <w:ind w:left="709" w:firstLine="0"/>
        <w:contextualSpacing/>
        <w:rPr>
          <w:color w:val="000000" w:themeColor="text1"/>
        </w:rPr>
      </w:pPr>
      <w:r w:rsidRPr="00874B4A">
        <w:rPr>
          <w:color w:val="000000" w:themeColor="text1"/>
        </w:rPr>
        <w:t>Date et lieu de naissance : ……………………………………….……..……………………………….. Nationalité : ……………………………..……………………………</w:t>
      </w:r>
    </w:p>
    <w:p w14:paraId="01409E68" w14:textId="77777777" w:rsidR="005B2C16" w:rsidRPr="00874B4A" w:rsidRDefault="005B2C16" w:rsidP="005B2C16">
      <w:pPr>
        <w:spacing w:before="0" w:after="0"/>
        <w:rPr>
          <w:color w:val="000000" w:themeColor="text1"/>
          <w:sz w:val="12"/>
          <w:szCs w:val="36"/>
        </w:rPr>
      </w:pPr>
    </w:p>
    <w:p w14:paraId="2709B388" w14:textId="77777777" w:rsidR="005B2C16" w:rsidRPr="00874B4A" w:rsidRDefault="005B2C16" w:rsidP="005B2C16">
      <w:pPr>
        <w:rPr>
          <w:color w:val="000000" w:themeColor="text1"/>
        </w:rPr>
      </w:pPr>
      <w:r w:rsidRPr="00874B4A">
        <w:rPr>
          <w:color w:val="000000" w:themeColor="text1"/>
        </w:rPr>
        <w:t>Après avoir pris connaissance des pièces du projet de marché public et après avoir apprécié, sous ma responsabilité, la nature et la complexité des prestations à exécuter :</w:t>
      </w:r>
    </w:p>
    <w:p w14:paraId="3A392147" w14:textId="77777777" w:rsidR="005B2C16" w:rsidRPr="00874B4A" w:rsidRDefault="005B2C16" w:rsidP="00A9240E">
      <w:pPr>
        <w:pStyle w:val="Paragraphedeliste"/>
        <w:numPr>
          <w:ilvl w:val="0"/>
          <w:numId w:val="48"/>
        </w:numPr>
        <w:rPr>
          <w:color w:val="000000" w:themeColor="text1"/>
        </w:rPr>
      </w:pPr>
      <w:r w:rsidRPr="00874B4A">
        <w:rPr>
          <w:color w:val="000000" w:themeColor="text1"/>
        </w:rPr>
        <w:t>remets, revêtus de ma signature, un bordereau des prix unitaires et un détail estimatif, établis conformément aux cadres figurant au dossier du projet de marché,</w:t>
      </w:r>
    </w:p>
    <w:p w14:paraId="3CBE80F7" w14:textId="77777777" w:rsidR="005B2C16" w:rsidRPr="00874B4A" w:rsidRDefault="005B2C16" w:rsidP="00A9240E">
      <w:pPr>
        <w:pStyle w:val="Paragraphedeliste"/>
        <w:numPr>
          <w:ilvl w:val="0"/>
          <w:numId w:val="48"/>
        </w:numPr>
        <w:rPr>
          <w:color w:val="000000" w:themeColor="text1"/>
        </w:rPr>
      </w:pPr>
      <w:r w:rsidRPr="00874B4A">
        <w:rPr>
          <w:color w:val="000000" w:themeColor="text1"/>
        </w:rPr>
        <w:t>me soumets et m’engage, envers l’Ecole Supérieure en Sciences Biologiques d’Oran, à exécuter les prestations conformément aux conditions du cahier des prescriptions spéciales, moyennant la somme de :</w:t>
      </w:r>
    </w:p>
    <w:p w14:paraId="73664F8E" w14:textId="77777777" w:rsidR="005B2C16" w:rsidRPr="00874B4A" w:rsidRDefault="005B2C16" w:rsidP="005B2C16">
      <w:pPr>
        <w:pStyle w:val="Paragraphedeliste"/>
        <w:ind w:left="1004" w:firstLine="0"/>
        <w:rPr>
          <w:color w:val="000000" w:themeColor="text1"/>
        </w:rPr>
      </w:pPr>
    </w:p>
    <w:p w14:paraId="3706F3E5" w14:textId="77777777" w:rsidR="005B2C16" w:rsidRPr="00874B4A" w:rsidRDefault="005B2C16" w:rsidP="00A9240E">
      <w:pPr>
        <w:pStyle w:val="Paragraphedeliste"/>
        <w:numPr>
          <w:ilvl w:val="0"/>
          <w:numId w:val="50"/>
        </w:numPr>
        <w:rPr>
          <w:color w:val="000000" w:themeColor="text1"/>
        </w:rPr>
      </w:pPr>
      <w:r w:rsidRPr="00874B4A">
        <w:rPr>
          <w:color w:val="000000" w:themeColor="text1"/>
        </w:rPr>
        <w:t>Le montant en hors taxes (</w:t>
      </w:r>
      <w:r w:rsidRPr="00874B4A">
        <w:rPr>
          <w:b/>
          <w:bCs/>
          <w:color w:val="000000" w:themeColor="text1"/>
        </w:rPr>
        <w:t>HT</w:t>
      </w:r>
      <w:r w:rsidRPr="00874B4A">
        <w:rPr>
          <w:color w:val="000000" w:themeColor="text1"/>
        </w:rPr>
        <w:t>) :</w:t>
      </w:r>
    </w:p>
    <w:p w14:paraId="20C77508"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chiffres : ………………………………………………………….</w:t>
      </w:r>
    </w:p>
    <w:p w14:paraId="1EE16968"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lettres : …………………………………………………………………………………………………………………………………………………………………..</w:t>
      </w:r>
    </w:p>
    <w:p w14:paraId="489588C8" w14:textId="77777777" w:rsidR="005B2C16" w:rsidRPr="00874B4A" w:rsidRDefault="005B2C16" w:rsidP="005B2C16">
      <w:pPr>
        <w:pStyle w:val="Paragraphedeliste"/>
        <w:ind w:left="1701" w:firstLine="0"/>
        <w:rPr>
          <w:color w:val="000000" w:themeColor="text1"/>
        </w:rPr>
      </w:pPr>
      <w:r w:rsidRPr="00874B4A">
        <w:rPr>
          <w:color w:val="000000" w:themeColor="text1"/>
        </w:rPr>
        <w:t>………………………………………………………………………………………………………………………………………..…………………………………………..</w:t>
      </w:r>
    </w:p>
    <w:p w14:paraId="2BAD3DDE" w14:textId="77777777" w:rsidR="005B2C16" w:rsidRPr="00874B4A" w:rsidRDefault="005B2C16" w:rsidP="00A9240E">
      <w:pPr>
        <w:pStyle w:val="Paragraphedeliste"/>
        <w:numPr>
          <w:ilvl w:val="0"/>
          <w:numId w:val="50"/>
        </w:numPr>
        <w:rPr>
          <w:color w:val="000000" w:themeColor="text1"/>
        </w:rPr>
      </w:pPr>
      <w:r w:rsidRPr="00874B4A">
        <w:rPr>
          <w:color w:val="000000" w:themeColor="text1"/>
        </w:rPr>
        <w:t>Le montant en toutes taxes comprises (</w:t>
      </w:r>
      <w:r w:rsidRPr="00874B4A">
        <w:rPr>
          <w:b/>
          <w:bCs/>
          <w:color w:val="000000" w:themeColor="text1"/>
        </w:rPr>
        <w:t>TTC</w:t>
      </w:r>
      <w:r w:rsidRPr="00874B4A">
        <w:rPr>
          <w:color w:val="000000" w:themeColor="text1"/>
        </w:rPr>
        <w:t>) :</w:t>
      </w:r>
    </w:p>
    <w:p w14:paraId="302B45FD"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chiffres : ………………………………………………………….</w:t>
      </w:r>
    </w:p>
    <w:p w14:paraId="0728DAAC"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lettres : …………………………………………………………………………………………………………………………………………………………………..</w:t>
      </w:r>
    </w:p>
    <w:p w14:paraId="4559B135" w14:textId="77777777" w:rsidR="005B2C16" w:rsidRPr="00874B4A" w:rsidRDefault="005B2C16" w:rsidP="005B2C16">
      <w:pPr>
        <w:pStyle w:val="Paragraphedeliste"/>
        <w:ind w:left="1701" w:firstLine="0"/>
        <w:rPr>
          <w:color w:val="000000" w:themeColor="text1"/>
        </w:rPr>
      </w:pPr>
      <w:r w:rsidRPr="00874B4A">
        <w:rPr>
          <w:color w:val="000000" w:themeColor="text1"/>
        </w:rPr>
        <w:t>………………………………………………………………………………………………………………………………………..…………………………………………..</w:t>
      </w:r>
    </w:p>
    <w:p w14:paraId="3EFC235E" w14:textId="77777777" w:rsidR="005B2C16" w:rsidRPr="00874B4A" w:rsidRDefault="005B2C16" w:rsidP="005B2C16">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1032EF" w:rsidRPr="00874B4A" w14:paraId="53C73E15" w14:textId="77777777" w:rsidTr="00374FFD">
        <w:trPr>
          <w:jc w:val="center"/>
        </w:trPr>
        <w:tc>
          <w:tcPr>
            <w:tcW w:w="3823" w:type="dxa"/>
            <w:vAlign w:val="center"/>
          </w:tcPr>
          <w:p w14:paraId="69E5B599"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des membres</w:t>
            </w:r>
          </w:p>
        </w:tc>
        <w:tc>
          <w:tcPr>
            <w:tcW w:w="4394" w:type="dxa"/>
            <w:vAlign w:val="center"/>
          </w:tcPr>
          <w:p w14:paraId="2C74905D"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c>
          <w:tcPr>
            <w:tcW w:w="1843" w:type="dxa"/>
          </w:tcPr>
          <w:p w14:paraId="0ED31B33"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Montant HT des prestations</w:t>
            </w:r>
          </w:p>
        </w:tc>
      </w:tr>
      <w:tr w:rsidR="005B2C16" w:rsidRPr="00874B4A" w14:paraId="217CB2EA" w14:textId="77777777" w:rsidTr="00374FFD">
        <w:trPr>
          <w:trHeight w:val="1386"/>
          <w:jc w:val="center"/>
        </w:trPr>
        <w:tc>
          <w:tcPr>
            <w:tcW w:w="3823" w:type="dxa"/>
            <w:vAlign w:val="center"/>
          </w:tcPr>
          <w:p w14:paraId="1DA57B35"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0744FFB"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92D4513"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8BFAB2B"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C164C1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4394" w:type="dxa"/>
            <w:vAlign w:val="center"/>
          </w:tcPr>
          <w:p w14:paraId="4E72D6EA"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6ABBBC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5509DC9"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0C1FA98"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CB75323"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1843" w:type="dxa"/>
            <w:vAlign w:val="center"/>
          </w:tcPr>
          <w:p w14:paraId="2FFD4F37"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3D4C13B"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405BC84"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B1DE3C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4B727C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47E87D65" w14:textId="77777777" w:rsidR="005B2C16" w:rsidRPr="00874B4A" w:rsidRDefault="005B2C16" w:rsidP="005B2C16">
      <w:pPr>
        <w:spacing w:before="0" w:after="0"/>
        <w:rPr>
          <w:color w:val="000000" w:themeColor="text1"/>
          <w:sz w:val="12"/>
          <w:szCs w:val="36"/>
        </w:rPr>
      </w:pPr>
    </w:p>
    <w:p w14:paraId="3D1F62FC" w14:textId="2832EC43" w:rsidR="005B2C16" w:rsidRPr="00874B4A" w:rsidRDefault="005B2C16" w:rsidP="005B2C16">
      <w:pPr>
        <w:rPr>
          <w:color w:val="000000" w:themeColor="text1"/>
        </w:rPr>
      </w:pPr>
      <w:r w:rsidRPr="00874B4A">
        <w:rPr>
          <w:color w:val="000000" w:themeColor="text1"/>
        </w:rPr>
        <w:t xml:space="preserve">Imputation budgétaire : </w:t>
      </w:r>
      <w:r w:rsidR="00FF3A00" w:rsidRPr="00874B4A">
        <w:rPr>
          <w:b/>
          <w:bCs/>
          <w:color w:val="000000" w:themeColor="text1"/>
        </w:rPr>
        <w:t>Budget de Fonctionnement 2024</w:t>
      </w:r>
    </w:p>
    <w:p w14:paraId="78252879" w14:textId="77777777" w:rsidR="005B2C16" w:rsidRPr="00874B4A" w:rsidRDefault="005B2C16" w:rsidP="005B2C16">
      <w:pPr>
        <w:rPr>
          <w:color w:val="000000" w:themeColor="text1"/>
        </w:rPr>
      </w:pPr>
      <w:r w:rsidRPr="00874B4A">
        <w:rPr>
          <w:color w:val="000000" w:themeColor="text1"/>
        </w:rPr>
        <w:t xml:space="preserve">Le service contactant se libère des sommes dues, par lui, en faisant donner crédit au compte bancaire : </w:t>
      </w:r>
    </w:p>
    <w:p w14:paraId="448E9C5F"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N° RIB : ….....................................................................................................................................................................</w:t>
      </w:r>
    </w:p>
    <w:p w14:paraId="2E11D070"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Ouvert auprès de : …...................................................................................................................................................</w:t>
      </w:r>
    </w:p>
    <w:p w14:paraId="7C76300D"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Situé à : …………………………………………………………………………………………………………………………………………………………………</w:t>
      </w:r>
    </w:p>
    <w:p w14:paraId="5D1E5AFB" w14:textId="77777777" w:rsidR="005B2C16" w:rsidRPr="00874B4A" w:rsidRDefault="005B2C16" w:rsidP="00A9240E">
      <w:pPr>
        <w:pStyle w:val="Paragraphedeliste"/>
        <w:numPr>
          <w:ilvl w:val="0"/>
          <w:numId w:val="51"/>
        </w:numPr>
        <w:ind w:left="1077" w:hanging="357"/>
        <w:contextualSpacing w:val="0"/>
        <w:rPr>
          <w:color w:val="000000" w:themeColor="text1"/>
        </w:rPr>
      </w:pPr>
      <w:r w:rsidRPr="00874B4A">
        <w:rPr>
          <w:color w:val="000000" w:themeColor="text1"/>
        </w:rPr>
        <w:t>Au nom de : ….............................................................................................................................................................</w:t>
      </w:r>
    </w:p>
    <w:p w14:paraId="2867396B" w14:textId="173CD0C3" w:rsidR="005B2C16" w:rsidRPr="00874B4A" w:rsidRDefault="005B2C16" w:rsidP="00A9240E">
      <w:pPr>
        <w:pStyle w:val="Paragraphedeliste"/>
        <w:numPr>
          <w:ilvl w:val="0"/>
          <w:numId w:val="53"/>
        </w:numPr>
        <w:ind w:left="270" w:hanging="270"/>
        <w:contextualSpacing w:val="0"/>
        <w:rPr>
          <w:b/>
          <w:bCs/>
          <w:color w:val="000000" w:themeColor="text1"/>
          <w:sz w:val="20"/>
          <w:szCs w:val="52"/>
          <w:u w:val="single"/>
        </w:rPr>
      </w:pPr>
      <w:r w:rsidRPr="00874B4A">
        <w:rPr>
          <w:b/>
          <w:bCs/>
          <w:color w:val="000000" w:themeColor="text1"/>
          <w:sz w:val="20"/>
          <w:szCs w:val="52"/>
          <w:u w:val="single"/>
        </w:rPr>
        <w:t>Signature du soumissionnaire</w:t>
      </w:r>
    </w:p>
    <w:p w14:paraId="1B1286A1" w14:textId="78E8CB0D" w:rsidR="005B2C16" w:rsidRPr="00874B4A" w:rsidRDefault="005B2C16" w:rsidP="005B2C16">
      <w:pPr>
        <w:rPr>
          <w:color w:val="000000" w:themeColor="text1"/>
        </w:rPr>
      </w:pPr>
      <w:r w:rsidRPr="00874B4A">
        <w:rPr>
          <w:color w:val="000000" w:themeColor="text1"/>
        </w:rPr>
        <w:t>Affirme, sous peine de résiliation de plein droit du marché public ou de sa mise en régie aux torts exclusifs de la société, que ladite société ne</w:t>
      </w:r>
      <w:r w:rsidR="004C5410" w:rsidRPr="00874B4A">
        <w:rPr>
          <w:color w:val="000000" w:themeColor="text1"/>
        </w:rPr>
        <w:t xml:space="preserve"> </w:t>
      </w:r>
      <w:r w:rsidRPr="00874B4A">
        <w:rPr>
          <w:color w:val="000000" w:themeColor="text1"/>
        </w:rPr>
        <w:t>tombe pas sous le coup des interdictions édictées par la législation et la réglementation en vigueur.</w:t>
      </w:r>
    </w:p>
    <w:p w14:paraId="30C39047" w14:textId="752AFE59" w:rsidR="005B2C16" w:rsidRPr="00874B4A" w:rsidRDefault="005B2C16" w:rsidP="005B2C16">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0D6C8768" w14:textId="77777777" w:rsidR="00A06331" w:rsidRPr="00874B4A" w:rsidRDefault="00A06331" w:rsidP="005B2C16">
      <w:pPr>
        <w:rPr>
          <w:color w:val="000000" w:themeColor="text1"/>
        </w:rPr>
      </w:pPr>
    </w:p>
    <w:p w14:paraId="5982B9B3" w14:textId="77777777" w:rsidR="005B2C16" w:rsidRPr="00874B4A" w:rsidRDefault="005B2C16" w:rsidP="005B2C16">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7651C6F1" w14:textId="77777777" w:rsidTr="00374FFD">
        <w:trPr>
          <w:trHeight w:val="264"/>
        </w:trPr>
        <w:tc>
          <w:tcPr>
            <w:tcW w:w="3766" w:type="dxa"/>
          </w:tcPr>
          <w:p w14:paraId="300C9427" w14:textId="7A633C75" w:rsidR="005B2C16" w:rsidRPr="00874B4A" w:rsidRDefault="005B2C16" w:rsidP="00374FFD">
            <w:pPr>
              <w:ind w:firstLine="0"/>
              <w:jc w:val="center"/>
              <w:rPr>
                <w:rFonts w:eastAsia="Calibri"/>
                <w:b/>
                <w:bCs/>
                <w:color w:val="000000" w:themeColor="text1"/>
              </w:rPr>
            </w:pPr>
            <w:r w:rsidRPr="00874B4A">
              <w:rPr>
                <w:color w:val="000000" w:themeColor="text1"/>
              </w:rPr>
              <w:lastRenderedPageBreak/>
              <w:br w:type="page"/>
            </w:r>
            <w:r w:rsidRPr="00874B4A">
              <w:rPr>
                <w:rFonts w:eastAsia="Calibri"/>
                <w:b/>
                <w:bCs/>
                <w:color w:val="000000" w:themeColor="text1"/>
              </w:rPr>
              <w:t>Nom, prénom et qualité du signataire</w:t>
            </w:r>
          </w:p>
        </w:tc>
        <w:tc>
          <w:tcPr>
            <w:tcW w:w="3492" w:type="dxa"/>
          </w:tcPr>
          <w:p w14:paraId="6D9C79D3"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26FA95CE"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3748E211" w14:textId="77777777" w:rsidTr="00374FFD">
        <w:trPr>
          <w:trHeight w:val="2857"/>
        </w:trPr>
        <w:tc>
          <w:tcPr>
            <w:tcW w:w="3766" w:type="dxa"/>
            <w:vAlign w:val="center"/>
          </w:tcPr>
          <w:p w14:paraId="3A49F3DA"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421CC60A" w14:textId="77777777" w:rsidR="005B2C16" w:rsidRPr="00874B4A" w:rsidRDefault="005B2C16" w:rsidP="00374FFD">
            <w:pPr>
              <w:ind w:firstLine="0"/>
              <w:jc w:val="center"/>
              <w:rPr>
                <w:rFonts w:eastAsia="Calibri"/>
                <w:color w:val="000000" w:themeColor="text1"/>
              </w:rPr>
            </w:pPr>
          </w:p>
          <w:p w14:paraId="64E65149"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72C94DAF" w14:textId="77777777" w:rsidR="005B2C16" w:rsidRPr="00874B4A" w:rsidRDefault="005B2C16" w:rsidP="00374FFD">
            <w:pPr>
              <w:ind w:firstLine="0"/>
              <w:jc w:val="center"/>
              <w:rPr>
                <w:rFonts w:eastAsia="Calibri"/>
                <w:color w:val="000000" w:themeColor="text1"/>
              </w:rPr>
            </w:pPr>
          </w:p>
          <w:p w14:paraId="2FB62F8E"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7B4B3386"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0F048CD3" w14:textId="77777777" w:rsidR="005B2C16" w:rsidRPr="00874B4A" w:rsidRDefault="005B2C16" w:rsidP="00374FFD">
            <w:pPr>
              <w:ind w:firstLine="0"/>
              <w:jc w:val="center"/>
              <w:rPr>
                <w:rFonts w:eastAsia="Calibri"/>
                <w:color w:val="000000" w:themeColor="text1"/>
              </w:rPr>
            </w:pPr>
          </w:p>
          <w:p w14:paraId="3C9B38E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9E3670A" w14:textId="77777777" w:rsidR="005B2C16" w:rsidRPr="00874B4A" w:rsidRDefault="005B2C16" w:rsidP="00374FFD">
            <w:pPr>
              <w:ind w:firstLine="0"/>
              <w:jc w:val="center"/>
              <w:rPr>
                <w:rFonts w:eastAsia="Calibri"/>
                <w:color w:val="000000" w:themeColor="text1"/>
              </w:rPr>
            </w:pPr>
          </w:p>
          <w:p w14:paraId="13F4B20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2D5F0772"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1AD63C7" w14:textId="77777777" w:rsidR="005B2C16" w:rsidRPr="00874B4A" w:rsidRDefault="005B2C16" w:rsidP="00374FFD">
            <w:pPr>
              <w:ind w:firstLine="0"/>
              <w:jc w:val="center"/>
              <w:rPr>
                <w:rFonts w:eastAsia="Calibri"/>
                <w:color w:val="000000" w:themeColor="text1"/>
              </w:rPr>
            </w:pPr>
          </w:p>
          <w:p w14:paraId="63D98815"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B466FB6" w14:textId="77777777" w:rsidR="005B2C16" w:rsidRPr="00874B4A" w:rsidRDefault="005B2C16" w:rsidP="00374FFD">
            <w:pPr>
              <w:ind w:firstLine="0"/>
              <w:jc w:val="center"/>
              <w:rPr>
                <w:rFonts w:eastAsia="Calibri"/>
                <w:color w:val="000000" w:themeColor="text1"/>
              </w:rPr>
            </w:pPr>
          </w:p>
          <w:p w14:paraId="48386A0A"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0C8C9A42" w14:textId="67DD721A" w:rsidR="005B2C16" w:rsidRPr="00874B4A" w:rsidRDefault="005B2C16" w:rsidP="00A9240E">
      <w:pPr>
        <w:pStyle w:val="Paragraphedeliste"/>
        <w:numPr>
          <w:ilvl w:val="0"/>
          <w:numId w:val="53"/>
        </w:numPr>
        <w:ind w:left="270" w:hanging="270"/>
        <w:rPr>
          <w:b/>
          <w:bCs/>
          <w:color w:val="000000" w:themeColor="text1"/>
          <w:sz w:val="20"/>
          <w:szCs w:val="52"/>
          <w:u w:val="single"/>
        </w:rPr>
      </w:pPr>
      <w:r w:rsidRPr="00874B4A">
        <w:rPr>
          <w:b/>
          <w:bCs/>
          <w:color w:val="000000" w:themeColor="text1"/>
          <w:sz w:val="20"/>
          <w:szCs w:val="52"/>
          <w:u w:val="single"/>
        </w:rPr>
        <w:t>Décision du service contractant</w:t>
      </w:r>
    </w:p>
    <w:p w14:paraId="09069ED0" w14:textId="77777777" w:rsidR="005B2C16" w:rsidRPr="00874B4A" w:rsidRDefault="005B2C16" w:rsidP="005B2C16">
      <w:pPr>
        <w:ind w:left="567" w:right="4677" w:firstLine="0"/>
        <w:jc w:val="left"/>
        <w:rPr>
          <w:color w:val="000000" w:themeColor="text1"/>
        </w:rPr>
      </w:pPr>
      <w:r w:rsidRPr="00874B4A">
        <w:rPr>
          <w:color w:val="000000" w:themeColor="text1"/>
        </w:rPr>
        <w:t>La présente offre est : ……………………………………………..…………..…………</w:t>
      </w:r>
    </w:p>
    <w:p w14:paraId="5E074AF2" w14:textId="77777777" w:rsidR="005B2C16" w:rsidRPr="00874B4A" w:rsidRDefault="005B2C16" w:rsidP="005B2C16">
      <w:pPr>
        <w:ind w:left="567" w:right="4677" w:firstLine="0"/>
        <w:jc w:val="left"/>
        <w:rPr>
          <w:color w:val="000000" w:themeColor="text1"/>
        </w:rPr>
      </w:pPr>
      <w:r w:rsidRPr="00874B4A">
        <w:rPr>
          <w:color w:val="000000" w:themeColor="text1"/>
        </w:rPr>
        <w:t>Fait à Oran, le …………………………………….</w:t>
      </w:r>
    </w:p>
    <w:p w14:paraId="58D31C1A" w14:textId="77777777" w:rsidR="005B2C16" w:rsidRPr="00874B4A" w:rsidRDefault="005B2C16" w:rsidP="005B2C16">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35EA03DD" w14:textId="77777777" w:rsidR="005B2C16" w:rsidRPr="00874B4A" w:rsidRDefault="005B2C16" w:rsidP="005B2C16">
      <w:pPr>
        <w:rPr>
          <w:color w:val="000000" w:themeColor="text1"/>
        </w:rPr>
      </w:pPr>
    </w:p>
    <w:p w14:paraId="6DA2F6C5" w14:textId="77777777" w:rsidR="005B2C16" w:rsidRPr="00874B4A" w:rsidRDefault="005B2C16" w:rsidP="005B2C16">
      <w:pPr>
        <w:rPr>
          <w:color w:val="000000" w:themeColor="text1"/>
        </w:rPr>
      </w:pPr>
    </w:p>
    <w:p w14:paraId="1FE1DA54" w14:textId="77777777" w:rsidR="005B2C16" w:rsidRPr="00874B4A" w:rsidRDefault="005B2C16" w:rsidP="005B2C16">
      <w:pPr>
        <w:rPr>
          <w:color w:val="000000" w:themeColor="text1"/>
        </w:rPr>
      </w:pPr>
    </w:p>
    <w:p w14:paraId="359E86CA" w14:textId="77777777" w:rsidR="005B2C16" w:rsidRPr="00874B4A" w:rsidRDefault="005B2C16" w:rsidP="005B2C16">
      <w:pPr>
        <w:rPr>
          <w:color w:val="000000" w:themeColor="text1"/>
        </w:rPr>
      </w:pPr>
    </w:p>
    <w:p w14:paraId="1DA5D53E" w14:textId="77777777" w:rsidR="005B2C16" w:rsidRPr="00874B4A" w:rsidRDefault="005B2C16" w:rsidP="005B2C16">
      <w:pPr>
        <w:rPr>
          <w:b/>
          <w:bCs/>
          <w:color w:val="000000" w:themeColor="text1"/>
        </w:rPr>
      </w:pPr>
    </w:p>
    <w:p w14:paraId="7DF2678A" w14:textId="77777777" w:rsidR="005B2C16" w:rsidRPr="00874B4A" w:rsidRDefault="005B2C16" w:rsidP="005B2C16">
      <w:pPr>
        <w:rPr>
          <w:b/>
          <w:bCs/>
          <w:color w:val="000000" w:themeColor="text1"/>
        </w:rPr>
      </w:pPr>
      <w:r w:rsidRPr="00874B4A">
        <w:rPr>
          <w:b/>
          <w:bCs/>
          <w:color w:val="000000" w:themeColor="text1"/>
        </w:rPr>
        <w:t>N.B :</w:t>
      </w:r>
    </w:p>
    <w:p w14:paraId="577B05ED"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259F4B69"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6B1CCDB7"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 Dans le cas d’un groupement conjoint, préciser, éventuellement, le numéro de compte bancaire de chaque membre du groupement.</w:t>
      </w:r>
    </w:p>
    <w:p w14:paraId="4B0CC5C3"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440BB36A"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0FEEC0BA"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55646387"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074B2895"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69609D3D" w14:textId="77777777" w:rsidR="005B2C16" w:rsidRPr="00874B4A" w:rsidRDefault="005B2C16" w:rsidP="005B2C16">
      <w:pPr>
        <w:rPr>
          <w:color w:val="000000" w:themeColor="text1"/>
        </w:rPr>
      </w:pPr>
      <w:r w:rsidRPr="00874B4A">
        <w:rPr>
          <w:color w:val="000000" w:themeColor="text1"/>
        </w:rPr>
        <w:br w:type="page"/>
      </w:r>
    </w:p>
    <w:p w14:paraId="3A7D2772"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93056" behindDoc="1" locked="0" layoutInCell="1" allowOverlap="1" wp14:anchorId="43763F88" wp14:editId="2A7011F5">
            <wp:simplePos x="0" y="0"/>
            <wp:positionH relativeFrom="column">
              <wp:posOffset>0</wp:posOffset>
            </wp:positionH>
            <wp:positionV relativeFrom="paragraph">
              <wp:posOffset>74</wp:posOffset>
            </wp:positionV>
            <wp:extent cx="6697980" cy="1346200"/>
            <wp:effectExtent l="0" t="0" r="7620" b="6350"/>
            <wp:wrapTight wrapText="bothSides">
              <wp:wrapPolygon edited="0">
                <wp:start x="0" y="0"/>
                <wp:lineTo x="0" y="21396"/>
                <wp:lineTo x="21563" y="21396"/>
                <wp:lineTo x="21563" y="0"/>
                <wp:lineTo x="0" y="0"/>
              </wp:wrapPolygon>
            </wp:wrapTight>
            <wp:docPr id="1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6E5F04AC" w14:textId="77777777" w:rsidR="005B2C16" w:rsidRPr="00874B4A" w:rsidRDefault="005B2C16" w:rsidP="005B2C16">
      <w:pPr>
        <w:pStyle w:val="CCTitrePage"/>
        <w:rPr>
          <w:color w:val="000000" w:themeColor="text1"/>
        </w:rPr>
      </w:pPr>
      <w:bookmarkStart w:id="468" w:name="_Hlk222926379"/>
      <w:r w:rsidRPr="00874B4A">
        <w:rPr>
          <w:color w:val="000000" w:themeColor="text1"/>
        </w:rPr>
        <w:t>Lettre de soumission</w:t>
      </w:r>
    </w:p>
    <w:p w14:paraId="4E432688" w14:textId="77A38448" w:rsidR="005B2C16" w:rsidRPr="00874B4A" w:rsidRDefault="005B2C16" w:rsidP="00A74B4E">
      <w:pPr>
        <w:pStyle w:val="CCLot"/>
      </w:pPr>
      <w:bookmarkStart w:id="469" w:name="_Toc152732139"/>
      <w:bookmarkStart w:id="470" w:name="_Toc153412924"/>
      <w:bookmarkStart w:id="471" w:name="_Toc153657204"/>
      <w:bookmarkStart w:id="472" w:name="_Toc162019803"/>
      <w:bookmarkStart w:id="473" w:name="_Toc224002510"/>
      <w:r w:rsidRPr="00874B4A">
        <w:t xml:space="preserve">Lot 03 : </w:t>
      </w:r>
      <w:r w:rsidR="00FF3A00" w:rsidRPr="00874B4A">
        <w:t xml:space="preserve"> </w:t>
      </w:r>
      <w:bookmarkEnd w:id="469"/>
      <w:bookmarkEnd w:id="470"/>
      <w:bookmarkEnd w:id="471"/>
      <w:bookmarkEnd w:id="472"/>
      <w:r w:rsidR="006173C2" w:rsidRPr="00874B4A">
        <w:t>Produits chimiques de laboratoire</w:t>
      </w:r>
      <w:bookmarkEnd w:id="473"/>
    </w:p>
    <w:p w14:paraId="33EE79D4" w14:textId="77777777" w:rsidR="00D208DF" w:rsidRPr="00874B4A" w:rsidRDefault="00D208DF" w:rsidP="00D208DF">
      <w:pPr>
        <w:jc w:val="center"/>
        <w:rPr>
          <w:b/>
          <w:bCs/>
          <w:i w:val="0"/>
          <w:iCs/>
          <w:sz w:val="22"/>
          <w:szCs w:val="56"/>
        </w:rPr>
      </w:pPr>
    </w:p>
    <w:p w14:paraId="444A0C37" w14:textId="4FAAFC18" w:rsidR="005B2C16" w:rsidRPr="00874B4A" w:rsidRDefault="005B2C16" w:rsidP="00A9240E">
      <w:pPr>
        <w:pStyle w:val="Paragraphedeliste"/>
        <w:numPr>
          <w:ilvl w:val="0"/>
          <w:numId w:val="65"/>
        </w:numPr>
        <w:rPr>
          <w:b/>
          <w:bCs/>
          <w:color w:val="000000" w:themeColor="text1"/>
          <w:sz w:val="20"/>
          <w:szCs w:val="52"/>
          <w:u w:val="single"/>
        </w:rPr>
      </w:pPr>
      <w:bookmarkStart w:id="474" w:name="_Hlk222945837"/>
      <w:r w:rsidRPr="00874B4A">
        <w:rPr>
          <w:b/>
          <w:bCs/>
          <w:color w:val="000000" w:themeColor="text1"/>
          <w:sz w:val="20"/>
          <w:szCs w:val="52"/>
          <w:u w:val="single"/>
        </w:rPr>
        <w:t>Identification du service contractant</w:t>
      </w:r>
    </w:p>
    <w:p w14:paraId="67C36E46" w14:textId="77777777" w:rsidR="005B2C16" w:rsidRPr="00874B4A" w:rsidRDefault="005B2C16" w:rsidP="005B2C16">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4F6A65FF" w14:textId="77777777" w:rsidR="005B2C16" w:rsidRPr="00874B4A" w:rsidRDefault="005B2C16" w:rsidP="005B2C16">
      <w:pPr>
        <w:rPr>
          <w:color w:val="000000" w:themeColor="text1"/>
        </w:rPr>
      </w:pPr>
      <w:r w:rsidRPr="00874B4A">
        <w:rPr>
          <w:color w:val="000000" w:themeColor="text1"/>
        </w:rPr>
        <w:t>Nom, prénom, qualité du signataire du marché public :</w:t>
      </w:r>
    </w:p>
    <w:p w14:paraId="3FD7B710" w14:textId="77777777" w:rsidR="005B2C16" w:rsidRPr="00874B4A" w:rsidRDefault="005B2C16" w:rsidP="005B2C16">
      <w:pPr>
        <w:jc w:val="center"/>
        <w:rPr>
          <w:color w:val="000000" w:themeColor="text1"/>
          <w:sz w:val="12"/>
          <w:szCs w:val="36"/>
        </w:rPr>
      </w:pPr>
      <w:r w:rsidRPr="00874B4A">
        <w:rPr>
          <w:color w:val="000000" w:themeColor="text1"/>
        </w:rPr>
        <w:t xml:space="preserve">Monsieur : </w:t>
      </w:r>
      <w:r w:rsidRPr="00874B4A">
        <w:rPr>
          <w:b/>
          <w:bCs/>
          <w:color w:val="000000" w:themeColor="text1"/>
        </w:rPr>
        <w:t>Professeur SAIDI Djamel</w:t>
      </w:r>
      <w:r w:rsidRPr="00874B4A">
        <w:rPr>
          <w:color w:val="000000" w:themeColor="text1"/>
        </w:rPr>
        <w:t>, Directeur de l’Ecole Supérieure en Sciences Biologiques d’Oran.</w:t>
      </w:r>
    </w:p>
    <w:p w14:paraId="5196A8F8" w14:textId="2E1FC7F3" w:rsidR="005B2C16" w:rsidRPr="00874B4A" w:rsidRDefault="005B2C16" w:rsidP="00A9240E">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Présentation du soumissionnaire</w:t>
      </w:r>
    </w:p>
    <w:p w14:paraId="1BDD08DD" w14:textId="77777777" w:rsidR="005B2C16" w:rsidRPr="00874B4A" w:rsidRDefault="005B2C16" w:rsidP="005B2C16">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09A9C6CD" w14:textId="77777777" w:rsidR="005B2C16" w:rsidRPr="00874B4A" w:rsidRDefault="005B2C16" w:rsidP="00A9240E">
      <w:pPr>
        <w:pStyle w:val="Paragraphedeliste"/>
        <w:numPr>
          <w:ilvl w:val="0"/>
          <w:numId w:val="54"/>
        </w:numPr>
        <w:ind w:left="567"/>
        <w:rPr>
          <w:b/>
          <w:bCs/>
          <w:color w:val="000000" w:themeColor="text1"/>
        </w:rPr>
      </w:pPr>
      <w:r w:rsidRPr="00874B4A">
        <w:rPr>
          <w:b/>
          <w:bCs/>
          <w:color w:val="000000" w:themeColor="text1"/>
        </w:rPr>
        <w:t>Soumissionnaire seul :</w:t>
      </w:r>
    </w:p>
    <w:p w14:paraId="513C6902"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159556F5" w14:textId="77777777" w:rsidR="005B2C16" w:rsidRPr="00874B4A" w:rsidRDefault="005B2C16" w:rsidP="005B2C16">
      <w:pPr>
        <w:pStyle w:val="Paragraphedeliste"/>
        <w:ind w:left="709" w:firstLine="0"/>
        <w:rPr>
          <w:color w:val="000000" w:themeColor="text1"/>
        </w:rPr>
      </w:pPr>
      <w:r w:rsidRPr="00874B4A">
        <w:rPr>
          <w:color w:val="000000" w:themeColor="text1"/>
        </w:rPr>
        <w:t>…...............................................................................................................................................................................................................</w:t>
      </w:r>
    </w:p>
    <w:p w14:paraId="1D35B7B1" w14:textId="77777777" w:rsidR="005B2C16" w:rsidRPr="00874B4A" w:rsidRDefault="005B2C16" w:rsidP="00A9240E">
      <w:pPr>
        <w:pStyle w:val="Paragraphedeliste"/>
        <w:numPr>
          <w:ilvl w:val="0"/>
          <w:numId w:val="54"/>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30D4CE1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6EF39C40"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12BE372B"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26572019"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777730C0" w14:textId="77777777" w:rsidR="005B2C16" w:rsidRPr="00874B4A" w:rsidRDefault="005B2C16" w:rsidP="00A9240E">
      <w:pPr>
        <w:pStyle w:val="Paragraphedeliste"/>
        <w:numPr>
          <w:ilvl w:val="1"/>
          <w:numId w:val="54"/>
        </w:numPr>
        <w:rPr>
          <w:color w:val="000000" w:themeColor="text1"/>
        </w:rPr>
      </w:pPr>
      <w:r w:rsidRPr="00874B4A">
        <w:rPr>
          <w:color w:val="000000" w:themeColor="text1"/>
        </w:rPr>
        <w:t>…............................................................................................................................................</w:t>
      </w:r>
    </w:p>
    <w:p w14:paraId="32963581"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du groupement : ………………………………………………………………………………………………………………………………………………………………</w:t>
      </w:r>
    </w:p>
    <w:p w14:paraId="478F642A" w14:textId="77777777" w:rsidR="005B2C16" w:rsidRPr="00874B4A" w:rsidRDefault="005B2C16" w:rsidP="005B2C16">
      <w:pPr>
        <w:pStyle w:val="Paragraphedeliste"/>
        <w:ind w:left="709" w:firstLine="0"/>
        <w:rPr>
          <w:color w:val="000000" w:themeColor="text1"/>
          <w:sz w:val="12"/>
          <w:szCs w:val="36"/>
        </w:rPr>
      </w:pPr>
    </w:p>
    <w:p w14:paraId="630271FA" w14:textId="717A48BE" w:rsidR="005B2C16" w:rsidRPr="00874B4A" w:rsidRDefault="005B2C16" w:rsidP="00A9240E">
      <w:pPr>
        <w:pStyle w:val="Paragraphedeliste"/>
        <w:numPr>
          <w:ilvl w:val="0"/>
          <w:numId w:val="65"/>
        </w:numPr>
        <w:contextualSpacing w:val="0"/>
        <w:rPr>
          <w:b/>
          <w:bCs/>
          <w:color w:val="000000" w:themeColor="text1"/>
          <w:sz w:val="20"/>
          <w:szCs w:val="52"/>
          <w:u w:val="single"/>
        </w:rPr>
      </w:pPr>
      <w:r w:rsidRPr="00874B4A">
        <w:rPr>
          <w:b/>
          <w:bCs/>
          <w:color w:val="000000" w:themeColor="text1"/>
          <w:sz w:val="20"/>
          <w:szCs w:val="52"/>
          <w:u w:val="single"/>
        </w:rPr>
        <w:t>Objet de la lettre de soumission</w:t>
      </w:r>
    </w:p>
    <w:p w14:paraId="6FDB720A"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Objet du marché public : </w:t>
      </w:r>
    </w:p>
    <w:p w14:paraId="50B2CAE4" w14:textId="786C4EB2" w:rsidR="005B2C16" w:rsidRPr="00874B4A" w:rsidRDefault="008A057F" w:rsidP="00F4522F">
      <w:pPr>
        <w:jc w:val="center"/>
        <w:rPr>
          <w:b/>
          <w:bCs/>
          <w:color w:val="000000" w:themeColor="text1"/>
          <w:sz w:val="20"/>
          <w:szCs w:val="52"/>
        </w:rPr>
      </w:pPr>
      <w:r w:rsidRPr="00874B4A">
        <w:rPr>
          <w:b/>
          <w:bCs/>
          <w:color w:val="000000" w:themeColor="text1"/>
          <w:sz w:val="20"/>
          <w:szCs w:val="52"/>
        </w:rPr>
        <w:t xml:space="preserve">Fourniture de réactifs de génomique, de biologie moléculaire et cellulaire, de produits chimiques et de consommables de laboratoire </w:t>
      </w:r>
      <w:r w:rsidR="004E2501">
        <w:rPr>
          <w:b/>
          <w:bCs/>
          <w:color w:val="000000" w:themeColor="text1"/>
          <w:sz w:val="20"/>
          <w:szCs w:val="52"/>
        </w:rPr>
        <w:t>au profit de l’École Supérieure en Sciences Biologiques d’Oran</w:t>
      </w:r>
      <w:r w:rsidRPr="00874B4A">
        <w:rPr>
          <w:b/>
          <w:bCs/>
          <w:color w:val="000000" w:themeColor="text1"/>
          <w:sz w:val="20"/>
          <w:szCs w:val="52"/>
        </w:rPr>
        <w:t xml:space="preserve"> en 04 lots.</w:t>
      </w:r>
    </w:p>
    <w:p w14:paraId="761E5DF9"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06080ECC"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La présente lettre de soumission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7E2C6CF7" w14:textId="77777777" w:rsidR="005B2C16" w:rsidRPr="00874B4A" w:rsidRDefault="005B2C16" w:rsidP="005B2C16">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095D3D2A" w14:textId="15331376" w:rsidR="005B2C16" w:rsidRPr="00874B4A" w:rsidRDefault="005B2C16" w:rsidP="005B2C16">
      <w:pPr>
        <w:spacing w:before="0" w:after="0"/>
        <w:ind w:left="1276" w:firstLine="0"/>
        <w:jc w:val="left"/>
        <w:rPr>
          <w:b/>
          <w:bCs/>
          <w:color w:val="000000" w:themeColor="text1"/>
          <w:sz w:val="20"/>
          <w:szCs w:val="52"/>
        </w:rPr>
      </w:pPr>
      <w:r w:rsidRPr="00874B4A">
        <w:rPr>
          <w:b/>
          <w:bCs/>
          <w:color w:val="000000" w:themeColor="text1"/>
          <w:sz w:val="20"/>
          <w:szCs w:val="52"/>
          <w:u w:val="single"/>
        </w:rPr>
        <w:t>Lot 03</w:t>
      </w:r>
      <w:r w:rsidRPr="00874B4A">
        <w:rPr>
          <w:b/>
          <w:bCs/>
          <w:color w:val="000000" w:themeColor="text1"/>
          <w:sz w:val="20"/>
          <w:szCs w:val="52"/>
        </w:rPr>
        <w:t> </w:t>
      </w:r>
      <w:r w:rsidRPr="00874B4A">
        <w:rPr>
          <w:color w:val="000000" w:themeColor="text1"/>
          <w:sz w:val="20"/>
          <w:szCs w:val="52"/>
        </w:rPr>
        <w:t xml:space="preserve">: </w:t>
      </w:r>
      <w:r w:rsidR="00FF3A00" w:rsidRPr="00874B4A">
        <w:rPr>
          <w:color w:val="000000" w:themeColor="text1"/>
          <w:sz w:val="20"/>
          <w:szCs w:val="52"/>
        </w:rPr>
        <w:t xml:space="preserve"> </w:t>
      </w:r>
      <w:r w:rsidR="006173C2" w:rsidRPr="00874B4A">
        <w:rPr>
          <w:rFonts w:ascii="Calibri" w:hAnsi="Calibri"/>
          <w:color w:val="000000" w:themeColor="text1"/>
          <w:sz w:val="20"/>
          <w:szCs w:val="20"/>
        </w:rPr>
        <w:t>Produits chimiques de laboratoire</w:t>
      </w:r>
    </w:p>
    <w:p w14:paraId="59002A6E" w14:textId="4B25FE07" w:rsidR="005B2C16" w:rsidRPr="00874B4A" w:rsidRDefault="005B2C16" w:rsidP="00A9240E">
      <w:pPr>
        <w:pStyle w:val="Paragraphedeliste"/>
        <w:numPr>
          <w:ilvl w:val="0"/>
          <w:numId w:val="65"/>
        </w:numPr>
        <w:contextualSpacing w:val="0"/>
        <w:rPr>
          <w:b/>
          <w:bCs/>
          <w:color w:val="000000" w:themeColor="text1"/>
          <w:sz w:val="20"/>
          <w:szCs w:val="52"/>
          <w:u w:val="single"/>
        </w:rPr>
      </w:pPr>
      <w:bookmarkStart w:id="475" w:name="_Hlk153364042"/>
      <w:r w:rsidRPr="00874B4A">
        <w:rPr>
          <w:b/>
          <w:bCs/>
          <w:color w:val="000000" w:themeColor="text1"/>
          <w:sz w:val="20"/>
          <w:szCs w:val="52"/>
          <w:u w:val="single"/>
        </w:rPr>
        <w:t>Engagement du soumissionnaire</w:t>
      </w:r>
    </w:p>
    <w:bookmarkEnd w:id="475"/>
    <w:p w14:paraId="7668A44F" w14:textId="77777777" w:rsidR="005B2C16" w:rsidRPr="00874B4A" w:rsidRDefault="005B2C16" w:rsidP="00A9240E">
      <w:pPr>
        <w:pStyle w:val="Paragraphedeliste"/>
        <w:numPr>
          <w:ilvl w:val="0"/>
          <w:numId w:val="55"/>
        </w:numPr>
        <w:spacing w:after="60"/>
        <w:ind w:left="567" w:hanging="357"/>
        <w:contextualSpacing w:val="0"/>
        <w:rPr>
          <w:b/>
          <w:bCs/>
          <w:color w:val="000000" w:themeColor="text1"/>
        </w:rPr>
      </w:pPr>
      <w:r w:rsidRPr="00874B4A">
        <w:rPr>
          <w:b/>
          <w:bCs/>
          <w:color w:val="000000" w:themeColor="text1"/>
        </w:rPr>
        <w:t>Le signataire s’engage, sur la base de son offre et pour son propre compte :</w:t>
      </w:r>
    </w:p>
    <w:p w14:paraId="27746F8D"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38E829A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3D928C56"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3A1EA093"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4402FF5E"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420B9C6E" w14:textId="77777777" w:rsidR="005B2C16" w:rsidRPr="00874B4A" w:rsidRDefault="005B2C16" w:rsidP="009E69DD">
      <w:pPr>
        <w:spacing w:before="60" w:after="60"/>
        <w:rPr>
          <w:color w:val="000000" w:themeColor="text1"/>
        </w:rPr>
      </w:pPr>
      <w:r w:rsidRPr="00874B4A">
        <w:rPr>
          <w:color w:val="000000" w:themeColor="text1"/>
        </w:rPr>
        <w:t>Références du signataire, ayant qualité pour engager la société à l’occasion du marché public :</w:t>
      </w:r>
    </w:p>
    <w:p w14:paraId="527CF549" w14:textId="77777777" w:rsidR="005B2C16" w:rsidRPr="00874B4A" w:rsidRDefault="005B2C16" w:rsidP="009E69DD">
      <w:pPr>
        <w:pStyle w:val="Paragraphedeliste"/>
        <w:spacing w:before="60" w:after="60"/>
        <w:ind w:left="709" w:firstLine="0"/>
        <w:contextualSpacing w:val="0"/>
        <w:rPr>
          <w:color w:val="000000" w:themeColor="text1"/>
        </w:rPr>
      </w:pPr>
      <w:r w:rsidRPr="00874B4A">
        <w:rPr>
          <w:color w:val="000000" w:themeColor="text1"/>
        </w:rPr>
        <w:t>Nom : ……………………………..…………………………………..……..……………. Prénom : …………..….………………………….…………………………………………….</w:t>
      </w:r>
    </w:p>
    <w:p w14:paraId="1EDADCBF"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4D533C17" w14:textId="77777777" w:rsidR="005B2C16" w:rsidRPr="00874B4A" w:rsidRDefault="005B2C16" w:rsidP="00A9240E">
      <w:pPr>
        <w:pStyle w:val="Paragraphedeliste"/>
        <w:numPr>
          <w:ilvl w:val="0"/>
          <w:numId w:val="55"/>
        </w:numPr>
        <w:spacing w:before="60" w:after="60"/>
        <w:ind w:left="567" w:hanging="357"/>
        <w:contextualSpacing w:val="0"/>
        <w:rPr>
          <w:b/>
          <w:bCs/>
          <w:color w:val="000000" w:themeColor="text1"/>
        </w:rPr>
      </w:pPr>
      <w:r w:rsidRPr="00874B4A">
        <w:rPr>
          <w:b/>
          <w:bCs/>
          <w:color w:val="000000" w:themeColor="text1"/>
        </w:rPr>
        <w:t>Le signataire engage la société sur la base de son offre :</w:t>
      </w:r>
    </w:p>
    <w:p w14:paraId="0D351ABF"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Dénomination de la société : ….................................................................................................................................................................</w:t>
      </w:r>
    </w:p>
    <w:p w14:paraId="494FC37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Adresse : ……………………………………………………………………………………………………………………………………………..…………………………………………….</w:t>
      </w:r>
    </w:p>
    <w:p w14:paraId="1409866B"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4C766B78"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lastRenderedPageBreak/>
        <w:t>Numéro d’identification statistique (NIS) pour les entreprises de droit algérien : …………………..……….…………………………………………………</w:t>
      </w:r>
    </w:p>
    <w:p w14:paraId="7605C810" w14:textId="77777777" w:rsidR="005B2C16" w:rsidRPr="00874B4A" w:rsidRDefault="005B2C16" w:rsidP="00796AFC">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56D8F61D"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5C668A61" w14:textId="77777777" w:rsidR="005B2C16" w:rsidRPr="00874B4A" w:rsidRDefault="005B2C16" w:rsidP="005B2C16">
      <w:pPr>
        <w:pStyle w:val="Paragraphedeliste"/>
        <w:ind w:left="709" w:firstLine="0"/>
        <w:rPr>
          <w:color w:val="000000" w:themeColor="text1"/>
        </w:rPr>
      </w:pPr>
      <w:r w:rsidRPr="00874B4A">
        <w:rPr>
          <w:color w:val="000000" w:themeColor="text1"/>
        </w:rPr>
        <w:t>Nom : ……………………………..…………………………………..……..……………. Prénom : …………..….………………………….…………………………………………….</w:t>
      </w:r>
    </w:p>
    <w:p w14:paraId="64D78EE4" w14:textId="77777777" w:rsidR="005B2C16" w:rsidRPr="00874B4A" w:rsidRDefault="005B2C16" w:rsidP="005B2C16">
      <w:pPr>
        <w:pStyle w:val="Paragraphedeliste"/>
        <w:ind w:left="709" w:firstLine="0"/>
        <w:rPr>
          <w:color w:val="000000" w:themeColor="text1"/>
        </w:rPr>
      </w:pPr>
      <w:r w:rsidRPr="00874B4A">
        <w:rPr>
          <w:color w:val="000000" w:themeColor="text1"/>
        </w:rPr>
        <w:t>Date et lieu de naissance : ……………………………………….……..……………………………….. Nationalité : ……………………………..……………………………</w:t>
      </w:r>
    </w:p>
    <w:p w14:paraId="3C91B0FF" w14:textId="77777777" w:rsidR="005B2C16" w:rsidRPr="00874B4A" w:rsidRDefault="005B2C16" w:rsidP="005B2C16">
      <w:pPr>
        <w:pStyle w:val="Paragraphedeliste"/>
        <w:ind w:left="709" w:firstLine="0"/>
        <w:rPr>
          <w:color w:val="000000" w:themeColor="text1"/>
        </w:rPr>
      </w:pPr>
    </w:p>
    <w:p w14:paraId="3C3FFD41" w14:textId="7206B5E1" w:rsidR="005B2C16" w:rsidRPr="00874B4A" w:rsidRDefault="005B2C16" w:rsidP="00A9240E">
      <w:pPr>
        <w:pStyle w:val="Paragraphedeliste"/>
        <w:numPr>
          <w:ilvl w:val="0"/>
          <w:numId w:val="55"/>
        </w:numPr>
        <w:ind w:left="567"/>
        <w:rPr>
          <w:b/>
          <w:bCs/>
          <w:color w:val="000000" w:themeColor="text1"/>
        </w:rPr>
      </w:pPr>
      <w:r w:rsidRPr="00874B4A">
        <w:rPr>
          <w:b/>
          <w:bCs/>
          <w:color w:val="000000" w:themeColor="text1"/>
        </w:rPr>
        <w:t>L’ensemble des membres du groupement s’engage, sur la base de l’offre du groupement :</w:t>
      </w:r>
    </w:p>
    <w:p w14:paraId="7DE37F8D" w14:textId="77777777" w:rsidR="005B2C16" w:rsidRPr="00874B4A" w:rsidRDefault="005B2C16" w:rsidP="005B2C16">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1BA1355E"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Dénomination de la société : ….................................................................................................................................................................</w:t>
      </w:r>
    </w:p>
    <w:p w14:paraId="1289156B"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Adresse : ……………………………………………………………………………………………………………………………………………..…………………………………………….</w:t>
      </w:r>
    </w:p>
    <w:p w14:paraId="30075B2D"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254194C2"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5FF48DEC" w14:textId="77777777" w:rsidR="005B2C16" w:rsidRPr="00874B4A" w:rsidRDefault="005B2C16" w:rsidP="00796AFC">
      <w:pPr>
        <w:numPr>
          <w:ilvl w:val="0"/>
          <w:numId w:val="22"/>
        </w:numPr>
        <w:ind w:left="709" w:hanging="218"/>
        <w:contextualSpacing/>
        <w:rPr>
          <w:color w:val="000000" w:themeColor="text1"/>
        </w:rPr>
      </w:pPr>
      <w:r w:rsidRPr="00874B4A">
        <w:rPr>
          <w:color w:val="000000" w:themeColor="text1"/>
        </w:rPr>
        <w:t>Numéro D-U-N-S pour les entreprises étrangères : …………………………………………………………….………………………………………………………………</w:t>
      </w:r>
    </w:p>
    <w:p w14:paraId="43F58075" w14:textId="77777777" w:rsidR="005B2C16" w:rsidRPr="00874B4A" w:rsidRDefault="005B2C16" w:rsidP="005B2C16">
      <w:pPr>
        <w:spacing w:before="0" w:after="0"/>
        <w:rPr>
          <w:color w:val="000000" w:themeColor="text1"/>
          <w:sz w:val="12"/>
          <w:szCs w:val="36"/>
        </w:rPr>
      </w:pPr>
    </w:p>
    <w:p w14:paraId="3C4DEDA8" w14:textId="77777777" w:rsidR="005B2C16" w:rsidRPr="00874B4A" w:rsidRDefault="005B2C16" w:rsidP="005B2C16">
      <w:pPr>
        <w:rPr>
          <w:color w:val="000000" w:themeColor="text1"/>
        </w:rPr>
      </w:pPr>
      <w:r w:rsidRPr="00874B4A">
        <w:rPr>
          <w:color w:val="000000" w:themeColor="text1"/>
        </w:rPr>
        <w:t>Références du signataire, ayant qualité pour engager la société à l’occasion du marché public :</w:t>
      </w:r>
    </w:p>
    <w:p w14:paraId="14A3281E" w14:textId="77777777" w:rsidR="005B2C16" w:rsidRPr="00874B4A" w:rsidRDefault="005B2C16" w:rsidP="005B2C16">
      <w:pPr>
        <w:ind w:left="709" w:firstLine="0"/>
        <w:contextualSpacing/>
        <w:rPr>
          <w:color w:val="000000" w:themeColor="text1"/>
        </w:rPr>
      </w:pPr>
      <w:r w:rsidRPr="00874B4A">
        <w:rPr>
          <w:color w:val="000000" w:themeColor="text1"/>
        </w:rPr>
        <w:t>Nom : ……………………………..…………………………………..……..……………. Prénom : …………..….………………………….…………………………………………….</w:t>
      </w:r>
    </w:p>
    <w:p w14:paraId="5246B175" w14:textId="77777777" w:rsidR="005B2C16" w:rsidRPr="00874B4A" w:rsidRDefault="005B2C16" w:rsidP="005B2C16">
      <w:pPr>
        <w:ind w:left="709" w:firstLine="0"/>
        <w:contextualSpacing/>
        <w:rPr>
          <w:color w:val="000000" w:themeColor="text1"/>
        </w:rPr>
      </w:pPr>
      <w:r w:rsidRPr="00874B4A">
        <w:rPr>
          <w:color w:val="000000" w:themeColor="text1"/>
        </w:rPr>
        <w:t>Date et lieu de naissance : ……………………………………….……..……………………………….. Nationalité : ……………………………..……………………………</w:t>
      </w:r>
    </w:p>
    <w:p w14:paraId="7D12B5EF" w14:textId="77777777" w:rsidR="005B2C16" w:rsidRPr="00874B4A" w:rsidRDefault="005B2C16" w:rsidP="005B2C16">
      <w:pPr>
        <w:spacing w:before="0" w:after="0"/>
        <w:rPr>
          <w:color w:val="000000" w:themeColor="text1"/>
          <w:sz w:val="12"/>
          <w:szCs w:val="36"/>
        </w:rPr>
      </w:pPr>
    </w:p>
    <w:p w14:paraId="51DA8942" w14:textId="77777777" w:rsidR="005B2C16" w:rsidRPr="00874B4A" w:rsidRDefault="005B2C16" w:rsidP="005B2C16">
      <w:pPr>
        <w:rPr>
          <w:color w:val="000000" w:themeColor="text1"/>
        </w:rPr>
      </w:pPr>
      <w:r w:rsidRPr="00874B4A">
        <w:rPr>
          <w:color w:val="000000" w:themeColor="text1"/>
        </w:rPr>
        <w:t>Après avoir pris connaissance des pièces du projet de marché public et après avoir apprécié, sous ma responsabilité, la nature et la complexité des prestations à exécuter :</w:t>
      </w:r>
    </w:p>
    <w:p w14:paraId="47D0977F" w14:textId="77777777" w:rsidR="005B2C16" w:rsidRPr="00874B4A" w:rsidRDefault="005B2C16" w:rsidP="00A9240E">
      <w:pPr>
        <w:pStyle w:val="Paragraphedeliste"/>
        <w:numPr>
          <w:ilvl w:val="0"/>
          <w:numId w:val="48"/>
        </w:numPr>
        <w:rPr>
          <w:color w:val="000000" w:themeColor="text1"/>
        </w:rPr>
      </w:pPr>
      <w:r w:rsidRPr="00874B4A">
        <w:rPr>
          <w:color w:val="000000" w:themeColor="text1"/>
        </w:rPr>
        <w:t>remets, revêtus de ma signature, un bordereau des prix unitaires et un détail estimatif, établis conformément aux cadres figurant au dossier du projet de marché,</w:t>
      </w:r>
    </w:p>
    <w:p w14:paraId="2850B9E8" w14:textId="77777777" w:rsidR="005B2C16" w:rsidRPr="00874B4A" w:rsidRDefault="005B2C16" w:rsidP="00A9240E">
      <w:pPr>
        <w:pStyle w:val="Paragraphedeliste"/>
        <w:numPr>
          <w:ilvl w:val="0"/>
          <w:numId w:val="48"/>
        </w:numPr>
        <w:rPr>
          <w:color w:val="000000" w:themeColor="text1"/>
        </w:rPr>
      </w:pPr>
      <w:r w:rsidRPr="00874B4A">
        <w:rPr>
          <w:color w:val="000000" w:themeColor="text1"/>
        </w:rPr>
        <w:t>me soumets et m’engage, envers l’Ecole Supérieure en Sciences Biologiques d’Oran, à exécuter les prestations conformément aux conditions du cahier des prescriptions spéciales, moyennant la somme de :</w:t>
      </w:r>
    </w:p>
    <w:p w14:paraId="3BF8B9CC" w14:textId="77777777" w:rsidR="005B2C16" w:rsidRPr="00874B4A" w:rsidRDefault="005B2C16" w:rsidP="005B2C16">
      <w:pPr>
        <w:pStyle w:val="Paragraphedeliste"/>
        <w:ind w:left="1004" w:firstLine="0"/>
        <w:rPr>
          <w:color w:val="000000" w:themeColor="text1"/>
        </w:rPr>
      </w:pPr>
    </w:p>
    <w:p w14:paraId="4FFC89A5" w14:textId="77777777" w:rsidR="005B2C16" w:rsidRPr="00874B4A" w:rsidRDefault="005B2C16" w:rsidP="00A9240E">
      <w:pPr>
        <w:pStyle w:val="Paragraphedeliste"/>
        <w:numPr>
          <w:ilvl w:val="0"/>
          <w:numId w:val="50"/>
        </w:numPr>
        <w:rPr>
          <w:color w:val="000000" w:themeColor="text1"/>
        </w:rPr>
      </w:pPr>
      <w:r w:rsidRPr="00874B4A">
        <w:rPr>
          <w:color w:val="000000" w:themeColor="text1"/>
        </w:rPr>
        <w:t>Le montant en hors taxes (</w:t>
      </w:r>
      <w:r w:rsidRPr="00874B4A">
        <w:rPr>
          <w:b/>
          <w:bCs/>
          <w:color w:val="000000" w:themeColor="text1"/>
        </w:rPr>
        <w:t>HT</w:t>
      </w:r>
      <w:r w:rsidRPr="00874B4A">
        <w:rPr>
          <w:color w:val="000000" w:themeColor="text1"/>
        </w:rPr>
        <w:t>) :</w:t>
      </w:r>
    </w:p>
    <w:p w14:paraId="2639642C"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chiffres : ………………………………………………………….</w:t>
      </w:r>
    </w:p>
    <w:p w14:paraId="02C4AEAD"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lettres : …………………………………………………………………………………………………………………………………………………………………..</w:t>
      </w:r>
    </w:p>
    <w:p w14:paraId="4E6DC949" w14:textId="77777777" w:rsidR="005B2C16" w:rsidRPr="00874B4A" w:rsidRDefault="005B2C16" w:rsidP="005B2C16">
      <w:pPr>
        <w:pStyle w:val="Paragraphedeliste"/>
        <w:ind w:left="1701" w:firstLine="0"/>
        <w:rPr>
          <w:color w:val="000000" w:themeColor="text1"/>
        </w:rPr>
      </w:pPr>
      <w:r w:rsidRPr="00874B4A">
        <w:rPr>
          <w:color w:val="000000" w:themeColor="text1"/>
        </w:rPr>
        <w:t>………………………………………………………………………………………………………………………………………..…………………………………………..</w:t>
      </w:r>
    </w:p>
    <w:p w14:paraId="64CFD654" w14:textId="77777777" w:rsidR="005B2C16" w:rsidRPr="00874B4A" w:rsidRDefault="005B2C16" w:rsidP="00A9240E">
      <w:pPr>
        <w:pStyle w:val="Paragraphedeliste"/>
        <w:numPr>
          <w:ilvl w:val="0"/>
          <w:numId w:val="50"/>
        </w:numPr>
        <w:rPr>
          <w:color w:val="000000" w:themeColor="text1"/>
        </w:rPr>
      </w:pPr>
      <w:r w:rsidRPr="00874B4A">
        <w:rPr>
          <w:color w:val="000000" w:themeColor="text1"/>
        </w:rPr>
        <w:t>Le montant en toutes taxes comprises (</w:t>
      </w:r>
      <w:r w:rsidRPr="00874B4A">
        <w:rPr>
          <w:b/>
          <w:bCs/>
          <w:color w:val="000000" w:themeColor="text1"/>
        </w:rPr>
        <w:t>TTC</w:t>
      </w:r>
      <w:r w:rsidRPr="00874B4A">
        <w:rPr>
          <w:color w:val="000000" w:themeColor="text1"/>
        </w:rPr>
        <w:t>) :</w:t>
      </w:r>
    </w:p>
    <w:p w14:paraId="145E3913"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chiffres : ………………………………………………………….</w:t>
      </w:r>
    </w:p>
    <w:p w14:paraId="7DC0383C" w14:textId="77777777" w:rsidR="005B2C16" w:rsidRPr="00874B4A" w:rsidRDefault="005B2C16" w:rsidP="00A9240E">
      <w:pPr>
        <w:pStyle w:val="Paragraphedeliste"/>
        <w:numPr>
          <w:ilvl w:val="1"/>
          <w:numId w:val="49"/>
        </w:numPr>
        <w:ind w:left="1701" w:hanging="261"/>
        <w:rPr>
          <w:color w:val="000000" w:themeColor="text1"/>
        </w:rPr>
      </w:pPr>
      <w:r w:rsidRPr="00874B4A">
        <w:rPr>
          <w:color w:val="000000" w:themeColor="text1"/>
        </w:rPr>
        <w:t>En lettres : …………………………………………………………………………………………………………………………………………………………………..</w:t>
      </w:r>
    </w:p>
    <w:p w14:paraId="523A47B0" w14:textId="77777777" w:rsidR="005B2C16" w:rsidRPr="00874B4A" w:rsidRDefault="005B2C16" w:rsidP="005B2C16">
      <w:pPr>
        <w:pStyle w:val="Paragraphedeliste"/>
        <w:ind w:left="1701" w:firstLine="0"/>
        <w:rPr>
          <w:color w:val="000000" w:themeColor="text1"/>
        </w:rPr>
      </w:pPr>
      <w:r w:rsidRPr="00874B4A">
        <w:rPr>
          <w:color w:val="000000" w:themeColor="text1"/>
        </w:rPr>
        <w:t>………………………………………………………………………………………………………………………………………..…………………………………………..</w:t>
      </w:r>
    </w:p>
    <w:p w14:paraId="5A9711C2" w14:textId="77777777" w:rsidR="005B2C16" w:rsidRPr="00874B4A" w:rsidRDefault="005B2C16" w:rsidP="005B2C16">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1032EF" w:rsidRPr="00874B4A" w14:paraId="72EA10BE" w14:textId="77777777" w:rsidTr="00374FFD">
        <w:trPr>
          <w:jc w:val="center"/>
        </w:trPr>
        <w:tc>
          <w:tcPr>
            <w:tcW w:w="3823" w:type="dxa"/>
            <w:vAlign w:val="center"/>
          </w:tcPr>
          <w:p w14:paraId="709112DE"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des membres</w:t>
            </w:r>
          </w:p>
        </w:tc>
        <w:tc>
          <w:tcPr>
            <w:tcW w:w="4394" w:type="dxa"/>
            <w:vAlign w:val="center"/>
          </w:tcPr>
          <w:p w14:paraId="088DD539"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c>
          <w:tcPr>
            <w:tcW w:w="1843" w:type="dxa"/>
          </w:tcPr>
          <w:p w14:paraId="4439A7E0" w14:textId="77777777" w:rsidR="005B2C16" w:rsidRPr="00874B4A" w:rsidRDefault="005B2C16" w:rsidP="00374FFD">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Montant HT des prestations</w:t>
            </w:r>
          </w:p>
        </w:tc>
      </w:tr>
      <w:tr w:rsidR="005B2C16" w:rsidRPr="00874B4A" w14:paraId="2C26F0F2" w14:textId="77777777" w:rsidTr="00374FFD">
        <w:trPr>
          <w:trHeight w:val="1386"/>
          <w:jc w:val="center"/>
        </w:trPr>
        <w:tc>
          <w:tcPr>
            <w:tcW w:w="3823" w:type="dxa"/>
            <w:vAlign w:val="center"/>
          </w:tcPr>
          <w:p w14:paraId="18913719"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5FB671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68AFA3B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529928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6E825F5"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4394" w:type="dxa"/>
            <w:vAlign w:val="center"/>
          </w:tcPr>
          <w:p w14:paraId="6304EFB5"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F6CEC7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0B75DEE"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59B33C0"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E1D20BF"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1843" w:type="dxa"/>
            <w:vAlign w:val="center"/>
          </w:tcPr>
          <w:p w14:paraId="5E7E0A9D"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46A10F6"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41984BD"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3205F232"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9293019" w14:textId="77777777" w:rsidR="005B2C16" w:rsidRPr="00874B4A" w:rsidRDefault="005B2C16" w:rsidP="00374FFD">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6CF640CA" w14:textId="77777777" w:rsidR="005B2C16" w:rsidRPr="00874B4A" w:rsidRDefault="005B2C16" w:rsidP="005B2C16">
      <w:pPr>
        <w:spacing w:before="0" w:after="0"/>
        <w:rPr>
          <w:color w:val="000000" w:themeColor="text1"/>
          <w:sz w:val="12"/>
          <w:szCs w:val="36"/>
        </w:rPr>
      </w:pPr>
    </w:p>
    <w:p w14:paraId="3E206D29" w14:textId="6274282E" w:rsidR="005B2C16" w:rsidRPr="00874B4A" w:rsidRDefault="005B2C16" w:rsidP="005B2C16">
      <w:pPr>
        <w:rPr>
          <w:color w:val="000000" w:themeColor="text1"/>
        </w:rPr>
      </w:pPr>
      <w:r w:rsidRPr="00874B4A">
        <w:rPr>
          <w:color w:val="000000" w:themeColor="text1"/>
        </w:rPr>
        <w:t xml:space="preserve">Imputation budgétaire : </w:t>
      </w:r>
      <w:r w:rsidR="00FF3A00" w:rsidRPr="00874B4A">
        <w:rPr>
          <w:b/>
          <w:bCs/>
          <w:color w:val="000000" w:themeColor="text1"/>
        </w:rPr>
        <w:t>Budget de Fonctionnement 2024</w:t>
      </w:r>
    </w:p>
    <w:p w14:paraId="7D088765" w14:textId="77777777" w:rsidR="005B2C16" w:rsidRPr="00874B4A" w:rsidRDefault="005B2C16" w:rsidP="005B2C16">
      <w:pPr>
        <w:rPr>
          <w:color w:val="000000" w:themeColor="text1"/>
        </w:rPr>
      </w:pPr>
      <w:r w:rsidRPr="00874B4A">
        <w:rPr>
          <w:color w:val="000000" w:themeColor="text1"/>
        </w:rPr>
        <w:t xml:space="preserve">Le service contactant se libère des sommes dues, par lui, en faisant donner crédit au compte bancaire : </w:t>
      </w:r>
    </w:p>
    <w:p w14:paraId="4B3F3529"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N° RIB : ….....................................................................................................................................................................</w:t>
      </w:r>
    </w:p>
    <w:p w14:paraId="52E74F51"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Ouvert auprès de : …...................................................................................................................................................</w:t>
      </w:r>
    </w:p>
    <w:p w14:paraId="0EDAC612"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Situé à : …………………………………………………………………………………………………………………………………………………………………</w:t>
      </w:r>
    </w:p>
    <w:p w14:paraId="79ED6CBD" w14:textId="77777777" w:rsidR="005B2C16" w:rsidRPr="00874B4A" w:rsidRDefault="005B2C16" w:rsidP="00A9240E">
      <w:pPr>
        <w:pStyle w:val="Paragraphedeliste"/>
        <w:numPr>
          <w:ilvl w:val="0"/>
          <w:numId w:val="51"/>
        </w:numPr>
        <w:rPr>
          <w:color w:val="000000" w:themeColor="text1"/>
        </w:rPr>
      </w:pPr>
      <w:r w:rsidRPr="00874B4A">
        <w:rPr>
          <w:color w:val="000000" w:themeColor="text1"/>
        </w:rPr>
        <w:t>Au nom de : ….............................................................................................................................................................</w:t>
      </w:r>
    </w:p>
    <w:p w14:paraId="24718473" w14:textId="77777777" w:rsidR="005B2C16" w:rsidRPr="00874B4A" w:rsidRDefault="005B2C16" w:rsidP="005B2C16">
      <w:pPr>
        <w:pStyle w:val="Paragraphedeliste"/>
        <w:ind w:left="1080" w:firstLine="0"/>
        <w:rPr>
          <w:color w:val="000000" w:themeColor="text1"/>
        </w:rPr>
      </w:pPr>
    </w:p>
    <w:p w14:paraId="31F2F7EF" w14:textId="20C41D51" w:rsidR="005B2C16" w:rsidRPr="00874B4A" w:rsidRDefault="005B2C16" w:rsidP="00A9240E">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Signature du soumissionnaire</w:t>
      </w:r>
    </w:p>
    <w:p w14:paraId="511E6297" w14:textId="77777777" w:rsidR="005B2C16" w:rsidRPr="00874B4A" w:rsidRDefault="005B2C16" w:rsidP="005B2C16">
      <w:pPr>
        <w:rPr>
          <w:color w:val="000000" w:themeColor="text1"/>
        </w:rPr>
      </w:pPr>
      <w:r w:rsidRPr="00874B4A">
        <w:rPr>
          <w:color w:val="000000" w:themeColor="text1"/>
        </w:rPr>
        <w:t>Affirme, sous peine de résiliation de plein droit du marché public ou de sa mise en régie aux torts exclusifs de la société, que ladite société ne tombe pas sous le coup des interdictions édictées par la législation et la réglementation en vigueur.</w:t>
      </w:r>
    </w:p>
    <w:p w14:paraId="15B921BC" w14:textId="77777777" w:rsidR="005B2C16" w:rsidRPr="00874B4A" w:rsidRDefault="005B2C16" w:rsidP="005B2C16">
      <w:pPr>
        <w:rPr>
          <w:color w:val="000000" w:themeColor="text1"/>
        </w:rPr>
      </w:pPr>
      <w:r w:rsidRPr="00874B4A">
        <w:rPr>
          <w:color w:val="000000" w:themeColor="text1"/>
        </w:rPr>
        <w:t>Certifie, sous peine de l’application des sanctions prévues par l’article 216 de l’ordonnance n°66-156 du 08/06/1966, modifiée et complétée, portant code pénal, que les renseignements fournis ci-dessus sont exacts.</w:t>
      </w:r>
    </w:p>
    <w:p w14:paraId="7A4FEBD4" w14:textId="77777777" w:rsidR="005B2C16" w:rsidRPr="00874B4A" w:rsidRDefault="005B2C16" w:rsidP="005B2C16">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1032EF" w:rsidRPr="00874B4A" w14:paraId="6F9D5885" w14:textId="77777777" w:rsidTr="00374FFD">
        <w:trPr>
          <w:trHeight w:val="264"/>
        </w:trPr>
        <w:tc>
          <w:tcPr>
            <w:tcW w:w="3766" w:type="dxa"/>
          </w:tcPr>
          <w:p w14:paraId="7F8A366E" w14:textId="1D54E9D4" w:rsidR="005B2C16" w:rsidRPr="00874B4A" w:rsidRDefault="005B2C16" w:rsidP="00374FFD">
            <w:pPr>
              <w:ind w:firstLine="0"/>
              <w:jc w:val="center"/>
              <w:rPr>
                <w:rFonts w:eastAsia="Calibri"/>
                <w:b/>
                <w:bCs/>
                <w:color w:val="000000" w:themeColor="text1"/>
              </w:rPr>
            </w:pPr>
            <w:r w:rsidRPr="00874B4A">
              <w:rPr>
                <w:color w:val="000000" w:themeColor="text1"/>
              </w:rPr>
              <w:lastRenderedPageBreak/>
              <w:br w:type="page"/>
            </w:r>
            <w:r w:rsidRPr="00874B4A">
              <w:rPr>
                <w:rFonts w:eastAsia="Calibri"/>
                <w:b/>
                <w:bCs/>
                <w:color w:val="000000" w:themeColor="text1"/>
              </w:rPr>
              <w:t>Nom, prénom et qualité du signataire</w:t>
            </w:r>
          </w:p>
        </w:tc>
        <w:tc>
          <w:tcPr>
            <w:tcW w:w="3492" w:type="dxa"/>
          </w:tcPr>
          <w:p w14:paraId="74571417"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4BAAB98E"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Signature</w:t>
            </w:r>
          </w:p>
        </w:tc>
      </w:tr>
      <w:tr w:rsidR="001032EF" w:rsidRPr="00874B4A" w14:paraId="58F75ED1" w14:textId="77777777" w:rsidTr="00374FFD">
        <w:trPr>
          <w:trHeight w:val="2857"/>
        </w:trPr>
        <w:tc>
          <w:tcPr>
            <w:tcW w:w="3766" w:type="dxa"/>
            <w:vAlign w:val="center"/>
          </w:tcPr>
          <w:p w14:paraId="0259E1A7"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4D32768B" w14:textId="77777777" w:rsidR="005B2C16" w:rsidRPr="00874B4A" w:rsidRDefault="005B2C16" w:rsidP="00374FFD">
            <w:pPr>
              <w:ind w:firstLine="0"/>
              <w:jc w:val="center"/>
              <w:rPr>
                <w:rFonts w:eastAsia="Calibri"/>
                <w:color w:val="000000" w:themeColor="text1"/>
              </w:rPr>
            </w:pPr>
          </w:p>
          <w:p w14:paraId="23FA9927"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5FD231CD" w14:textId="77777777" w:rsidR="005B2C16" w:rsidRPr="00874B4A" w:rsidRDefault="005B2C16" w:rsidP="00374FFD">
            <w:pPr>
              <w:ind w:firstLine="0"/>
              <w:jc w:val="center"/>
              <w:rPr>
                <w:rFonts w:eastAsia="Calibri"/>
                <w:color w:val="000000" w:themeColor="text1"/>
              </w:rPr>
            </w:pPr>
          </w:p>
          <w:p w14:paraId="1DCD6E00"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6D01B862"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760B8541" w14:textId="77777777" w:rsidR="005B2C16" w:rsidRPr="00874B4A" w:rsidRDefault="005B2C16" w:rsidP="00374FFD">
            <w:pPr>
              <w:ind w:firstLine="0"/>
              <w:jc w:val="center"/>
              <w:rPr>
                <w:rFonts w:eastAsia="Calibri"/>
                <w:color w:val="000000" w:themeColor="text1"/>
              </w:rPr>
            </w:pPr>
          </w:p>
          <w:p w14:paraId="3303FFFB"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3B801348" w14:textId="77777777" w:rsidR="005B2C16" w:rsidRPr="00874B4A" w:rsidRDefault="005B2C16" w:rsidP="00374FFD">
            <w:pPr>
              <w:ind w:firstLine="0"/>
              <w:jc w:val="center"/>
              <w:rPr>
                <w:rFonts w:eastAsia="Calibri"/>
                <w:color w:val="000000" w:themeColor="text1"/>
              </w:rPr>
            </w:pPr>
          </w:p>
          <w:p w14:paraId="3B70757E"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64582F6C"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26203B78" w14:textId="77777777" w:rsidR="005B2C16" w:rsidRPr="00874B4A" w:rsidRDefault="005B2C16" w:rsidP="00374FFD">
            <w:pPr>
              <w:ind w:firstLine="0"/>
              <w:jc w:val="center"/>
              <w:rPr>
                <w:rFonts w:eastAsia="Calibri"/>
                <w:color w:val="000000" w:themeColor="text1"/>
              </w:rPr>
            </w:pPr>
          </w:p>
          <w:p w14:paraId="3D964063"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p w14:paraId="4830EEFB" w14:textId="77777777" w:rsidR="005B2C16" w:rsidRPr="00874B4A" w:rsidRDefault="005B2C16" w:rsidP="00374FFD">
            <w:pPr>
              <w:ind w:firstLine="0"/>
              <w:jc w:val="center"/>
              <w:rPr>
                <w:rFonts w:eastAsia="Calibri"/>
                <w:color w:val="000000" w:themeColor="text1"/>
              </w:rPr>
            </w:pPr>
          </w:p>
          <w:p w14:paraId="184CE4EF" w14:textId="77777777" w:rsidR="005B2C16" w:rsidRPr="00874B4A" w:rsidRDefault="005B2C16" w:rsidP="00374FFD">
            <w:pPr>
              <w:ind w:firstLine="0"/>
              <w:jc w:val="center"/>
              <w:rPr>
                <w:rFonts w:eastAsia="Calibri"/>
                <w:color w:val="000000" w:themeColor="text1"/>
              </w:rPr>
            </w:pPr>
            <w:r w:rsidRPr="00874B4A">
              <w:rPr>
                <w:rFonts w:eastAsia="Calibri"/>
                <w:color w:val="000000" w:themeColor="text1"/>
              </w:rPr>
              <w:t>……………………….……………………………………..</w:t>
            </w:r>
          </w:p>
        </w:tc>
      </w:tr>
    </w:tbl>
    <w:p w14:paraId="289AB6D2" w14:textId="4DDD6710" w:rsidR="005B2C16" w:rsidRPr="00874B4A" w:rsidRDefault="005B2C16" w:rsidP="00A9240E">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Décision du service contractant</w:t>
      </w:r>
    </w:p>
    <w:p w14:paraId="52645EBE" w14:textId="77777777" w:rsidR="005B2C16" w:rsidRPr="00874B4A" w:rsidRDefault="005B2C16" w:rsidP="005B2C16">
      <w:pPr>
        <w:ind w:left="567" w:right="4677" w:firstLine="0"/>
        <w:jc w:val="left"/>
        <w:rPr>
          <w:color w:val="000000" w:themeColor="text1"/>
        </w:rPr>
      </w:pPr>
      <w:r w:rsidRPr="00874B4A">
        <w:rPr>
          <w:color w:val="000000" w:themeColor="text1"/>
        </w:rPr>
        <w:t>La présente offre est : ……………………………………………..…………..…………</w:t>
      </w:r>
    </w:p>
    <w:p w14:paraId="6F9391A9" w14:textId="77777777" w:rsidR="005B2C16" w:rsidRPr="00874B4A" w:rsidRDefault="005B2C16" w:rsidP="005B2C16">
      <w:pPr>
        <w:ind w:left="567" w:right="4677" w:firstLine="0"/>
        <w:jc w:val="left"/>
        <w:rPr>
          <w:color w:val="000000" w:themeColor="text1"/>
        </w:rPr>
      </w:pPr>
      <w:r w:rsidRPr="00874B4A">
        <w:rPr>
          <w:color w:val="000000" w:themeColor="text1"/>
        </w:rPr>
        <w:t>Fait à Oran, le …………………………………….</w:t>
      </w:r>
    </w:p>
    <w:p w14:paraId="0B47FD27" w14:textId="77777777" w:rsidR="005B2C16" w:rsidRPr="00874B4A" w:rsidRDefault="005B2C16" w:rsidP="005B2C16">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63C78547" w14:textId="77777777" w:rsidR="005B2C16" w:rsidRPr="00874B4A" w:rsidRDefault="005B2C16" w:rsidP="005B2C16">
      <w:pPr>
        <w:rPr>
          <w:color w:val="000000" w:themeColor="text1"/>
        </w:rPr>
      </w:pPr>
    </w:p>
    <w:p w14:paraId="7850D2E6" w14:textId="77777777" w:rsidR="005B2C16" w:rsidRPr="00874B4A" w:rsidRDefault="005B2C16" w:rsidP="005B2C16">
      <w:pPr>
        <w:rPr>
          <w:color w:val="000000" w:themeColor="text1"/>
        </w:rPr>
      </w:pPr>
    </w:p>
    <w:p w14:paraId="4FB7C727" w14:textId="77777777" w:rsidR="005B2C16" w:rsidRPr="00874B4A" w:rsidRDefault="005B2C16" w:rsidP="005B2C16">
      <w:pPr>
        <w:rPr>
          <w:color w:val="000000" w:themeColor="text1"/>
        </w:rPr>
      </w:pPr>
    </w:p>
    <w:p w14:paraId="585FF7E9" w14:textId="77777777" w:rsidR="005B2C16" w:rsidRPr="00874B4A" w:rsidRDefault="005B2C16" w:rsidP="005B2C16">
      <w:pPr>
        <w:rPr>
          <w:color w:val="000000" w:themeColor="text1"/>
        </w:rPr>
      </w:pPr>
    </w:p>
    <w:p w14:paraId="74B69031" w14:textId="77777777" w:rsidR="005B2C16" w:rsidRPr="00874B4A" w:rsidRDefault="005B2C16" w:rsidP="005B2C16">
      <w:pPr>
        <w:rPr>
          <w:color w:val="000000" w:themeColor="text1"/>
        </w:rPr>
      </w:pPr>
    </w:p>
    <w:p w14:paraId="1AC68CE2" w14:textId="77777777" w:rsidR="005B2C16" w:rsidRPr="00874B4A" w:rsidRDefault="005B2C16" w:rsidP="005B2C16">
      <w:pPr>
        <w:rPr>
          <w:color w:val="000000" w:themeColor="text1"/>
        </w:rPr>
      </w:pPr>
    </w:p>
    <w:p w14:paraId="4E176EED" w14:textId="77777777" w:rsidR="005B2C16" w:rsidRPr="00874B4A" w:rsidRDefault="005B2C16" w:rsidP="005B2C16">
      <w:pPr>
        <w:rPr>
          <w:color w:val="000000" w:themeColor="text1"/>
        </w:rPr>
      </w:pPr>
    </w:p>
    <w:p w14:paraId="7407561B" w14:textId="77777777" w:rsidR="005B2C16" w:rsidRPr="00874B4A" w:rsidRDefault="005B2C16" w:rsidP="005B2C16">
      <w:pPr>
        <w:rPr>
          <w:color w:val="000000" w:themeColor="text1"/>
        </w:rPr>
      </w:pPr>
      <w:r w:rsidRPr="00874B4A">
        <w:rPr>
          <w:color w:val="000000" w:themeColor="text1"/>
        </w:rPr>
        <w:t>N.B :</w:t>
      </w:r>
    </w:p>
    <w:p w14:paraId="587F4C1C"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2697A338"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225D550A"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 Dans le cas d’un groupement conjoint, préciser, éventuellement, le numéro de compte bancaire de chaque membre du groupement.</w:t>
      </w:r>
    </w:p>
    <w:p w14:paraId="71943539" w14:textId="77777777" w:rsidR="005B2C16" w:rsidRPr="00874B4A" w:rsidRDefault="005B2C16" w:rsidP="00796AFC">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5DCACEAE"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4867D688"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529DF9C5" w14:textId="77777777" w:rsidR="005B2C16" w:rsidRPr="00874B4A" w:rsidRDefault="005B2C16" w:rsidP="00796AFC">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1183D6A8"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bookmarkEnd w:id="474"/>
      <w:r w:rsidRPr="00874B4A">
        <w:rPr>
          <w:b/>
          <w:bCs/>
          <w:color w:val="000000" w:themeColor="text1"/>
          <w:sz w:val="16"/>
          <w:szCs w:val="44"/>
        </w:rPr>
        <w:t>.</w:t>
      </w:r>
    </w:p>
    <w:bookmarkEnd w:id="468"/>
    <w:p w14:paraId="16160BA8" w14:textId="77777777" w:rsidR="00E07E50" w:rsidRPr="00874B4A" w:rsidRDefault="005B2C16" w:rsidP="005B2C16">
      <w:pPr>
        <w:rPr>
          <w:color w:val="000000" w:themeColor="text1"/>
        </w:rPr>
      </w:pPr>
      <w:r w:rsidRPr="00874B4A">
        <w:rPr>
          <w:color w:val="000000" w:themeColor="text1"/>
        </w:rPr>
        <w:br w:type="page"/>
      </w:r>
    </w:p>
    <w:p w14:paraId="55D035B8" w14:textId="6A5237A8" w:rsidR="008A057F" w:rsidRPr="00874B4A" w:rsidRDefault="00D208DF" w:rsidP="00D208DF">
      <w:pPr>
        <w:rPr>
          <w:color w:val="000000" w:themeColor="text1"/>
        </w:rPr>
      </w:pPr>
      <w:r w:rsidRPr="00874B4A">
        <w:rPr>
          <w:i w:val="0"/>
          <w:iCs/>
          <w:noProof/>
          <w:color w:val="000000" w:themeColor="text1"/>
          <w:lang w:eastAsia="en-US"/>
        </w:rPr>
        <w:lastRenderedPageBreak/>
        <w:drawing>
          <wp:anchor distT="0" distB="0" distL="114300" distR="114300" simplePos="0" relativeHeight="251760640" behindDoc="1" locked="0" layoutInCell="1" allowOverlap="1" wp14:anchorId="4772E088" wp14:editId="7970C8D6">
            <wp:simplePos x="0" y="0"/>
            <wp:positionH relativeFrom="page">
              <wp:posOffset>309080</wp:posOffset>
            </wp:positionH>
            <wp:positionV relativeFrom="paragraph">
              <wp:posOffset>165</wp:posOffset>
            </wp:positionV>
            <wp:extent cx="6697980" cy="1346200"/>
            <wp:effectExtent l="0" t="0" r="7620" b="6350"/>
            <wp:wrapTight wrapText="bothSides">
              <wp:wrapPolygon edited="0">
                <wp:start x="0" y="0"/>
                <wp:lineTo x="0" y="21396"/>
                <wp:lineTo x="21563" y="21396"/>
                <wp:lineTo x="21563" y="0"/>
                <wp:lineTo x="0" y="0"/>
              </wp:wrapPolygon>
            </wp:wrapTight>
            <wp:docPr id="13337040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1EFC9BC5" w14:textId="1A72A259" w:rsidR="008A057F" w:rsidRPr="00874B4A" w:rsidRDefault="008A057F" w:rsidP="00D208DF">
      <w:pPr>
        <w:spacing w:before="0" w:after="0"/>
        <w:jc w:val="center"/>
        <w:rPr>
          <w:b/>
          <w:bCs/>
          <w:color w:val="000000" w:themeColor="text1"/>
          <w:sz w:val="28"/>
          <w:szCs w:val="96"/>
          <w:shd w:val="clear" w:color="auto" w:fill="BFBFBF" w:themeFill="background1" w:themeFillShade="BF"/>
        </w:rPr>
      </w:pPr>
      <w:r w:rsidRPr="00874B4A">
        <w:rPr>
          <w:b/>
          <w:bCs/>
          <w:color w:val="000000" w:themeColor="text1"/>
          <w:sz w:val="28"/>
          <w:szCs w:val="96"/>
          <w:shd w:val="clear" w:color="auto" w:fill="BFBFBF" w:themeFill="background1" w:themeFillShade="BF"/>
        </w:rPr>
        <w:t>Lettre de soumission</w:t>
      </w:r>
    </w:p>
    <w:p w14:paraId="54E57922" w14:textId="77777777" w:rsidR="00E66629" w:rsidRPr="00874B4A" w:rsidRDefault="00E66629" w:rsidP="00D208DF">
      <w:pPr>
        <w:spacing w:before="0" w:after="0"/>
        <w:jc w:val="center"/>
        <w:rPr>
          <w:b/>
          <w:bCs/>
          <w:i w:val="0"/>
          <w:iCs/>
          <w:color w:val="000000" w:themeColor="text1"/>
          <w:sz w:val="28"/>
          <w:szCs w:val="96"/>
          <w:shd w:val="clear" w:color="auto" w:fill="BFBFBF" w:themeFill="background1" w:themeFillShade="BF"/>
        </w:rPr>
      </w:pPr>
    </w:p>
    <w:p w14:paraId="08055B42" w14:textId="10426B84" w:rsidR="00D208DF" w:rsidRPr="00874B4A" w:rsidRDefault="00D208DF" w:rsidP="00A74B4E">
      <w:pPr>
        <w:pStyle w:val="CCLot"/>
        <w:rPr>
          <w:shd w:val="clear" w:color="auto" w:fill="BFBFBF" w:themeFill="background1" w:themeFillShade="BF"/>
        </w:rPr>
      </w:pPr>
      <w:bookmarkStart w:id="476" w:name="_Toc224002511"/>
      <w:r w:rsidRPr="00A74B4E">
        <w:rPr>
          <w:shd w:val="clear" w:color="auto" w:fill="BFBFBF" w:themeFill="background1" w:themeFillShade="BF"/>
        </w:rPr>
        <w:t>Lot</w:t>
      </w:r>
      <w:r w:rsidR="00E66629" w:rsidRPr="00A74B4E">
        <w:rPr>
          <w:shd w:val="clear" w:color="auto" w:fill="BFBFBF" w:themeFill="background1" w:themeFillShade="BF"/>
        </w:rPr>
        <w:t xml:space="preserve"> 4</w:t>
      </w:r>
      <w:r w:rsidRPr="00A74B4E">
        <w:rPr>
          <w:shd w:val="clear" w:color="auto" w:fill="BFBFBF" w:themeFill="background1" w:themeFillShade="BF"/>
        </w:rPr>
        <w:t> : Consommables de laboratoire</w:t>
      </w:r>
      <w:bookmarkEnd w:id="476"/>
    </w:p>
    <w:p w14:paraId="6CC3A370" w14:textId="77777777" w:rsidR="00E66629" w:rsidRPr="00874B4A" w:rsidRDefault="00E66629" w:rsidP="00D208DF">
      <w:pPr>
        <w:spacing w:before="0" w:after="0"/>
        <w:jc w:val="center"/>
        <w:rPr>
          <w:b/>
          <w:bCs/>
          <w:i w:val="0"/>
          <w:iCs/>
          <w:color w:val="000000" w:themeColor="text1"/>
          <w:sz w:val="28"/>
          <w:szCs w:val="96"/>
        </w:rPr>
      </w:pPr>
    </w:p>
    <w:p w14:paraId="75E4E6B8" w14:textId="77777777" w:rsidR="00D208DF" w:rsidRPr="00874B4A" w:rsidRDefault="00D208DF" w:rsidP="00D208DF">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Identification du service contractant</w:t>
      </w:r>
    </w:p>
    <w:p w14:paraId="6974185A" w14:textId="77777777" w:rsidR="00D208DF" w:rsidRPr="00874B4A" w:rsidRDefault="00D208DF" w:rsidP="00D208DF">
      <w:pPr>
        <w:rPr>
          <w:iCs/>
          <w:color w:val="000000" w:themeColor="text1"/>
        </w:rPr>
      </w:pPr>
      <w:r w:rsidRPr="00874B4A">
        <w:rPr>
          <w:color w:val="000000" w:themeColor="text1"/>
        </w:rPr>
        <w:t xml:space="preserve">Désignation du service contractant :   </w:t>
      </w:r>
      <w:r w:rsidRPr="00874B4A">
        <w:rPr>
          <w:color w:val="000000" w:themeColor="text1"/>
        </w:rPr>
        <w:tab/>
      </w:r>
      <w:r w:rsidRPr="00874B4A">
        <w:rPr>
          <w:b/>
          <w:bCs/>
          <w:color w:val="000000" w:themeColor="text1"/>
        </w:rPr>
        <w:t>Ecole Supérieure en Sciences Biologiques d’Oran</w:t>
      </w:r>
    </w:p>
    <w:p w14:paraId="25D72A1C" w14:textId="77777777" w:rsidR="00D208DF" w:rsidRPr="00874B4A" w:rsidRDefault="00D208DF" w:rsidP="00D208DF">
      <w:pPr>
        <w:rPr>
          <w:color w:val="000000" w:themeColor="text1"/>
        </w:rPr>
      </w:pPr>
      <w:r w:rsidRPr="00874B4A">
        <w:rPr>
          <w:color w:val="000000" w:themeColor="text1"/>
        </w:rPr>
        <w:t>Nom, prénom, qualité du signataire du marché public :</w:t>
      </w:r>
    </w:p>
    <w:p w14:paraId="4A773FD9" w14:textId="77777777" w:rsidR="00D208DF" w:rsidRPr="00874B4A" w:rsidRDefault="00D208DF" w:rsidP="00D208DF">
      <w:pPr>
        <w:jc w:val="center"/>
        <w:rPr>
          <w:color w:val="000000" w:themeColor="text1"/>
          <w:sz w:val="12"/>
          <w:szCs w:val="36"/>
        </w:rPr>
      </w:pPr>
      <w:r w:rsidRPr="00874B4A">
        <w:rPr>
          <w:color w:val="000000" w:themeColor="text1"/>
        </w:rPr>
        <w:t xml:space="preserve">Monsieur : </w:t>
      </w:r>
      <w:r w:rsidRPr="00874B4A">
        <w:rPr>
          <w:b/>
          <w:bCs/>
          <w:color w:val="000000" w:themeColor="text1"/>
        </w:rPr>
        <w:t>Professeur SAIDI Djamel</w:t>
      </w:r>
      <w:r w:rsidRPr="00874B4A">
        <w:rPr>
          <w:color w:val="000000" w:themeColor="text1"/>
        </w:rPr>
        <w:t>, Directeur de l’Ecole Supérieure en Sciences Biologiques d’Oran.</w:t>
      </w:r>
    </w:p>
    <w:p w14:paraId="5BD95334" w14:textId="77777777" w:rsidR="00D208DF" w:rsidRPr="00874B4A" w:rsidRDefault="00D208DF" w:rsidP="00D208DF">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Présentation du soumissionnaire</w:t>
      </w:r>
    </w:p>
    <w:p w14:paraId="3B59D6E5" w14:textId="77777777" w:rsidR="00D208DF" w:rsidRPr="00874B4A" w:rsidRDefault="00D208DF" w:rsidP="00D208DF">
      <w:pPr>
        <w:ind w:left="360" w:firstLine="0"/>
        <w:rPr>
          <w:color w:val="000000" w:themeColor="text1"/>
        </w:rPr>
      </w:pPr>
      <w:r w:rsidRPr="00874B4A">
        <w:rPr>
          <w:color w:val="000000" w:themeColor="text1"/>
        </w:rPr>
        <w:t>Présentation du soumissionnaire (reprendre la dénomination de la société telle que figurant dans la déclaration de candidature) :</w:t>
      </w:r>
    </w:p>
    <w:p w14:paraId="0095E357" w14:textId="77777777" w:rsidR="00D208DF" w:rsidRPr="00874B4A" w:rsidRDefault="00D208DF" w:rsidP="00D208DF">
      <w:pPr>
        <w:pStyle w:val="Paragraphedeliste"/>
        <w:numPr>
          <w:ilvl w:val="0"/>
          <w:numId w:val="54"/>
        </w:numPr>
        <w:ind w:left="567"/>
        <w:rPr>
          <w:b/>
          <w:bCs/>
          <w:color w:val="000000" w:themeColor="text1"/>
        </w:rPr>
      </w:pPr>
      <w:r w:rsidRPr="00874B4A">
        <w:rPr>
          <w:b/>
          <w:bCs/>
          <w:color w:val="000000" w:themeColor="text1"/>
        </w:rPr>
        <w:t>Soumissionnaire seul :</w:t>
      </w:r>
    </w:p>
    <w:p w14:paraId="113F3369"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Dénomination de la société : ….................................................................................................................................................................</w:t>
      </w:r>
    </w:p>
    <w:p w14:paraId="40A3FC77" w14:textId="77777777" w:rsidR="00D208DF" w:rsidRPr="00874B4A" w:rsidRDefault="00D208DF" w:rsidP="00D208DF">
      <w:pPr>
        <w:pStyle w:val="Paragraphedeliste"/>
        <w:ind w:left="709" w:firstLine="0"/>
        <w:rPr>
          <w:color w:val="000000" w:themeColor="text1"/>
        </w:rPr>
      </w:pPr>
      <w:r w:rsidRPr="00874B4A">
        <w:rPr>
          <w:color w:val="000000" w:themeColor="text1"/>
        </w:rPr>
        <w:t>…...............................................................................................................................................................................................................</w:t>
      </w:r>
    </w:p>
    <w:p w14:paraId="6E1944D8" w14:textId="77777777" w:rsidR="00D208DF" w:rsidRPr="00874B4A" w:rsidRDefault="00D208DF" w:rsidP="00D208DF">
      <w:pPr>
        <w:pStyle w:val="Paragraphedeliste"/>
        <w:numPr>
          <w:ilvl w:val="0"/>
          <w:numId w:val="54"/>
        </w:numPr>
        <w:ind w:left="567"/>
        <w:rPr>
          <w:b/>
          <w:bCs/>
          <w:color w:val="000000" w:themeColor="text1"/>
        </w:rPr>
      </w:pPr>
      <w:r w:rsidRPr="00874B4A">
        <w:rPr>
          <w:b/>
          <w:bCs/>
          <w:color w:val="000000" w:themeColor="text1"/>
        </w:rPr>
        <w:t>Soumissionnaire groupement momentané d’entreprises :</w:t>
      </w:r>
      <w:r w:rsidRPr="00874B4A">
        <w:rPr>
          <w:b/>
          <w:bCs/>
          <w:color w:val="000000" w:themeColor="text1"/>
        </w:rPr>
        <w:tab/>
      </w:r>
      <w:r w:rsidRPr="00874B4A">
        <w:rPr>
          <w:b/>
          <w:bCs/>
          <w:color w:val="000000" w:themeColor="text1"/>
        </w:rPr>
        <w:tab/>
      </w:r>
      <w:r w:rsidRPr="00874B4A">
        <w:rPr>
          <w:color w:val="000000" w:themeColor="text1"/>
        </w:rPr>
        <w:t xml:space="preserve">Conjoint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Solidaire </w:t>
      </w:r>
      <w:r w:rsidRPr="00874B4A">
        <w:rPr>
          <w:i w:val="0"/>
          <w:iCs/>
          <w:color w:val="000000" w:themeColor="text1"/>
        </w:rPr>
        <w:sym w:font="Wingdings" w:char="F06F"/>
      </w:r>
    </w:p>
    <w:p w14:paraId="5A73124C"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 xml:space="preserve">Dénomination de chaque société membre du groupement : </w:t>
      </w:r>
    </w:p>
    <w:p w14:paraId="0B91C2F5" w14:textId="77777777" w:rsidR="00D208DF" w:rsidRPr="00874B4A" w:rsidRDefault="00D208DF" w:rsidP="00D208DF">
      <w:pPr>
        <w:pStyle w:val="Paragraphedeliste"/>
        <w:numPr>
          <w:ilvl w:val="1"/>
          <w:numId w:val="54"/>
        </w:numPr>
        <w:rPr>
          <w:color w:val="000000" w:themeColor="text1"/>
        </w:rPr>
      </w:pPr>
      <w:r w:rsidRPr="00874B4A">
        <w:rPr>
          <w:color w:val="000000" w:themeColor="text1"/>
        </w:rPr>
        <w:t>…............................................................................................................................................</w:t>
      </w:r>
    </w:p>
    <w:p w14:paraId="71F0E035" w14:textId="77777777" w:rsidR="00D208DF" w:rsidRPr="00874B4A" w:rsidRDefault="00D208DF" w:rsidP="00D208DF">
      <w:pPr>
        <w:pStyle w:val="Paragraphedeliste"/>
        <w:numPr>
          <w:ilvl w:val="1"/>
          <w:numId w:val="54"/>
        </w:numPr>
        <w:rPr>
          <w:color w:val="000000" w:themeColor="text1"/>
        </w:rPr>
      </w:pPr>
      <w:r w:rsidRPr="00874B4A">
        <w:rPr>
          <w:color w:val="000000" w:themeColor="text1"/>
        </w:rPr>
        <w:t>…............................................................................................................................................</w:t>
      </w:r>
    </w:p>
    <w:p w14:paraId="40D63BBA" w14:textId="77777777" w:rsidR="00D208DF" w:rsidRPr="00874B4A" w:rsidRDefault="00D208DF" w:rsidP="00D208DF">
      <w:pPr>
        <w:pStyle w:val="Paragraphedeliste"/>
        <w:numPr>
          <w:ilvl w:val="1"/>
          <w:numId w:val="54"/>
        </w:numPr>
        <w:rPr>
          <w:color w:val="000000" w:themeColor="text1"/>
        </w:rPr>
      </w:pPr>
      <w:r w:rsidRPr="00874B4A">
        <w:rPr>
          <w:color w:val="000000" w:themeColor="text1"/>
        </w:rPr>
        <w:t>…............................................................................................................................................</w:t>
      </w:r>
    </w:p>
    <w:p w14:paraId="75BE2CC1" w14:textId="77777777" w:rsidR="00D208DF" w:rsidRPr="00874B4A" w:rsidRDefault="00D208DF" w:rsidP="00D208DF">
      <w:pPr>
        <w:pStyle w:val="Paragraphedeliste"/>
        <w:numPr>
          <w:ilvl w:val="1"/>
          <w:numId w:val="54"/>
        </w:numPr>
        <w:rPr>
          <w:color w:val="000000" w:themeColor="text1"/>
        </w:rPr>
      </w:pPr>
      <w:r w:rsidRPr="00874B4A">
        <w:rPr>
          <w:color w:val="000000" w:themeColor="text1"/>
        </w:rPr>
        <w:t>…............................................................................................................................................</w:t>
      </w:r>
    </w:p>
    <w:p w14:paraId="1BC7CE51"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Dénomination du groupement : ………………………………………………………………………………………………………………………………………………………………</w:t>
      </w:r>
    </w:p>
    <w:p w14:paraId="5B42C9F9" w14:textId="77777777" w:rsidR="00D208DF" w:rsidRPr="00874B4A" w:rsidRDefault="00D208DF" w:rsidP="00D208DF">
      <w:pPr>
        <w:pStyle w:val="Paragraphedeliste"/>
        <w:ind w:left="709" w:firstLine="0"/>
        <w:rPr>
          <w:color w:val="000000" w:themeColor="text1"/>
          <w:sz w:val="12"/>
          <w:szCs w:val="36"/>
        </w:rPr>
      </w:pPr>
    </w:p>
    <w:p w14:paraId="2C4B396A" w14:textId="77777777" w:rsidR="00D208DF" w:rsidRPr="00874B4A" w:rsidRDefault="00D208DF" w:rsidP="00D208DF">
      <w:pPr>
        <w:pStyle w:val="Paragraphedeliste"/>
        <w:numPr>
          <w:ilvl w:val="0"/>
          <w:numId w:val="65"/>
        </w:numPr>
        <w:contextualSpacing w:val="0"/>
        <w:rPr>
          <w:b/>
          <w:bCs/>
          <w:color w:val="000000" w:themeColor="text1"/>
          <w:sz w:val="20"/>
          <w:szCs w:val="52"/>
          <w:u w:val="single"/>
        </w:rPr>
      </w:pPr>
      <w:r w:rsidRPr="00874B4A">
        <w:rPr>
          <w:b/>
          <w:bCs/>
          <w:color w:val="000000" w:themeColor="text1"/>
          <w:sz w:val="20"/>
          <w:szCs w:val="52"/>
          <w:u w:val="single"/>
        </w:rPr>
        <w:t>Objet de la lettre de soumission</w:t>
      </w:r>
    </w:p>
    <w:p w14:paraId="5CE656D2"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 xml:space="preserve">Objet du marché public : </w:t>
      </w:r>
    </w:p>
    <w:p w14:paraId="0B9DA2CA" w14:textId="49B81E68" w:rsidR="00D208DF" w:rsidRPr="00874B4A" w:rsidRDefault="00D208DF" w:rsidP="00D208DF">
      <w:pPr>
        <w:jc w:val="center"/>
        <w:rPr>
          <w:b/>
          <w:bCs/>
          <w:color w:val="000000" w:themeColor="text1"/>
          <w:sz w:val="20"/>
          <w:szCs w:val="52"/>
        </w:rPr>
      </w:pPr>
      <w:r w:rsidRPr="00874B4A">
        <w:rPr>
          <w:b/>
          <w:bCs/>
          <w:color w:val="000000" w:themeColor="text1"/>
          <w:sz w:val="20"/>
          <w:szCs w:val="52"/>
        </w:rPr>
        <w:t xml:space="preserve">Fourniture de réactifs de génomique, de biologie moléculaire et cellulaire, de produits chimiques et de consommables de laboratoire </w:t>
      </w:r>
      <w:r w:rsidR="004E2501">
        <w:rPr>
          <w:b/>
          <w:bCs/>
          <w:color w:val="000000" w:themeColor="text1"/>
          <w:sz w:val="20"/>
          <w:szCs w:val="52"/>
        </w:rPr>
        <w:t>au profit de l’École Supérieure en Sciences Biologiques d’Oran</w:t>
      </w:r>
      <w:r w:rsidRPr="00874B4A">
        <w:rPr>
          <w:b/>
          <w:bCs/>
          <w:color w:val="000000" w:themeColor="text1"/>
          <w:sz w:val="20"/>
          <w:szCs w:val="52"/>
        </w:rPr>
        <w:t xml:space="preserve"> en 04 lots.</w:t>
      </w:r>
    </w:p>
    <w:p w14:paraId="397AD375"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 xml:space="preserve">Wilaya(s) où seront exécutées les prestations, objet du marché public : </w:t>
      </w:r>
      <w:r w:rsidRPr="00874B4A">
        <w:rPr>
          <w:color w:val="000000" w:themeColor="text1"/>
        </w:rPr>
        <w:tab/>
      </w:r>
      <w:r w:rsidRPr="00874B4A">
        <w:rPr>
          <w:color w:val="000000" w:themeColor="text1"/>
        </w:rPr>
        <w:tab/>
      </w:r>
      <w:r w:rsidRPr="00874B4A">
        <w:rPr>
          <w:b/>
          <w:bCs/>
          <w:color w:val="000000" w:themeColor="text1"/>
        </w:rPr>
        <w:t>Oran</w:t>
      </w:r>
    </w:p>
    <w:p w14:paraId="380F128F"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La présente lettre de soumission est présentée dans le cadre d’un marché public alloti :</w:t>
      </w:r>
      <w:r w:rsidRPr="00874B4A">
        <w:rPr>
          <w:color w:val="000000" w:themeColor="text1"/>
        </w:rPr>
        <w:tab/>
        <w:t xml:space="preserve">Non </w:t>
      </w:r>
      <w:r w:rsidRPr="00874B4A">
        <w:rPr>
          <w:i w:val="0"/>
          <w:iCs/>
          <w:color w:val="000000" w:themeColor="text1"/>
        </w:rPr>
        <w:sym w:font="Wingdings" w:char="F06F"/>
      </w:r>
      <w:r w:rsidRPr="00874B4A">
        <w:rPr>
          <w:color w:val="000000" w:themeColor="text1"/>
        </w:rPr>
        <w:tab/>
      </w:r>
      <w:r w:rsidRPr="00874B4A">
        <w:rPr>
          <w:color w:val="000000" w:themeColor="text1"/>
        </w:rPr>
        <w:tab/>
        <w:t xml:space="preserve">Oui </w:t>
      </w:r>
      <w:r w:rsidRPr="00874B4A">
        <w:rPr>
          <w:i w:val="0"/>
          <w:iCs/>
          <w:color w:val="000000" w:themeColor="text1"/>
        </w:rPr>
        <w:sym w:font="Wingdings" w:char="F0FE"/>
      </w:r>
      <w:r w:rsidRPr="00874B4A">
        <w:rPr>
          <w:color w:val="000000" w:themeColor="text1"/>
        </w:rPr>
        <w:tab/>
      </w:r>
    </w:p>
    <w:p w14:paraId="3547D6BC" w14:textId="77777777" w:rsidR="00D208DF" w:rsidRPr="00874B4A" w:rsidRDefault="00D208DF" w:rsidP="00D208DF">
      <w:pPr>
        <w:pStyle w:val="Paragraphedeliste"/>
        <w:ind w:left="709" w:firstLine="0"/>
        <w:rPr>
          <w:color w:val="000000" w:themeColor="text1"/>
        </w:rPr>
      </w:pPr>
      <w:r w:rsidRPr="00874B4A">
        <w:rPr>
          <w:color w:val="000000" w:themeColor="text1"/>
        </w:rPr>
        <w:t>Dans l’affirmative, Préciser les numéros des lots concernés ainsi que leurs intitulés :</w:t>
      </w:r>
    </w:p>
    <w:p w14:paraId="2005BB85" w14:textId="5A7120EE" w:rsidR="00D208DF" w:rsidRPr="00874B4A" w:rsidRDefault="00D208DF" w:rsidP="00D208DF">
      <w:pPr>
        <w:spacing w:before="0" w:after="0"/>
        <w:ind w:left="1276" w:firstLine="0"/>
        <w:jc w:val="left"/>
        <w:rPr>
          <w:b/>
          <w:bCs/>
          <w:color w:val="000000" w:themeColor="text1"/>
        </w:rPr>
      </w:pPr>
      <w:r w:rsidRPr="00874B4A">
        <w:rPr>
          <w:b/>
          <w:bCs/>
          <w:color w:val="000000" w:themeColor="text1"/>
          <w:sz w:val="20"/>
          <w:szCs w:val="52"/>
          <w:u w:val="single"/>
        </w:rPr>
        <w:t>Lot 04</w:t>
      </w:r>
      <w:r w:rsidRPr="00874B4A">
        <w:rPr>
          <w:b/>
          <w:bCs/>
          <w:color w:val="000000" w:themeColor="text1"/>
          <w:sz w:val="20"/>
          <w:szCs w:val="52"/>
        </w:rPr>
        <w:t> </w:t>
      </w:r>
      <w:r w:rsidRPr="00874B4A">
        <w:rPr>
          <w:color w:val="000000" w:themeColor="text1"/>
          <w:sz w:val="20"/>
          <w:szCs w:val="20"/>
          <w:shd w:val="clear" w:color="auto" w:fill="FFFFFF" w:themeFill="background1"/>
        </w:rPr>
        <w:t xml:space="preserve">:  </w:t>
      </w:r>
      <w:r w:rsidRPr="00874B4A">
        <w:rPr>
          <w:b/>
          <w:bCs/>
          <w:i w:val="0"/>
          <w:iCs/>
          <w:color w:val="000000" w:themeColor="text1"/>
          <w:sz w:val="20"/>
          <w:szCs w:val="20"/>
          <w:shd w:val="clear" w:color="auto" w:fill="FFFFFF" w:themeFill="background1"/>
        </w:rPr>
        <w:t>Consommables de laboratoire</w:t>
      </w:r>
    </w:p>
    <w:p w14:paraId="16F7B343" w14:textId="77777777" w:rsidR="00D208DF" w:rsidRPr="00874B4A" w:rsidRDefault="00D208DF" w:rsidP="00D208DF">
      <w:pPr>
        <w:pStyle w:val="Paragraphedeliste"/>
        <w:numPr>
          <w:ilvl w:val="0"/>
          <w:numId w:val="65"/>
        </w:numPr>
        <w:contextualSpacing w:val="0"/>
        <w:rPr>
          <w:b/>
          <w:bCs/>
          <w:color w:val="000000" w:themeColor="text1"/>
          <w:sz w:val="20"/>
          <w:szCs w:val="52"/>
          <w:u w:val="single"/>
        </w:rPr>
      </w:pPr>
      <w:r w:rsidRPr="00874B4A">
        <w:rPr>
          <w:b/>
          <w:bCs/>
          <w:color w:val="000000" w:themeColor="text1"/>
          <w:sz w:val="20"/>
          <w:szCs w:val="52"/>
          <w:u w:val="single"/>
        </w:rPr>
        <w:t>Engagement du soumissionnaire</w:t>
      </w:r>
    </w:p>
    <w:p w14:paraId="37A4D1EE" w14:textId="77777777" w:rsidR="00D208DF" w:rsidRPr="00874B4A" w:rsidRDefault="00D208DF" w:rsidP="00D208DF">
      <w:pPr>
        <w:pStyle w:val="Paragraphedeliste"/>
        <w:numPr>
          <w:ilvl w:val="0"/>
          <w:numId w:val="55"/>
        </w:numPr>
        <w:spacing w:after="60"/>
        <w:ind w:left="567" w:hanging="357"/>
        <w:contextualSpacing w:val="0"/>
        <w:rPr>
          <w:b/>
          <w:bCs/>
          <w:color w:val="000000" w:themeColor="text1"/>
        </w:rPr>
      </w:pPr>
      <w:r w:rsidRPr="00874B4A">
        <w:rPr>
          <w:b/>
          <w:bCs/>
          <w:color w:val="000000" w:themeColor="text1"/>
        </w:rPr>
        <w:t>Le signataire s’engage, sur la base de son offre et pour son propre compte :</w:t>
      </w:r>
    </w:p>
    <w:p w14:paraId="491660F7"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Dénomination de la société : ….................................................................................................................................................................</w:t>
      </w:r>
    </w:p>
    <w:p w14:paraId="7A92C4D6"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Adresse : ……………………………………………………………………………………………………………………………………………..…………………………………………….</w:t>
      </w:r>
    </w:p>
    <w:p w14:paraId="6B962F2A"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7B9C4DF9"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36684311"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58E1B585" w14:textId="77777777" w:rsidR="00D208DF" w:rsidRPr="00874B4A" w:rsidRDefault="00D208DF" w:rsidP="00D208DF">
      <w:pPr>
        <w:spacing w:before="60" w:after="60"/>
        <w:rPr>
          <w:color w:val="000000" w:themeColor="text1"/>
        </w:rPr>
      </w:pPr>
      <w:r w:rsidRPr="00874B4A">
        <w:rPr>
          <w:color w:val="000000" w:themeColor="text1"/>
        </w:rPr>
        <w:t>Références du signataire, ayant qualité pour engager la société à l’occasion du marché public :</w:t>
      </w:r>
    </w:p>
    <w:p w14:paraId="65FDA10E" w14:textId="77777777" w:rsidR="00D208DF" w:rsidRPr="00874B4A" w:rsidRDefault="00D208DF" w:rsidP="00D208DF">
      <w:pPr>
        <w:pStyle w:val="Paragraphedeliste"/>
        <w:spacing w:before="60" w:after="60"/>
        <w:ind w:left="709" w:firstLine="0"/>
        <w:contextualSpacing w:val="0"/>
        <w:rPr>
          <w:color w:val="000000" w:themeColor="text1"/>
        </w:rPr>
      </w:pPr>
      <w:r w:rsidRPr="00874B4A">
        <w:rPr>
          <w:color w:val="000000" w:themeColor="text1"/>
        </w:rPr>
        <w:t>Nom : ……………………………..…………………………………..……..……………. Prénom : …………..….………………………….…………………………………………….</w:t>
      </w:r>
    </w:p>
    <w:p w14:paraId="4E188BF3" w14:textId="77777777" w:rsidR="00D208DF" w:rsidRPr="00874B4A" w:rsidRDefault="00D208DF" w:rsidP="00D208DF">
      <w:pPr>
        <w:pStyle w:val="Paragraphedeliste"/>
        <w:ind w:left="709" w:firstLine="0"/>
        <w:rPr>
          <w:color w:val="000000" w:themeColor="text1"/>
        </w:rPr>
      </w:pPr>
      <w:r w:rsidRPr="00874B4A">
        <w:rPr>
          <w:color w:val="000000" w:themeColor="text1"/>
        </w:rPr>
        <w:t>Date et lieu de naissance : ……………………………………….……..……………………………….. Nationalité : ……………………………..……………………………</w:t>
      </w:r>
    </w:p>
    <w:p w14:paraId="1EBDB867" w14:textId="77777777" w:rsidR="00D208DF" w:rsidRPr="00874B4A" w:rsidRDefault="00D208DF" w:rsidP="00D208DF">
      <w:pPr>
        <w:pStyle w:val="Paragraphedeliste"/>
        <w:numPr>
          <w:ilvl w:val="0"/>
          <w:numId w:val="55"/>
        </w:numPr>
        <w:spacing w:before="60" w:after="60"/>
        <w:ind w:left="567" w:hanging="357"/>
        <w:contextualSpacing w:val="0"/>
        <w:rPr>
          <w:b/>
          <w:bCs/>
          <w:color w:val="000000" w:themeColor="text1"/>
        </w:rPr>
      </w:pPr>
      <w:r w:rsidRPr="00874B4A">
        <w:rPr>
          <w:b/>
          <w:bCs/>
          <w:color w:val="000000" w:themeColor="text1"/>
        </w:rPr>
        <w:t>Le signataire engage la société sur la base de son offre :</w:t>
      </w:r>
    </w:p>
    <w:p w14:paraId="6F581A10"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Dénomination de la société : ….................................................................................................................................................................</w:t>
      </w:r>
    </w:p>
    <w:p w14:paraId="21ECBF11"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lastRenderedPageBreak/>
        <w:t>Adresse : ……………………………………………………………………………………………………………………………………………..…………………………………………….</w:t>
      </w:r>
    </w:p>
    <w:p w14:paraId="126AAE58"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N° de téléphone : ………..………………………….  N° de fax : ………………………………..…. Adresse électronique : …………..……………..…………………</w:t>
      </w:r>
    </w:p>
    <w:p w14:paraId="21AF1E2B"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Numéro d’identification statistique (NIS) pour les entreprises de droit algérien : …………………..……….…………………………………………………</w:t>
      </w:r>
    </w:p>
    <w:p w14:paraId="562513F0" w14:textId="77777777" w:rsidR="00D208DF" w:rsidRPr="00874B4A" w:rsidRDefault="00D208DF" w:rsidP="00D208DF">
      <w:pPr>
        <w:pStyle w:val="Paragraphedeliste"/>
        <w:numPr>
          <w:ilvl w:val="0"/>
          <w:numId w:val="22"/>
        </w:numPr>
        <w:ind w:left="709" w:hanging="218"/>
        <w:rPr>
          <w:color w:val="000000" w:themeColor="text1"/>
        </w:rPr>
      </w:pPr>
      <w:r w:rsidRPr="00874B4A">
        <w:rPr>
          <w:color w:val="000000" w:themeColor="text1"/>
        </w:rPr>
        <w:t>Numéro D-U-N-S pour les entreprises étrangères : …………………………………………………………….………………………………………………………………</w:t>
      </w:r>
    </w:p>
    <w:p w14:paraId="677AC07E" w14:textId="77777777" w:rsidR="00D208DF" w:rsidRPr="00874B4A" w:rsidRDefault="00D208DF" w:rsidP="00D208DF">
      <w:pPr>
        <w:rPr>
          <w:color w:val="000000" w:themeColor="text1"/>
        </w:rPr>
      </w:pPr>
      <w:r w:rsidRPr="00874B4A">
        <w:rPr>
          <w:color w:val="000000" w:themeColor="text1"/>
        </w:rPr>
        <w:t>Références du signataire, ayant qualité pour engager la société à l’occasion du marché public :</w:t>
      </w:r>
    </w:p>
    <w:p w14:paraId="6B378799" w14:textId="77777777" w:rsidR="00D208DF" w:rsidRPr="00874B4A" w:rsidRDefault="00D208DF" w:rsidP="00D208DF">
      <w:pPr>
        <w:pStyle w:val="Paragraphedeliste"/>
        <w:ind w:left="709" w:firstLine="0"/>
        <w:rPr>
          <w:color w:val="000000" w:themeColor="text1"/>
        </w:rPr>
      </w:pPr>
      <w:r w:rsidRPr="00874B4A">
        <w:rPr>
          <w:color w:val="000000" w:themeColor="text1"/>
        </w:rPr>
        <w:t>Nom : ……………………………..…………………………………..……..……………. Prénom : …………..….………………………….…………………………………………….</w:t>
      </w:r>
    </w:p>
    <w:p w14:paraId="4C59F304" w14:textId="77777777" w:rsidR="00D208DF" w:rsidRPr="00874B4A" w:rsidRDefault="00D208DF" w:rsidP="00D208DF">
      <w:pPr>
        <w:pStyle w:val="Paragraphedeliste"/>
        <w:ind w:left="709" w:firstLine="0"/>
        <w:rPr>
          <w:color w:val="000000" w:themeColor="text1"/>
        </w:rPr>
      </w:pPr>
      <w:r w:rsidRPr="00874B4A">
        <w:rPr>
          <w:color w:val="000000" w:themeColor="text1"/>
        </w:rPr>
        <w:t>Date et lieu de naissance : ……………………………………….……..……………………………….. Nationalité : ……………………………..……………………………</w:t>
      </w:r>
    </w:p>
    <w:p w14:paraId="31CCB2CD" w14:textId="77777777" w:rsidR="00D208DF" w:rsidRPr="00874B4A" w:rsidRDefault="00D208DF" w:rsidP="00D208DF">
      <w:pPr>
        <w:pStyle w:val="Paragraphedeliste"/>
        <w:ind w:left="709" w:firstLine="0"/>
        <w:rPr>
          <w:color w:val="000000" w:themeColor="text1"/>
        </w:rPr>
      </w:pPr>
    </w:p>
    <w:p w14:paraId="14F42DDA" w14:textId="77777777" w:rsidR="00D208DF" w:rsidRPr="00874B4A" w:rsidRDefault="00D208DF" w:rsidP="00D208DF">
      <w:pPr>
        <w:pStyle w:val="Paragraphedeliste"/>
        <w:numPr>
          <w:ilvl w:val="0"/>
          <w:numId w:val="55"/>
        </w:numPr>
        <w:ind w:left="567"/>
        <w:rPr>
          <w:b/>
          <w:bCs/>
          <w:color w:val="000000" w:themeColor="text1"/>
        </w:rPr>
      </w:pPr>
      <w:r w:rsidRPr="00874B4A">
        <w:rPr>
          <w:b/>
          <w:bCs/>
          <w:color w:val="000000" w:themeColor="text1"/>
        </w:rPr>
        <w:t>L’ensemble des membres du groupement s’engage, sur la base de l’offre du groupement :</w:t>
      </w:r>
    </w:p>
    <w:p w14:paraId="768FD3B1" w14:textId="77777777" w:rsidR="00D208DF" w:rsidRPr="00874B4A" w:rsidRDefault="00D208DF" w:rsidP="00D208DF">
      <w:pPr>
        <w:rPr>
          <w:color w:val="000000" w:themeColor="text1"/>
        </w:rPr>
      </w:pPr>
      <w:r w:rsidRPr="00874B4A">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06B922CB" w14:textId="77777777" w:rsidR="00D208DF" w:rsidRPr="00874B4A" w:rsidRDefault="00D208DF" w:rsidP="00D208DF">
      <w:pPr>
        <w:numPr>
          <w:ilvl w:val="0"/>
          <w:numId w:val="22"/>
        </w:numPr>
        <w:ind w:left="709" w:hanging="218"/>
        <w:contextualSpacing/>
        <w:rPr>
          <w:color w:val="000000" w:themeColor="text1"/>
        </w:rPr>
      </w:pPr>
      <w:r w:rsidRPr="00874B4A">
        <w:rPr>
          <w:color w:val="000000" w:themeColor="text1"/>
        </w:rPr>
        <w:t>Dénomination de la société : ….................................................................................................................................................................</w:t>
      </w:r>
    </w:p>
    <w:p w14:paraId="07787208" w14:textId="77777777" w:rsidR="00D208DF" w:rsidRPr="00874B4A" w:rsidRDefault="00D208DF" w:rsidP="00D208DF">
      <w:pPr>
        <w:numPr>
          <w:ilvl w:val="0"/>
          <w:numId w:val="22"/>
        </w:numPr>
        <w:ind w:left="709" w:hanging="218"/>
        <w:contextualSpacing/>
        <w:rPr>
          <w:color w:val="000000" w:themeColor="text1"/>
        </w:rPr>
      </w:pPr>
      <w:r w:rsidRPr="00874B4A">
        <w:rPr>
          <w:color w:val="000000" w:themeColor="text1"/>
        </w:rPr>
        <w:t>Adresse : ……………………………………………………………………………………………………………………………………………..…………………………………………….</w:t>
      </w:r>
    </w:p>
    <w:p w14:paraId="32BB5DCC" w14:textId="77777777" w:rsidR="00D208DF" w:rsidRPr="00874B4A" w:rsidRDefault="00D208DF" w:rsidP="00D208DF">
      <w:pPr>
        <w:numPr>
          <w:ilvl w:val="0"/>
          <w:numId w:val="22"/>
        </w:numPr>
        <w:ind w:left="709" w:hanging="218"/>
        <w:contextualSpacing/>
        <w:rPr>
          <w:color w:val="000000" w:themeColor="text1"/>
        </w:rPr>
      </w:pPr>
      <w:r w:rsidRPr="00874B4A">
        <w:rPr>
          <w:color w:val="000000" w:themeColor="text1"/>
        </w:rPr>
        <w:t>N° de téléphone : ………..………………………….  N° de fax : ………………………………..…. Adresse électronique : …………..……………..…………………</w:t>
      </w:r>
    </w:p>
    <w:p w14:paraId="590A1A1F" w14:textId="77777777" w:rsidR="00D208DF" w:rsidRPr="00874B4A" w:rsidRDefault="00D208DF" w:rsidP="00D208DF">
      <w:pPr>
        <w:numPr>
          <w:ilvl w:val="0"/>
          <w:numId w:val="22"/>
        </w:numPr>
        <w:ind w:left="709" w:hanging="218"/>
        <w:contextualSpacing/>
        <w:rPr>
          <w:color w:val="000000" w:themeColor="text1"/>
        </w:rPr>
      </w:pPr>
      <w:r w:rsidRPr="00874B4A">
        <w:rPr>
          <w:color w:val="000000" w:themeColor="text1"/>
        </w:rPr>
        <w:t>Numéro d’identification statistique (NIS) pour les entreprises de droit algérien : …………………..……….…………………………………………………</w:t>
      </w:r>
    </w:p>
    <w:p w14:paraId="73990E3F" w14:textId="77777777" w:rsidR="00D208DF" w:rsidRPr="00874B4A" w:rsidRDefault="00D208DF" w:rsidP="00D208DF">
      <w:pPr>
        <w:numPr>
          <w:ilvl w:val="0"/>
          <w:numId w:val="22"/>
        </w:numPr>
        <w:ind w:left="709" w:hanging="218"/>
        <w:contextualSpacing/>
        <w:rPr>
          <w:color w:val="000000" w:themeColor="text1"/>
        </w:rPr>
      </w:pPr>
      <w:r w:rsidRPr="00874B4A">
        <w:rPr>
          <w:color w:val="000000" w:themeColor="text1"/>
        </w:rPr>
        <w:t>Numéro D-U-N-S pour les entreprises étrangères : …………………………………………………………….………………………………………………………………</w:t>
      </w:r>
    </w:p>
    <w:p w14:paraId="51C471CF" w14:textId="77777777" w:rsidR="00D208DF" w:rsidRPr="00874B4A" w:rsidRDefault="00D208DF" w:rsidP="00D208DF">
      <w:pPr>
        <w:spacing w:before="0" w:after="0"/>
        <w:rPr>
          <w:color w:val="000000" w:themeColor="text1"/>
          <w:sz w:val="12"/>
          <w:szCs w:val="36"/>
        </w:rPr>
      </w:pPr>
    </w:p>
    <w:p w14:paraId="784EF3D4" w14:textId="77777777" w:rsidR="00D208DF" w:rsidRPr="00874B4A" w:rsidRDefault="00D208DF" w:rsidP="00D208DF">
      <w:pPr>
        <w:rPr>
          <w:color w:val="000000" w:themeColor="text1"/>
        </w:rPr>
      </w:pPr>
      <w:r w:rsidRPr="00874B4A">
        <w:rPr>
          <w:color w:val="000000" w:themeColor="text1"/>
        </w:rPr>
        <w:t>Références du signataire, ayant qualité pour engager la société à l’occasion du marché public :</w:t>
      </w:r>
    </w:p>
    <w:p w14:paraId="07ECFFDC" w14:textId="77777777" w:rsidR="00D208DF" w:rsidRPr="00874B4A" w:rsidRDefault="00D208DF" w:rsidP="00D208DF">
      <w:pPr>
        <w:ind w:left="709" w:firstLine="0"/>
        <w:contextualSpacing/>
        <w:rPr>
          <w:color w:val="000000" w:themeColor="text1"/>
        </w:rPr>
      </w:pPr>
      <w:r w:rsidRPr="00874B4A">
        <w:rPr>
          <w:color w:val="000000" w:themeColor="text1"/>
        </w:rPr>
        <w:t>Nom : ……………………………..…………………………………..……..……………. Prénom : …………..….………………………….…………………………………………….</w:t>
      </w:r>
    </w:p>
    <w:p w14:paraId="2A204782" w14:textId="77777777" w:rsidR="00D208DF" w:rsidRPr="00874B4A" w:rsidRDefault="00D208DF" w:rsidP="00D208DF">
      <w:pPr>
        <w:ind w:left="709" w:firstLine="0"/>
        <w:contextualSpacing/>
        <w:rPr>
          <w:color w:val="000000" w:themeColor="text1"/>
        </w:rPr>
      </w:pPr>
      <w:r w:rsidRPr="00874B4A">
        <w:rPr>
          <w:color w:val="000000" w:themeColor="text1"/>
        </w:rPr>
        <w:t>Date et lieu de naissance : ……………………………………….……..……………………………….. Nationalité : ……………………………..……………………………</w:t>
      </w:r>
    </w:p>
    <w:p w14:paraId="3363FCA0" w14:textId="77777777" w:rsidR="00D208DF" w:rsidRPr="00874B4A" w:rsidRDefault="00D208DF" w:rsidP="00D208DF">
      <w:pPr>
        <w:spacing w:before="0" w:after="0"/>
        <w:rPr>
          <w:color w:val="000000" w:themeColor="text1"/>
          <w:sz w:val="12"/>
          <w:szCs w:val="36"/>
        </w:rPr>
      </w:pPr>
    </w:p>
    <w:p w14:paraId="1DDF5B05" w14:textId="77777777" w:rsidR="00D208DF" w:rsidRPr="00874B4A" w:rsidRDefault="00D208DF" w:rsidP="00D208DF">
      <w:pPr>
        <w:rPr>
          <w:color w:val="000000" w:themeColor="text1"/>
        </w:rPr>
      </w:pPr>
      <w:r w:rsidRPr="00874B4A">
        <w:rPr>
          <w:color w:val="000000" w:themeColor="text1"/>
        </w:rPr>
        <w:t>Après avoir pris connaissance des pièces du projet de marché public et après avoir apprécié, sous ma responsabilité, la nature et la complexité des prestations à exécuter :</w:t>
      </w:r>
    </w:p>
    <w:p w14:paraId="1CB3A0F1" w14:textId="77777777" w:rsidR="00D208DF" w:rsidRPr="00874B4A" w:rsidRDefault="00D208DF" w:rsidP="00D208DF">
      <w:pPr>
        <w:pStyle w:val="Paragraphedeliste"/>
        <w:numPr>
          <w:ilvl w:val="0"/>
          <w:numId w:val="48"/>
        </w:numPr>
        <w:rPr>
          <w:color w:val="000000" w:themeColor="text1"/>
        </w:rPr>
      </w:pPr>
      <w:r w:rsidRPr="00874B4A">
        <w:rPr>
          <w:color w:val="000000" w:themeColor="text1"/>
        </w:rPr>
        <w:t>remets, revêtus de ma signature, un bordereau des prix unitaires et un détail estimatif, établis conformément aux cadres figurant au dossier du projet de marché,</w:t>
      </w:r>
    </w:p>
    <w:p w14:paraId="3231F406" w14:textId="77777777" w:rsidR="00D208DF" w:rsidRPr="00874B4A" w:rsidRDefault="00D208DF" w:rsidP="00D208DF">
      <w:pPr>
        <w:pStyle w:val="Paragraphedeliste"/>
        <w:numPr>
          <w:ilvl w:val="0"/>
          <w:numId w:val="48"/>
        </w:numPr>
        <w:rPr>
          <w:color w:val="000000" w:themeColor="text1"/>
        </w:rPr>
      </w:pPr>
      <w:r w:rsidRPr="00874B4A">
        <w:rPr>
          <w:color w:val="000000" w:themeColor="text1"/>
        </w:rPr>
        <w:t>me soumets et m’engage, envers l’Ecole Supérieure en Sciences Biologiques d’Oran, à exécuter les prestations conformément aux conditions du cahier des prescriptions spéciales, moyennant la somme de :</w:t>
      </w:r>
    </w:p>
    <w:p w14:paraId="416B660B" w14:textId="77777777" w:rsidR="00D208DF" w:rsidRPr="00874B4A" w:rsidRDefault="00D208DF" w:rsidP="00D208DF">
      <w:pPr>
        <w:pStyle w:val="Paragraphedeliste"/>
        <w:ind w:left="1004" w:firstLine="0"/>
        <w:rPr>
          <w:color w:val="000000" w:themeColor="text1"/>
        </w:rPr>
      </w:pPr>
    </w:p>
    <w:p w14:paraId="503681FF" w14:textId="77777777" w:rsidR="00D208DF" w:rsidRPr="00874B4A" w:rsidRDefault="00D208DF" w:rsidP="00D208DF">
      <w:pPr>
        <w:pStyle w:val="Paragraphedeliste"/>
        <w:numPr>
          <w:ilvl w:val="0"/>
          <w:numId w:val="50"/>
        </w:numPr>
        <w:rPr>
          <w:color w:val="000000" w:themeColor="text1"/>
        </w:rPr>
      </w:pPr>
      <w:r w:rsidRPr="00874B4A">
        <w:rPr>
          <w:color w:val="000000" w:themeColor="text1"/>
        </w:rPr>
        <w:t>Le montant en hors taxes (</w:t>
      </w:r>
      <w:r w:rsidRPr="00874B4A">
        <w:rPr>
          <w:b/>
          <w:bCs/>
          <w:color w:val="000000" w:themeColor="text1"/>
        </w:rPr>
        <w:t>HT</w:t>
      </w:r>
      <w:r w:rsidRPr="00874B4A">
        <w:rPr>
          <w:color w:val="000000" w:themeColor="text1"/>
        </w:rPr>
        <w:t>) :</w:t>
      </w:r>
    </w:p>
    <w:p w14:paraId="5625F0D9" w14:textId="77777777" w:rsidR="00D208DF" w:rsidRPr="00874B4A" w:rsidRDefault="00D208DF" w:rsidP="00D208DF">
      <w:pPr>
        <w:pStyle w:val="Paragraphedeliste"/>
        <w:numPr>
          <w:ilvl w:val="1"/>
          <w:numId w:val="49"/>
        </w:numPr>
        <w:ind w:left="1701" w:hanging="261"/>
        <w:rPr>
          <w:color w:val="000000" w:themeColor="text1"/>
        </w:rPr>
      </w:pPr>
      <w:r w:rsidRPr="00874B4A">
        <w:rPr>
          <w:color w:val="000000" w:themeColor="text1"/>
        </w:rPr>
        <w:t>En chiffres : ………………………………………………………….</w:t>
      </w:r>
    </w:p>
    <w:p w14:paraId="08958D2D" w14:textId="77777777" w:rsidR="00D208DF" w:rsidRPr="00874B4A" w:rsidRDefault="00D208DF" w:rsidP="00D208DF">
      <w:pPr>
        <w:pStyle w:val="Paragraphedeliste"/>
        <w:numPr>
          <w:ilvl w:val="1"/>
          <w:numId w:val="49"/>
        </w:numPr>
        <w:ind w:left="1701" w:hanging="261"/>
        <w:rPr>
          <w:color w:val="000000" w:themeColor="text1"/>
        </w:rPr>
      </w:pPr>
      <w:r w:rsidRPr="00874B4A">
        <w:rPr>
          <w:color w:val="000000" w:themeColor="text1"/>
        </w:rPr>
        <w:t>En lettres : …………………………………………………………………………………………………………………………………………………………………..</w:t>
      </w:r>
    </w:p>
    <w:p w14:paraId="6C55B0BE" w14:textId="77777777" w:rsidR="00D208DF" w:rsidRPr="00874B4A" w:rsidRDefault="00D208DF" w:rsidP="00D208DF">
      <w:pPr>
        <w:pStyle w:val="Paragraphedeliste"/>
        <w:ind w:left="1701" w:firstLine="0"/>
        <w:rPr>
          <w:color w:val="000000" w:themeColor="text1"/>
        </w:rPr>
      </w:pPr>
      <w:r w:rsidRPr="00874B4A">
        <w:rPr>
          <w:color w:val="000000" w:themeColor="text1"/>
        </w:rPr>
        <w:t>………………………………………………………………………………………………………………………………………..…………………………………………..</w:t>
      </w:r>
    </w:p>
    <w:p w14:paraId="2E6A481C" w14:textId="77777777" w:rsidR="00D208DF" w:rsidRPr="00874B4A" w:rsidRDefault="00D208DF" w:rsidP="00D208DF">
      <w:pPr>
        <w:pStyle w:val="Paragraphedeliste"/>
        <w:numPr>
          <w:ilvl w:val="0"/>
          <w:numId w:val="50"/>
        </w:numPr>
        <w:rPr>
          <w:color w:val="000000" w:themeColor="text1"/>
        </w:rPr>
      </w:pPr>
      <w:r w:rsidRPr="00874B4A">
        <w:rPr>
          <w:color w:val="000000" w:themeColor="text1"/>
        </w:rPr>
        <w:t>Le montant en toutes taxes comprises (</w:t>
      </w:r>
      <w:r w:rsidRPr="00874B4A">
        <w:rPr>
          <w:b/>
          <w:bCs/>
          <w:color w:val="000000" w:themeColor="text1"/>
        </w:rPr>
        <w:t>TTC</w:t>
      </w:r>
      <w:r w:rsidRPr="00874B4A">
        <w:rPr>
          <w:color w:val="000000" w:themeColor="text1"/>
        </w:rPr>
        <w:t>) :</w:t>
      </w:r>
    </w:p>
    <w:p w14:paraId="3E5D20FB" w14:textId="77777777" w:rsidR="00D208DF" w:rsidRPr="00874B4A" w:rsidRDefault="00D208DF" w:rsidP="00D208DF">
      <w:pPr>
        <w:pStyle w:val="Paragraphedeliste"/>
        <w:numPr>
          <w:ilvl w:val="1"/>
          <w:numId w:val="49"/>
        </w:numPr>
        <w:ind w:left="1701" w:hanging="261"/>
        <w:rPr>
          <w:color w:val="000000" w:themeColor="text1"/>
        </w:rPr>
      </w:pPr>
      <w:r w:rsidRPr="00874B4A">
        <w:rPr>
          <w:color w:val="000000" w:themeColor="text1"/>
        </w:rPr>
        <w:t>En chiffres : ………………………………………………………….</w:t>
      </w:r>
    </w:p>
    <w:p w14:paraId="15C7099D" w14:textId="77777777" w:rsidR="00D208DF" w:rsidRPr="00874B4A" w:rsidRDefault="00D208DF" w:rsidP="00D208DF">
      <w:pPr>
        <w:pStyle w:val="Paragraphedeliste"/>
        <w:numPr>
          <w:ilvl w:val="1"/>
          <w:numId w:val="49"/>
        </w:numPr>
        <w:ind w:left="1701" w:hanging="261"/>
        <w:rPr>
          <w:color w:val="000000" w:themeColor="text1"/>
        </w:rPr>
      </w:pPr>
      <w:r w:rsidRPr="00874B4A">
        <w:rPr>
          <w:color w:val="000000" w:themeColor="text1"/>
        </w:rPr>
        <w:t>En lettres : …………………………………………………………………………………………………………………………………………………………………..</w:t>
      </w:r>
    </w:p>
    <w:p w14:paraId="0FC88A01" w14:textId="77777777" w:rsidR="00D208DF" w:rsidRPr="00874B4A" w:rsidRDefault="00D208DF" w:rsidP="00D208DF">
      <w:pPr>
        <w:pStyle w:val="Paragraphedeliste"/>
        <w:ind w:left="1701" w:firstLine="0"/>
        <w:rPr>
          <w:color w:val="000000" w:themeColor="text1"/>
        </w:rPr>
      </w:pPr>
      <w:r w:rsidRPr="00874B4A">
        <w:rPr>
          <w:color w:val="000000" w:themeColor="text1"/>
        </w:rPr>
        <w:t>………………………………………………………………………………………………………………………………………..…………………………………………..</w:t>
      </w:r>
    </w:p>
    <w:p w14:paraId="1B630429" w14:textId="77777777" w:rsidR="00D208DF" w:rsidRPr="00874B4A" w:rsidRDefault="00D208DF" w:rsidP="00D208DF">
      <w:pPr>
        <w:rPr>
          <w:color w:val="000000" w:themeColor="text1"/>
        </w:rPr>
      </w:pPr>
      <w:r w:rsidRPr="00874B4A">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D208DF" w:rsidRPr="00874B4A" w14:paraId="3D94CC2F" w14:textId="77777777" w:rsidTr="00077C56">
        <w:trPr>
          <w:jc w:val="center"/>
        </w:trPr>
        <w:tc>
          <w:tcPr>
            <w:tcW w:w="3823" w:type="dxa"/>
            <w:vAlign w:val="center"/>
          </w:tcPr>
          <w:p w14:paraId="40A34A6C" w14:textId="77777777" w:rsidR="00D208DF" w:rsidRPr="00874B4A" w:rsidRDefault="00D208DF" w:rsidP="00077C56">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Désignation des membres</w:t>
            </w:r>
          </w:p>
        </w:tc>
        <w:tc>
          <w:tcPr>
            <w:tcW w:w="4394" w:type="dxa"/>
            <w:vAlign w:val="center"/>
          </w:tcPr>
          <w:p w14:paraId="536AED8C" w14:textId="77777777" w:rsidR="00D208DF" w:rsidRPr="00874B4A" w:rsidRDefault="00D208DF" w:rsidP="00077C56">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Nature des prestations par lot concerné</w:t>
            </w:r>
          </w:p>
        </w:tc>
        <w:tc>
          <w:tcPr>
            <w:tcW w:w="1843" w:type="dxa"/>
          </w:tcPr>
          <w:p w14:paraId="4827E54E" w14:textId="77777777" w:rsidR="00D208DF" w:rsidRPr="00874B4A" w:rsidRDefault="00D208DF" w:rsidP="00077C56">
            <w:pPr>
              <w:spacing w:before="0" w:after="0"/>
              <w:ind w:firstLine="0"/>
              <w:jc w:val="center"/>
              <w:rPr>
                <w:rFonts w:asciiTheme="minorHAnsi" w:hAnsiTheme="minorHAnsi" w:cstheme="minorHAnsi"/>
                <w:b/>
                <w:bCs/>
                <w:color w:val="000000" w:themeColor="text1"/>
              </w:rPr>
            </w:pPr>
            <w:r w:rsidRPr="00874B4A">
              <w:rPr>
                <w:rFonts w:asciiTheme="minorHAnsi" w:hAnsiTheme="minorHAnsi" w:cstheme="minorHAnsi"/>
                <w:b/>
                <w:bCs/>
                <w:color w:val="000000" w:themeColor="text1"/>
              </w:rPr>
              <w:t>Montant HT des prestations</w:t>
            </w:r>
          </w:p>
        </w:tc>
      </w:tr>
      <w:tr w:rsidR="00D208DF" w:rsidRPr="00874B4A" w14:paraId="5104629D" w14:textId="77777777" w:rsidTr="00077C56">
        <w:trPr>
          <w:trHeight w:val="1386"/>
          <w:jc w:val="center"/>
        </w:trPr>
        <w:tc>
          <w:tcPr>
            <w:tcW w:w="3823" w:type="dxa"/>
            <w:vAlign w:val="center"/>
          </w:tcPr>
          <w:p w14:paraId="106A01AA"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DCEA163"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0B122983"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2CF3233"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1C59D6D"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4394" w:type="dxa"/>
            <w:vAlign w:val="center"/>
          </w:tcPr>
          <w:p w14:paraId="453542B4"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274CC0A5"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68737D5"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C75C191"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5C8FB3B0"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c>
          <w:tcPr>
            <w:tcW w:w="1843" w:type="dxa"/>
            <w:vAlign w:val="center"/>
          </w:tcPr>
          <w:p w14:paraId="0FED42E1"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C2B6059"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471BE90F"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14C8BD2B"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p w14:paraId="740DD07E" w14:textId="77777777" w:rsidR="00D208DF" w:rsidRPr="00874B4A" w:rsidRDefault="00D208DF" w:rsidP="00077C56">
            <w:pPr>
              <w:spacing w:before="0" w:after="0"/>
              <w:ind w:firstLine="0"/>
              <w:jc w:val="center"/>
              <w:rPr>
                <w:rFonts w:asciiTheme="minorHAnsi" w:hAnsiTheme="minorHAnsi" w:cstheme="minorHAnsi"/>
                <w:color w:val="000000" w:themeColor="text1"/>
              </w:rPr>
            </w:pPr>
            <w:r w:rsidRPr="00874B4A">
              <w:rPr>
                <w:rFonts w:asciiTheme="minorHAnsi" w:hAnsiTheme="minorHAnsi" w:cstheme="minorHAnsi"/>
                <w:color w:val="000000" w:themeColor="text1"/>
              </w:rPr>
              <w:t>…………………..…………..</w:t>
            </w:r>
          </w:p>
        </w:tc>
      </w:tr>
    </w:tbl>
    <w:p w14:paraId="30481028" w14:textId="77777777" w:rsidR="00D208DF" w:rsidRPr="00874B4A" w:rsidRDefault="00D208DF" w:rsidP="00D208DF">
      <w:pPr>
        <w:spacing w:before="0" w:after="0"/>
        <w:rPr>
          <w:color w:val="000000" w:themeColor="text1"/>
          <w:sz w:val="12"/>
          <w:szCs w:val="36"/>
        </w:rPr>
      </w:pPr>
    </w:p>
    <w:p w14:paraId="57A09051" w14:textId="77777777" w:rsidR="00D208DF" w:rsidRPr="00874B4A" w:rsidRDefault="00D208DF" w:rsidP="00D208DF">
      <w:pPr>
        <w:rPr>
          <w:color w:val="000000" w:themeColor="text1"/>
        </w:rPr>
      </w:pPr>
      <w:r w:rsidRPr="00874B4A">
        <w:rPr>
          <w:color w:val="000000" w:themeColor="text1"/>
        </w:rPr>
        <w:t xml:space="preserve">Imputation budgétaire : </w:t>
      </w:r>
      <w:r w:rsidRPr="00874B4A">
        <w:rPr>
          <w:b/>
          <w:bCs/>
          <w:color w:val="000000" w:themeColor="text1"/>
        </w:rPr>
        <w:t>Budget de Fonctionnement 2024</w:t>
      </w:r>
    </w:p>
    <w:p w14:paraId="45CD5FB2" w14:textId="77777777" w:rsidR="00D208DF" w:rsidRPr="00874B4A" w:rsidRDefault="00D208DF" w:rsidP="00D208DF">
      <w:pPr>
        <w:rPr>
          <w:color w:val="000000" w:themeColor="text1"/>
        </w:rPr>
      </w:pPr>
      <w:r w:rsidRPr="00874B4A">
        <w:rPr>
          <w:color w:val="000000" w:themeColor="text1"/>
        </w:rPr>
        <w:t xml:space="preserve">Le service contactant se libère des sommes dues, par lui, en faisant donner crédit au compte bancaire : </w:t>
      </w:r>
    </w:p>
    <w:p w14:paraId="72DD1B8F" w14:textId="77777777" w:rsidR="00D208DF" w:rsidRPr="00874B4A" w:rsidRDefault="00D208DF" w:rsidP="00D208DF">
      <w:pPr>
        <w:pStyle w:val="Paragraphedeliste"/>
        <w:numPr>
          <w:ilvl w:val="0"/>
          <w:numId w:val="51"/>
        </w:numPr>
        <w:rPr>
          <w:color w:val="000000" w:themeColor="text1"/>
        </w:rPr>
      </w:pPr>
      <w:r w:rsidRPr="00874B4A">
        <w:rPr>
          <w:color w:val="000000" w:themeColor="text1"/>
        </w:rPr>
        <w:t>N° RIB : ….....................................................................................................................................................................</w:t>
      </w:r>
    </w:p>
    <w:p w14:paraId="27772C5F" w14:textId="77777777" w:rsidR="00D208DF" w:rsidRPr="00874B4A" w:rsidRDefault="00D208DF" w:rsidP="00D208DF">
      <w:pPr>
        <w:pStyle w:val="Paragraphedeliste"/>
        <w:numPr>
          <w:ilvl w:val="0"/>
          <w:numId w:val="51"/>
        </w:numPr>
        <w:rPr>
          <w:color w:val="000000" w:themeColor="text1"/>
        </w:rPr>
      </w:pPr>
      <w:r w:rsidRPr="00874B4A">
        <w:rPr>
          <w:color w:val="000000" w:themeColor="text1"/>
        </w:rPr>
        <w:t>Ouvert auprès de : …...................................................................................................................................................</w:t>
      </w:r>
    </w:p>
    <w:p w14:paraId="21EDEFE3" w14:textId="77777777" w:rsidR="00D208DF" w:rsidRPr="00874B4A" w:rsidRDefault="00D208DF" w:rsidP="00D208DF">
      <w:pPr>
        <w:pStyle w:val="Paragraphedeliste"/>
        <w:numPr>
          <w:ilvl w:val="0"/>
          <w:numId w:val="51"/>
        </w:numPr>
        <w:rPr>
          <w:color w:val="000000" w:themeColor="text1"/>
        </w:rPr>
      </w:pPr>
      <w:r w:rsidRPr="00874B4A">
        <w:rPr>
          <w:color w:val="000000" w:themeColor="text1"/>
        </w:rPr>
        <w:t>Situé à : …………………………………………………………………………………………………………………………………………………………………</w:t>
      </w:r>
    </w:p>
    <w:p w14:paraId="401893DB" w14:textId="77777777" w:rsidR="00D208DF" w:rsidRPr="00874B4A" w:rsidRDefault="00D208DF" w:rsidP="00D208DF">
      <w:pPr>
        <w:pStyle w:val="Paragraphedeliste"/>
        <w:numPr>
          <w:ilvl w:val="0"/>
          <w:numId w:val="51"/>
        </w:numPr>
        <w:rPr>
          <w:color w:val="000000" w:themeColor="text1"/>
        </w:rPr>
      </w:pPr>
      <w:r w:rsidRPr="00874B4A">
        <w:rPr>
          <w:color w:val="000000" w:themeColor="text1"/>
        </w:rPr>
        <w:t>Au nom de : ….............................................................................................................................................................</w:t>
      </w:r>
    </w:p>
    <w:p w14:paraId="09ED21D6" w14:textId="77777777" w:rsidR="00D208DF" w:rsidRPr="00874B4A" w:rsidRDefault="00D208DF" w:rsidP="00D208DF">
      <w:pPr>
        <w:pStyle w:val="Paragraphedeliste"/>
        <w:ind w:left="1080" w:firstLine="0"/>
        <w:rPr>
          <w:color w:val="000000" w:themeColor="text1"/>
        </w:rPr>
      </w:pPr>
    </w:p>
    <w:p w14:paraId="6937CA15" w14:textId="77777777" w:rsidR="00D208DF" w:rsidRPr="00874B4A" w:rsidRDefault="00D208DF" w:rsidP="00D208DF">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Signature du soumissionnaire</w:t>
      </w:r>
    </w:p>
    <w:p w14:paraId="1C508270" w14:textId="77777777" w:rsidR="00D208DF" w:rsidRPr="00874B4A" w:rsidRDefault="00D208DF" w:rsidP="00D208DF">
      <w:pPr>
        <w:rPr>
          <w:color w:val="000000" w:themeColor="text1"/>
        </w:rPr>
      </w:pPr>
      <w:r w:rsidRPr="00874B4A">
        <w:rPr>
          <w:color w:val="000000" w:themeColor="text1"/>
        </w:rPr>
        <w:t>Affirme, sous peine de résiliation de plein droit du marché public ou de sa mise en régie aux torts exclusifs de la société, que ladite société ne tombe pas sous le coup des interdictions édictées par la législation et la réglementation en vigueur.</w:t>
      </w:r>
    </w:p>
    <w:p w14:paraId="57A8D15C" w14:textId="77777777" w:rsidR="00D208DF" w:rsidRPr="00874B4A" w:rsidRDefault="00D208DF" w:rsidP="00D208DF">
      <w:pPr>
        <w:rPr>
          <w:color w:val="000000" w:themeColor="text1"/>
        </w:rPr>
      </w:pPr>
      <w:r w:rsidRPr="00874B4A">
        <w:rPr>
          <w:color w:val="000000" w:themeColor="text1"/>
        </w:rPr>
        <w:lastRenderedPageBreak/>
        <w:t>Certifie, sous peine de l’application des sanctions prévues par l’article 216 de l’ordonnance n°66-156 du 08/06/1966, modifiée et complétée, portant code pénal, que les renseignements fournis ci-dessus sont exacts.</w:t>
      </w:r>
    </w:p>
    <w:p w14:paraId="0274ABFD" w14:textId="77777777" w:rsidR="00D208DF" w:rsidRPr="00874B4A" w:rsidRDefault="00D208DF" w:rsidP="00D208DF">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D208DF" w:rsidRPr="00874B4A" w14:paraId="1152C93A" w14:textId="77777777" w:rsidTr="00077C56">
        <w:trPr>
          <w:trHeight w:val="264"/>
        </w:trPr>
        <w:tc>
          <w:tcPr>
            <w:tcW w:w="3766" w:type="dxa"/>
          </w:tcPr>
          <w:p w14:paraId="50F6BC29" w14:textId="77777777" w:rsidR="00D208DF" w:rsidRPr="00874B4A" w:rsidRDefault="00D208DF" w:rsidP="00077C56">
            <w:pPr>
              <w:ind w:firstLine="0"/>
              <w:jc w:val="center"/>
              <w:rPr>
                <w:rFonts w:eastAsia="Calibri"/>
                <w:b/>
                <w:bCs/>
                <w:color w:val="000000" w:themeColor="text1"/>
              </w:rPr>
            </w:pPr>
            <w:r w:rsidRPr="00874B4A">
              <w:rPr>
                <w:color w:val="000000" w:themeColor="text1"/>
              </w:rPr>
              <w:br w:type="page"/>
            </w:r>
            <w:r w:rsidRPr="00874B4A">
              <w:rPr>
                <w:rFonts w:eastAsia="Calibri"/>
                <w:b/>
                <w:bCs/>
                <w:color w:val="000000" w:themeColor="text1"/>
              </w:rPr>
              <w:t>Nom, prénom et qualité du signataire</w:t>
            </w:r>
          </w:p>
        </w:tc>
        <w:tc>
          <w:tcPr>
            <w:tcW w:w="3492" w:type="dxa"/>
          </w:tcPr>
          <w:p w14:paraId="249D5407" w14:textId="77777777" w:rsidR="00D208DF" w:rsidRPr="00874B4A" w:rsidRDefault="00D208DF" w:rsidP="00077C56">
            <w:pPr>
              <w:ind w:firstLine="0"/>
              <w:jc w:val="center"/>
              <w:rPr>
                <w:rFonts w:eastAsia="Calibri"/>
                <w:b/>
                <w:bCs/>
                <w:color w:val="000000" w:themeColor="text1"/>
              </w:rPr>
            </w:pPr>
            <w:r w:rsidRPr="00874B4A">
              <w:rPr>
                <w:rFonts w:eastAsia="Calibri"/>
                <w:b/>
                <w:bCs/>
                <w:color w:val="000000" w:themeColor="text1"/>
              </w:rPr>
              <w:t>Lieu et date de signature</w:t>
            </w:r>
          </w:p>
        </w:tc>
        <w:tc>
          <w:tcPr>
            <w:tcW w:w="3338" w:type="dxa"/>
          </w:tcPr>
          <w:p w14:paraId="42AD66EF" w14:textId="77777777" w:rsidR="00D208DF" w:rsidRPr="00874B4A" w:rsidRDefault="00D208DF" w:rsidP="00077C56">
            <w:pPr>
              <w:ind w:firstLine="0"/>
              <w:jc w:val="center"/>
              <w:rPr>
                <w:rFonts w:eastAsia="Calibri"/>
                <w:b/>
                <w:bCs/>
                <w:color w:val="000000" w:themeColor="text1"/>
              </w:rPr>
            </w:pPr>
            <w:r w:rsidRPr="00874B4A">
              <w:rPr>
                <w:rFonts w:eastAsia="Calibri"/>
                <w:b/>
                <w:bCs/>
                <w:color w:val="000000" w:themeColor="text1"/>
              </w:rPr>
              <w:t>Signature</w:t>
            </w:r>
          </w:p>
        </w:tc>
      </w:tr>
      <w:tr w:rsidR="00D208DF" w:rsidRPr="00874B4A" w14:paraId="7A973274" w14:textId="77777777" w:rsidTr="00077C56">
        <w:trPr>
          <w:trHeight w:val="2857"/>
        </w:trPr>
        <w:tc>
          <w:tcPr>
            <w:tcW w:w="3766" w:type="dxa"/>
            <w:vAlign w:val="center"/>
          </w:tcPr>
          <w:p w14:paraId="2FFE66DA"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p w14:paraId="4DBC7630" w14:textId="77777777" w:rsidR="00D208DF" w:rsidRPr="00874B4A" w:rsidRDefault="00D208DF" w:rsidP="00077C56">
            <w:pPr>
              <w:ind w:firstLine="0"/>
              <w:jc w:val="center"/>
              <w:rPr>
                <w:rFonts w:eastAsia="Calibri"/>
                <w:color w:val="000000" w:themeColor="text1"/>
              </w:rPr>
            </w:pPr>
          </w:p>
          <w:p w14:paraId="520EE3BB"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p w14:paraId="2043640A" w14:textId="77777777" w:rsidR="00D208DF" w:rsidRPr="00874B4A" w:rsidRDefault="00D208DF" w:rsidP="00077C56">
            <w:pPr>
              <w:ind w:firstLine="0"/>
              <w:jc w:val="center"/>
              <w:rPr>
                <w:rFonts w:eastAsia="Calibri"/>
                <w:color w:val="000000" w:themeColor="text1"/>
              </w:rPr>
            </w:pPr>
          </w:p>
          <w:p w14:paraId="546184B6"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tc>
        <w:tc>
          <w:tcPr>
            <w:tcW w:w="3492" w:type="dxa"/>
            <w:vAlign w:val="center"/>
          </w:tcPr>
          <w:p w14:paraId="3C2D12FC"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p w14:paraId="283E115C" w14:textId="77777777" w:rsidR="00D208DF" w:rsidRPr="00874B4A" w:rsidRDefault="00D208DF" w:rsidP="00077C56">
            <w:pPr>
              <w:ind w:firstLine="0"/>
              <w:jc w:val="center"/>
              <w:rPr>
                <w:rFonts w:eastAsia="Calibri"/>
                <w:color w:val="000000" w:themeColor="text1"/>
              </w:rPr>
            </w:pPr>
          </w:p>
          <w:p w14:paraId="702CB8A8"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p w14:paraId="7EB4F4BF" w14:textId="77777777" w:rsidR="00D208DF" w:rsidRPr="00874B4A" w:rsidRDefault="00D208DF" w:rsidP="00077C56">
            <w:pPr>
              <w:ind w:firstLine="0"/>
              <w:jc w:val="center"/>
              <w:rPr>
                <w:rFonts w:eastAsia="Calibri"/>
                <w:color w:val="000000" w:themeColor="text1"/>
              </w:rPr>
            </w:pPr>
          </w:p>
          <w:p w14:paraId="7F1E3CFE"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tc>
        <w:tc>
          <w:tcPr>
            <w:tcW w:w="3338" w:type="dxa"/>
            <w:vAlign w:val="center"/>
          </w:tcPr>
          <w:p w14:paraId="4616D4FC"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p w14:paraId="74F592FF" w14:textId="77777777" w:rsidR="00D208DF" w:rsidRPr="00874B4A" w:rsidRDefault="00D208DF" w:rsidP="00077C56">
            <w:pPr>
              <w:ind w:firstLine="0"/>
              <w:jc w:val="center"/>
              <w:rPr>
                <w:rFonts w:eastAsia="Calibri"/>
                <w:color w:val="000000" w:themeColor="text1"/>
              </w:rPr>
            </w:pPr>
          </w:p>
          <w:p w14:paraId="0C153D79"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p w14:paraId="25E3EFC0" w14:textId="77777777" w:rsidR="00D208DF" w:rsidRPr="00874B4A" w:rsidRDefault="00D208DF" w:rsidP="00077C56">
            <w:pPr>
              <w:ind w:firstLine="0"/>
              <w:jc w:val="center"/>
              <w:rPr>
                <w:rFonts w:eastAsia="Calibri"/>
                <w:color w:val="000000" w:themeColor="text1"/>
              </w:rPr>
            </w:pPr>
          </w:p>
          <w:p w14:paraId="34715358" w14:textId="77777777" w:rsidR="00D208DF" w:rsidRPr="00874B4A" w:rsidRDefault="00D208DF" w:rsidP="00077C56">
            <w:pPr>
              <w:ind w:firstLine="0"/>
              <w:jc w:val="center"/>
              <w:rPr>
                <w:rFonts w:eastAsia="Calibri"/>
                <w:color w:val="000000" w:themeColor="text1"/>
              </w:rPr>
            </w:pPr>
            <w:r w:rsidRPr="00874B4A">
              <w:rPr>
                <w:rFonts w:eastAsia="Calibri"/>
                <w:color w:val="000000" w:themeColor="text1"/>
              </w:rPr>
              <w:t>……………………….……………………………………..</w:t>
            </w:r>
          </w:p>
        </w:tc>
      </w:tr>
    </w:tbl>
    <w:p w14:paraId="15778407" w14:textId="77777777" w:rsidR="00D208DF" w:rsidRPr="00874B4A" w:rsidRDefault="00D208DF" w:rsidP="00D208DF">
      <w:pPr>
        <w:pStyle w:val="Paragraphedeliste"/>
        <w:numPr>
          <w:ilvl w:val="0"/>
          <w:numId w:val="65"/>
        </w:numPr>
        <w:rPr>
          <w:b/>
          <w:bCs/>
          <w:color w:val="000000" w:themeColor="text1"/>
          <w:sz w:val="20"/>
          <w:szCs w:val="52"/>
          <w:u w:val="single"/>
        </w:rPr>
      </w:pPr>
      <w:r w:rsidRPr="00874B4A">
        <w:rPr>
          <w:b/>
          <w:bCs/>
          <w:color w:val="000000" w:themeColor="text1"/>
          <w:sz w:val="20"/>
          <w:szCs w:val="52"/>
          <w:u w:val="single"/>
        </w:rPr>
        <w:t>Décision du service contractant</w:t>
      </w:r>
    </w:p>
    <w:p w14:paraId="2510CBFF" w14:textId="77777777" w:rsidR="00D208DF" w:rsidRPr="00874B4A" w:rsidRDefault="00D208DF" w:rsidP="00D208DF">
      <w:pPr>
        <w:ind w:left="567" w:right="4677" w:firstLine="0"/>
        <w:jc w:val="left"/>
        <w:rPr>
          <w:color w:val="000000" w:themeColor="text1"/>
        </w:rPr>
      </w:pPr>
      <w:r w:rsidRPr="00874B4A">
        <w:rPr>
          <w:color w:val="000000" w:themeColor="text1"/>
        </w:rPr>
        <w:t>La présente offre est : ……………………………………………..…………..…………</w:t>
      </w:r>
    </w:p>
    <w:p w14:paraId="106ECC1B" w14:textId="77777777" w:rsidR="00D208DF" w:rsidRPr="00874B4A" w:rsidRDefault="00D208DF" w:rsidP="00D208DF">
      <w:pPr>
        <w:ind w:left="567" w:right="4677" w:firstLine="0"/>
        <w:jc w:val="left"/>
        <w:rPr>
          <w:color w:val="000000" w:themeColor="text1"/>
        </w:rPr>
      </w:pPr>
      <w:r w:rsidRPr="00874B4A">
        <w:rPr>
          <w:color w:val="000000" w:themeColor="text1"/>
        </w:rPr>
        <w:t>Fait à Oran, le …………………………………….</w:t>
      </w:r>
    </w:p>
    <w:p w14:paraId="0598F2D1" w14:textId="77777777" w:rsidR="00D208DF" w:rsidRPr="00874B4A" w:rsidRDefault="00D208DF" w:rsidP="00D208DF">
      <w:pPr>
        <w:ind w:left="567" w:right="4677" w:firstLine="0"/>
        <w:jc w:val="left"/>
        <w:rPr>
          <w:color w:val="000000" w:themeColor="text1"/>
          <w:sz w:val="16"/>
          <w:szCs w:val="44"/>
        </w:rPr>
      </w:pPr>
      <w:r w:rsidRPr="00874B4A">
        <w:rPr>
          <w:color w:val="000000" w:themeColor="text1"/>
          <w:sz w:val="16"/>
          <w:szCs w:val="44"/>
        </w:rPr>
        <w:t>(Signature du représentant du service contractant)</w:t>
      </w:r>
    </w:p>
    <w:p w14:paraId="57A7E895" w14:textId="77777777" w:rsidR="00D208DF" w:rsidRPr="00874B4A" w:rsidRDefault="00D208DF" w:rsidP="00D208DF">
      <w:pPr>
        <w:rPr>
          <w:color w:val="000000" w:themeColor="text1"/>
        </w:rPr>
      </w:pPr>
    </w:p>
    <w:p w14:paraId="5F927FDB" w14:textId="77777777" w:rsidR="00D208DF" w:rsidRPr="00874B4A" w:rsidRDefault="00D208DF" w:rsidP="00D208DF">
      <w:pPr>
        <w:rPr>
          <w:color w:val="000000" w:themeColor="text1"/>
        </w:rPr>
      </w:pPr>
    </w:p>
    <w:p w14:paraId="123FEBB3" w14:textId="77777777" w:rsidR="00D208DF" w:rsidRPr="00874B4A" w:rsidRDefault="00D208DF" w:rsidP="00D208DF">
      <w:pPr>
        <w:rPr>
          <w:color w:val="000000" w:themeColor="text1"/>
        </w:rPr>
      </w:pPr>
    </w:p>
    <w:p w14:paraId="3941DE29" w14:textId="77777777" w:rsidR="00D208DF" w:rsidRPr="00874B4A" w:rsidRDefault="00D208DF" w:rsidP="00D208DF">
      <w:pPr>
        <w:rPr>
          <w:color w:val="000000" w:themeColor="text1"/>
        </w:rPr>
      </w:pPr>
    </w:p>
    <w:p w14:paraId="2EF4A436" w14:textId="77777777" w:rsidR="00D208DF" w:rsidRPr="00874B4A" w:rsidRDefault="00D208DF" w:rsidP="00D208DF">
      <w:pPr>
        <w:rPr>
          <w:color w:val="000000" w:themeColor="text1"/>
        </w:rPr>
      </w:pPr>
    </w:p>
    <w:p w14:paraId="7A4C72DF" w14:textId="77777777" w:rsidR="00D208DF" w:rsidRPr="00874B4A" w:rsidRDefault="00D208DF" w:rsidP="00D208DF">
      <w:pPr>
        <w:rPr>
          <w:color w:val="000000" w:themeColor="text1"/>
        </w:rPr>
      </w:pPr>
    </w:p>
    <w:p w14:paraId="61DFCB3F" w14:textId="77777777" w:rsidR="00D208DF" w:rsidRPr="00874B4A" w:rsidRDefault="00D208DF" w:rsidP="00D208DF">
      <w:pPr>
        <w:rPr>
          <w:color w:val="000000" w:themeColor="text1"/>
        </w:rPr>
      </w:pPr>
    </w:p>
    <w:p w14:paraId="61852200" w14:textId="77777777" w:rsidR="00D208DF" w:rsidRPr="00874B4A" w:rsidRDefault="00D208DF" w:rsidP="00D208DF">
      <w:pPr>
        <w:rPr>
          <w:color w:val="000000" w:themeColor="text1"/>
        </w:rPr>
      </w:pPr>
      <w:r w:rsidRPr="00874B4A">
        <w:rPr>
          <w:color w:val="000000" w:themeColor="text1"/>
        </w:rPr>
        <w:t>N.B :</w:t>
      </w:r>
    </w:p>
    <w:p w14:paraId="4B764C57" w14:textId="77777777" w:rsidR="00D208DF" w:rsidRPr="00874B4A" w:rsidRDefault="00D208DF" w:rsidP="00D208DF">
      <w:pPr>
        <w:pStyle w:val="Paragraphedeliste"/>
        <w:numPr>
          <w:ilvl w:val="0"/>
          <w:numId w:val="23"/>
        </w:numPr>
        <w:rPr>
          <w:color w:val="000000" w:themeColor="text1"/>
          <w:sz w:val="16"/>
          <w:szCs w:val="44"/>
        </w:rPr>
      </w:pPr>
      <w:r w:rsidRPr="00874B4A">
        <w:rPr>
          <w:color w:val="000000" w:themeColor="text1"/>
          <w:sz w:val="16"/>
          <w:szCs w:val="44"/>
        </w:rPr>
        <w:t>Cocher les cases correspondant à votre choix.</w:t>
      </w:r>
    </w:p>
    <w:p w14:paraId="145B867E" w14:textId="77777777" w:rsidR="00D208DF" w:rsidRPr="00874B4A" w:rsidRDefault="00D208DF" w:rsidP="00D208DF">
      <w:pPr>
        <w:pStyle w:val="Paragraphedeliste"/>
        <w:numPr>
          <w:ilvl w:val="0"/>
          <w:numId w:val="23"/>
        </w:numPr>
        <w:rPr>
          <w:color w:val="000000" w:themeColor="text1"/>
          <w:sz w:val="16"/>
          <w:szCs w:val="44"/>
        </w:rPr>
      </w:pPr>
      <w:r w:rsidRPr="00874B4A">
        <w:rPr>
          <w:color w:val="000000" w:themeColor="text1"/>
          <w:sz w:val="16"/>
          <w:szCs w:val="44"/>
        </w:rPr>
        <w:t>Les cases correspondantes doivent obligatoirement être remplies.</w:t>
      </w:r>
    </w:p>
    <w:p w14:paraId="16433DEF" w14:textId="77777777" w:rsidR="00D208DF" w:rsidRPr="00874B4A" w:rsidRDefault="00D208DF" w:rsidP="00D208DF">
      <w:pPr>
        <w:pStyle w:val="Paragraphedeliste"/>
        <w:numPr>
          <w:ilvl w:val="0"/>
          <w:numId w:val="23"/>
        </w:numPr>
        <w:rPr>
          <w:b/>
          <w:bCs/>
          <w:color w:val="000000" w:themeColor="text1"/>
          <w:sz w:val="16"/>
          <w:szCs w:val="44"/>
        </w:rPr>
      </w:pPr>
      <w:r w:rsidRPr="00874B4A">
        <w:rPr>
          <w:b/>
          <w:bCs/>
          <w:color w:val="000000" w:themeColor="text1"/>
          <w:sz w:val="16"/>
          <w:szCs w:val="44"/>
        </w:rPr>
        <w:t>En cas de groupement, présenter une seule déclaration. Dans le cas d’un groupement conjoint, préciser, éventuellement, le numéro de compte bancaire de chaque membre du groupement.</w:t>
      </w:r>
    </w:p>
    <w:p w14:paraId="2CABA91B" w14:textId="77777777" w:rsidR="00D208DF" w:rsidRPr="00874B4A" w:rsidRDefault="00D208DF" w:rsidP="00D208DF">
      <w:pPr>
        <w:pStyle w:val="Paragraphedeliste"/>
        <w:numPr>
          <w:ilvl w:val="0"/>
          <w:numId w:val="23"/>
        </w:numPr>
        <w:rPr>
          <w:b/>
          <w:bCs/>
          <w:color w:val="000000" w:themeColor="text1"/>
          <w:sz w:val="16"/>
          <w:szCs w:val="44"/>
        </w:rPr>
      </w:pPr>
      <w:r w:rsidRPr="00874B4A">
        <w:rPr>
          <w:b/>
          <w:bCs/>
          <w:color w:val="000000" w:themeColor="text1"/>
          <w:sz w:val="16"/>
          <w:szCs w:val="44"/>
        </w:rPr>
        <w:t>En cas d’allotissement, présenter une déclaration par lot.</w:t>
      </w:r>
    </w:p>
    <w:p w14:paraId="50833BE3" w14:textId="77777777" w:rsidR="00D208DF" w:rsidRPr="00874B4A" w:rsidRDefault="00D208DF" w:rsidP="00D208DF">
      <w:pPr>
        <w:pStyle w:val="Paragraphedeliste"/>
        <w:numPr>
          <w:ilvl w:val="0"/>
          <w:numId w:val="23"/>
        </w:numPr>
        <w:rPr>
          <w:color w:val="000000" w:themeColor="text1"/>
          <w:sz w:val="16"/>
          <w:szCs w:val="44"/>
        </w:rPr>
      </w:pPr>
      <w:r w:rsidRPr="00874B4A">
        <w:rPr>
          <w:color w:val="000000" w:themeColor="text1"/>
          <w:sz w:val="16"/>
          <w:szCs w:val="44"/>
        </w:rPr>
        <w:t>Pour chaque variante, présenter une déclaration.</w:t>
      </w:r>
    </w:p>
    <w:p w14:paraId="559D4D74" w14:textId="77777777" w:rsidR="00D208DF" w:rsidRPr="00874B4A" w:rsidRDefault="00D208DF" w:rsidP="00D208DF">
      <w:pPr>
        <w:pStyle w:val="Paragraphedeliste"/>
        <w:numPr>
          <w:ilvl w:val="0"/>
          <w:numId w:val="23"/>
        </w:numPr>
        <w:rPr>
          <w:color w:val="000000" w:themeColor="text1"/>
          <w:sz w:val="16"/>
          <w:szCs w:val="44"/>
        </w:rPr>
      </w:pPr>
      <w:r w:rsidRPr="00874B4A">
        <w:rPr>
          <w:color w:val="000000" w:themeColor="text1"/>
          <w:sz w:val="16"/>
          <w:szCs w:val="44"/>
        </w:rPr>
        <w:t>Pour les prix en option, présenter une seule déclaration.</w:t>
      </w:r>
    </w:p>
    <w:p w14:paraId="0EB13AC1" w14:textId="77777777" w:rsidR="00D208DF" w:rsidRPr="00874B4A" w:rsidRDefault="00D208DF" w:rsidP="00D208DF">
      <w:pPr>
        <w:pStyle w:val="Paragraphedeliste"/>
        <w:numPr>
          <w:ilvl w:val="0"/>
          <w:numId w:val="23"/>
        </w:numPr>
        <w:rPr>
          <w:color w:val="000000" w:themeColor="text1"/>
          <w:sz w:val="16"/>
          <w:szCs w:val="44"/>
        </w:rPr>
      </w:pPr>
      <w:r w:rsidRPr="00874B4A">
        <w:rPr>
          <w:color w:val="000000" w:themeColor="text1"/>
          <w:sz w:val="16"/>
          <w:szCs w:val="44"/>
        </w:rPr>
        <w:t>Lorsque le soumissionnaire est une personne physique, il doit adapter les rubriques spécifiques aux sociétés, à l’entreprise individuelle.</w:t>
      </w:r>
    </w:p>
    <w:p w14:paraId="4F1128D1" w14:textId="4027A8E6" w:rsidR="008A057F" w:rsidRPr="00874B4A" w:rsidRDefault="00D208DF" w:rsidP="00D208DF">
      <w:pPr>
        <w:rPr>
          <w:i w:val="0"/>
          <w:iCs/>
          <w:color w:val="000000" w:themeColor="text1"/>
        </w:rPr>
      </w:pPr>
      <w:r w:rsidRPr="00874B4A">
        <w:rPr>
          <w:b/>
          <w:bCs/>
          <w:color w:val="000000" w:themeColor="text1"/>
          <w:sz w:val="16"/>
          <w:szCs w:val="44"/>
        </w:rPr>
        <w:t>Document à insérer dans le dossier de l’offre financière</w:t>
      </w:r>
    </w:p>
    <w:p w14:paraId="23284A1D" w14:textId="77777777" w:rsidR="008A057F" w:rsidRPr="00874B4A" w:rsidRDefault="008A057F" w:rsidP="00E66629">
      <w:pPr>
        <w:ind w:firstLine="0"/>
        <w:rPr>
          <w:color w:val="000000" w:themeColor="text1"/>
        </w:rPr>
      </w:pPr>
    </w:p>
    <w:p w14:paraId="53255738" w14:textId="4AD1EA8A" w:rsidR="008A057F" w:rsidRPr="00874B4A" w:rsidRDefault="008A057F" w:rsidP="005B2C16">
      <w:pPr>
        <w:rPr>
          <w:color w:val="000000" w:themeColor="text1"/>
        </w:rPr>
      </w:pPr>
    </w:p>
    <w:p w14:paraId="5A07A334" w14:textId="70ED478D" w:rsidR="008A057F" w:rsidRPr="00874B4A" w:rsidRDefault="008A057F" w:rsidP="005B2C16">
      <w:pPr>
        <w:rPr>
          <w:color w:val="000000" w:themeColor="text1"/>
        </w:rPr>
      </w:pPr>
    </w:p>
    <w:p w14:paraId="32B93CC6" w14:textId="77777777" w:rsidR="004E2501" w:rsidRDefault="004E2501" w:rsidP="005B2C16">
      <w:pPr>
        <w:rPr>
          <w:color w:val="000000" w:themeColor="text1"/>
        </w:rPr>
        <w:sectPr w:rsidR="004E2501" w:rsidSect="00881B48">
          <w:headerReference w:type="default" r:id="rId26"/>
          <w:pgSz w:w="11907" w:h="16840" w:code="9"/>
          <w:pgMar w:top="540" w:right="567" w:bottom="737" w:left="851" w:header="284" w:footer="454" w:gutter="0"/>
          <w:cols w:space="708"/>
          <w:docGrid w:linePitch="360"/>
        </w:sectPr>
      </w:pPr>
    </w:p>
    <w:p w14:paraId="005B07B8" w14:textId="5D9B1BD7" w:rsidR="005B2C16" w:rsidRPr="00874B4A" w:rsidRDefault="0099756D" w:rsidP="0024725C">
      <w:pPr>
        <w:ind w:firstLine="0"/>
        <w:rPr>
          <w:color w:val="000000" w:themeColor="text1"/>
        </w:rPr>
      </w:pPr>
      <w:r w:rsidRPr="00874B4A">
        <w:rPr>
          <w:i w:val="0"/>
          <w:iCs/>
          <w:noProof/>
          <w:color w:val="000000" w:themeColor="text1"/>
          <w:lang w:eastAsia="en-US"/>
        </w:rPr>
        <w:lastRenderedPageBreak/>
        <w:drawing>
          <wp:anchor distT="0" distB="0" distL="114300" distR="114300" simplePos="0" relativeHeight="251730944" behindDoc="1" locked="0" layoutInCell="1" allowOverlap="1" wp14:anchorId="6FB9576B" wp14:editId="345B849B">
            <wp:simplePos x="0" y="0"/>
            <wp:positionH relativeFrom="column">
              <wp:posOffset>0</wp:posOffset>
            </wp:positionH>
            <wp:positionV relativeFrom="paragraph">
              <wp:posOffset>74</wp:posOffset>
            </wp:positionV>
            <wp:extent cx="6697980" cy="1346200"/>
            <wp:effectExtent l="0" t="0" r="7620" b="6350"/>
            <wp:wrapTight wrapText="bothSides">
              <wp:wrapPolygon edited="0">
                <wp:start x="0" y="0"/>
                <wp:lineTo x="0" y="21396"/>
                <wp:lineTo x="21563" y="21396"/>
                <wp:lineTo x="21563" y="0"/>
                <wp:lineTo x="0" y="0"/>
              </wp:wrapPolygon>
            </wp:wrapTight>
            <wp:docPr id="1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F43CCAD" w14:textId="77777777" w:rsidR="005B2C16" w:rsidRPr="00874B4A" w:rsidRDefault="005B2C16" w:rsidP="005B2C16">
      <w:pPr>
        <w:rPr>
          <w:color w:val="000000" w:themeColor="text1"/>
        </w:rPr>
      </w:pPr>
    </w:p>
    <w:p w14:paraId="270FD07B" w14:textId="0C76FDE5" w:rsidR="005B2C16" w:rsidRPr="00874B4A" w:rsidRDefault="005B2C16" w:rsidP="00ED65A5">
      <w:pPr>
        <w:pStyle w:val="CCTitreChap"/>
      </w:pPr>
      <w:bookmarkStart w:id="477" w:name="_Toc7299204"/>
      <w:bookmarkStart w:id="478" w:name="_Toc8546036"/>
      <w:bookmarkStart w:id="479" w:name="_Toc224002512"/>
      <w:r w:rsidRPr="00874B4A">
        <w:t>Bordereau des Prix Unitaires (B.P.U.)</w:t>
      </w:r>
      <w:bookmarkEnd w:id="477"/>
      <w:bookmarkEnd w:id="478"/>
      <w:bookmarkEnd w:id="479"/>
    </w:p>
    <w:p w14:paraId="24BDD96C" w14:textId="1DEF3417" w:rsidR="004E2501" w:rsidRDefault="004E2501" w:rsidP="005B2C16">
      <w:pPr>
        <w:rPr>
          <w:rFonts w:ascii="Arial" w:hAnsi="Arial"/>
          <w:color w:val="000000" w:themeColor="text1"/>
          <w:sz w:val="24"/>
          <w:szCs w:val="52"/>
          <w:u w:val="single"/>
        </w:rPr>
      </w:pPr>
      <w:r>
        <w:rPr>
          <w:rFonts w:ascii="Arial" w:hAnsi="Arial"/>
          <w:color w:val="000000" w:themeColor="text1"/>
          <w:sz w:val="24"/>
          <w:szCs w:val="52"/>
          <w:u w:val="single"/>
        </w:rPr>
        <w:br w:type="page"/>
      </w:r>
    </w:p>
    <w:p w14:paraId="224ADCCD" w14:textId="209002F7" w:rsidR="005B2C16" w:rsidRPr="00874B4A" w:rsidRDefault="005B2C16" w:rsidP="005E6B24">
      <w:pPr>
        <w:spacing w:before="0" w:after="0"/>
        <w:ind w:firstLine="0"/>
        <w:rPr>
          <w:i w:val="0"/>
          <w:iCs/>
          <w:color w:val="000000" w:themeColor="text1"/>
        </w:rPr>
      </w:pPr>
      <w:r w:rsidRPr="00874B4A">
        <w:rPr>
          <w:i w:val="0"/>
          <w:iCs/>
          <w:noProof/>
          <w:color w:val="000000" w:themeColor="text1"/>
          <w:lang w:eastAsia="en-US"/>
        </w:rPr>
        <w:lastRenderedPageBreak/>
        <w:drawing>
          <wp:anchor distT="0" distB="0" distL="114300" distR="114300" simplePos="0" relativeHeight="251694080" behindDoc="1" locked="0" layoutInCell="1" allowOverlap="1" wp14:anchorId="286DBDC5" wp14:editId="0E85ECE5">
            <wp:simplePos x="0" y="0"/>
            <wp:positionH relativeFrom="column">
              <wp:posOffset>0</wp:posOffset>
            </wp:positionH>
            <wp:positionV relativeFrom="paragraph">
              <wp:posOffset>0</wp:posOffset>
            </wp:positionV>
            <wp:extent cx="6697980" cy="1346200"/>
            <wp:effectExtent l="0" t="0" r="7620" b="6350"/>
            <wp:wrapTight wrapText="bothSides">
              <wp:wrapPolygon edited="0">
                <wp:start x="0" y="0"/>
                <wp:lineTo x="0" y="21396"/>
                <wp:lineTo x="21563" y="21396"/>
                <wp:lineTo x="21563" y="0"/>
                <wp:lineTo x="0" y="0"/>
              </wp:wrapPolygon>
            </wp:wrapTight>
            <wp:docPr id="1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2D0572C6" w14:textId="77777777" w:rsidR="005B2C16" w:rsidRPr="00874B4A" w:rsidRDefault="005B2C16" w:rsidP="005B2C16">
      <w:pPr>
        <w:pStyle w:val="CCTitrePage"/>
        <w:rPr>
          <w:color w:val="000000" w:themeColor="text1"/>
        </w:rPr>
      </w:pPr>
      <w:r w:rsidRPr="00874B4A">
        <w:rPr>
          <w:color w:val="000000" w:themeColor="text1"/>
        </w:rPr>
        <w:t>Bordereau des Prix Unitaires</w:t>
      </w:r>
    </w:p>
    <w:p w14:paraId="637D433A" w14:textId="4C39C91C" w:rsidR="003924B7" w:rsidRPr="00874B4A" w:rsidRDefault="005B2C16" w:rsidP="003924B7">
      <w:pPr>
        <w:pStyle w:val="CCLot"/>
        <w:spacing w:before="100" w:beforeAutospacing="1" w:after="100" w:afterAutospacing="1"/>
        <w:rPr>
          <w:rFonts w:ascii="Calibri" w:hAnsi="Calibri"/>
          <w:color w:val="000000" w:themeColor="text1"/>
          <w:szCs w:val="52"/>
        </w:rPr>
      </w:pPr>
      <w:bookmarkStart w:id="480" w:name="_Toc152732141"/>
      <w:bookmarkStart w:id="481" w:name="_Toc153412926"/>
      <w:bookmarkStart w:id="482" w:name="_Toc162019805"/>
      <w:bookmarkStart w:id="483" w:name="_Toc224002513"/>
      <w:r w:rsidRPr="00874B4A">
        <w:rPr>
          <w:color w:val="000000" w:themeColor="text1"/>
        </w:rPr>
        <w:t>Lot 01</w:t>
      </w:r>
      <w:r w:rsidRPr="00874B4A">
        <w:rPr>
          <w:color w:val="000000" w:themeColor="text1"/>
          <w:u w:val="none"/>
        </w:rPr>
        <w:t xml:space="preserve"> : </w:t>
      </w:r>
      <w:r w:rsidR="00FF3A00" w:rsidRPr="00874B4A">
        <w:rPr>
          <w:rFonts w:ascii="Calibri" w:hAnsi="Calibri"/>
          <w:color w:val="000000" w:themeColor="text1"/>
          <w:szCs w:val="52"/>
          <w:u w:val="none"/>
        </w:rPr>
        <w:t xml:space="preserve"> </w:t>
      </w:r>
      <w:bookmarkEnd w:id="480"/>
      <w:bookmarkEnd w:id="481"/>
      <w:bookmarkEnd w:id="482"/>
      <w:r w:rsidR="004B49DB" w:rsidRPr="00874B4A">
        <w:rPr>
          <w:rFonts w:cstheme="minorHAnsi"/>
          <w:i w:val="0"/>
          <w:color w:val="000000" w:themeColor="text1"/>
          <w:sz w:val="22"/>
          <w:szCs w:val="20"/>
          <w:u w:val="none"/>
        </w:rPr>
        <w:t>Réactifs de génomique</w:t>
      </w:r>
      <w:bookmarkEnd w:id="483"/>
    </w:p>
    <w:tbl>
      <w:tblPr>
        <w:tblStyle w:val="Grilledutableau24"/>
        <w:tblW w:w="1056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5"/>
        <w:gridCol w:w="6490"/>
        <w:gridCol w:w="1170"/>
        <w:gridCol w:w="2295"/>
      </w:tblGrid>
      <w:tr w:rsidR="001032EF" w:rsidRPr="00874B4A" w14:paraId="75CC4B18" w14:textId="77777777" w:rsidTr="004C03BE">
        <w:trPr>
          <w:trHeight w:val="597"/>
          <w:jc w:val="center"/>
        </w:trPr>
        <w:tc>
          <w:tcPr>
            <w:tcW w:w="605" w:type="dxa"/>
            <w:shd w:val="clear" w:color="auto" w:fill="D9D9D9" w:themeFill="background1" w:themeFillShade="D9"/>
            <w:vAlign w:val="center"/>
          </w:tcPr>
          <w:p w14:paraId="3FC4E8B2" w14:textId="77777777" w:rsidR="009075AB" w:rsidRPr="00874B4A" w:rsidRDefault="009075AB" w:rsidP="00CE2BBA">
            <w:pPr>
              <w:tabs>
                <w:tab w:val="left" w:pos="120"/>
              </w:tabs>
              <w:spacing w:after="0"/>
              <w:ind w:left="29" w:firstLine="0"/>
              <w:jc w:val="center"/>
              <w:rPr>
                <w:rFonts w:asciiTheme="majorBidi" w:hAnsiTheme="majorBidi" w:cstheme="majorBidi"/>
                <w:b/>
                <w:bCs/>
                <w:i w:val="0"/>
                <w:iCs/>
                <w:color w:val="000000" w:themeColor="text1"/>
                <w:szCs w:val="18"/>
              </w:rPr>
            </w:pPr>
            <w:bookmarkStart w:id="484" w:name="_Hlk184638405"/>
            <w:r w:rsidRPr="00874B4A">
              <w:rPr>
                <w:rFonts w:asciiTheme="majorBidi" w:hAnsiTheme="majorBidi" w:cstheme="majorBidi"/>
                <w:b/>
                <w:bCs/>
                <w:i w:val="0"/>
                <w:iCs/>
                <w:color w:val="000000" w:themeColor="text1"/>
                <w:szCs w:val="18"/>
              </w:rPr>
              <w:t>Item</w:t>
            </w:r>
          </w:p>
        </w:tc>
        <w:tc>
          <w:tcPr>
            <w:tcW w:w="6490" w:type="dxa"/>
            <w:shd w:val="clear" w:color="auto" w:fill="D9D9D9" w:themeFill="background1" w:themeFillShade="D9"/>
            <w:vAlign w:val="center"/>
          </w:tcPr>
          <w:p w14:paraId="001FC8D0" w14:textId="77777777" w:rsidR="009075AB" w:rsidRPr="00874B4A" w:rsidRDefault="009075AB" w:rsidP="00FD4C13">
            <w:pPr>
              <w:spacing w:before="0" w:after="0"/>
              <w:ind w:firstLine="0"/>
              <w:contextualSpacing/>
              <w:jc w:val="center"/>
              <w:rPr>
                <w:rFonts w:asciiTheme="majorBidi" w:hAnsiTheme="majorBidi" w:cstheme="majorBidi"/>
                <w:b/>
                <w:bCs/>
                <w:i w:val="0"/>
                <w:iCs/>
                <w:color w:val="000000" w:themeColor="text1"/>
                <w:szCs w:val="18"/>
              </w:rPr>
            </w:pPr>
            <w:r w:rsidRPr="00874B4A">
              <w:rPr>
                <w:rFonts w:asciiTheme="majorBidi" w:eastAsia="Calibri" w:hAnsiTheme="majorBidi" w:cstheme="majorBidi"/>
                <w:b/>
                <w:bCs/>
                <w:i w:val="0"/>
                <w:iCs/>
                <w:color w:val="000000" w:themeColor="text1"/>
                <w:szCs w:val="18"/>
                <w:lang w:eastAsia="en-US"/>
              </w:rPr>
              <w:t>Désignation</w:t>
            </w:r>
          </w:p>
        </w:tc>
        <w:tc>
          <w:tcPr>
            <w:tcW w:w="1170" w:type="dxa"/>
            <w:shd w:val="clear" w:color="auto" w:fill="D9D9D9" w:themeFill="background1" w:themeFillShade="D9"/>
            <w:vAlign w:val="center"/>
          </w:tcPr>
          <w:p w14:paraId="5E67865D" w14:textId="77777777" w:rsidR="009075AB" w:rsidRPr="00A21E6E" w:rsidRDefault="009075AB" w:rsidP="00FD4C13">
            <w:pPr>
              <w:spacing w:after="0"/>
              <w:ind w:firstLine="0"/>
              <w:jc w:val="center"/>
              <w:rPr>
                <w:rFonts w:asciiTheme="majorBidi" w:eastAsia="Calibri" w:hAnsiTheme="majorBidi" w:cstheme="majorBidi"/>
                <w:b/>
                <w:bCs/>
                <w:i w:val="0"/>
                <w:iCs/>
                <w:color w:val="000000" w:themeColor="text1"/>
                <w:szCs w:val="18"/>
                <w:lang w:eastAsia="en-US"/>
              </w:rPr>
            </w:pPr>
            <w:r w:rsidRPr="00A21E6E">
              <w:rPr>
                <w:rFonts w:asciiTheme="majorBidi" w:eastAsia="Calibri" w:hAnsiTheme="majorBidi" w:cstheme="majorBidi"/>
                <w:b/>
                <w:bCs/>
                <w:i w:val="0"/>
                <w:iCs/>
                <w:color w:val="000000" w:themeColor="text1"/>
                <w:szCs w:val="18"/>
                <w:lang w:eastAsia="en-US"/>
              </w:rPr>
              <w:t>Unité</w:t>
            </w:r>
          </w:p>
        </w:tc>
        <w:tc>
          <w:tcPr>
            <w:tcW w:w="2295" w:type="dxa"/>
            <w:shd w:val="clear" w:color="auto" w:fill="D9D9D9" w:themeFill="background1" w:themeFillShade="D9"/>
            <w:vAlign w:val="center"/>
          </w:tcPr>
          <w:p w14:paraId="449A7D78" w14:textId="77777777" w:rsidR="009075AB" w:rsidRPr="00874B4A" w:rsidRDefault="009075AB" w:rsidP="00C350C9">
            <w:pPr>
              <w:spacing w:after="0"/>
              <w:ind w:firstLine="0"/>
              <w:jc w:val="center"/>
              <w:rPr>
                <w:rFonts w:asciiTheme="majorBidi" w:eastAsia="SimSun" w:hAnsiTheme="majorBidi" w:cstheme="majorBidi"/>
                <w:b/>
                <w:bCs/>
                <w:i w:val="0"/>
                <w:iCs/>
                <w:color w:val="000000" w:themeColor="text1"/>
                <w:szCs w:val="18"/>
                <w:lang w:eastAsia="zh-CN"/>
              </w:rPr>
            </w:pPr>
            <w:r w:rsidRPr="00874B4A">
              <w:rPr>
                <w:rFonts w:asciiTheme="majorBidi" w:eastAsia="Calibri" w:hAnsiTheme="majorBidi" w:cstheme="majorBidi"/>
                <w:b/>
                <w:bCs/>
                <w:i w:val="0"/>
                <w:iCs/>
                <w:color w:val="000000" w:themeColor="text1"/>
                <w:szCs w:val="18"/>
                <w:lang w:eastAsia="en-US"/>
              </w:rPr>
              <w:t>Prix unitaire en chiffres HT (DA)</w:t>
            </w:r>
          </w:p>
        </w:tc>
      </w:tr>
      <w:tr w:rsidR="00A21E6E" w:rsidRPr="00874B4A" w14:paraId="568BC128" w14:textId="77777777" w:rsidTr="004C03BE">
        <w:trPr>
          <w:trHeight w:val="473"/>
          <w:jc w:val="center"/>
        </w:trPr>
        <w:tc>
          <w:tcPr>
            <w:tcW w:w="605" w:type="dxa"/>
            <w:vAlign w:val="center"/>
          </w:tcPr>
          <w:p w14:paraId="3969C424"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1C1A795F"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Acetonitrile anhydre (Water content &lt;10 ppm)</w:t>
            </w:r>
          </w:p>
          <w:p w14:paraId="7BACCCB5" w14:textId="2F363271" w:rsidR="00A21E6E" w:rsidRPr="00F6115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29966CA0" w14:textId="14B75EF8"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p>
        </w:tc>
        <w:tc>
          <w:tcPr>
            <w:tcW w:w="1170" w:type="dxa"/>
            <w:vAlign w:val="center"/>
          </w:tcPr>
          <w:p w14:paraId="0AD1FDE9" w14:textId="219F84B3"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2,5 L</w:t>
            </w:r>
          </w:p>
        </w:tc>
        <w:tc>
          <w:tcPr>
            <w:tcW w:w="2295" w:type="dxa"/>
            <w:vAlign w:val="center"/>
          </w:tcPr>
          <w:p w14:paraId="35068792"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70D6EB32" w14:textId="77777777" w:rsidTr="004C03BE">
        <w:trPr>
          <w:trHeight w:val="462"/>
          <w:jc w:val="center"/>
        </w:trPr>
        <w:tc>
          <w:tcPr>
            <w:tcW w:w="605" w:type="dxa"/>
            <w:vAlign w:val="center"/>
          </w:tcPr>
          <w:p w14:paraId="4A7E028F"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4189F920"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Acetonitrile anhydre (Water content &lt;20 ppm)</w:t>
            </w:r>
          </w:p>
          <w:p w14:paraId="5F34F86C" w14:textId="652705A2"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0E2B2439" w14:textId="7EC48501"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4 L</w:t>
            </w:r>
          </w:p>
        </w:tc>
        <w:tc>
          <w:tcPr>
            <w:tcW w:w="2295" w:type="dxa"/>
            <w:vAlign w:val="center"/>
          </w:tcPr>
          <w:p w14:paraId="28196225"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4065A08D" w14:textId="77777777" w:rsidTr="004C03BE">
        <w:trPr>
          <w:trHeight w:val="699"/>
          <w:jc w:val="center"/>
        </w:trPr>
        <w:tc>
          <w:tcPr>
            <w:tcW w:w="605" w:type="dxa"/>
            <w:vAlign w:val="center"/>
          </w:tcPr>
          <w:p w14:paraId="0009E17E"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716431B3"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Activator reagent 0,25 M 5</w:t>
            </w:r>
            <w:r w:rsidRPr="00F6115E">
              <w:rPr>
                <w:rFonts w:asciiTheme="majorBidi" w:hAnsiTheme="majorBidi" w:cstheme="majorBidi"/>
                <w:b/>
                <w:bCs/>
                <w:i w:val="0"/>
                <w:iCs/>
                <w:spacing w:val="-6"/>
                <w:szCs w:val="18"/>
                <w:lang w:val="en-US"/>
              </w:rPr>
              <w:noBreakHyphen/>
              <w:t>Ethylthio</w:t>
            </w:r>
            <w:r w:rsidRPr="00F6115E">
              <w:rPr>
                <w:rFonts w:asciiTheme="majorBidi" w:hAnsiTheme="majorBidi" w:cstheme="majorBidi"/>
                <w:b/>
                <w:bCs/>
                <w:i w:val="0"/>
                <w:iCs/>
                <w:spacing w:val="-6"/>
                <w:szCs w:val="18"/>
                <w:lang w:val="en-US"/>
              </w:rPr>
              <w:noBreakHyphen/>
              <w:t>1H</w:t>
            </w:r>
            <w:r w:rsidRPr="00F6115E">
              <w:rPr>
                <w:rFonts w:asciiTheme="majorBidi" w:hAnsiTheme="majorBidi" w:cstheme="majorBidi"/>
                <w:b/>
                <w:bCs/>
                <w:i w:val="0"/>
                <w:iCs/>
                <w:spacing w:val="-6"/>
                <w:szCs w:val="18"/>
                <w:lang w:val="en-US"/>
              </w:rPr>
              <w:noBreakHyphen/>
              <w:t>tetrazole (ETT) in anhydrous acetonitrile &lt;20 ppm water</w:t>
            </w:r>
          </w:p>
          <w:p w14:paraId="161C49DC" w14:textId="5F94F737"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564A4168" w14:textId="3AB796AF"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450 mL</w:t>
            </w:r>
          </w:p>
        </w:tc>
        <w:tc>
          <w:tcPr>
            <w:tcW w:w="2295" w:type="dxa"/>
            <w:vAlign w:val="center"/>
          </w:tcPr>
          <w:p w14:paraId="79BC1B06"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3EEBE80E" w14:textId="77777777" w:rsidTr="004C03BE">
        <w:trPr>
          <w:trHeight w:val="473"/>
          <w:jc w:val="center"/>
        </w:trPr>
        <w:tc>
          <w:tcPr>
            <w:tcW w:w="605" w:type="dxa"/>
            <w:vAlign w:val="center"/>
          </w:tcPr>
          <w:p w14:paraId="15CD264E"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709CEA6B" w14:textId="77777777" w:rsidR="00A21E6E" w:rsidRDefault="00A21E6E" w:rsidP="00A21E6E">
            <w:pPr>
              <w:spacing w:before="0" w:after="0"/>
              <w:ind w:firstLine="0"/>
              <w:contextualSpacing/>
              <w:jc w:val="left"/>
              <w:rPr>
                <w:rFonts w:asciiTheme="majorBidi" w:hAnsiTheme="majorBidi" w:cstheme="majorBidi"/>
                <w:b/>
                <w:bCs/>
                <w:i w:val="0"/>
                <w:iCs/>
                <w:spacing w:val="-6"/>
                <w:szCs w:val="18"/>
              </w:rPr>
            </w:pPr>
            <w:r w:rsidRPr="00F6115E">
              <w:rPr>
                <w:rFonts w:asciiTheme="majorBidi" w:hAnsiTheme="majorBidi" w:cstheme="majorBidi"/>
                <w:b/>
                <w:bCs/>
                <w:i w:val="0"/>
                <w:iCs/>
                <w:spacing w:val="-6"/>
                <w:szCs w:val="18"/>
              </w:rPr>
              <w:t>Agilent DNA 1000 Kit</w:t>
            </w:r>
          </w:p>
          <w:p w14:paraId="7A433315" w14:textId="70DCEC5E"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7F0BA808" w14:textId="52204B65"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7D3A4166"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4A788929" w14:textId="77777777" w:rsidTr="004C03BE">
        <w:trPr>
          <w:trHeight w:val="462"/>
          <w:jc w:val="center"/>
        </w:trPr>
        <w:tc>
          <w:tcPr>
            <w:tcW w:w="605" w:type="dxa"/>
            <w:vAlign w:val="center"/>
          </w:tcPr>
          <w:p w14:paraId="7B32409E"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19FC76DD"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Bioanalyzer High Sensitivity DNA Analysis kit</w:t>
            </w:r>
          </w:p>
          <w:p w14:paraId="51E5DDF1" w14:textId="6664C7DC"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7A8039CB" w14:textId="662822A6"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24361962"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73BD6630" w14:textId="77777777" w:rsidTr="004C03BE">
        <w:trPr>
          <w:trHeight w:val="462"/>
          <w:jc w:val="center"/>
        </w:trPr>
        <w:tc>
          <w:tcPr>
            <w:tcW w:w="605" w:type="dxa"/>
            <w:vAlign w:val="center"/>
          </w:tcPr>
          <w:p w14:paraId="0D32CB74"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1B42C7FD"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Electrode/diode test chip Agilent 2100 (Agilent 2100 Test Chip Kit G2938</w:t>
            </w:r>
            <w:r w:rsidRPr="00F6115E">
              <w:rPr>
                <w:rFonts w:asciiTheme="majorBidi" w:hAnsiTheme="majorBidi" w:cstheme="majorBidi"/>
                <w:b/>
                <w:bCs/>
                <w:i w:val="0"/>
                <w:iCs/>
                <w:spacing w:val="-6"/>
                <w:szCs w:val="18"/>
                <w:lang w:val="en-US"/>
              </w:rPr>
              <w:noBreakHyphen/>
              <w:t>68300)</w:t>
            </w:r>
          </w:p>
          <w:p w14:paraId="70B3E7A5" w14:textId="43542A8C"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40CAA239" w14:textId="4B15C687"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38BE3328"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46EF1CA5" w14:textId="77777777" w:rsidTr="004C03BE">
        <w:trPr>
          <w:trHeight w:val="473"/>
          <w:jc w:val="center"/>
        </w:trPr>
        <w:tc>
          <w:tcPr>
            <w:tcW w:w="605" w:type="dxa"/>
            <w:vAlign w:val="center"/>
          </w:tcPr>
          <w:p w14:paraId="4406256A"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311CA1FC" w14:textId="77777777" w:rsidR="00A21E6E" w:rsidRDefault="00A21E6E" w:rsidP="00A21E6E">
            <w:pPr>
              <w:spacing w:before="0" w:after="0"/>
              <w:ind w:firstLine="0"/>
              <w:contextualSpacing/>
              <w:jc w:val="left"/>
              <w:rPr>
                <w:rFonts w:asciiTheme="majorBidi" w:hAnsiTheme="majorBidi" w:cstheme="majorBidi"/>
                <w:b/>
                <w:bCs/>
                <w:i w:val="0"/>
                <w:iCs/>
                <w:spacing w:val="-6"/>
                <w:szCs w:val="18"/>
              </w:rPr>
            </w:pPr>
            <w:r w:rsidRPr="00F6115E">
              <w:rPr>
                <w:rFonts w:asciiTheme="majorBidi" w:hAnsiTheme="majorBidi" w:cstheme="majorBidi"/>
                <w:b/>
                <w:bCs/>
                <w:i w:val="0"/>
                <w:iCs/>
                <w:spacing w:val="-6"/>
                <w:szCs w:val="18"/>
              </w:rPr>
              <w:t>Illumina DNA/RNA UD Indexes Set B, Tagmentation (96 Indexes, 96 Samples)</w:t>
            </w:r>
          </w:p>
          <w:p w14:paraId="3AD63597" w14:textId="0EF11EB8"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46D2B2C7" w14:textId="2251742E"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1C215CBA"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27DC1F29" w14:textId="77777777" w:rsidTr="004C03BE">
        <w:trPr>
          <w:trHeight w:val="462"/>
          <w:jc w:val="center"/>
        </w:trPr>
        <w:tc>
          <w:tcPr>
            <w:tcW w:w="605" w:type="dxa"/>
            <w:vAlign w:val="center"/>
          </w:tcPr>
          <w:p w14:paraId="5E2AADF2"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518B94FB" w14:textId="77777777" w:rsidR="00A21E6E" w:rsidRDefault="00A21E6E" w:rsidP="00A21E6E">
            <w:pPr>
              <w:spacing w:before="0" w:after="0"/>
              <w:ind w:firstLine="0"/>
              <w:contextualSpacing/>
              <w:jc w:val="left"/>
              <w:rPr>
                <w:rFonts w:asciiTheme="majorBidi" w:hAnsiTheme="majorBidi" w:cstheme="majorBidi"/>
                <w:b/>
                <w:bCs/>
                <w:i w:val="0"/>
                <w:iCs/>
                <w:spacing w:val="-6"/>
                <w:szCs w:val="18"/>
              </w:rPr>
            </w:pPr>
            <w:r w:rsidRPr="00F6115E">
              <w:rPr>
                <w:rFonts w:asciiTheme="majorBidi" w:hAnsiTheme="majorBidi" w:cstheme="majorBidi"/>
                <w:b/>
                <w:bCs/>
                <w:i w:val="0"/>
                <w:iCs/>
                <w:spacing w:val="-6"/>
                <w:szCs w:val="18"/>
              </w:rPr>
              <w:t>Illumina DNA/RNA UD Indexes Set C, Tagmentation (96 Indexes, 96 Samples)</w:t>
            </w:r>
          </w:p>
          <w:p w14:paraId="26600C1C" w14:textId="533434DC"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4DBD56ED" w14:textId="7AA22BDF"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73BCAA3F"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56BD778D" w14:textId="77777777" w:rsidTr="004C03BE">
        <w:trPr>
          <w:trHeight w:val="473"/>
          <w:jc w:val="center"/>
        </w:trPr>
        <w:tc>
          <w:tcPr>
            <w:tcW w:w="605" w:type="dxa"/>
            <w:vAlign w:val="center"/>
          </w:tcPr>
          <w:p w14:paraId="42A42D81"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799A5ED5" w14:textId="77777777" w:rsidR="00A21E6E" w:rsidRDefault="00A21E6E" w:rsidP="00A21E6E">
            <w:pPr>
              <w:spacing w:before="0" w:after="0"/>
              <w:ind w:firstLine="0"/>
              <w:contextualSpacing/>
              <w:jc w:val="left"/>
              <w:rPr>
                <w:rFonts w:asciiTheme="majorBidi" w:hAnsiTheme="majorBidi" w:cstheme="majorBidi"/>
                <w:b/>
                <w:bCs/>
                <w:i w:val="0"/>
                <w:iCs/>
                <w:spacing w:val="-6"/>
                <w:szCs w:val="18"/>
              </w:rPr>
            </w:pPr>
            <w:r w:rsidRPr="00F6115E">
              <w:rPr>
                <w:rFonts w:asciiTheme="majorBidi" w:hAnsiTheme="majorBidi" w:cstheme="majorBidi"/>
                <w:b/>
                <w:bCs/>
                <w:i w:val="0"/>
                <w:iCs/>
                <w:spacing w:val="-6"/>
                <w:szCs w:val="18"/>
              </w:rPr>
              <w:t>Illumina DNA/RNA UD Indexes Set D, Tagmentation (96 Indexes, 96 Samples)</w:t>
            </w:r>
          </w:p>
          <w:p w14:paraId="2F727DE3" w14:textId="14DCC8B9"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56544701" w14:textId="78A43DC1"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7A34CD86"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703D3C7A" w14:textId="77777777" w:rsidTr="004C03BE">
        <w:trPr>
          <w:trHeight w:val="462"/>
          <w:jc w:val="center"/>
        </w:trPr>
        <w:tc>
          <w:tcPr>
            <w:tcW w:w="605" w:type="dxa"/>
            <w:vAlign w:val="center"/>
          </w:tcPr>
          <w:p w14:paraId="3DA04F63"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35137F5D"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MiSeq Reagent Kit v2 (300</w:t>
            </w:r>
            <w:r w:rsidRPr="00F6115E">
              <w:rPr>
                <w:rFonts w:asciiTheme="majorBidi" w:hAnsiTheme="majorBidi" w:cstheme="majorBidi"/>
                <w:b/>
                <w:bCs/>
                <w:i w:val="0"/>
                <w:iCs/>
                <w:spacing w:val="-6"/>
                <w:szCs w:val="18"/>
                <w:lang w:val="en-US"/>
              </w:rPr>
              <w:noBreakHyphen/>
              <w:t>cycle)</w:t>
            </w:r>
          </w:p>
          <w:p w14:paraId="4A1269C6" w14:textId="750D0ACA"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3F709E7B" w14:textId="2DA0CA09"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5E7CAE72"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1A9C9D12" w14:textId="77777777" w:rsidTr="004C03BE">
        <w:trPr>
          <w:trHeight w:val="462"/>
          <w:jc w:val="center"/>
        </w:trPr>
        <w:tc>
          <w:tcPr>
            <w:tcW w:w="605" w:type="dxa"/>
            <w:vAlign w:val="center"/>
          </w:tcPr>
          <w:p w14:paraId="78461831"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407C9FA6"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MiSeq Reagent Kit v2 (500</w:t>
            </w:r>
            <w:r w:rsidRPr="00F6115E">
              <w:rPr>
                <w:rFonts w:asciiTheme="majorBidi" w:hAnsiTheme="majorBidi" w:cstheme="majorBidi"/>
                <w:b/>
                <w:bCs/>
                <w:i w:val="0"/>
                <w:iCs/>
                <w:spacing w:val="-6"/>
                <w:szCs w:val="18"/>
                <w:lang w:val="en-US"/>
              </w:rPr>
              <w:noBreakHyphen/>
              <w:t>cycle)</w:t>
            </w:r>
          </w:p>
          <w:p w14:paraId="341B0404" w14:textId="1063E052"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0B75DCCE" w14:textId="47F2D2F1"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43A48C06"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48E9BA53" w14:textId="77777777" w:rsidTr="004C03BE">
        <w:trPr>
          <w:trHeight w:val="473"/>
          <w:jc w:val="center"/>
        </w:trPr>
        <w:tc>
          <w:tcPr>
            <w:tcW w:w="605" w:type="dxa"/>
            <w:vAlign w:val="center"/>
          </w:tcPr>
          <w:p w14:paraId="05427BAE"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56E39780"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MiSeq Reagent Kit v3 (600</w:t>
            </w:r>
            <w:r w:rsidRPr="00F6115E">
              <w:rPr>
                <w:rFonts w:asciiTheme="majorBidi" w:hAnsiTheme="majorBidi" w:cstheme="majorBidi"/>
                <w:b/>
                <w:bCs/>
                <w:i w:val="0"/>
                <w:iCs/>
                <w:spacing w:val="-6"/>
                <w:szCs w:val="18"/>
                <w:lang w:val="en-US"/>
              </w:rPr>
              <w:noBreakHyphen/>
              <w:t>cycle)</w:t>
            </w:r>
          </w:p>
          <w:p w14:paraId="628F8844" w14:textId="62A163DB"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376B928A" w14:textId="2F82DF0C"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1 kit</w:t>
            </w:r>
          </w:p>
        </w:tc>
        <w:tc>
          <w:tcPr>
            <w:tcW w:w="2295" w:type="dxa"/>
            <w:vAlign w:val="center"/>
          </w:tcPr>
          <w:p w14:paraId="34E178F2"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49BEE5F9" w14:textId="77777777" w:rsidTr="004C03BE">
        <w:trPr>
          <w:trHeight w:val="462"/>
          <w:jc w:val="center"/>
        </w:trPr>
        <w:tc>
          <w:tcPr>
            <w:tcW w:w="605" w:type="dxa"/>
            <w:vAlign w:val="center"/>
          </w:tcPr>
          <w:p w14:paraId="499DD6E5"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1E3BFC3D" w14:textId="77777777" w:rsidR="00A21E6E" w:rsidRDefault="00A21E6E" w:rsidP="00A21E6E">
            <w:pPr>
              <w:spacing w:before="0" w:after="0"/>
              <w:ind w:firstLine="0"/>
              <w:contextualSpacing/>
              <w:jc w:val="left"/>
              <w:rPr>
                <w:rFonts w:asciiTheme="majorBidi" w:hAnsiTheme="majorBidi" w:cstheme="majorBidi"/>
                <w:b/>
                <w:bCs/>
                <w:i w:val="0"/>
                <w:iCs/>
                <w:spacing w:val="-6"/>
                <w:szCs w:val="18"/>
                <w:lang w:val="en-US"/>
              </w:rPr>
            </w:pPr>
            <w:r w:rsidRPr="00F6115E">
              <w:rPr>
                <w:rFonts w:asciiTheme="majorBidi" w:hAnsiTheme="majorBidi" w:cstheme="majorBidi"/>
                <w:b/>
                <w:bCs/>
                <w:i w:val="0"/>
                <w:iCs/>
                <w:spacing w:val="-6"/>
                <w:szCs w:val="18"/>
                <w:lang w:val="en-US"/>
              </w:rPr>
              <w:t>Oxidizer reagent 0,02 M Iodine in pyridine, water and THF 20/10/70 (V/V/V)</w:t>
            </w:r>
          </w:p>
          <w:p w14:paraId="4749F9BD" w14:textId="6480BFFE"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7BFEACBC" w14:textId="675B131F"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450 mL</w:t>
            </w:r>
          </w:p>
        </w:tc>
        <w:tc>
          <w:tcPr>
            <w:tcW w:w="2295" w:type="dxa"/>
            <w:vAlign w:val="center"/>
          </w:tcPr>
          <w:p w14:paraId="7435A9C5"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5B7A16BD" w14:textId="77777777" w:rsidTr="004C03BE">
        <w:trPr>
          <w:trHeight w:val="473"/>
          <w:jc w:val="center"/>
        </w:trPr>
        <w:tc>
          <w:tcPr>
            <w:tcW w:w="605" w:type="dxa"/>
            <w:vAlign w:val="center"/>
          </w:tcPr>
          <w:p w14:paraId="3B896197"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3BA4648F" w14:textId="77777777" w:rsidR="00A21E6E" w:rsidRDefault="00A21E6E" w:rsidP="00A21E6E">
            <w:pPr>
              <w:spacing w:before="0" w:after="0"/>
              <w:ind w:firstLine="0"/>
              <w:contextualSpacing/>
              <w:jc w:val="left"/>
              <w:rPr>
                <w:rFonts w:asciiTheme="majorBidi" w:hAnsiTheme="majorBidi" w:cstheme="majorBidi"/>
                <w:b/>
                <w:bCs/>
                <w:i w:val="0"/>
                <w:iCs/>
                <w:color w:val="000000" w:themeColor="text1"/>
                <w:spacing w:val="-6"/>
                <w:szCs w:val="18"/>
              </w:rPr>
            </w:pPr>
            <w:r w:rsidRPr="00F6115E">
              <w:rPr>
                <w:rFonts w:asciiTheme="majorBidi" w:hAnsiTheme="majorBidi" w:cstheme="majorBidi"/>
                <w:b/>
                <w:bCs/>
                <w:i w:val="0"/>
                <w:iCs/>
                <w:spacing w:val="-6"/>
                <w:szCs w:val="18"/>
              </w:rPr>
              <w:t xml:space="preserve">Universal Support CPG Column (1000 nmol) </w:t>
            </w:r>
            <w:r w:rsidRPr="00F6115E">
              <w:rPr>
                <w:rFonts w:asciiTheme="majorBidi" w:hAnsiTheme="majorBidi" w:cstheme="majorBidi"/>
                <w:b/>
                <w:bCs/>
                <w:i w:val="0"/>
                <w:iCs/>
                <w:color w:val="000000" w:themeColor="text1"/>
                <w:spacing w:val="-6"/>
                <w:szCs w:val="18"/>
              </w:rPr>
              <w:t>avec porosité 1000 Å</w:t>
            </w:r>
          </w:p>
          <w:p w14:paraId="2071B96C" w14:textId="3A5261A5"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45E3165D" w14:textId="1EC26C16"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500 colonnes / sachet</w:t>
            </w:r>
          </w:p>
        </w:tc>
        <w:tc>
          <w:tcPr>
            <w:tcW w:w="2295" w:type="dxa"/>
            <w:vAlign w:val="center"/>
          </w:tcPr>
          <w:p w14:paraId="33DDB51E"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r w:rsidR="00A21E6E" w:rsidRPr="00874B4A" w14:paraId="52116A7B" w14:textId="77777777" w:rsidTr="004C03BE">
        <w:trPr>
          <w:trHeight w:val="462"/>
          <w:jc w:val="center"/>
        </w:trPr>
        <w:tc>
          <w:tcPr>
            <w:tcW w:w="605" w:type="dxa"/>
            <w:vAlign w:val="center"/>
          </w:tcPr>
          <w:p w14:paraId="75C73E81" w14:textId="77777777" w:rsidR="00A21E6E" w:rsidRPr="00874B4A" w:rsidRDefault="00A21E6E" w:rsidP="00CE2BBA">
            <w:pPr>
              <w:numPr>
                <w:ilvl w:val="0"/>
                <w:numId w:val="67"/>
              </w:numPr>
              <w:tabs>
                <w:tab w:val="left" w:pos="120"/>
              </w:tabs>
              <w:spacing w:after="0"/>
              <w:ind w:left="29" w:firstLine="0"/>
              <w:contextualSpacing/>
              <w:jc w:val="center"/>
              <w:rPr>
                <w:rFonts w:asciiTheme="majorBidi" w:hAnsiTheme="majorBidi" w:cstheme="majorBidi"/>
                <w:b/>
                <w:bCs/>
                <w:i w:val="0"/>
                <w:iCs/>
                <w:color w:val="000000" w:themeColor="text1"/>
                <w:szCs w:val="18"/>
              </w:rPr>
            </w:pPr>
          </w:p>
        </w:tc>
        <w:tc>
          <w:tcPr>
            <w:tcW w:w="6490" w:type="dxa"/>
            <w:vAlign w:val="center"/>
            <w:hideMark/>
          </w:tcPr>
          <w:p w14:paraId="58B980F4" w14:textId="77777777" w:rsidR="00A21E6E" w:rsidRDefault="00A21E6E" w:rsidP="00A21E6E">
            <w:pPr>
              <w:spacing w:before="0" w:after="0"/>
              <w:ind w:firstLine="0"/>
              <w:contextualSpacing/>
              <w:jc w:val="left"/>
              <w:rPr>
                <w:rFonts w:asciiTheme="majorBidi" w:hAnsiTheme="majorBidi" w:cstheme="majorBidi"/>
                <w:b/>
                <w:bCs/>
                <w:i w:val="0"/>
                <w:iCs/>
                <w:spacing w:val="-6"/>
                <w:szCs w:val="18"/>
              </w:rPr>
            </w:pPr>
            <w:r w:rsidRPr="00F6115E">
              <w:rPr>
                <w:rFonts w:asciiTheme="majorBidi" w:hAnsiTheme="majorBidi" w:cstheme="majorBidi"/>
                <w:b/>
                <w:bCs/>
                <w:i w:val="0"/>
                <w:iCs/>
                <w:spacing w:val="-6"/>
                <w:szCs w:val="18"/>
              </w:rPr>
              <w:t>Universal Support CPG Column (1000 nmol) avec porosité 2000 Å</w:t>
            </w:r>
          </w:p>
          <w:p w14:paraId="77B5BFA4" w14:textId="0578BFC7" w:rsidR="00A21E6E" w:rsidRPr="00F6115E" w:rsidRDefault="00A21E6E" w:rsidP="00A21E6E">
            <w:pPr>
              <w:spacing w:before="0" w:after="0"/>
              <w:ind w:firstLine="0"/>
              <w:contextualSpacing/>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1285DC42" w14:textId="17B4B388" w:rsidR="00A21E6E" w:rsidRPr="00A21E6E" w:rsidRDefault="00A21E6E" w:rsidP="00A21E6E">
            <w:pPr>
              <w:spacing w:after="0"/>
              <w:ind w:firstLine="0"/>
              <w:jc w:val="center"/>
              <w:rPr>
                <w:rFonts w:asciiTheme="majorBidi" w:hAnsiTheme="majorBidi" w:cstheme="majorBidi"/>
                <w:b/>
                <w:bCs/>
                <w:i w:val="0"/>
                <w:iCs/>
                <w:color w:val="000000" w:themeColor="text1"/>
                <w:szCs w:val="18"/>
              </w:rPr>
            </w:pPr>
            <w:r w:rsidRPr="00A21E6E">
              <w:rPr>
                <w:rFonts w:asciiTheme="majorBidi" w:hAnsiTheme="majorBidi" w:cstheme="majorBidi"/>
                <w:b/>
                <w:bCs/>
                <w:i w:val="0"/>
                <w:iCs/>
                <w:spacing w:val="-6"/>
                <w:szCs w:val="18"/>
              </w:rPr>
              <w:t>50 colonnes / sachet</w:t>
            </w:r>
          </w:p>
        </w:tc>
        <w:tc>
          <w:tcPr>
            <w:tcW w:w="2295" w:type="dxa"/>
            <w:vAlign w:val="center"/>
          </w:tcPr>
          <w:p w14:paraId="345F962F" w14:textId="77777777" w:rsidR="00A21E6E" w:rsidRPr="00874B4A" w:rsidRDefault="00A21E6E" w:rsidP="00A21E6E">
            <w:pPr>
              <w:spacing w:after="0"/>
              <w:ind w:firstLine="0"/>
              <w:jc w:val="center"/>
              <w:rPr>
                <w:rFonts w:asciiTheme="majorBidi" w:hAnsiTheme="majorBidi" w:cstheme="majorBidi"/>
                <w:b/>
                <w:bCs/>
                <w:i w:val="0"/>
                <w:iCs/>
                <w:color w:val="000000" w:themeColor="text1"/>
                <w:szCs w:val="18"/>
              </w:rPr>
            </w:pPr>
          </w:p>
        </w:tc>
      </w:tr>
    </w:tbl>
    <w:bookmarkEnd w:id="484"/>
    <w:p w14:paraId="7A8FDF4B" w14:textId="1BC51316" w:rsidR="005B2C16" w:rsidRPr="00874B4A" w:rsidRDefault="005B2C16" w:rsidP="005B2C16">
      <w:pPr>
        <w:spacing w:after="0"/>
        <w:ind w:firstLine="0"/>
        <w:jc w:val="right"/>
        <w:rPr>
          <w:color w:val="000000" w:themeColor="text1"/>
        </w:rPr>
      </w:pPr>
      <w:r w:rsidRPr="00874B4A">
        <w:rPr>
          <w:color w:val="000000" w:themeColor="text1"/>
        </w:rPr>
        <w:t>Fait à _ _ _ _ _ _ _ _ _ _ _ _ _, le _ _ _ _ _ _ _ _ _ _ _ _ _</w:t>
      </w:r>
    </w:p>
    <w:p w14:paraId="7C762E76" w14:textId="77777777" w:rsidR="005B2C16" w:rsidRPr="00874B4A" w:rsidRDefault="005B2C16" w:rsidP="005B2C16">
      <w:pPr>
        <w:spacing w:before="0" w:after="0"/>
        <w:ind w:left="5670" w:firstLine="0"/>
        <w:jc w:val="center"/>
        <w:rPr>
          <w:b/>
          <w:bCs/>
          <w:color w:val="000000" w:themeColor="text1"/>
          <w:szCs w:val="18"/>
        </w:rPr>
      </w:pPr>
      <w:r w:rsidRPr="00874B4A">
        <w:rPr>
          <w:b/>
          <w:bCs/>
          <w:color w:val="000000" w:themeColor="text1"/>
          <w:szCs w:val="18"/>
        </w:rPr>
        <w:t>LE SOUMISSIONNAIRE</w:t>
      </w:r>
    </w:p>
    <w:p w14:paraId="5CE16C90" w14:textId="77777777" w:rsidR="005B2C16" w:rsidRPr="00874B4A" w:rsidRDefault="005B2C16" w:rsidP="005B2C16">
      <w:pPr>
        <w:spacing w:before="0" w:after="0"/>
        <w:ind w:left="5670" w:firstLine="0"/>
        <w:jc w:val="center"/>
        <w:rPr>
          <w:color w:val="000000" w:themeColor="text1"/>
          <w:szCs w:val="18"/>
        </w:rPr>
      </w:pPr>
      <w:r w:rsidRPr="00874B4A">
        <w:rPr>
          <w:color w:val="000000" w:themeColor="text1"/>
          <w:szCs w:val="18"/>
        </w:rPr>
        <w:t>(Nom, qualité du signataire, cachet et signature)</w:t>
      </w:r>
    </w:p>
    <w:p w14:paraId="4F0EA85A" w14:textId="77777777" w:rsidR="005B2C16" w:rsidRDefault="005B2C16" w:rsidP="005B2C16">
      <w:pPr>
        <w:rPr>
          <w:color w:val="000000" w:themeColor="text1"/>
        </w:rPr>
      </w:pPr>
    </w:p>
    <w:p w14:paraId="6296F7D6" w14:textId="77777777" w:rsidR="003444C0" w:rsidRDefault="003444C0" w:rsidP="005B2C16">
      <w:pPr>
        <w:rPr>
          <w:color w:val="000000" w:themeColor="text1"/>
        </w:rPr>
      </w:pPr>
    </w:p>
    <w:p w14:paraId="11E8851A" w14:textId="77777777" w:rsidR="003444C0" w:rsidRPr="00874B4A" w:rsidRDefault="003444C0" w:rsidP="005B2C16">
      <w:pPr>
        <w:rPr>
          <w:color w:val="000000" w:themeColor="text1"/>
        </w:rPr>
      </w:pPr>
    </w:p>
    <w:p w14:paraId="005D6EF3" w14:textId="77777777" w:rsidR="005B2C16" w:rsidRPr="00F40949"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4BF260E7" w14:textId="77777777" w:rsidR="00F40949" w:rsidRPr="00874B4A" w:rsidRDefault="00F40949" w:rsidP="00F40949">
      <w:pPr>
        <w:pStyle w:val="Paragraphedeliste"/>
        <w:spacing w:before="0" w:after="0"/>
        <w:ind w:firstLine="0"/>
        <w:rPr>
          <w:rFonts w:ascii="Times-Roman" w:hAnsi="Times-Roman"/>
          <w:color w:val="000000" w:themeColor="text1"/>
        </w:rPr>
      </w:pPr>
    </w:p>
    <w:p w14:paraId="61482A19" w14:textId="2F07DC62" w:rsidR="00636007" w:rsidRPr="00874B4A" w:rsidRDefault="005B2C16" w:rsidP="00636007">
      <w:pPr>
        <w:pStyle w:val="CCTitrePage"/>
        <w:rPr>
          <w:color w:val="000000" w:themeColor="text1"/>
        </w:rPr>
      </w:pPr>
      <w:r w:rsidRPr="00874B4A">
        <w:rPr>
          <w:color w:val="000000" w:themeColor="text1"/>
        </w:rPr>
        <w:br w:type="page"/>
      </w:r>
      <w:r w:rsidRPr="00874B4A">
        <w:rPr>
          <w:iCs/>
          <w:noProof/>
          <w:color w:val="000000" w:themeColor="text1"/>
          <w:lang w:eastAsia="en-US"/>
        </w:rPr>
        <w:lastRenderedPageBreak/>
        <w:drawing>
          <wp:anchor distT="0" distB="0" distL="114300" distR="114300" simplePos="0" relativeHeight="251663360" behindDoc="1" locked="0" layoutInCell="1" allowOverlap="1" wp14:anchorId="0708A995" wp14:editId="725E609D">
            <wp:simplePos x="0" y="0"/>
            <wp:positionH relativeFrom="column">
              <wp:posOffset>-19050</wp:posOffset>
            </wp:positionH>
            <wp:positionV relativeFrom="paragraph">
              <wp:posOffset>1905</wp:posOffset>
            </wp:positionV>
            <wp:extent cx="6692265" cy="1344930"/>
            <wp:effectExtent l="0" t="0" r="0" b="7620"/>
            <wp:wrapTight wrapText="bothSides">
              <wp:wrapPolygon edited="0">
                <wp:start x="0" y="0"/>
                <wp:lineTo x="0" y="21416"/>
                <wp:lineTo x="21520" y="21416"/>
                <wp:lineTo x="21520"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2265" cy="1344930"/>
                    </a:xfrm>
                    <a:prstGeom prst="rect">
                      <a:avLst/>
                    </a:prstGeom>
                    <a:noFill/>
                  </pic:spPr>
                </pic:pic>
              </a:graphicData>
            </a:graphic>
          </wp:anchor>
        </w:drawing>
      </w:r>
      <w:r w:rsidR="00636007" w:rsidRPr="00636007">
        <w:rPr>
          <w:color w:val="000000" w:themeColor="text1"/>
        </w:rPr>
        <w:t xml:space="preserve"> </w:t>
      </w:r>
      <w:r w:rsidR="00636007" w:rsidRPr="00874B4A">
        <w:rPr>
          <w:color w:val="000000" w:themeColor="text1"/>
        </w:rPr>
        <w:t>Bordereau des Prix Unitaires</w:t>
      </w:r>
    </w:p>
    <w:p w14:paraId="15D27BA1" w14:textId="27E0752B" w:rsidR="005B2C16" w:rsidRPr="00874B4A" w:rsidRDefault="005B2C16" w:rsidP="0024725C">
      <w:pPr>
        <w:pStyle w:val="CCLot"/>
        <w:spacing w:line="276" w:lineRule="auto"/>
        <w:rPr>
          <w:i w:val="0"/>
          <w:iCs w:val="0"/>
          <w:color w:val="000000" w:themeColor="text1"/>
        </w:rPr>
      </w:pPr>
      <w:bookmarkStart w:id="485" w:name="_Toc152732142"/>
      <w:bookmarkStart w:id="486" w:name="_Toc153412927"/>
      <w:bookmarkStart w:id="487" w:name="_Toc162019806"/>
      <w:bookmarkStart w:id="488" w:name="_Toc224002514"/>
      <w:r w:rsidRPr="00874B4A">
        <w:rPr>
          <w:color w:val="000000" w:themeColor="text1"/>
        </w:rPr>
        <w:t>Lot 02</w:t>
      </w:r>
      <w:r w:rsidR="00544299" w:rsidRPr="00874B4A">
        <w:rPr>
          <w:color w:val="000000" w:themeColor="text1"/>
          <w:u w:val="none"/>
        </w:rPr>
        <w:t> </w:t>
      </w:r>
      <w:r w:rsidRPr="00874B4A">
        <w:rPr>
          <w:color w:val="000000" w:themeColor="text1"/>
          <w:u w:val="none"/>
        </w:rPr>
        <w:t xml:space="preserve">: </w:t>
      </w:r>
      <w:bookmarkEnd w:id="485"/>
      <w:bookmarkEnd w:id="486"/>
      <w:bookmarkEnd w:id="487"/>
      <w:r w:rsidR="004B49DB" w:rsidRPr="00874B4A">
        <w:rPr>
          <w:rFonts w:cstheme="minorHAnsi"/>
          <w:i w:val="0"/>
          <w:color w:val="000000" w:themeColor="text1"/>
          <w:szCs w:val="18"/>
        </w:rPr>
        <w:t>Réactifs de biologie moléculaire, cellulaire et de séquençage</w:t>
      </w:r>
      <w:bookmarkEnd w:id="488"/>
    </w:p>
    <w:tbl>
      <w:tblPr>
        <w:tblStyle w:val="Grilledutableau26"/>
        <w:tblW w:w="1032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88"/>
        <w:gridCol w:w="6507"/>
        <w:gridCol w:w="1170"/>
        <w:gridCol w:w="2058"/>
      </w:tblGrid>
      <w:tr w:rsidR="001032EF" w:rsidRPr="00874B4A" w14:paraId="3AE6758D" w14:textId="77777777" w:rsidTr="005D0C0F">
        <w:trPr>
          <w:trHeight w:val="210"/>
          <w:jc w:val="center"/>
        </w:trPr>
        <w:tc>
          <w:tcPr>
            <w:tcW w:w="588" w:type="dxa"/>
            <w:shd w:val="clear" w:color="auto" w:fill="D9D9D9" w:themeFill="background1" w:themeFillShade="D9"/>
            <w:vAlign w:val="center"/>
          </w:tcPr>
          <w:p w14:paraId="55E64011" w14:textId="77777777" w:rsidR="005410C7" w:rsidRPr="00874B4A" w:rsidRDefault="005410C7" w:rsidP="00CE2BBA">
            <w:pPr>
              <w:tabs>
                <w:tab w:val="left" w:pos="117"/>
              </w:tabs>
              <w:spacing w:before="0" w:after="0" w:line="276" w:lineRule="auto"/>
              <w:ind w:firstLine="0"/>
              <w:jc w:val="center"/>
              <w:rPr>
                <w:rFonts w:asciiTheme="majorBidi" w:hAnsiTheme="majorBidi" w:cstheme="majorBidi"/>
                <w:b/>
                <w:bCs/>
                <w:i w:val="0"/>
                <w:iCs/>
                <w:color w:val="000000" w:themeColor="text1"/>
                <w:szCs w:val="18"/>
              </w:rPr>
            </w:pPr>
            <w:r w:rsidRPr="00874B4A">
              <w:rPr>
                <w:rFonts w:asciiTheme="majorBidi" w:hAnsiTheme="majorBidi" w:cstheme="majorBidi"/>
                <w:b/>
                <w:bCs/>
                <w:i w:val="0"/>
                <w:iCs/>
                <w:color w:val="000000" w:themeColor="text1"/>
                <w:szCs w:val="18"/>
              </w:rPr>
              <w:t>Item</w:t>
            </w:r>
          </w:p>
        </w:tc>
        <w:tc>
          <w:tcPr>
            <w:tcW w:w="6507" w:type="dxa"/>
            <w:shd w:val="clear" w:color="auto" w:fill="D9D9D9" w:themeFill="background1" w:themeFillShade="D9"/>
            <w:vAlign w:val="center"/>
          </w:tcPr>
          <w:p w14:paraId="7D34B645" w14:textId="77777777" w:rsidR="005410C7" w:rsidRPr="00C16761" w:rsidRDefault="005410C7" w:rsidP="0024725C">
            <w:pPr>
              <w:spacing w:before="0" w:after="0" w:line="276" w:lineRule="auto"/>
              <w:ind w:firstLine="0"/>
              <w:jc w:val="center"/>
              <w:rPr>
                <w:rFonts w:asciiTheme="majorBidi" w:hAnsiTheme="majorBidi" w:cstheme="majorBidi"/>
                <w:b/>
                <w:bCs/>
                <w:i w:val="0"/>
                <w:iCs/>
                <w:color w:val="000000" w:themeColor="text1"/>
                <w:szCs w:val="18"/>
              </w:rPr>
            </w:pPr>
            <w:r w:rsidRPr="00C16761">
              <w:rPr>
                <w:rFonts w:asciiTheme="majorBidi" w:hAnsiTheme="majorBidi" w:cstheme="majorBidi"/>
                <w:b/>
                <w:bCs/>
                <w:i w:val="0"/>
                <w:iCs/>
                <w:color w:val="000000" w:themeColor="text1"/>
                <w:szCs w:val="18"/>
              </w:rPr>
              <w:t>Désignation</w:t>
            </w:r>
          </w:p>
        </w:tc>
        <w:tc>
          <w:tcPr>
            <w:tcW w:w="1170" w:type="dxa"/>
            <w:shd w:val="clear" w:color="auto" w:fill="D9D9D9" w:themeFill="background1" w:themeFillShade="D9"/>
            <w:vAlign w:val="center"/>
          </w:tcPr>
          <w:p w14:paraId="6A417D0F" w14:textId="77777777" w:rsidR="005410C7" w:rsidRPr="005D0C0F" w:rsidRDefault="005410C7" w:rsidP="0024725C">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zCs w:val="18"/>
              </w:rPr>
              <w:t>Unité</w:t>
            </w:r>
          </w:p>
        </w:tc>
        <w:tc>
          <w:tcPr>
            <w:tcW w:w="2058" w:type="dxa"/>
            <w:shd w:val="clear" w:color="auto" w:fill="D9D9D9" w:themeFill="background1" w:themeFillShade="D9"/>
            <w:vAlign w:val="center"/>
          </w:tcPr>
          <w:p w14:paraId="6D679C5C" w14:textId="77777777" w:rsidR="005410C7" w:rsidRPr="00874B4A" w:rsidRDefault="005410C7" w:rsidP="0024725C">
            <w:pPr>
              <w:spacing w:before="0" w:after="0" w:line="276" w:lineRule="auto"/>
              <w:ind w:firstLine="0"/>
              <w:jc w:val="center"/>
              <w:rPr>
                <w:rFonts w:asciiTheme="majorBidi" w:hAnsiTheme="majorBidi" w:cstheme="majorBidi"/>
                <w:b/>
                <w:bCs/>
                <w:i w:val="0"/>
                <w:iCs/>
                <w:color w:val="000000" w:themeColor="text1"/>
                <w:szCs w:val="18"/>
              </w:rPr>
            </w:pPr>
            <w:r w:rsidRPr="00874B4A">
              <w:rPr>
                <w:rFonts w:asciiTheme="majorBidi" w:hAnsiTheme="majorBidi" w:cstheme="majorBidi"/>
                <w:b/>
                <w:bCs/>
                <w:i w:val="0"/>
                <w:iCs/>
                <w:color w:val="000000" w:themeColor="text1"/>
                <w:szCs w:val="18"/>
              </w:rPr>
              <w:t>Prix unitaire en chiffres HT (DA)</w:t>
            </w:r>
          </w:p>
        </w:tc>
      </w:tr>
      <w:tr w:rsidR="00C16761" w:rsidRPr="00874B4A" w14:paraId="5DBE4A9A" w14:textId="77777777" w:rsidTr="005D0C0F">
        <w:trPr>
          <w:trHeight w:val="210"/>
          <w:jc w:val="center"/>
        </w:trPr>
        <w:tc>
          <w:tcPr>
            <w:tcW w:w="588" w:type="dxa"/>
            <w:vAlign w:val="center"/>
          </w:tcPr>
          <w:p w14:paraId="36386D14"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D4B5534"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6x-His Tag Monoclonal Antibody (HIS.H8)</w:t>
            </w:r>
          </w:p>
          <w:p w14:paraId="54B30B4E" w14:textId="5E107F49" w:rsidR="00A21E6E" w:rsidRPr="00A21E6E" w:rsidRDefault="00A21E6E" w:rsidP="00C16761">
            <w:pPr>
              <w:spacing w:before="0" w:after="0" w:line="276" w:lineRule="auto"/>
              <w:ind w:firstLine="0"/>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tc>
        <w:tc>
          <w:tcPr>
            <w:tcW w:w="1170" w:type="dxa"/>
            <w:vAlign w:val="center"/>
          </w:tcPr>
          <w:p w14:paraId="73C57F5B" w14:textId="04453265"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100 μg</w:t>
            </w:r>
          </w:p>
        </w:tc>
        <w:tc>
          <w:tcPr>
            <w:tcW w:w="2058" w:type="dxa"/>
            <w:vAlign w:val="center"/>
          </w:tcPr>
          <w:p w14:paraId="7AB3C5F5"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89A6D45" w14:textId="77777777" w:rsidTr="005D0C0F">
        <w:trPr>
          <w:trHeight w:val="210"/>
          <w:jc w:val="center"/>
        </w:trPr>
        <w:tc>
          <w:tcPr>
            <w:tcW w:w="588" w:type="dxa"/>
            <w:vAlign w:val="center"/>
          </w:tcPr>
          <w:p w14:paraId="6840E6DC"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97F3747"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ADN polymérase Taq (recombinante) (5 U/μl)</w:t>
            </w:r>
          </w:p>
          <w:p w14:paraId="57D86100" w14:textId="5831A5CA"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2ACD7D04" w14:textId="551838F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2841D0FB" w14:textId="41F5A467"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500 U</w:t>
            </w:r>
          </w:p>
        </w:tc>
        <w:tc>
          <w:tcPr>
            <w:tcW w:w="2058" w:type="dxa"/>
            <w:vAlign w:val="center"/>
          </w:tcPr>
          <w:p w14:paraId="7FFAEE71"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2E6991EF" w14:textId="77777777" w:rsidTr="005D0C0F">
        <w:trPr>
          <w:trHeight w:val="210"/>
          <w:jc w:val="center"/>
        </w:trPr>
        <w:tc>
          <w:tcPr>
            <w:tcW w:w="588" w:type="dxa"/>
            <w:vAlign w:val="center"/>
          </w:tcPr>
          <w:p w14:paraId="375ED299"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05ADB393"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Agar-agar</w:t>
            </w:r>
          </w:p>
          <w:p w14:paraId="6F1BE170" w14:textId="03B22BB9"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6E515758" w14:textId="279239BC"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190C4A7" w14:textId="1C37059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500 g</w:t>
            </w:r>
          </w:p>
        </w:tc>
        <w:tc>
          <w:tcPr>
            <w:tcW w:w="2058" w:type="dxa"/>
            <w:vAlign w:val="center"/>
          </w:tcPr>
          <w:p w14:paraId="69D513E8"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44192B1" w14:textId="77777777" w:rsidTr="005D0C0F">
        <w:trPr>
          <w:trHeight w:val="210"/>
          <w:jc w:val="center"/>
        </w:trPr>
        <w:tc>
          <w:tcPr>
            <w:tcW w:w="588" w:type="dxa"/>
            <w:vAlign w:val="center"/>
          </w:tcPr>
          <w:p w14:paraId="231051D2"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E833FD0"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Agarose UltraPure</w:t>
            </w:r>
          </w:p>
          <w:p w14:paraId="101BFFE3" w14:textId="65441CEA"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EC39FE2" w14:textId="429F318D"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01D9521C" w14:textId="670D5CE5"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500 g</w:t>
            </w:r>
          </w:p>
        </w:tc>
        <w:tc>
          <w:tcPr>
            <w:tcW w:w="2058" w:type="dxa"/>
            <w:vAlign w:val="center"/>
          </w:tcPr>
          <w:p w14:paraId="092FA7B5"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ED59E02" w14:textId="77777777" w:rsidTr="005D0C0F">
        <w:trPr>
          <w:trHeight w:val="210"/>
          <w:jc w:val="center"/>
        </w:trPr>
        <w:tc>
          <w:tcPr>
            <w:tcW w:w="588" w:type="dxa"/>
            <w:vAlign w:val="center"/>
          </w:tcPr>
          <w:p w14:paraId="62A542CB"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158A735"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Amorce Oligo(dT)18</w:t>
            </w:r>
          </w:p>
          <w:p w14:paraId="7F6EA03E" w14:textId="01162C81"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19BD8151" w14:textId="6AD5A7B5"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1616C5E3" w14:textId="2202C66E"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120 μl</w:t>
            </w:r>
          </w:p>
        </w:tc>
        <w:tc>
          <w:tcPr>
            <w:tcW w:w="2058" w:type="dxa"/>
            <w:vAlign w:val="center"/>
          </w:tcPr>
          <w:p w14:paraId="02B2578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48658689" w14:textId="77777777" w:rsidTr="005D0C0F">
        <w:trPr>
          <w:trHeight w:val="214"/>
          <w:jc w:val="center"/>
        </w:trPr>
        <w:tc>
          <w:tcPr>
            <w:tcW w:w="588" w:type="dxa"/>
            <w:vAlign w:val="center"/>
          </w:tcPr>
          <w:p w14:paraId="341B67C7"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1C052BD"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Anode Buffer Container (ABC) pour 3500 / SeqStudio Flex</w:t>
            </w:r>
          </w:p>
          <w:p w14:paraId="58E62E03" w14:textId="4AB60F21"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4DD157B4" w14:textId="44F5F8E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731E6B4E" w14:textId="3131AF37"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Kit de 4 packs</w:t>
            </w:r>
          </w:p>
        </w:tc>
        <w:tc>
          <w:tcPr>
            <w:tcW w:w="2058" w:type="dxa"/>
            <w:vAlign w:val="center"/>
          </w:tcPr>
          <w:p w14:paraId="71078425"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C9F80E2" w14:textId="77777777" w:rsidTr="005D0C0F">
        <w:trPr>
          <w:trHeight w:val="210"/>
          <w:jc w:val="center"/>
        </w:trPr>
        <w:tc>
          <w:tcPr>
            <w:tcW w:w="588" w:type="dxa"/>
            <w:vAlign w:val="center"/>
          </w:tcPr>
          <w:p w14:paraId="79E722C9"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DC039D9"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Anti-human CD14 monoclonal antibody conjugated to phycoerythrin (PE)</w:t>
            </w:r>
          </w:p>
          <w:p w14:paraId="7847C742" w14:textId="456F3CA8"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1A93DE85" w14:textId="6DD7A11D"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35CC5D4C" w14:textId="0DBCDE85"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100 Tests</w:t>
            </w:r>
          </w:p>
        </w:tc>
        <w:tc>
          <w:tcPr>
            <w:tcW w:w="2058" w:type="dxa"/>
            <w:vAlign w:val="center"/>
          </w:tcPr>
          <w:p w14:paraId="7C24034C"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ACFD324" w14:textId="77777777" w:rsidTr="005D0C0F">
        <w:trPr>
          <w:trHeight w:val="210"/>
          <w:jc w:val="center"/>
        </w:trPr>
        <w:tc>
          <w:tcPr>
            <w:tcW w:w="588" w:type="dxa"/>
            <w:vAlign w:val="center"/>
          </w:tcPr>
          <w:p w14:paraId="5E2024C2"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37500B5"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BigDye Terminator v3.1 Cycle Sequencing Kit</w:t>
            </w:r>
          </w:p>
          <w:p w14:paraId="3D694191" w14:textId="5776CBE7"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874B4A">
              <w:rPr>
                <w:rFonts w:asciiTheme="majorBidi" w:hAnsiTheme="majorBidi" w:cstheme="majorBidi"/>
                <w:i w:val="0"/>
                <w:iCs/>
                <w:color w:val="000000" w:themeColor="text1"/>
                <w:szCs w:val="18"/>
              </w:rPr>
              <w:t>Prix unitaire en lettres :………………………………………………..</w:t>
            </w:r>
          </w:p>
          <w:p w14:paraId="31D28217" w14:textId="2786BAA8"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73D56765" w14:textId="5E030DF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 (100 réactions)</w:t>
            </w:r>
          </w:p>
        </w:tc>
        <w:tc>
          <w:tcPr>
            <w:tcW w:w="2058" w:type="dxa"/>
            <w:vAlign w:val="center"/>
          </w:tcPr>
          <w:p w14:paraId="5CEC92FD"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6DAEADA2" w14:textId="77777777" w:rsidTr="005D0C0F">
        <w:trPr>
          <w:trHeight w:val="210"/>
          <w:jc w:val="center"/>
        </w:trPr>
        <w:tc>
          <w:tcPr>
            <w:tcW w:w="588" w:type="dxa"/>
            <w:vAlign w:val="center"/>
          </w:tcPr>
          <w:p w14:paraId="11E4071D" w14:textId="77777777" w:rsidR="00C16761" w:rsidRPr="00874B4A" w:rsidRDefault="00C16761" w:rsidP="00CE2BBA">
            <w:pPr>
              <w:numPr>
                <w:ilvl w:val="0"/>
                <w:numId w:val="75"/>
              </w:numPr>
              <w:tabs>
                <w:tab w:val="left" w:pos="117"/>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1143B87"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BigDye XTerminator Purification Kit</w:t>
            </w:r>
          </w:p>
          <w:p w14:paraId="04BC6175" w14:textId="037932B7"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7B68EB2" w14:textId="35DE8600"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518CEEF2" w14:textId="66CCC81A"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 (1000 réactions)</w:t>
            </w:r>
          </w:p>
        </w:tc>
        <w:tc>
          <w:tcPr>
            <w:tcW w:w="2058" w:type="dxa"/>
            <w:vAlign w:val="center"/>
          </w:tcPr>
          <w:p w14:paraId="26B7A12B"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30DC478" w14:textId="77777777" w:rsidTr="005D0C0F">
        <w:trPr>
          <w:trHeight w:val="210"/>
          <w:jc w:val="center"/>
        </w:trPr>
        <w:tc>
          <w:tcPr>
            <w:tcW w:w="588" w:type="dxa"/>
            <w:vAlign w:val="center"/>
          </w:tcPr>
          <w:p w14:paraId="614816D6"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B15585C"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zCs w:val="18"/>
                <w:lang w:val="en-US"/>
              </w:rPr>
            </w:pPr>
            <w:r w:rsidRPr="00A21E6E">
              <w:rPr>
                <w:rFonts w:asciiTheme="majorBidi" w:hAnsiTheme="majorBidi" w:cstheme="majorBidi"/>
                <w:b/>
                <w:bCs/>
                <w:i w:val="0"/>
                <w:iCs/>
                <w:color w:val="000000" w:themeColor="text1"/>
                <w:spacing w:val="-6"/>
                <w:szCs w:val="18"/>
                <w:lang w:val="en-US"/>
              </w:rPr>
              <w:t xml:space="preserve">Capping A (THF / lutidine / acetic anhydride 80/10/10 v/v/v) </w:t>
            </w:r>
            <w:r w:rsidRPr="00A21E6E">
              <w:rPr>
                <w:rFonts w:asciiTheme="majorBidi" w:hAnsiTheme="majorBidi" w:cstheme="majorBidi"/>
                <w:b/>
                <w:bCs/>
                <w:i w:val="0"/>
                <w:iCs/>
                <w:color w:val="000000" w:themeColor="text1"/>
                <w:szCs w:val="18"/>
                <w:lang w:val="en-US"/>
              </w:rPr>
              <w:t>Gewinde (thread): 28-400</w:t>
            </w:r>
          </w:p>
          <w:p w14:paraId="1AAEDB4B" w14:textId="5B9B4921" w:rsidR="005D0C0F" w:rsidRDefault="00F67CB8" w:rsidP="00C16761">
            <w:pPr>
              <w:spacing w:before="0" w:after="0" w:line="276" w:lineRule="auto"/>
              <w:ind w:firstLine="0"/>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p w14:paraId="2BBD2D51" w14:textId="0D9E8EAD"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138042F0" w14:textId="641E37E0"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450 mL</w:t>
            </w:r>
          </w:p>
        </w:tc>
        <w:tc>
          <w:tcPr>
            <w:tcW w:w="2058" w:type="dxa"/>
            <w:vAlign w:val="center"/>
          </w:tcPr>
          <w:p w14:paraId="3A94A1B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71CCC4B" w14:textId="77777777" w:rsidTr="005D0C0F">
        <w:trPr>
          <w:trHeight w:val="210"/>
          <w:jc w:val="center"/>
        </w:trPr>
        <w:tc>
          <w:tcPr>
            <w:tcW w:w="588" w:type="dxa"/>
            <w:vAlign w:val="center"/>
          </w:tcPr>
          <w:p w14:paraId="7237369D"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1978114E"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Capping B (16% N</w:t>
            </w:r>
            <w:r w:rsidRPr="00A21E6E">
              <w:rPr>
                <w:rFonts w:asciiTheme="majorBidi" w:hAnsiTheme="majorBidi" w:cstheme="majorBidi"/>
                <w:b/>
                <w:bCs/>
                <w:i w:val="0"/>
                <w:iCs/>
                <w:color w:val="000000" w:themeColor="text1"/>
                <w:spacing w:val="-6"/>
                <w:szCs w:val="18"/>
                <w:lang w:val="en-US"/>
              </w:rPr>
              <w:noBreakHyphen/>
              <w:t>methylimidazole in THF) Gewinde (thread): 28-400</w:t>
            </w:r>
          </w:p>
          <w:p w14:paraId="703A3076" w14:textId="6F516F19"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874B4A">
              <w:rPr>
                <w:rFonts w:asciiTheme="majorBidi" w:hAnsiTheme="majorBidi" w:cstheme="majorBidi"/>
                <w:i w:val="0"/>
                <w:iCs/>
                <w:color w:val="000000" w:themeColor="text1"/>
                <w:szCs w:val="18"/>
              </w:rPr>
              <w:t>Prix unitaire en lettres :………………………………………………..</w:t>
            </w:r>
          </w:p>
          <w:p w14:paraId="19B413EA" w14:textId="57B9DD81"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2C6CC0B1" w14:textId="3CDA56FD"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450 mL</w:t>
            </w:r>
          </w:p>
        </w:tc>
        <w:tc>
          <w:tcPr>
            <w:tcW w:w="2058" w:type="dxa"/>
            <w:vAlign w:val="center"/>
          </w:tcPr>
          <w:p w14:paraId="6329011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1FE14632" w14:textId="77777777" w:rsidTr="005D0C0F">
        <w:trPr>
          <w:trHeight w:val="210"/>
          <w:jc w:val="center"/>
        </w:trPr>
        <w:tc>
          <w:tcPr>
            <w:tcW w:w="588" w:type="dxa"/>
            <w:vAlign w:val="center"/>
          </w:tcPr>
          <w:p w14:paraId="66D61E67"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56103AA"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Cathode Buffer Container (CBC) pour 3500 / SeqStudio Flex</w:t>
            </w:r>
          </w:p>
          <w:p w14:paraId="6717FE3B" w14:textId="221FF271"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5F39BD53" w14:textId="27D13BED"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520F311" w14:textId="65E91896"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Kit de 4 packs</w:t>
            </w:r>
          </w:p>
        </w:tc>
        <w:tc>
          <w:tcPr>
            <w:tcW w:w="2058" w:type="dxa"/>
            <w:vAlign w:val="center"/>
          </w:tcPr>
          <w:p w14:paraId="1C19ABD2"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97A8BB6" w14:textId="77777777" w:rsidTr="005D0C0F">
        <w:trPr>
          <w:trHeight w:val="210"/>
          <w:jc w:val="center"/>
        </w:trPr>
        <w:tc>
          <w:tcPr>
            <w:tcW w:w="588" w:type="dxa"/>
            <w:vAlign w:val="center"/>
          </w:tcPr>
          <w:p w14:paraId="204EBAC4"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1DFDBEAB"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ChargeSwitch PCR Clean</w:t>
            </w:r>
            <w:r w:rsidRPr="00A21E6E">
              <w:rPr>
                <w:rFonts w:asciiTheme="majorBidi" w:hAnsiTheme="majorBidi" w:cstheme="majorBidi"/>
                <w:b/>
                <w:bCs/>
                <w:i w:val="0"/>
                <w:iCs/>
                <w:spacing w:val="-6"/>
                <w:szCs w:val="18"/>
                <w:lang w:val="en-US"/>
              </w:rPr>
              <w:noBreakHyphen/>
              <w:t>Up Kit</w:t>
            </w:r>
          </w:p>
          <w:p w14:paraId="58583F09" w14:textId="3EA4A34E"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7E59B50E" w14:textId="3DA36B2E"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5283E334" w14:textId="41D5649E"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 (960 réactions)</w:t>
            </w:r>
          </w:p>
        </w:tc>
        <w:tc>
          <w:tcPr>
            <w:tcW w:w="2058" w:type="dxa"/>
            <w:vAlign w:val="center"/>
          </w:tcPr>
          <w:p w14:paraId="28B02B51"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633687E" w14:textId="77777777" w:rsidTr="005D0C0F">
        <w:trPr>
          <w:trHeight w:val="214"/>
          <w:jc w:val="center"/>
        </w:trPr>
        <w:tc>
          <w:tcPr>
            <w:tcW w:w="588" w:type="dxa"/>
            <w:vAlign w:val="center"/>
          </w:tcPr>
          <w:p w14:paraId="3D4E6AF5"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0B61CA5"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Coomassie Plus (Bradford) Protein Assay Reagent</w:t>
            </w:r>
          </w:p>
          <w:p w14:paraId="10D7137E" w14:textId="4D19C166"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72D22C1D" w14:textId="38C4DBDA"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03F351AB" w14:textId="0A3567B4"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300 mL</w:t>
            </w:r>
          </w:p>
        </w:tc>
        <w:tc>
          <w:tcPr>
            <w:tcW w:w="2058" w:type="dxa"/>
            <w:vAlign w:val="center"/>
          </w:tcPr>
          <w:p w14:paraId="2890CDC9"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4186136C" w14:textId="77777777" w:rsidTr="005D0C0F">
        <w:trPr>
          <w:trHeight w:val="210"/>
          <w:jc w:val="center"/>
        </w:trPr>
        <w:tc>
          <w:tcPr>
            <w:tcW w:w="588" w:type="dxa"/>
            <w:vAlign w:val="center"/>
          </w:tcPr>
          <w:p w14:paraId="0D3C86C3"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0203AC7"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dA (Bz) CE</w:t>
            </w:r>
            <w:r w:rsidRPr="00A21E6E">
              <w:rPr>
                <w:rFonts w:asciiTheme="majorBidi" w:hAnsiTheme="majorBidi" w:cstheme="majorBidi"/>
                <w:b/>
                <w:bCs/>
                <w:i w:val="0"/>
                <w:iCs/>
                <w:spacing w:val="-6"/>
                <w:szCs w:val="18"/>
              </w:rPr>
              <w:noBreakHyphen/>
              <w:t>Phosphoramidite</w:t>
            </w:r>
          </w:p>
          <w:p w14:paraId="54F150A7" w14:textId="701D4CA1"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42332B8D" w14:textId="25F5F2E0"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01A9E2F" w14:textId="4A716081"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g</w:t>
            </w:r>
          </w:p>
        </w:tc>
        <w:tc>
          <w:tcPr>
            <w:tcW w:w="2058" w:type="dxa"/>
            <w:vAlign w:val="center"/>
          </w:tcPr>
          <w:p w14:paraId="5833425F"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6C48875D" w14:textId="77777777" w:rsidTr="005D0C0F">
        <w:trPr>
          <w:trHeight w:val="210"/>
          <w:jc w:val="center"/>
        </w:trPr>
        <w:tc>
          <w:tcPr>
            <w:tcW w:w="588" w:type="dxa"/>
            <w:vAlign w:val="center"/>
          </w:tcPr>
          <w:p w14:paraId="4FA3F910"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A2B6529"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it-IT"/>
              </w:rPr>
            </w:pPr>
            <w:r w:rsidRPr="00A21E6E">
              <w:rPr>
                <w:rFonts w:asciiTheme="majorBidi" w:hAnsiTheme="majorBidi" w:cstheme="majorBidi"/>
                <w:b/>
                <w:bCs/>
                <w:i w:val="0"/>
                <w:iCs/>
                <w:spacing w:val="-6"/>
                <w:szCs w:val="18"/>
                <w:lang w:val="it-IT"/>
              </w:rPr>
              <w:t>DAPI (4’,6</w:t>
            </w:r>
            <w:r w:rsidRPr="00A21E6E">
              <w:rPr>
                <w:rFonts w:asciiTheme="majorBidi" w:hAnsiTheme="majorBidi" w:cstheme="majorBidi"/>
                <w:b/>
                <w:bCs/>
                <w:i w:val="0"/>
                <w:iCs/>
                <w:spacing w:val="-6"/>
                <w:szCs w:val="18"/>
                <w:lang w:val="it-IT"/>
              </w:rPr>
              <w:noBreakHyphen/>
              <w:t>diamidino</w:t>
            </w:r>
            <w:r w:rsidRPr="00A21E6E">
              <w:rPr>
                <w:rFonts w:asciiTheme="majorBidi" w:hAnsiTheme="majorBidi" w:cstheme="majorBidi"/>
                <w:b/>
                <w:bCs/>
                <w:i w:val="0"/>
                <w:iCs/>
                <w:spacing w:val="-6"/>
                <w:szCs w:val="18"/>
                <w:lang w:val="it-IT"/>
              </w:rPr>
              <w:noBreakHyphen/>
              <w:t>2</w:t>
            </w:r>
            <w:r w:rsidRPr="00A21E6E">
              <w:rPr>
                <w:rFonts w:asciiTheme="majorBidi" w:hAnsiTheme="majorBidi" w:cstheme="majorBidi"/>
                <w:b/>
                <w:bCs/>
                <w:i w:val="0"/>
                <w:iCs/>
                <w:spacing w:val="-6"/>
                <w:szCs w:val="18"/>
                <w:lang w:val="it-IT"/>
              </w:rPr>
              <w:noBreakHyphen/>
              <w:t>phenylindole, dihydrochloride)</w:t>
            </w:r>
          </w:p>
          <w:p w14:paraId="2336FF8B" w14:textId="2F11AFE1" w:rsidR="005D0C0F" w:rsidRDefault="00F67CB8" w:rsidP="00C16761">
            <w:pPr>
              <w:spacing w:before="0" w:after="0" w:line="276" w:lineRule="auto"/>
              <w:ind w:firstLine="0"/>
              <w:jc w:val="left"/>
              <w:rPr>
                <w:rFonts w:asciiTheme="majorBidi" w:hAnsiTheme="majorBidi" w:cstheme="majorBidi"/>
                <w:b/>
                <w:bCs/>
                <w:i w:val="0"/>
                <w:iCs/>
                <w:spacing w:val="-6"/>
                <w:szCs w:val="18"/>
                <w:lang w:val="it-IT"/>
              </w:rPr>
            </w:pPr>
            <w:r w:rsidRPr="00874B4A">
              <w:rPr>
                <w:rFonts w:asciiTheme="majorBidi" w:hAnsiTheme="majorBidi" w:cstheme="majorBidi"/>
                <w:i w:val="0"/>
                <w:iCs/>
                <w:color w:val="000000" w:themeColor="text1"/>
                <w:szCs w:val="18"/>
              </w:rPr>
              <w:t>Prix unitaire en lettres :………………………………………………..</w:t>
            </w:r>
          </w:p>
          <w:p w14:paraId="13F8B5AD" w14:textId="0209F2A8"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75E5C4E" w14:textId="1451494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10 mg</w:t>
            </w:r>
          </w:p>
        </w:tc>
        <w:tc>
          <w:tcPr>
            <w:tcW w:w="2058" w:type="dxa"/>
            <w:vAlign w:val="center"/>
          </w:tcPr>
          <w:p w14:paraId="0A07E77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BAFB489" w14:textId="77777777" w:rsidTr="005D0C0F">
        <w:trPr>
          <w:trHeight w:val="210"/>
          <w:jc w:val="center"/>
        </w:trPr>
        <w:tc>
          <w:tcPr>
            <w:tcW w:w="588" w:type="dxa"/>
            <w:vAlign w:val="center"/>
          </w:tcPr>
          <w:p w14:paraId="357DFCA3"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332D34C"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dC (Ac) CE</w:t>
            </w:r>
            <w:r w:rsidRPr="00A21E6E">
              <w:rPr>
                <w:rFonts w:asciiTheme="majorBidi" w:hAnsiTheme="majorBidi" w:cstheme="majorBidi"/>
                <w:b/>
                <w:bCs/>
                <w:i w:val="0"/>
                <w:iCs/>
                <w:spacing w:val="-6"/>
                <w:szCs w:val="18"/>
              </w:rPr>
              <w:noBreakHyphen/>
              <w:t>Phosphoramidite</w:t>
            </w:r>
          </w:p>
          <w:p w14:paraId="75539C2A" w14:textId="54951A16"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5DE5FFD" w14:textId="65954F1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3F1518E5" w14:textId="2F47C4B1"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g</w:t>
            </w:r>
          </w:p>
        </w:tc>
        <w:tc>
          <w:tcPr>
            <w:tcW w:w="2058" w:type="dxa"/>
            <w:vAlign w:val="center"/>
          </w:tcPr>
          <w:p w14:paraId="2768D492"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28C8E6E8" w14:textId="77777777" w:rsidTr="005D0C0F">
        <w:trPr>
          <w:trHeight w:val="210"/>
          <w:jc w:val="center"/>
        </w:trPr>
        <w:tc>
          <w:tcPr>
            <w:tcW w:w="588" w:type="dxa"/>
            <w:vAlign w:val="center"/>
          </w:tcPr>
          <w:p w14:paraId="1EADE142"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135E69F"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Deblock – 3% Dichloroacetic acid in methylene chloride</w:t>
            </w:r>
          </w:p>
          <w:p w14:paraId="09E66946" w14:textId="7716A58A"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260B8204" w14:textId="27E95809"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22879278" w14:textId="4D72B46E"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450 mL</w:t>
            </w:r>
          </w:p>
        </w:tc>
        <w:tc>
          <w:tcPr>
            <w:tcW w:w="2058" w:type="dxa"/>
            <w:vAlign w:val="center"/>
          </w:tcPr>
          <w:p w14:paraId="460AD637"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61BFAD1E" w14:textId="77777777" w:rsidTr="005D0C0F">
        <w:trPr>
          <w:trHeight w:val="210"/>
          <w:jc w:val="center"/>
        </w:trPr>
        <w:tc>
          <w:tcPr>
            <w:tcW w:w="588" w:type="dxa"/>
            <w:vAlign w:val="center"/>
          </w:tcPr>
          <w:p w14:paraId="3E4F0D7A"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BA153A7"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dG (DMF) CE</w:t>
            </w:r>
            <w:r w:rsidRPr="00A21E6E">
              <w:rPr>
                <w:rFonts w:asciiTheme="majorBidi" w:hAnsiTheme="majorBidi" w:cstheme="majorBidi"/>
                <w:b/>
                <w:bCs/>
                <w:i w:val="0"/>
                <w:iCs/>
                <w:spacing w:val="-6"/>
                <w:szCs w:val="18"/>
              </w:rPr>
              <w:noBreakHyphen/>
              <w:t>Phosphoramidite</w:t>
            </w:r>
          </w:p>
          <w:p w14:paraId="1A0A2F66" w14:textId="3AD9A062"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D32E6F0" w14:textId="1CD45793"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74D22D45" w14:textId="6F07E2A6"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g</w:t>
            </w:r>
          </w:p>
        </w:tc>
        <w:tc>
          <w:tcPr>
            <w:tcW w:w="2058" w:type="dxa"/>
            <w:vAlign w:val="center"/>
          </w:tcPr>
          <w:p w14:paraId="3E1FB716"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E2AE661" w14:textId="77777777" w:rsidTr="005D0C0F">
        <w:trPr>
          <w:trHeight w:val="210"/>
          <w:jc w:val="center"/>
        </w:trPr>
        <w:tc>
          <w:tcPr>
            <w:tcW w:w="588" w:type="dxa"/>
            <w:vAlign w:val="center"/>
          </w:tcPr>
          <w:p w14:paraId="116147D8"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CACDF15"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DMSO: Dimethylsulfoxide, anhydrous, 99.9%</w:t>
            </w:r>
          </w:p>
          <w:p w14:paraId="2511F2CF" w14:textId="49EAB62E"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1D042904" w14:textId="318C7D3D"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3A6481C" w14:textId="0BA2F6A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 xml:space="preserve">100 </w:t>
            </w:r>
            <w:r w:rsidR="00667986">
              <w:rPr>
                <w:rFonts w:asciiTheme="majorBidi" w:hAnsiTheme="majorBidi" w:cstheme="majorBidi"/>
                <w:b/>
                <w:bCs/>
                <w:i w:val="0"/>
                <w:iCs/>
                <w:spacing w:val="-6"/>
              </w:rPr>
              <w:t>mL</w:t>
            </w:r>
          </w:p>
        </w:tc>
        <w:tc>
          <w:tcPr>
            <w:tcW w:w="2058" w:type="dxa"/>
            <w:vAlign w:val="center"/>
          </w:tcPr>
          <w:p w14:paraId="5D2922DA"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CD8AF44" w14:textId="77777777" w:rsidTr="005D0C0F">
        <w:trPr>
          <w:trHeight w:val="210"/>
          <w:jc w:val="center"/>
        </w:trPr>
        <w:tc>
          <w:tcPr>
            <w:tcW w:w="588" w:type="dxa"/>
            <w:vAlign w:val="center"/>
          </w:tcPr>
          <w:p w14:paraId="1ED4E145"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183D03B4"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DNase I, RNase-free (1 U/</w:t>
            </w:r>
            <w:r w:rsidRPr="00A21E6E">
              <w:rPr>
                <w:rFonts w:asciiTheme="majorBidi" w:hAnsiTheme="majorBidi" w:cstheme="majorBidi"/>
                <w:b/>
                <w:bCs/>
                <w:i w:val="0"/>
                <w:iCs/>
                <w:spacing w:val="-6"/>
                <w:szCs w:val="18"/>
              </w:rPr>
              <w:t>μ</w:t>
            </w:r>
            <w:r w:rsidRPr="00A21E6E">
              <w:rPr>
                <w:rFonts w:asciiTheme="majorBidi" w:hAnsiTheme="majorBidi" w:cstheme="majorBidi"/>
                <w:b/>
                <w:bCs/>
                <w:i w:val="0"/>
                <w:iCs/>
                <w:spacing w:val="-6"/>
                <w:szCs w:val="18"/>
                <w:lang w:val="en-US"/>
              </w:rPr>
              <w:t>L)</w:t>
            </w:r>
          </w:p>
          <w:p w14:paraId="65BF7777" w14:textId="4C5BCFBD"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lastRenderedPageBreak/>
              <w:t>Prix unitaire en lettres :………………………………………………..</w:t>
            </w:r>
          </w:p>
          <w:p w14:paraId="1EE452A6" w14:textId="6D37E67C"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38437635" w14:textId="4605D87F"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lastRenderedPageBreak/>
              <w:t>1000 U</w:t>
            </w:r>
          </w:p>
        </w:tc>
        <w:tc>
          <w:tcPr>
            <w:tcW w:w="2058" w:type="dxa"/>
            <w:vAlign w:val="center"/>
          </w:tcPr>
          <w:p w14:paraId="0F1AA92C"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1F0DB63" w14:textId="77777777" w:rsidTr="005D0C0F">
        <w:trPr>
          <w:trHeight w:val="214"/>
          <w:jc w:val="center"/>
        </w:trPr>
        <w:tc>
          <w:tcPr>
            <w:tcW w:w="588" w:type="dxa"/>
            <w:vAlign w:val="center"/>
          </w:tcPr>
          <w:p w14:paraId="6FC8729B"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ED30F94"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DreamTaq PCR Master Mix (2X)</w:t>
            </w:r>
          </w:p>
          <w:p w14:paraId="0FDC26F9" w14:textId="793D5502"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874B4A">
              <w:rPr>
                <w:rFonts w:asciiTheme="majorBidi" w:hAnsiTheme="majorBidi" w:cstheme="majorBidi"/>
                <w:i w:val="0"/>
                <w:iCs/>
                <w:color w:val="000000" w:themeColor="text1"/>
                <w:szCs w:val="18"/>
              </w:rPr>
              <w:t>Prix unitaire en lettres :………………………………………………..</w:t>
            </w:r>
          </w:p>
          <w:p w14:paraId="24C1DABD" w14:textId="23E28181"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3BF14313" w14:textId="5DD5973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1 kit (1000 réactions)</w:t>
            </w:r>
          </w:p>
        </w:tc>
        <w:tc>
          <w:tcPr>
            <w:tcW w:w="2058" w:type="dxa"/>
            <w:vAlign w:val="center"/>
          </w:tcPr>
          <w:p w14:paraId="31A71582"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B8457A8" w14:textId="77777777" w:rsidTr="005D0C0F">
        <w:trPr>
          <w:trHeight w:val="312"/>
          <w:jc w:val="center"/>
        </w:trPr>
        <w:tc>
          <w:tcPr>
            <w:tcW w:w="588" w:type="dxa"/>
            <w:vAlign w:val="center"/>
          </w:tcPr>
          <w:p w14:paraId="401D69E3"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C8F8D92"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dT CE</w:t>
            </w:r>
            <w:r w:rsidRPr="00A21E6E">
              <w:rPr>
                <w:rFonts w:asciiTheme="majorBidi" w:hAnsiTheme="majorBidi" w:cstheme="majorBidi"/>
                <w:b/>
                <w:bCs/>
                <w:i w:val="0"/>
                <w:iCs/>
                <w:spacing w:val="-6"/>
                <w:szCs w:val="18"/>
              </w:rPr>
              <w:noBreakHyphen/>
              <w:t>Phosphoramidite</w:t>
            </w:r>
          </w:p>
          <w:p w14:paraId="415BF0FA" w14:textId="40F31547"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5608897D" w14:textId="7F6FBF59"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208F5DFF" w14:textId="6A50C47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g</w:t>
            </w:r>
          </w:p>
        </w:tc>
        <w:tc>
          <w:tcPr>
            <w:tcW w:w="2058" w:type="dxa"/>
            <w:vAlign w:val="center"/>
          </w:tcPr>
          <w:p w14:paraId="3715D475"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4209B8C5" w14:textId="77777777" w:rsidTr="005D0C0F">
        <w:trPr>
          <w:trHeight w:val="210"/>
          <w:jc w:val="center"/>
        </w:trPr>
        <w:tc>
          <w:tcPr>
            <w:tcW w:w="588" w:type="dxa"/>
            <w:vAlign w:val="center"/>
          </w:tcPr>
          <w:p w14:paraId="7F23A8FC"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0C392DD4"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Enzyme de restriction NdeI</w:t>
            </w:r>
          </w:p>
          <w:p w14:paraId="3395FD1F" w14:textId="48841FD5"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3D293A8" w14:textId="3F79A4A9"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0774017" w14:textId="238E2897"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4000 U</w:t>
            </w:r>
          </w:p>
        </w:tc>
        <w:tc>
          <w:tcPr>
            <w:tcW w:w="2058" w:type="dxa"/>
            <w:vAlign w:val="center"/>
          </w:tcPr>
          <w:p w14:paraId="39E284B4"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4BA98F32" w14:textId="77777777" w:rsidTr="005D0C0F">
        <w:trPr>
          <w:trHeight w:val="210"/>
          <w:jc w:val="center"/>
        </w:trPr>
        <w:tc>
          <w:tcPr>
            <w:tcW w:w="588" w:type="dxa"/>
            <w:vAlign w:val="center"/>
          </w:tcPr>
          <w:p w14:paraId="0A022D12"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78652739"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Enzyme de restriction XhoI</w:t>
            </w:r>
          </w:p>
          <w:p w14:paraId="08A48131" w14:textId="0FC5FC75"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411CC09E" w14:textId="6FF347DA"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071654A7" w14:textId="3BD0C0D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5000 U</w:t>
            </w:r>
          </w:p>
        </w:tc>
        <w:tc>
          <w:tcPr>
            <w:tcW w:w="2058" w:type="dxa"/>
            <w:vAlign w:val="center"/>
          </w:tcPr>
          <w:p w14:paraId="7EBA49A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F52B799" w14:textId="77777777" w:rsidTr="005D0C0F">
        <w:trPr>
          <w:trHeight w:val="210"/>
          <w:jc w:val="center"/>
        </w:trPr>
        <w:tc>
          <w:tcPr>
            <w:tcW w:w="588" w:type="dxa"/>
            <w:vAlign w:val="center"/>
          </w:tcPr>
          <w:p w14:paraId="42E75C16"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72F1DA99"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ExoSAP</w:t>
            </w:r>
            <w:r w:rsidRPr="00A21E6E">
              <w:rPr>
                <w:rFonts w:asciiTheme="majorBidi" w:hAnsiTheme="majorBidi" w:cstheme="majorBidi"/>
                <w:b/>
                <w:bCs/>
                <w:i w:val="0"/>
                <w:iCs/>
                <w:color w:val="000000" w:themeColor="text1"/>
                <w:spacing w:val="-6"/>
                <w:szCs w:val="18"/>
                <w:lang w:val="en-US"/>
              </w:rPr>
              <w:noBreakHyphen/>
              <w:t>IT Express PCR Product Cleanup Reagent</w:t>
            </w:r>
          </w:p>
          <w:p w14:paraId="64B890DD" w14:textId="3972D252"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874B4A">
              <w:rPr>
                <w:rFonts w:asciiTheme="majorBidi" w:hAnsiTheme="majorBidi" w:cstheme="majorBidi"/>
                <w:i w:val="0"/>
                <w:iCs/>
                <w:color w:val="000000" w:themeColor="text1"/>
                <w:szCs w:val="18"/>
              </w:rPr>
              <w:t>Prix unitaire en lettres :………………………………………………..</w:t>
            </w:r>
          </w:p>
          <w:p w14:paraId="51437CBB" w14:textId="620438E9"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2514E8DA" w14:textId="6F251C9A"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1 kit (500 réactions)</w:t>
            </w:r>
          </w:p>
        </w:tc>
        <w:tc>
          <w:tcPr>
            <w:tcW w:w="2058" w:type="dxa"/>
            <w:vAlign w:val="center"/>
          </w:tcPr>
          <w:p w14:paraId="2E35C1A6"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22D119D6" w14:textId="77777777" w:rsidTr="005D0C0F">
        <w:trPr>
          <w:trHeight w:val="210"/>
          <w:jc w:val="center"/>
        </w:trPr>
        <w:tc>
          <w:tcPr>
            <w:tcW w:w="588" w:type="dxa"/>
            <w:vAlign w:val="center"/>
          </w:tcPr>
          <w:p w14:paraId="035A4E90"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EB2658F"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GeneJET Plasmid Miniprep Kit</w:t>
            </w:r>
          </w:p>
          <w:p w14:paraId="15633E93" w14:textId="04FB6803"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0DDF71F6" w14:textId="5DC43CB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5023A88F" w14:textId="1962F4AD"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lang w:val="en-US"/>
              </w:rPr>
              <w:t>1 Kit de 50 réactions</w:t>
            </w:r>
          </w:p>
        </w:tc>
        <w:tc>
          <w:tcPr>
            <w:tcW w:w="2058" w:type="dxa"/>
            <w:vAlign w:val="center"/>
          </w:tcPr>
          <w:p w14:paraId="030646A7"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87DECA3" w14:textId="77777777" w:rsidTr="005D0C0F">
        <w:trPr>
          <w:trHeight w:val="317"/>
          <w:jc w:val="center"/>
        </w:trPr>
        <w:tc>
          <w:tcPr>
            <w:tcW w:w="588" w:type="dxa"/>
            <w:vAlign w:val="center"/>
          </w:tcPr>
          <w:p w14:paraId="4AD8DDD1"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72FCA87"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Gibco Normal Goat Serum</w:t>
            </w:r>
          </w:p>
          <w:p w14:paraId="7269EEC4" w14:textId="3BD1F4DC"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4BA18DE4" w14:textId="3F2999A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0FCD44DD" w14:textId="6C89B56C"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5 mL</w:t>
            </w:r>
          </w:p>
        </w:tc>
        <w:tc>
          <w:tcPr>
            <w:tcW w:w="2058" w:type="dxa"/>
            <w:vAlign w:val="center"/>
          </w:tcPr>
          <w:p w14:paraId="50D78E60"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270018F" w14:textId="77777777" w:rsidTr="005D0C0F">
        <w:trPr>
          <w:trHeight w:val="210"/>
          <w:jc w:val="center"/>
        </w:trPr>
        <w:tc>
          <w:tcPr>
            <w:tcW w:w="588" w:type="dxa"/>
            <w:vAlign w:val="center"/>
          </w:tcPr>
          <w:p w14:paraId="11EC1B69"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322DEA4"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Goat anti-Mouse IgG (H+L) Secondary Antibody, HRP</w:t>
            </w:r>
          </w:p>
          <w:p w14:paraId="5EADD1D7" w14:textId="00AB777D"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333AB755" w14:textId="35442386"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6E980CC5" w14:textId="16D2F037"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1.6 mg</w:t>
            </w:r>
          </w:p>
        </w:tc>
        <w:tc>
          <w:tcPr>
            <w:tcW w:w="2058" w:type="dxa"/>
            <w:vAlign w:val="center"/>
          </w:tcPr>
          <w:p w14:paraId="5A2EDA0D"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3A5EA7C" w14:textId="77777777" w:rsidTr="005D0C0F">
        <w:trPr>
          <w:trHeight w:val="210"/>
          <w:jc w:val="center"/>
        </w:trPr>
        <w:tc>
          <w:tcPr>
            <w:tcW w:w="588" w:type="dxa"/>
            <w:vAlign w:val="center"/>
          </w:tcPr>
          <w:p w14:paraId="2DF8A6D0"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E93C5BD"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Goat anti-Mouse IgG Fc Secondary Antibody, Biotin</w:t>
            </w:r>
          </w:p>
          <w:p w14:paraId="434F81EC" w14:textId="4D13A889" w:rsidR="005D0C0F"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05DA3C87" w14:textId="4648406A"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2050B906" w14:textId="7EE56E9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2 mL</w:t>
            </w:r>
          </w:p>
        </w:tc>
        <w:tc>
          <w:tcPr>
            <w:tcW w:w="2058" w:type="dxa"/>
            <w:vAlign w:val="center"/>
          </w:tcPr>
          <w:p w14:paraId="53D6D493"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6A2E35FB" w14:textId="77777777" w:rsidTr="005D0C0F">
        <w:trPr>
          <w:trHeight w:val="210"/>
          <w:jc w:val="center"/>
        </w:trPr>
        <w:tc>
          <w:tcPr>
            <w:tcW w:w="588" w:type="dxa"/>
            <w:vAlign w:val="center"/>
          </w:tcPr>
          <w:p w14:paraId="3F218425"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A787028"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Isopropyl β-D-thiogalactopyranoside (IPTG)</w:t>
            </w:r>
          </w:p>
          <w:p w14:paraId="6FECEC63" w14:textId="06357D78"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747B1400" w14:textId="377ED9EE"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30BB4C25" w14:textId="4EE1535C"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1 g</w:t>
            </w:r>
          </w:p>
        </w:tc>
        <w:tc>
          <w:tcPr>
            <w:tcW w:w="2058" w:type="dxa"/>
            <w:vAlign w:val="center"/>
          </w:tcPr>
          <w:p w14:paraId="1C6502E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8F75C9E" w14:textId="77777777" w:rsidTr="005D0C0F">
        <w:trPr>
          <w:trHeight w:val="210"/>
          <w:jc w:val="center"/>
        </w:trPr>
        <w:tc>
          <w:tcPr>
            <w:tcW w:w="588" w:type="dxa"/>
            <w:vAlign w:val="center"/>
          </w:tcPr>
          <w:p w14:paraId="09D9D001"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1F0D0427"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Kit d’extraction d’ADN génomique (Silica Spin Column)</w:t>
            </w:r>
          </w:p>
          <w:p w14:paraId="75F5E4C6" w14:textId="4D1B2089"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120D49A" w14:textId="1F8E8DD9"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3388C49B" w14:textId="6C14B041"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1 kit (250 préparations)</w:t>
            </w:r>
          </w:p>
        </w:tc>
        <w:tc>
          <w:tcPr>
            <w:tcW w:w="2058" w:type="dxa"/>
            <w:vAlign w:val="center"/>
          </w:tcPr>
          <w:p w14:paraId="20EB2BAD"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6CDFDAFB" w14:textId="77777777" w:rsidTr="005D0C0F">
        <w:trPr>
          <w:trHeight w:val="210"/>
          <w:jc w:val="center"/>
        </w:trPr>
        <w:tc>
          <w:tcPr>
            <w:tcW w:w="588" w:type="dxa"/>
            <w:vAlign w:val="center"/>
          </w:tcPr>
          <w:p w14:paraId="44A91242"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E14478F"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Marqueur de taille d'ADN 100 pb</w:t>
            </w:r>
          </w:p>
          <w:p w14:paraId="13645FC1" w14:textId="24BC0D99"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7B74AF5F" w14:textId="3FD41456"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678C1A1" w14:textId="6368C12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lang w:val="en-US"/>
              </w:rPr>
              <w:t>1 kit</w:t>
            </w:r>
          </w:p>
        </w:tc>
        <w:tc>
          <w:tcPr>
            <w:tcW w:w="2058" w:type="dxa"/>
            <w:vAlign w:val="center"/>
          </w:tcPr>
          <w:p w14:paraId="21A9098B"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C5E90D0" w14:textId="77777777" w:rsidTr="005D0C0F">
        <w:trPr>
          <w:trHeight w:val="214"/>
          <w:jc w:val="center"/>
        </w:trPr>
        <w:tc>
          <w:tcPr>
            <w:tcW w:w="588" w:type="dxa"/>
            <w:vAlign w:val="center"/>
          </w:tcPr>
          <w:p w14:paraId="62E0C5F1"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9E4BF0F"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Marqueur de taille protéique (10–180 kDa)</w:t>
            </w:r>
          </w:p>
          <w:p w14:paraId="5F20A63F" w14:textId="5D627AA6"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54AB3A40" w14:textId="26040706"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7E690E0" w14:textId="7F660F9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2 × 250 µL</w:t>
            </w:r>
          </w:p>
        </w:tc>
        <w:tc>
          <w:tcPr>
            <w:tcW w:w="2058" w:type="dxa"/>
            <w:vAlign w:val="center"/>
          </w:tcPr>
          <w:p w14:paraId="7350C33B"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269E2F7" w14:textId="77777777" w:rsidTr="005D0C0F">
        <w:trPr>
          <w:trHeight w:val="210"/>
          <w:jc w:val="center"/>
        </w:trPr>
        <w:tc>
          <w:tcPr>
            <w:tcW w:w="588" w:type="dxa"/>
            <w:vAlign w:val="center"/>
          </w:tcPr>
          <w:p w14:paraId="52E6686F"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7362BA80"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A21E6E">
              <w:rPr>
                <w:rFonts w:asciiTheme="majorBidi" w:hAnsiTheme="majorBidi" w:cstheme="majorBidi"/>
                <w:b/>
                <w:bCs/>
                <w:i w:val="0"/>
                <w:iCs/>
                <w:color w:val="000000" w:themeColor="text1"/>
                <w:spacing w:val="-6"/>
                <w:szCs w:val="18"/>
              </w:rPr>
              <w:t>Marqueur protéique basse plage non colorée (3,4–100 kDa)</w:t>
            </w:r>
          </w:p>
          <w:p w14:paraId="67879C91" w14:textId="26082ADE"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E7395D9" w14:textId="5A36B7D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53485C01" w14:textId="54EBF42E"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2 × 250 µL</w:t>
            </w:r>
          </w:p>
        </w:tc>
        <w:tc>
          <w:tcPr>
            <w:tcW w:w="2058" w:type="dxa"/>
            <w:vAlign w:val="center"/>
          </w:tcPr>
          <w:p w14:paraId="19FE78B8"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646CE7D4" w14:textId="77777777" w:rsidTr="005D0C0F">
        <w:trPr>
          <w:trHeight w:val="210"/>
          <w:jc w:val="center"/>
        </w:trPr>
        <w:tc>
          <w:tcPr>
            <w:tcW w:w="588" w:type="dxa"/>
            <w:vAlign w:val="center"/>
          </w:tcPr>
          <w:p w14:paraId="4334F971"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7E1B0FCA"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MicroAmp Optical 96</w:t>
            </w:r>
            <w:r w:rsidRPr="00A21E6E">
              <w:rPr>
                <w:rFonts w:asciiTheme="majorBidi" w:hAnsiTheme="majorBidi" w:cstheme="majorBidi"/>
                <w:b/>
                <w:bCs/>
                <w:i w:val="0"/>
                <w:iCs/>
                <w:color w:val="000000" w:themeColor="text1"/>
                <w:spacing w:val="-6"/>
                <w:szCs w:val="18"/>
                <w:lang w:val="en-US"/>
              </w:rPr>
              <w:noBreakHyphen/>
              <w:t>Well Reaction Plate with Barcode</w:t>
            </w:r>
          </w:p>
          <w:p w14:paraId="66F4521B" w14:textId="22614417" w:rsidR="005D0C0F"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874B4A">
              <w:rPr>
                <w:rFonts w:asciiTheme="majorBidi" w:hAnsiTheme="majorBidi" w:cstheme="majorBidi"/>
                <w:i w:val="0"/>
                <w:iCs/>
                <w:color w:val="000000" w:themeColor="text1"/>
                <w:szCs w:val="18"/>
              </w:rPr>
              <w:t>Prix unitaire en lettres :………………………………………………..</w:t>
            </w:r>
          </w:p>
          <w:p w14:paraId="0A000FC7" w14:textId="4E022319"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3F69F685" w14:textId="56043126"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Boîte de 20 plaques</w:t>
            </w:r>
          </w:p>
        </w:tc>
        <w:tc>
          <w:tcPr>
            <w:tcW w:w="2058" w:type="dxa"/>
            <w:vAlign w:val="center"/>
          </w:tcPr>
          <w:p w14:paraId="5F23331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6308263" w14:textId="77777777" w:rsidTr="005D0C0F">
        <w:trPr>
          <w:trHeight w:val="210"/>
          <w:jc w:val="center"/>
        </w:trPr>
        <w:tc>
          <w:tcPr>
            <w:tcW w:w="588" w:type="dxa"/>
            <w:vAlign w:val="center"/>
          </w:tcPr>
          <w:p w14:paraId="4106995D"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14A1C1DC"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Milieu RPMI 1640 (Mod.) 1X avec L-glutamine</w:t>
            </w:r>
          </w:p>
          <w:p w14:paraId="58F28A77" w14:textId="087DFE1A"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4121832" w14:textId="63547418"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536DEDA" w14:textId="0E5466D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 xml:space="preserve">500 </w:t>
            </w:r>
            <w:r w:rsidR="00667986">
              <w:rPr>
                <w:rFonts w:asciiTheme="majorBidi" w:hAnsiTheme="majorBidi" w:cstheme="majorBidi"/>
                <w:b/>
                <w:bCs/>
                <w:i w:val="0"/>
                <w:iCs/>
                <w:spacing w:val="-6"/>
              </w:rPr>
              <w:t>mL</w:t>
            </w:r>
          </w:p>
        </w:tc>
        <w:tc>
          <w:tcPr>
            <w:tcW w:w="2058" w:type="dxa"/>
            <w:vAlign w:val="center"/>
          </w:tcPr>
          <w:p w14:paraId="65101CDF"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2FCAE19F" w14:textId="77777777" w:rsidTr="005D0C0F">
        <w:trPr>
          <w:trHeight w:val="210"/>
          <w:jc w:val="center"/>
        </w:trPr>
        <w:tc>
          <w:tcPr>
            <w:tcW w:w="588" w:type="dxa"/>
            <w:vAlign w:val="center"/>
          </w:tcPr>
          <w:p w14:paraId="7E06CE9A"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15EAE08"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Ni-NTA Resin</w:t>
            </w:r>
          </w:p>
          <w:p w14:paraId="5F4E9368" w14:textId="6489D375"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7CB90F60" w14:textId="14FB2EF1"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628FE2E3" w14:textId="316F0E48"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 xml:space="preserve">10 </w:t>
            </w:r>
            <w:r w:rsidR="00667986">
              <w:rPr>
                <w:rFonts w:asciiTheme="majorBidi" w:hAnsiTheme="majorBidi" w:cstheme="majorBidi"/>
                <w:b/>
                <w:bCs/>
                <w:i w:val="0"/>
                <w:iCs/>
                <w:spacing w:val="-6"/>
              </w:rPr>
              <w:t>mL</w:t>
            </w:r>
          </w:p>
        </w:tc>
        <w:tc>
          <w:tcPr>
            <w:tcW w:w="2058" w:type="dxa"/>
            <w:vAlign w:val="center"/>
          </w:tcPr>
          <w:p w14:paraId="450018F9"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C422046" w14:textId="77777777" w:rsidTr="005D0C0F">
        <w:trPr>
          <w:trHeight w:val="210"/>
          <w:jc w:val="center"/>
        </w:trPr>
        <w:tc>
          <w:tcPr>
            <w:tcW w:w="588" w:type="dxa"/>
            <w:vAlign w:val="center"/>
          </w:tcPr>
          <w:p w14:paraId="153E7073"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572F609"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Pectinase, Aspergillus niger</w:t>
            </w:r>
          </w:p>
          <w:p w14:paraId="35DCED60" w14:textId="16820932"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3CE43543" w14:textId="214FDF25"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19DC106D" w14:textId="266645A8"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250 mg</w:t>
            </w:r>
          </w:p>
        </w:tc>
        <w:tc>
          <w:tcPr>
            <w:tcW w:w="2058" w:type="dxa"/>
            <w:vAlign w:val="center"/>
          </w:tcPr>
          <w:p w14:paraId="2A6EEB35"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19F727BA" w14:textId="77777777" w:rsidTr="005D0C0F">
        <w:trPr>
          <w:trHeight w:val="210"/>
          <w:jc w:val="center"/>
        </w:trPr>
        <w:tc>
          <w:tcPr>
            <w:tcW w:w="588" w:type="dxa"/>
            <w:vAlign w:val="center"/>
          </w:tcPr>
          <w:p w14:paraId="0FDD1D56"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B5C3476"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POP</w:t>
            </w:r>
            <w:r w:rsidRPr="00A21E6E">
              <w:rPr>
                <w:rFonts w:asciiTheme="majorBidi" w:hAnsiTheme="majorBidi" w:cstheme="majorBidi"/>
                <w:b/>
                <w:bCs/>
                <w:i w:val="0"/>
                <w:iCs/>
                <w:spacing w:val="-6"/>
                <w:szCs w:val="18"/>
              </w:rPr>
              <w:noBreakHyphen/>
              <w:t>7 Polymer pour 3500 / SeqStudio Flex</w:t>
            </w:r>
          </w:p>
          <w:p w14:paraId="37E29976" w14:textId="15A786E7" w:rsidR="005D0C0F"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1618A361" w14:textId="3D340DCC"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A4088D8" w14:textId="1C5E584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w:t>
            </w:r>
          </w:p>
        </w:tc>
        <w:tc>
          <w:tcPr>
            <w:tcW w:w="2058" w:type="dxa"/>
            <w:vAlign w:val="center"/>
          </w:tcPr>
          <w:p w14:paraId="28CEA0AF"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C2A1581" w14:textId="77777777" w:rsidTr="005D0C0F">
        <w:trPr>
          <w:trHeight w:val="210"/>
          <w:jc w:val="center"/>
        </w:trPr>
        <w:tc>
          <w:tcPr>
            <w:tcW w:w="588" w:type="dxa"/>
            <w:vAlign w:val="center"/>
          </w:tcPr>
          <w:p w14:paraId="39BBCF5B"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1D568D6"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Proteinase K Powder (≥30 U/mg)</w:t>
            </w:r>
          </w:p>
          <w:p w14:paraId="2AF389EA" w14:textId="0493192D"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4E092D0A" w14:textId="0BEC2175"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5111B0AC" w14:textId="40BE71D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100 mg</w:t>
            </w:r>
          </w:p>
        </w:tc>
        <w:tc>
          <w:tcPr>
            <w:tcW w:w="2058" w:type="dxa"/>
            <w:vAlign w:val="center"/>
          </w:tcPr>
          <w:p w14:paraId="2EB3A0BC"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431D8F60" w14:textId="77777777" w:rsidTr="005D0C0F">
        <w:trPr>
          <w:trHeight w:val="210"/>
          <w:jc w:val="center"/>
        </w:trPr>
        <w:tc>
          <w:tcPr>
            <w:tcW w:w="588" w:type="dxa"/>
            <w:vAlign w:val="center"/>
          </w:tcPr>
          <w:p w14:paraId="3587BB19"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39EB5A9" w14:textId="77777777" w:rsidR="00C16761" w:rsidRPr="009D4F94"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pUC19 DNA (</w:t>
            </w:r>
            <w:r w:rsidRPr="009D4F94">
              <w:rPr>
                <w:rFonts w:asciiTheme="majorBidi" w:hAnsiTheme="majorBidi" w:cstheme="majorBidi"/>
                <w:b/>
                <w:bCs/>
                <w:i w:val="0"/>
                <w:iCs/>
                <w:spacing w:val="-6"/>
                <w:szCs w:val="18"/>
              </w:rPr>
              <w:t>0.5 µg/µL)</w:t>
            </w:r>
          </w:p>
          <w:p w14:paraId="2776C545" w14:textId="1A398BB3" w:rsidR="00F67CB8" w:rsidRPr="00A21E6E" w:rsidRDefault="00F67CB8" w:rsidP="00C16761">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170" w:type="dxa"/>
            <w:vAlign w:val="center"/>
          </w:tcPr>
          <w:p w14:paraId="127AC25C" w14:textId="4F37229B"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50 μg</w:t>
            </w:r>
          </w:p>
        </w:tc>
        <w:tc>
          <w:tcPr>
            <w:tcW w:w="2058" w:type="dxa"/>
            <w:vAlign w:val="center"/>
          </w:tcPr>
          <w:p w14:paraId="0A7EF22E"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4AFDA1E" w14:textId="77777777" w:rsidTr="005D0C0F">
        <w:trPr>
          <w:trHeight w:val="214"/>
          <w:jc w:val="center"/>
        </w:trPr>
        <w:tc>
          <w:tcPr>
            <w:tcW w:w="588" w:type="dxa"/>
            <w:vAlign w:val="center"/>
          </w:tcPr>
          <w:p w14:paraId="60122659"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0DDAD3B7"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Pump Cleaning Kit pour 3500 / 3500 Dx</w:t>
            </w:r>
          </w:p>
          <w:p w14:paraId="015DBFC8" w14:textId="2CB1016B"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057D6A3A" w14:textId="173E9155"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3760F8D4" w14:textId="5B69CF1E"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w:t>
            </w:r>
          </w:p>
        </w:tc>
        <w:tc>
          <w:tcPr>
            <w:tcW w:w="2058" w:type="dxa"/>
            <w:vAlign w:val="center"/>
          </w:tcPr>
          <w:p w14:paraId="1E36BAFA"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7B8E924" w14:textId="77777777" w:rsidTr="005D0C0F">
        <w:trPr>
          <w:trHeight w:val="210"/>
          <w:jc w:val="center"/>
        </w:trPr>
        <w:tc>
          <w:tcPr>
            <w:tcW w:w="588" w:type="dxa"/>
            <w:vAlign w:val="center"/>
          </w:tcPr>
          <w:p w14:paraId="594F8DCF"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9D003DA"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PureLink Microbiome DNA Purification Kit</w:t>
            </w:r>
          </w:p>
          <w:p w14:paraId="3D3F5883" w14:textId="423365A4"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0BFFF9CA" w14:textId="578F4D4A"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761E719A" w14:textId="00557EAF"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 (50 préparations)</w:t>
            </w:r>
          </w:p>
        </w:tc>
        <w:tc>
          <w:tcPr>
            <w:tcW w:w="2058" w:type="dxa"/>
            <w:vAlign w:val="center"/>
          </w:tcPr>
          <w:p w14:paraId="08F91C22"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ECCADE0" w14:textId="77777777" w:rsidTr="005D0C0F">
        <w:trPr>
          <w:trHeight w:val="210"/>
          <w:jc w:val="center"/>
        </w:trPr>
        <w:tc>
          <w:tcPr>
            <w:tcW w:w="588" w:type="dxa"/>
            <w:vAlign w:val="center"/>
          </w:tcPr>
          <w:p w14:paraId="6BD4EB08"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7D80523A"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Qubit dsDNA HS Assay Kit</w:t>
            </w:r>
          </w:p>
          <w:p w14:paraId="4EE8485C" w14:textId="14922D09"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3BB64B13" w14:textId="20CEFF2F"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5B6AEA52" w14:textId="39E5BADF"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w:t>
            </w:r>
          </w:p>
        </w:tc>
        <w:tc>
          <w:tcPr>
            <w:tcW w:w="2058" w:type="dxa"/>
            <w:vAlign w:val="center"/>
          </w:tcPr>
          <w:p w14:paraId="2FAC4480"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007164D" w14:textId="77777777" w:rsidTr="005D0C0F">
        <w:trPr>
          <w:trHeight w:val="210"/>
          <w:jc w:val="center"/>
        </w:trPr>
        <w:tc>
          <w:tcPr>
            <w:tcW w:w="588" w:type="dxa"/>
            <w:vAlign w:val="center"/>
          </w:tcPr>
          <w:p w14:paraId="0D37603E"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1C8C3525"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zCs w:val="18"/>
                <w:lang w:val="en-US"/>
              </w:rPr>
            </w:pPr>
            <w:r w:rsidRPr="00A21E6E">
              <w:rPr>
                <w:rFonts w:asciiTheme="majorBidi" w:hAnsiTheme="majorBidi" w:cstheme="majorBidi"/>
                <w:b/>
                <w:bCs/>
                <w:i w:val="0"/>
                <w:iCs/>
                <w:color w:val="000000" w:themeColor="text1"/>
                <w:szCs w:val="18"/>
                <w:lang w:val="en-US"/>
              </w:rPr>
              <w:t>Quick Gel Extraction and PCR Purification Combo Kit</w:t>
            </w:r>
          </w:p>
          <w:p w14:paraId="10EC019C" w14:textId="46D67209" w:rsidR="00F67CB8" w:rsidRDefault="00F67CB8" w:rsidP="00C16761">
            <w:pPr>
              <w:spacing w:before="0" w:after="0" w:line="276" w:lineRule="auto"/>
              <w:ind w:firstLine="0"/>
              <w:jc w:val="left"/>
              <w:rPr>
                <w:rFonts w:asciiTheme="majorBidi" w:hAnsiTheme="majorBidi" w:cstheme="majorBidi"/>
                <w:b/>
                <w:bCs/>
                <w:i w:val="0"/>
                <w:iCs/>
                <w:color w:val="000000" w:themeColor="text1"/>
                <w:szCs w:val="18"/>
                <w:lang w:val="en-US"/>
              </w:rPr>
            </w:pPr>
            <w:r w:rsidRPr="00874B4A">
              <w:rPr>
                <w:rFonts w:asciiTheme="majorBidi" w:hAnsiTheme="majorBidi" w:cstheme="majorBidi"/>
                <w:i w:val="0"/>
                <w:iCs/>
                <w:color w:val="000000" w:themeColor="text1"/>
                <w:szCs w:val="18"/>
              </w:rPr>
              <w:t>Prix unitaire en lettres :………………………………………………..</w:t>
            </w:r>
          </w:p>
          <w:p w14:paraId="16804A0A" w14:textId="2E74BE7D"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52A51E66" w14:textId="1196F82F"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lang w:val="en-US"/>
              </w:rPr>
              <w:t>50 réactions</w:t>
            </w:r>
          </w:p>
        </w:tc>
        <w:tc>
          <w:tcPr>
            <w:tcW w:w="2058" w:type="dxa"/>
            <w:vAlign w:val="center"/>
          </w:tcPr>
          <w:p w14:paraId="238C14CF"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967F9F7" w14:textId="77777777" w:rsidTr="005D0C0F">
        <w:trPr>
          <w:trHeight w:val="210"/>
          <w:jc w:val="center"/>
        </w:trPr>
        <w:tc>
          <w:tcPr>
            <w:tcW w:w="588" w:type="dxa"/>
            <w:vAlign w:val="center"/>
          </w:tcPr>
          <w:p w14:paraId="3AEF5E4A"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054B3DC" w14:textId="34581F40"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RNase A (20 mg/</w:t>
            </w:r>
            <w:r w:rsidR="00667986">
              <w:rPr>
                <w:rFonts w:asciiTheme="majorBidi" w:hAnsiTheme="majorBidi" w:cstheme="majorBidi"/>
                <w:b/>
                <w:bCs/>
                <w:i w:val="0"/>
                <w:iCs/>
                <w:spacing w:val="-6"/>
                <w:szCs w:val="18"/>
                <w:lang w:val="en-US"/>
              </w:rPr>
              <w:t>mL</w:t>
            </w:r>
            <w:r w:rsidRPr="00A21E6E">
              <w:rPr>
                <w:rFonts w:asciiTheme="majorBidi" w:hAnsiTheme="majorBidi" w:cstheme="majorBidi"/>
                <w:b/>
                <w:bCs/>
                <w:i w:val="0"/>
                <w:iCs/>
                <w:spacing w:val="-6"/>
                <w:szCs w:val="18"/>
                <w:lang w:val="en-US"/>
              </w:rPr>
              <w:t>)</w:t>
            </w:r>
          </w:p>
          <w:p w14:paraId="19DE9192" w14:textId="2BE18CDA"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22417854" w14:textId="2D4DA37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4B1EB22" w14:textId="65AE2971"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10 mL</w:t>
            </w:r>
          </w:p>
        </w:tc>
        <w:tc>
          <w:tcPr>
            <w:tcW w:w="2058" w:type="dxa"/>
            <w:vAlign w:val="center"/>
          </w:tcPr>
          <w:p w14:paraId="78964F2A"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5ED8654C" w14:textId="77777777" w:rsidTr="005D0C0F">
        <w:trPr>
          <w:trHeight w:val="210"/>
          <w:jc w:val="center"/>
        </w:trPr>
        <w:tc>
          <w:tcPr>
            <w:tcW w:w="588" w:type="dxa"/>
            <w:vAlign w:val="center"/>
          </w:tcPr>
          <w:p w14:paraId="64ED4E5F"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EE9E91C"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Sequencing Standard – BigDye Terminator v3.1</w:t>
            </w:r>
          </w:p>
          <w:p w14:paraId="6A4401CD" w14:textId="06E548E9"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1FA701A2" w14:textId="62324FCF"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64F65D2B" w14:textId="2D6C89FA"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w:t>
            </w:r>
          </w:p>
        </w:tc>
        <w:tc>
          <w:tcPr>
            <w:tcW w:w="2058" w:type="dxa"/>
            <w:vAlign w:val="center"/>
          </w:tcPr>
          <w:p w14:paraId="5A613919"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B2B746E" w14:textId="77777777" w:rsidTr="005D0C0F">
        <w:trPr>
          <w:trHeight w:val="210"/>
          <w:jc w:val="center"/>
        </w:trPr>
        <w:tc>
          <w:tcPr>
            <w:tcW w:w="588" w:type="dxa"/>
            <w:vAlign w:val="center"/>
          </w:tcPr>
          <w:p w14:paraId="2EB3000F"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2A5B4F0"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Solution de substrat de TMB</w:t>
            </w:r>
          </w:p>
          <w:p w14:paraId="58B713D3" w14:textId="252AD196" w:rsidR="00F67CB8"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7BCCE078" w14:textId="7453E0F7"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7DCC5B7E" w14:textId="473185CD"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100 mL</w:t>
            </w:r>
          </w:p>
        </w:tc>
        <w:tc>
          <w:tcPr>
            <w:tcW w:w="2058" w:type="dxa"/>
            <w:vAlign w:val="center"/>
          </w:tcPr>
          <w:p w14:paraId="23DEF360"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7BA4557A" w14:textId="77777777" w:rsidTr="005D0C0F">
        <w:trPr>
          <w:trHeight w:val="210"/>
          <w:jc w:val="center"/>
        </w:trPr>
        <w:tc>
          <w:tcPr>
            <w:tcW w:w="588" w:type="dxa"/>
            <w:vAlign w:val="center"/>
          </w:tcPr>
          <w:p w14:paraId="0D1E6F8A"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51FED181" w14:textId="77777777" w:rsidR="00C16761" w:rsidRDefault="00C16761"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A21E6E">
              <w:rPr>
                <w:rFonts w:asciiTheme="majorBidi" w:hAnsiTheme="majorBidi" w:cstheme="majorBidi"/>
                <w:b/>
                <w:bCs/>
                <w:i w:val="0"/>
                <w:iCs/>
                <w:color w:val="000000" w:themeColor="text1"/>
                <w:spacing w:val="-6"/>
                <w:szCs w:val="18"/>
                <w:lang w:val="en-US"/>
              </w:rPr>
              <w:t>Streptavidin-Horseradish Peroxidase (HRP) Conjugate</w:t>
            </w:r>
          </w:p>
          <w:p w14:paraId="1104A026" w14:textId="76B73125" w:rsidR="00F67CB8" w:rsidRDefault="00F67CB8" w:rsidP="00C16761">
            <w:pPr>
              <w:spacing w:before="0" w:after="0" w:line="276" w:lineRule="auto"/>
              <w:ind w:firstLine="0"/>
              <w:jc w:val="left"/>
              <w:rPr>
                <w:rFonts w:asciiTheme="majorBidi" w:hAnsiTheme="majorBidi" w:cstheme="majorBidi"/>
                <w:b/>
                <w:bCs/>
                <w:i w:val="0"/>
                <w:iCs/>
                <w:color w:val="000000" w:themeColor="text1"/>
                <w:spacing w:val="-6"/>
                <w:szCs w:val="18"/>
                <w:lang w:val="en-US"/>
              </w:rPr>
            </w:pPr>
            <w:r w:rsidRPr="00874B4A">
              <w:rPr>
                <w:rFonts w:asciiTheme="majorBidi" w:hAnsiTheme="majorBidi" w:cstheme="majorBidi"/>
                <w:i w:val="0"/>
                <w:iCs/>
                <w:color w:val="000000" w:themeColor="text1"/>
                <w:szCs w:val="18"/>
              </w:rPr>
              <w:t>Prix unitaire en lettres :………………………………………………..</w:t>
            </w:r>
          </w:p>
          <w:p w14:paraId="7FF2DCCE" w14:textId="21242BD1"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230DD8D4" w14:textId="513372A2"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color w:val="000000" w:themeColor="text1"/>
                <w:spacing w:val="-6"/>
              </w:rPr>
              <w:t>50 µL</w:t>
            </w:r>
          </w:p>
        </w:tc>
        <w:tc>
          <w:tcPr>
            <w:tcW w:w="2058" w:type="dxa"/>
            <w:vAlign w:val="center"/>
          </w:tcPr>
          <w:p w14:paraId="6543F895"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3DF794F5" w14:textId="77777777" w:rsidTr="005D0C0F">
        <w:trPr>
          <w:trHeight w:val="317"/>
          <w:jc w:val="center"/>
        </w:trPr>
        <w:tc>
          <w:tcPr>
            <w:tcW w:w="588" w:type="dxa"/>
            <w:vAlign w:val="center"/>
          </w:tcPr>
          <w:p w14:paraId="6A7011FE"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3080F23B"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Substrat chimiluminescent SuperSignal West Pico PLUS</w:t>
            </w:r>
          </w:p>
          <w:p w14:paraId="52C820DB" w14:textId="76BF24E4" w:rsidR="00F67CB8"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D2C134A" w14:textId="44A4DD77"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6EECC570" w14:textId="0DC3628B"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 xml:space="preserve">200 </w:t>
            </w:r>
            <w:r w:rsidR="00667986">
              <w:rPr>
                <w:rFonts w:asciiTheme="majorBidi" w:hAnsiTheme="majorBidi" w:cstheme="majorBidi"/>
                <w:b/>
                <w:bCs/>
                <w:i w:val="0"/>
                <w:iCs/>
                <w:spacing w:val="-6"/>
              </w:rPr>
              <w:t>mL</w:t>
            </w:r>
          </w:p>
        </w:tc>
        <w:tc>
          <w:tcPr>
            <w:tcW w:w="2058" w:type="dxa"/>
            <w:vAlign w:val="center"/>
          </w:tcPr>
          <w:p w14:paraId="0C5F4570"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2AF2016A" w14:textId="77777777" w:rsidTr="005D0C0F">
        <w:trPr>
          <w:trHeight w:val="210"/>
          <w:jc w:val="center"/>
        </w:trPr>
        <w:tc>
          <w:tcPr>
            <w:tcW w:w="588" w:type="dxa"/>
            <w:vAlign w:val="center"/>
          </w:tcPr>
          <w:p w14:paraId="5E1A487A"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7F96E490"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SuperScript III Reverse Transcriptase</w:t>
            </w:r>
          </w:p>
          <w:p w14:paraId="6274471A" w14:textId="1DF725DB" w:rsidR="00F67CB8"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1AEA6283" w14:textId="3DE84866"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2CD1F25D" w14:textId="6EE8684C"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 (50 réactions)</w:t>
            </w:r>
          </w:p>
        </w:tc>
        <w:tc>
          <w:tcPr>
            <w:tcW w:w="2058" w:type="dxa"/>
            <w:vAlign w:val="center"/>
          </w:tcPr>
          <w:p w14:paraId="0D4BAB29"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1BA8F539" w14:textId="77777777" w:rsidTr="005D0C0F">
        <w:trPr>
          <w:trHeight w:val="210"/>
          <w:jc w:val="center"/>
        </w:trPr>
        <w:tc>
          <w:tcPr>
            <w:tcW w:w="588" w:type="dxa"/>
            <w:vAlign w:val="center"/>
          </w:tcPr>
          <w:p w14:paraId="212CF7DB"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4A8649E7"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SYBR Green qPCR MasterMix (2X)</w:t>
            </w:r>
          </w:p>
          <w:p w14:paraId="0E3A81CB" w14:textId="2D74131C"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476843A0" w14:textId="4FA8C297"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05F737B5" w14:textId="1BB04489"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1 kit (50 réactions)</w:t>
            </w:r>
          </w:p>
        </w:tc>
        <w:tc>
          <w:tcPr>
            <w:tcW w:w="2058" w:type="dxa"/>
            <w:vAlign w:val="center"/>
          </w:tcPr>
          <w:p w14:paraId="7820C16A"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9B30E61" w14:textId="77777777" w:rsidTr="005D0C0F">
        <w:trPr>
          <w:trHeight w:val="210"/>
          <w:jc w:val="center"/>
        </w:trPr>
        <w:tc>
          <w:tcPr>
            <w:tcW w:w="588" w:type="dxa"/>
            <w:vAlign w:val="center"/>
          </w:tcPr>
          <w:p w14:paraId="3BD44CF8"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27B97561"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lang w:val="en-US"/>
              </w:rPr>
              <w:t>SYBR Safe DNA Gel Stain</w:t>
            </w:r>
          </w:p>
          <w:p w14:paraId="7EE74CF5" w14:textId="590DD6C3"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53CCF7A8" w14:textId="0532BFA2"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7945D4D3" w14:textId="029BC463"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400 µL</w:t>
            </w:r>
          </w:p>
        </w:tc>
        <w:tc>
          <w:tcPr>
            <w:tcW w:w="2058" w:type="dxa"/>
            <w:vAlign w:val="center"/>
          </w:tcPr>
          <w:p w14:paraId="070298F8"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4E8B4AE" w14:textId="77777777" w:rsidTr="005D0C0F">
        <w:trPr>
          <w:trHeight w:val="214"/>
          <w:jc w:val="center"/>
        </w:trPr>
        <w:tc>
          <w:tcPr>
            <w:tcW w:w="588" w:type="dxa"/>
            <w:vAlign w:val="center"/>
          </w:tcPr>
          <w:p w14:paraId="353B6021"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A45955C" w14:textId="77777777" w:rsidR="00C16761" w:rsidRDefault="00C16761" w:rsidP="00C16761">
            <w:pPr>
              <w:spacing w:before="0" w:after="0" w:line="276" w:lineRule="auto"/>
              <w:ind w:firstLine="0"/>
              <w:jc w:val="left"/>
              <w:rPr>
                <w:rFonts w:asciiTheme="majorBidi" w:hAnsiTheme="majorBidi" w:cstheme="majorBidi"/>
                <w:b/>
                <w:bCs/>
                <w:i w:val="0"/>
                <w:iCs/>
                <w:color w:val="000000"/>
                <w:szCs w:val="18"/>
              </w:rPr>
            </w:pPr>
            <w:r w:rsidRPr="00A21E6E">
              <w:rPr>
                <w:rFonts w:asciiTheme="majorBidi" w:hAnsiTheme="majorBidi" w:cstheme="majorBidi"/>
                <w:b/>
                <w:bCs/>
                <w:i w:val="0"/>
                <w:iCs/>
                <w:color w:val="000000"/>
                <w:szCs w:val="18"/>
              </w:rPr>
              <w:t>T4 DNA Ligase (5 U/μL)</w:t>
            </w:r>
          </w:p>
          <w:p w14:paraId="7946DB83" w14:textId="02F4DC86" w:rsidR="00F67CB8" w:rsidRDefault="00F67CB8" w:rsidP="00C16761">
            <w:pPr>
              <w:spacing w:before="0" w:after="0" w:line="276" w:lineRule="auto"/>
              <w:ind w:firstLine="0"/>
              <w:jc w:val="left"/>
              <w:rPr>
                <w:rFonts w:asciiTheme="majorBidi" w:hAnsiTheme="majorBidi" w:cstheme="majorBidi"/>
                <w:b/>
                <w:bCs/>
                <w:i w:val="0"/>
                <w:iCs/>
                <w:color w:val="000000"/>
                <w:szCs w:val="18"/>
              </w:rPr>
            </w:pPr>
            <w:r w:rsidRPr="00874B4A">
              <w:rPr>
                <w:rFonts w:asciiTheme="majorBidi" w:hAnsiTheme="majorBidi" w:cstheme="majorBidi"/>
                <w:i w:val="0"/>
                <w:iCs/>
                <w:color w:val="000000" w:themeColor="text1"/>
                <w:szCs w:val="18"/>
              </w:rPr>
              <w:t>Prix unitaire en lettres :………………………………………………..</w:t>
            </w:r>
          </w:p>
          <w:p w14:paraId="523EA3FC" w14:textId="547DB251"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4825E578" w14:textId="1AA863CF"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250 U</w:t>
            </w:r>
          </w:p>
        </w:tc>
        <w:tc>
          <w:tcPr>
            <w:tcW w:w="2058" w:type="dxa"/>
            <w:vAlign w:val="center"/>
          </w:tcPr>
          <w:p w14:paraId="70E10E26"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0796CB80" w14:textId="77777777" w:rsidTr="005D0C0F">
        <w:trPr>
          <w:trHeight w:val="210"/>
          <w:jc w:val="center"/>
        </w:trPr>
        <w:tc>
          <w:tcPr>
            <w:tcW w:w="588" w:type="dxa"/>
            <w:vAlign w:val="center"/>
          </w:tcPr>
          <w:p w14:paraId="6E6827D6"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639863D" w14:textId="77777777" w:rsidR="00C16761" w:rsidRDefault="00C16761" w:rsidP="00C16761">
            <w:pPr>
              <w:spacing w:before="0" w:after="0" w:line="276" w:lineRule="auto"/>
              <w:ind w:firstLine="0"/>
              <w:jc w:val="left"/>
              <w:rPr>
                <w:rFonts w:asciiTheme="majorBidi" w:hAnsiTheme="majorBidi" w:cstheme="majorBidi"/>
                <w:b/>
                <w:bCs/>
                <w:i w:val="0"/>
                <w:iCs/>
                <w:spacing w:val="-6"/>
                <w:szCs w:val="18"/>
              </w:rPr>
            </w:pPr>
            <w:r w:rsidRPr="00A21E6E">
              <w:rPr>
                <w:rFonts w:asciiTheme="majorBidi" w:hAnsiTheme="majorBidi" w:cstheme="majorBidi"/>
                <w:b/>
                <w:bCs/>
                <w:i w:val="0"/>
                <w:iCs/>
                <w:spacing w:val="-6"/>
                <w:szCs w:val="18"/>
              </w:rPr>
              <w:t>Total RNA Extraction Kit</w:t>
            </w:r>
          </w:p>
          <w:p w14:paraId="3C08C463" w14:textId="06BCA074" w:rsidR="00F67CB8" w:rsidRDefault="00F67CB8" w:rsidP="00C16761">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57FE4937" w14:textId="13DECEF0"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rPr>
            </w:pPr>
          </w:p>
        </w:tc>
        <w:tc>
          <w:tcPr>
            <w:tcW w:w="1170" w:type="dxa"/>
            <w:vAlign w:val="center"/>
          </w:tcPr>
          <w:p w14:paraId="514BA955" w14:textId="7E2A1608"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48 reactions</w:t>
            </w:r>
          </w:p>
        </w:tc>
        <w:tc>
          <w:tcPr>
            <w:tcW w:w="2058" w:type="dxa"/>
            <w:vAlign w:val="center"/>
          </w:tcPr>
          <w:p w14:paraId="5EAC005D"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r w:rsidR="00C16761" w:rsidRPr="00874B4A" w14:paraId="20CBE6A0" w14:textId="77777777" w:rsidTr="005D0C0F">
        <w:trPr>
          <w:trHeight w:val="210"/>
          <w:jc w:val="center"/>
        </w:trPr>
        <w:tc>
          <w:tcPr>
            <w:tcW w:w="588" w:type="dxa"/>
            <w:vAlign w:val="center"/>
          </w:tcPr>
          <w:p w14:paraId="3F09AD90" w14:textId="77777777" w:rsidR="00C16761" w:rsidRPr="00874B4A" w:rsidRDefault="00C16761" w:rsidP="00B83432">
            <w:pPr>
              <w:numPr>
                <w:ilvl w:val="0"/>
                <w:numId w:val="7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507" w:type="dxa"/>
            <w:vAlign w:val="center"/>
            <w:hideMark/>
          </w:tcPr>
          <w:p w14:paraId="6C829A66" w14:textId="77777777" w:rsidR="00C16761" w:rsidRDefault="00C16761" w:rsidP="00C16761">
            <w:pPr>
              <w:spacing w:before="0" w:after="0" w:line="276" w:lineRule="auto"/>
              <w:ind w:firstLine="0"/>
              <w:jc w:val="left"/>
              <w:rPr>
                <w:rFonts w:asciiTheme="majorBidi" w:hAnsiTheme="majorBidi" w:cstheme="majorBidi"/>
                <w:b/>
                <w:bCs/>
                <w:i w:val="0"/>
                <w:iCs/>
                <w:spacing w:val="-6"/>
                <w:szCs w:val="18"/>
                <w:lang w:val="en-US"/>
              </w:rPr>
            </w:pPr>
            <w:r w:rsidRPr="00A21E6E">
              <w:rPr>
                <w:rFonts w:asciiTheme="majorBidi" w:hAnsiTheme="majorBidi" w:cstheme="majorBidi"/>
                <w:b/>
                <w:bCs/>
                <w:i w:val="0"/>
                <w:iCs/>
                <w:spacing w:val="-6"/>
                <w:szCs w:val="18"/>
              </w:rPr>
              <w:t>α</w:t>
            </w:r>
            <w:r w:rsidRPr="00A21E6E">
              <w:rPr>
                <w:rFonts w:asciiTheme="majorBidi" w:hAnsiTheme="majorBidi" w:cstheme="majorBidi"/>
                <w:b/>
                <w:bCs/>
                <w:i w:val="0"/>
                <w:iCs/>
                <w:spacing w:val="-6"/>
                <w:szCs w:val="18"/>
                <w:lang w:val="en-US"/>
              </w:rPr>
              <w:t>-Amylase from Bacillus sp., Type II-A</w:t>
            </w:r>
          </w:p>
          <w:p w14:paraId="6634D9BE" w14:textId="0D643639" w:rsidR="00F67CB8" w:rsidRDefault="00F67CB8" w:rsidP="00C16761">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4AF800CB" w14:textId="14E9DE5F" w:rsidR="005D0C0F" w:rsidRPr="00A21E6E" w:rsidRDefault="005D0C0F" w:rsidP="00C16761">
            <w:pPr>
              <w:spacing w:before="0" w:after="0" w:line="276" w:lineRule="auto"/>
              <w:ind w:firstLine="0"/>
              <w:jc w:val="left"/>
              <w:rPr>
                <w:rFonts w:asciiTheme="majorBidi" w:hAnsiTheme="majorBidi" w:cstheme="majorBidi"/>
                <w:b/>
                <w:bCs/>
                <w:i w:val="0"/>
                <w:iCs/>
                <w:color w:val="000000" w:themeColor="text1"/>
                <w:szCs w:val="18"/>
                <w:lang w:val="en-US"/>
              </w:rPr>
            </w:pPr>
          </w:p>
        </w:tc>
        <w:tc>
          <w:tcPr>
            <w:tcW w:w="1170" w:type="dxa"/>
            <w:vAlign w:val="center"/>
          </w:tcPr>
          <w:p w14:paraId="274352A0" w14:textId="2BF1E5F4" w:rsidR="00C16761" w:rsidRPr="005D0C0F" w:rsidRDefault="00C16761" w:rsidP="00C16761">
            <w:pPr>
              <w:spacing w:before="0" w:after="0" w:line="276" w:lineRule="auto"/>
              <w:ind w:firstLine="0"/>
              <w:jc w:val="center"/>
              <w:rPr>
                <w:rFonts w:asciiTheme="majorBidi" w:hAnsiTheme="majorBidi" w:cstheme="majorBidi"/>
                <w:b/>
                <w:bCs/>
                <w:i w:val="0"/>
                <w:iCs/>
                <w:color w:val="000000" w:themeColor="text1"/>
                <w:szCs w:val="18"/>
              </w:rPr>
            </w:pPr>
            <w:r w:rsidRPr="005D0C0F">
              <w:rPr>
                <w:rFonts w:asciiTheme="majorBidi" w:hAnsiTheme="majorBidi" w:cstheme="majorBidi"/>
                <w:b/>
                <w:bCs/>
                <w:i w:val="0"/>
                <w:iCs/>
                <w:spacing w:val="-6"/>
              </w:rPr>
              <w:t>25 mg</w:t>
            </w:r>
          </w:p>
        </w:tc>
        <w:tc>
          <w:tcPr>
            <w:tcW w:w="2058" w:type="dxa"/>
            <w:vAlign w:val="center"/>
          </w:tcPr>
          <w:p w14:paraId="5CC586A9" w14:textId="77777777" w:rsidR="00C16761" w:rsidRPr="00874B4A" w:rsidRDefault="00C16761" w:rsidP="00C16761">
            <w:pPr>
              <w:spacing w:before="0" w:after="0" w:line="276" w:lineRule="auto"/>
              <w:ind w:firstLine="0"/>
              <w:jc w:val="left"/>
              <w:rPr>
                <w:rFonts w:asciiTheme="majorBidi" w:hAnsiTheme="majorBidi" w:cstheme="majorBidi"/>
                <w:i w:val="0"/>
                <w:iCs/>
                <w:color w:val="000000" w:themeColor="text1"/>
                <w:szCs w:val="18"/>
              </w:rPr>
            </w:pPr>
          </w:p>
        </w:tc>
      </w:tr>
    </w:tbl>
    <w:p w14:paraId="43F5139F" w14:textId="450F87D6" w:rsidR="00C70EA2" w:rsidRPr="00874B4A" w:rsidRDefault="00C70EA2" w:rsidP="004F4492">
      <w:pPr>
        <w:spacing w:before="0" w:after="0"/>
        <w:ind w:firstLine="0"/>
        <w:jc w:val="left"/>
        <w:rPr>
          <w:i w:val="0"/>
          <w:iCs/>
          <w:color w:val="000000" w:themeColor="text1"/>
        </w:rPr>
      </w:pPr>
    </w:p>
    <w:p w14:paraId="7FDAF395" w14:textId="1B00AC25" w:rsidR="00544299" w:rsidRPr="00874B4A" w:rsidRDefault="00544299" w:rsidP="004F4492">
      <w:pPr>
        <w:spacing w:before="0" w:after="0"/>
        <w:ind w:firstLine="0"/>
        <w:jc w:val="left"/>
        <w:rPr>
          <w:i w:val="0"/>
          <w:iCs/>
          <w:color w:val="000000" w:themeColor="text1"/>
        </w:rPr>
      </w:pPr>
    </w:p>
    <w:p w14:paraId="03D8BE5E" w14:textId="77777777" w:rsidR="00544299" w:rsidRPr="00874B4A" w:rsidRDefault="00544299" w:rsidP="004F4492">
      <w:pPr>
        <w:spacing w:before="0" w:after="0"/>
        <w:ind w:firstLine="0"/>
        <w:jc w:val="left"/>
        <w:rPr>
          <w:i w:val="0"/>
          <w:iCs/>
          <w:color w:val="000000" w:themeColor="text1"/>
        </w:rPr>
      </w:pPr>
    </w:p>
    <w:p w14:paraId="46DD93BF" w14:textId="77777777" w:rsidR="005B2C16" w:rsidRPr="00874B4A" w:rsidRDefault="005B2C16" w:rsidP="004F4492">
      <w:pPr>
        <w:spacing w:before="0" w:after="0"/>
        <w:ind w:firstLine="0"/>
        <w:jc w:val="right"/>
        <w:rPr>
          <w:color w:val="000000" w:themeColor="text1"/>
        </w:rPr>
      </w:pPr>
      <w:r w:rsidRPr="00874B4A">
        <w:rPr>
          <w:color w:val="000000" w:themeColor="text1"/>
        </w:rPr>
        <w:t>Fait à _ _ _ _ _ _ _ _ _ _ _ _ _, le _ _ _ _ _ _ _ _ _ _ _ _ _</w:t>
      </w:r>
    </w:p>
    <w:p w14:paraId="3D79F26F" w14:textId="77777777" w:rsidR="005B2C16" w:rsidRPr="00874B4A" w:rsidRDefault="005B2C16" w:rsidP="005B2C16">
      <w:pPr>
        <w:spacing w:before="0" w:after="0"/>
        <w:ind w:left="5670" w:firstLine="0"/>
        <w:jc w:val="center"/>
        <w:rPr>
          <w:b/>
          <w:bCs/>
          <w:color w:val="000000" w:themeColor="text1"/>
          <w:szCs w:val="18"/>
        </w:rPr>
      </w:pPr>
    </w:p>
    <w:p w14:paraId="0A566352" w14:textId="77777777" w:rsidR="005B2C16" w:rsidRPr="00874B4A" w:rsidRDefault="005B2C16" w:rsidP="005B2C16">
      <w:pPr>
        <w:spacing w:before="0" w:after="0"/>
        <w:ind w:left="5670" w:firstLine="0"/>
        <w:jc w:val="center"/>
        <w:rPr>
          <w:b/>
          <w:bCs/>
          <w:color w:val="000000" w:themeColor="text1"/>
          <w:szCs w:val="18"/>
        </w:rPr>
      </w:pPr>
      <w:r w:rsidRPr="00874B4A">
        <w:rPr>
          <w:b/>
          <w:bCs/>
          <w:color w:val="000000" w:themeColor="text1"/>
          <w:szCs w:val="18"/>
        </w:rPr>
        <w:t>LE SOUMISSIONNAIRE</w:t>
      </w:r>
    </w:p>
    <w:p w14:paraId="2F2CEFD8" w14:textId="77777777" w:rsidR="005B2C16" w:rsidRPr="00874B4A" w:rsidRDefault="005B2C16" w:rsidP="005B2C16">
      <w:pPr>
        <w:spacing w:before="0" w:after="0"/>
        <w:ind w:left="5670" w:firstLine="0"/>
        <w:jc w:val="center"/>
        <w:rPr>
          <w:color w:val="000000" w:themeColor="text1"/>
          <w:szCs w:val="18"/>
        </w:rPr>
      </w:pPr>
      <w:r w:rsidRPr="00874B4A">
        <w:rPr>
          <w:color w:val="000000" w:themeColor="text1"/>
          <w:szCs w:val="18"/>
        </w:rPr>
        <w:t>(Nom, qualité du signataire, cachet et signature)</w:t>
      </w:r>
    </w:p>
    <w:p w14:paraId="69FA0E01"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38F822B7"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28029C7B" w14:textId="065E8D52" w:rsidR="005B2C16" w:rsidRPr="00874B4A" w:rsidRDefault="00763735" w:rsidP="00763735">
      <w:pPr>
        <w:pStyle w:val="CCTitrePage"/>
      </w:pPr>
      <w:bookmarkStart w:id="489" w:name="_Hlk71360554"/>
      <w:r w:rsidRPr="00874B4A">
        <w:rPr>
          <w:iCs/>
          <w:noProof/>
          <w:lang w:eastAsia="en-US"/>
        </w:rPr>
        <w:lastRenderedPageBreak/>
        <w:drawing>
          <wp:anchor distT="0" distB="0" distL="114300" distR="114300" simplePos="0" relativeHeight="251680768" behindDoc="1" locked="0" layoutInCell="1" allowOverlap="1" wp14:anchorId="29AD5CAD" wp14:editId="798FD25E">
            <wp:simplePos x="0" y="0"/>
            <wp:positionH relativeFrom="column">
              <wp:posOffset>30557</wp:posOffset>
            </wp:positionH>
            <wp:positionV relativeFrom="paragraph">
              <wp:posOffset>585</wp:posOffset>
            </wp:positionV>
            <wp:extent cx="6669405" cy="1339850"/>
            <wp:effectExtent l="0" t="0" r="0" b="0"/>
            <wp:wrapTight wrapText="bothSides">
              <wp:wrapPolygon edited="0">
                <wp:start x="0" y="0"/>
                <wp:lineTo x="0" y="21191"/>
                <wp:lineTo x="21532" y="21191"/>
                <wp:lineTo x="21532" y="0"/>
                <wp:lineTo x="0" y="0"/>
              </wp:wrapPolygon>
            </wp:wrapTight>
            <wp:docPr id="39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69405" cy="1339850"/>
                    </a:xfrm>
                    <a:prstGeom prst="rect">
                      <a:avLst/>
                    </a:prstGeom>
                    <a:noFill/>
                  </pic:spPr>
                </pic:pic>
              </a:graphicData>
            </a:graphic>
          </wp:anchor>
        </w:drawing>
      </w:r>
      <w:r w:rsidR="005B2C16" w:rsidRPr="00874B4A">
        <w:t>Bordereau des Prix Unitaires</w:t>
      </w:r>
    </w:p>
    <w:p w14:paraId="718BC26B" w14:textId="7769276E" w:rsidR="00AE3002" w:rsidRPr="00874B4A" w:rsidRDefault="005B2C16" w:rsidP="0024725C">
      <w:pPr>
        <w:pStyle w:val="CCLot"/>
        <w:spacing w:before="0" w:after="0" w:line="276" w:lineRule="auto"/>
        <w:rPr>
          <w:rFonts w:ascii="Calibri" w:hAnsi="Calibri"/>
          <w:color w:val="000000" w:themeColor="text1"/>
          <w:szCs w:val="20"/>
          <w:u w:val="none"/>
        </w:rPr>
      </w:pPr>
      <w:bookmarkStart w:id="490" w:name="_Toc152732143"/>
      <w:bookmarkStart w:id="491" w:name="_Toc153412928"/>
      <w:bookmarkStart w:id="492" w:name="_Toc162019807"/>
      <w:bookmarkStart w:id="493" w:name="_Toc224002515"/>
      <w:r w:rsidRPr="00874B4A">
        <w:rPr>
          <w:color w:val="000000" w:themeColor="text1"/>
        </w:rPr>
        <w:t xml:space="preserve">Lot 03 </w:t>
      </w:r>
      <w:r w:rsidRPr="00874B4A">
        <w:rPr>
          <w:color w:val="000000" w:themeColor="text1"/>
          <w:u w:val="none"/>
        </w:rPr>
        <w:t xml:space="preserve">: </w:t>
      </w:r>
      <w:r w:rsidR="00FB2F41" w:rsidRPr="00874B4A">
        <w:rPr>
          <w:color w:val="000000" w:themeColor="text1"/>
          <w:u w:val="none"/>
        </w:rPr>
        <w:t xml:space="preserve"> </w:t>
      </w:r>
      <w:bookmarkEnd w:id="490"/>
      <w:bookmarkEnd w:id="491"/>
      <w:bookmarkEnd w:id="492"/>
      <w:r w:rsidR="004B49DB" w:rsidRPr="00874B4A">
        <w:rPr>
          <w:rFonts w:cstheme="minorHAnsi"/>
          <w:i w:val="0"/>
          <w:color w:val="000000" w:themeColor="text1"/>
          <w:szCs w:val="18"/>
        </w:rPr>
        <w:t>Produits chimiques de laboratoire</w:t>
      </w:r>
      <w:bookmarkEnd w:id="493"/>
    </w:p>
    <w:bookmarkEnd w:id="489"/>
    <w:p w14:paraId="26F5FEFB" w14:textId="7C6C3980" w:rsidR="00042E1C" w:rsidRPr="00874B4A" w:rsidRDefault="00042E1C" w:rsidP="0024725C">
      <w:pPr>
        <w:spacing w:before="0" w:after="0" w:line="276" w:lineRule="auto"/>
        <w:ind w:firstLine="0"/>
        <w:jc w:val="left"/>
        <w:rPr>
          <w:i w:val="0"/>
          <w:iCs/>
          <w:color w:val="000000" w:themeColor="text1"/>
        </w:rPr>
      </w:pPr>
    </w:p>
    <w:tbl>
      <w:tblPr>
        <w:tblStyle w:val="Grilledutableau26"/>
        <w:tblW w:w="1052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5"/>
        <w:gridCol w:w="6127"/>
        <w:gridCol w:w="1448"/>
        <w:gridCol w:w="2340"/>
      </w:tblGrid>
      <w:tr w:rsidR="001032EF" w:rsidRPr="00874B4A" w14:paraId="5C1248FF" w14:textId="77777777" w:rsidTr="009A4DF4">
        <w:trPr>
          <w:jc w:val="center"/>
        </w:trPr>
        <w:tc>
          <w:tcPr>
            <w:tcW w:w="605" w:type="dxa"/>
            <w:shd w:val="clear" w:color="auto" w:fill="DBDBDB" w:themeFill="accent3" w:themeFillTint="66"/>
            <w:vAlign w:val="center"/>
          </w:tcPr>
          <w:p w14:paraId="7D64F78F" w14:textId="77777777" w:rsidR="00F37032" w:rsidRPr="00874B4A" w:rsidRDefault="00F37032" w:rsidP="00464195">
            <w:pPr>
              <w:tabs>
                <w:tab w:val="left" w:pos="110"/>
              </w:tabs>
              <w:spacing w:before="0" w:after="0" w:line="276" w:lineRule="auto"/>
              <w:ind w:firstLine="0"/>
              <w:jc w:val="center"/>
              <w:rPr>
                <w:rFonts w:asciiTheme="majorBidi" w:hAnsiTheme="majorBidi" w:cstheme="majorBidi"/>
                <w:b/>
                <w:bCs/>
                <w:i w:val="0"/>
                <w:iCs/>
                <w:color w:val="000000" w:themeColor="text1"/>
                <w:szCs w:val="18"/>
              </w:rPr>
            </w:pPr>
            <w:bookmarkStart w:id="494" w:name="_Hlk222946222"/>
            <w:r w:rsidRPr="00874B4A">
              <w:rPr>
                <w:rFonts w:asciiTheme="majorBidi" w:hAnsiTheme="majorBidi" w:cstheme="majorBidi"/>
                <w:b/>
                <w:bCs/>
                <w:i w:val="0"/>
                <w:iCs/>
                <w:color w:val="000000" w:themeColor="text1"/>
                <w:szCs w:val="18"/>
              </w:rPr>
              <w:t>Item</w:t>
            </w:r>
          </w:p>
        </w:tc>
        <w:tc>
          <w:tcPr>
            <w:tcW w:w="6127" w:type="dxa"/>
            <w:shd w:val="clear" w:color="auto" w:fill="DBDBDB" w:themeFill="accent3" w:themeFillTint="66"/>
            <w:vAlign w:val="center"/>
          </w:tcPr>
          <w:p w14:paraId="257A2A94" w14:textId="77777777" w:rsidR="00F37032" w:rsidRPr="00752054" w:rsidRDefault="00F37032" w:rsidP="0024725C">
            <w:pPr>
              <w:spacing w:before="0" w:after="0" w:line="276" w:lineRule="auto"/>
              <w:ind w:firstLine="0"/>
              <w:jc w:val="left"/>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Désignation</w:t>
            </w:r>
          </w:p>
        </w:tc>
        <w:tc>
          <w:tcPr>
            <w:tcW w:w="1448" w:type="dxa"/>
            <w:shd w:val="clear" w:color="auto" w:fill="DBDBDB" w:themeFill="accent3" w:themeFillTint="66"/>
            <w:vAlign w:val="center"/>
          </w:tcPr>
          <w:p w14:paraId="5AC02C88" w14:textId="77777777" w:rsidR="00F37032" w:rsidRPr="00752054" w:rsidRDefault="00F37032" w:rsidP="0024725C">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Unité</w:t>
            </w:r>
          </w:p>
        </w:tc>
        <w:tc>
          <w:tcPr>
            <w:tcW w:w="2340" w:type="dxa"/>
            <w:shd w:val="clear" w:color="auto" w:fill="DBDBDB" w:themeFill="accent3" w:themeFillTint="66"/>
            <w:vAlign w:val="center"/>
          </w:tcPr>
          <w:p w14:paraId="19794329" w14:textId="77777777" w:rsidR="00F37032" w:rsidRPr="00874B4A" w:rsidRDefault="00F37032" w:rsidP="0024725C">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b/>
                <w:bCs/>
                <w:i w:val="0"/>
                <w:iCs/>
                <w:color w:val="000000" w:themeColor="text1"/>
                <w:szCs w:val="18"/>
              </w:rPr>
              <w:t>Prix unitaire en chiffres HT (DA)</w:t>
            </w:r>
          </w:p>
        </w:tc>
      </w:tr>
      <w:tr w:rsidR="00752054" w:rsidRPr="00874B4A" w14:paraId="2E2A8D59" w14:textId="77777777" w:rsidTr="00274A86">
        <w:trPr>
          <w:jc w:val="center"/>
        </w:trPr>
        <w:tc>
          <w:tcPr>
            <w:tcW w:w="605" w:type="dxa"/>
            <w:vAlign w:val="center"/>
          </w:tcPr>
          <w:p w14:paraId="448734F4"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tcBorders>
              <w:top w:val="single" w:sz="2" w:space="0" w:color="auto"/>
              <w:left w:val="single" w:sz="2" w:space="0" w:color="auto"/>
              <w:bottom w:val="single" w:sz="6" w:space="0" w:color="auto"/>
              <w:right w:val="single" w:sz="6" w:space="0" w:color="auto"/>
            </w:tcBorders>
            <w:vAlign w:val="center"/>
            <w:hideMark/>
          </w:tcPr>
          <w:p w14:paraId="0101A5C8"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1</w:t>
            </w:r>
            <w:r w:rsidRPr="00752054">
              <w:rPr>
                <w:rFonts w:asciiTheme="majorBidi" w:hAnsiTheme="majorBidi" w:cstheme="majorBidi"/>
                <w:b/>
                <w:bCs/>
                <w:i w:val="0"/>
                <w:iCs/>
                <w:color w:val="000000" w:themeColor="text1"/>
                <w:spacing w:val="-6"/>
                <w:szCs w:val="18"/>
              </w:rPr>
              <w:noBreakHyphen/>
              <w:t>Butanol, 99%</w:t>
            </w:r>
          </w:p>
          <w:p w14:paraId="60A9EFD5" w14:textId="4E24B601" w:rsidR="00752054" w:rsidRPr="001C2799" w:rsidRDefault="00752054" w:rsidP="0075205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3ECA85CD" w14:textId="73CB0DDF"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tcBorders>
              <w:top w:val="single" w:sz="2" w:space="0" w:color="auto"/>
              <w:left w:val="single" w:sz="2" w:space="0" w:color="auto"/>
              <w:bottom w:val="single" w:sz="6" w:space="0" w:color="auto"/>
              <w:right w:val="single" w:sz="6" w:space="0" w:color="auto"/>
            </w:tcBorders>
            <w:vAlign w:val="center"/>
          </w:tcPr>
          <w:p w14:paraId="7A7BEC73" w14:textId="62843EA0"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 L</w:t>
            </w:r>
          </w:p>
        </w:tc>
        <w:tc>
          <w:tcPr>
            <w:tcW w:w="2340" w:type="dxa"/>
            <w:vAlign w:val="center"/>
          </w:tcPr>
          <w:p w14:paraId="7F2AF5F4"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6558C2F4" w14:textId="77777777" w:rsidTr="009A4DF4">
        <w:trPr>
          <w:jc w:val="center"/>
        </w:trPr>
        <w:tc>
          <w:tcPr>
            <w:tcW w:w="605" w:type="dxa"/>
            <w:vAlign w:val="center"/>
          </w:tcPr>
          <w:p w14:paraId="317D64FA"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913CB98"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Acétone</w:t>
            </w:r>
          </w:p>
          <w:p w14:paraId="4B680EA9" w14:textId="1BD9243F"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p w14:paraId="329795E6" w14:textId="2F732864"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7C5E728A" w14:textId="32625AC1"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2,5 L</w:t>
            </w:r>
          </w:p>
        </w:tc>
        <w:tc>
          <w:tcPr>
            <w:tcW w:w="2340" w:type="dxa"/>
            <w:vAlign w:val="center"/>
          </w:tcPr>
          <w:p w14:paraId="4E5D1E1B"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06CCB9B1" w14:textId="77777777" w:rsidTr="009A4DF4">
        <w:trPr>
          <w:jc w:val="center"/>
        </w:trPr>
        <w:tc>
          <w:tcPr>
            <w:tcW w:w="605" w:type="dxa"/>
            <w:vAlign w:val="center"/>
          </w:tcPr>
          <w:p w14:paraId="193BFFFB"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575222F3"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Acide acétique</w:t>
            </w:r>
          </w:p>
          <w:p w14:paraId="1EB3438E" w14:textId="74504732"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53408E52" w14:textId="7B5B3EEF"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6EA0C46A" w14:textId="33C0D5A7"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 L</w:t>
            </w:r>
          </w:p>
        </w:tc>
        <w:tc>
          <w:tcPr>
            <w:tcW w:w="2340" w:type="dxa"/>
            <w:vAlign w:val="center"/>
          </w:tcPr>
          <w:p w14:paraId="289C148A"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36F6E14" w14:textId="77777777" w:rsidTr="009A4DF4">
        <w:trPr>
          <w:jc w:val="center"/>
        </w:trPr>
        <w:tc>
          <w:tcPr>
            <w:tcW w:w="605" w:type="dxa"/>
            <w:vAlign w:val="center"/>
          </w:tcPr>
          <w:p w14:paraId="76FC80AE"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051AC47"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Acide acétique glacial</w:t>
            </w:r>
          </w:p>
          <w:p w14:paraId="71C90284" w14:textId="46C83FDA"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D064E11" w14:textId="7D921A86"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15ED9DD2" w14:textId="368146FA"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 L</w:t>
            </w:r>
          </w:p>
        </w:tc>
        <w:tc>
          <w:tcPr>
            <w:tcW w:w="2340" w:type="dxa"/>
            <w:vAlign w:val="center"/>
          </w:tcPr>
          <w:p w14:paraId="57CC4B3E"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4E57A26A" w14:textId="77777777" w:rsidTr="009A4DF4">
        <w:trPr>
          <w:jc w:val="center"/>
        </w:trPr>
        <w:tc>
          <w:tcPr>
            <w:tcW w:w="605" w:type="dxa"/>
            <w:vAlign w:val="center"/>
          </w:tcPr>
          <w:p w14:paraId="74DEC5F6"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344B347E"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Acide borique</w:t>
            </w:r>
          </w:p>
          <w:p w14:paraId="0E17D45E" w14:textId="0B465D40"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642A16A" w14:textId="66A1376C"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15372665" w14:textId="6BEC875A"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250 g</w:t>
            </w:r>
          </w:p>
        </w:tc>
        <w:tc>
          <w:tcPr>
            <w:tcW w:w="2340" w:type="dxa"/>
            <w:vAlign w:val="center"/>
          </w:tcPr>
          <w:p w14:paraId="7FC89DB8"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014AD28D" w14:textId="77777777" w:rsidTr="009A4DF4">
        <w:trPr>
          <w:jc w:val="center"/>
        </w:trPr>
        <w:tc>
          <w:tcPr>
            <w:tcW w:w="605" w:type="dxa"/>
            <w:vAlign w:val="center"/>
          </w:tcPr>
          <w:p w14:paraId="12FE9F0B"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09A6D530"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Amidon soluble</w:t>
            </w:r>
          </w:p>
          <w:p w14:paraId="45170075" w14:textId="25740591"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6074913" w14:textId="7286EE8D"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308B0ADC" w14:textId="1FD42798"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612C7329"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FB6BE16" w14:textId="77777777" w:rsidTr="009A4DF4">
        <w:trPr>
          <w:jc w:val="center"/>
        </w:trPr>
        <w:tc>
          <w:tcPr>
            <w:tcW w:w="605" w:type="dxa"/>
            <w:vAlign w:val="center"/>
          </w:tcPr>
          <w:p w14:paraId="2E7C18DB"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05D49BA"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Anaerocult A</w:t>
            </w:r>
          </w:p>
          <w:p w14:paraId="309C48B4" w14:textId="6F0650AF"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450B9672" w14:textId="73228838"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68977977" w14:textId="7BB9C33A"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Paquet de 10</w:t>
            </w:r>
          </w:p>
        </w:tc>
        <w:tc>
          <w:tcPr>
            <w:tcW w:w="2340" w:type="dxa"/>
            <w:vAlign w:val="center"/>
          </w:tcPr>
          <w:p w14:paraId="161BB335"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734A359" w14:textId="77777777" w:rsidTr="009A4DF4">
        <w:trPr>
          <w:jc w:val="center"/>
        </w:trPr>
        <w:tc>
          <w:tcPr>
            <w:tcW w:w="605" w:type="dxa"/>
            <w:vAlign w:val="center"/>
          </w:tcPr>
          <w:p w14:paraId="60A736EB"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2C2088C9"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Bleu de bromophénol</w:t>
            </w:r>
          </w:p>
          <w:p w14:paraId="24CD42D7" w14:textId="60522E93"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42126FEE" w14:textId="6EAB72CC"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585CDCC5" w14:textId="72F5ADB5"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 g</w:t>
            </w:r>
          </w:p>
        </w:tc>
        <w:tc>
          <w:tcPr>
            <w:tcW w:w="2340" w:type="dxa"/>
            <w:vAlign w:val="center"/>
          </w:tcPr>
          <w:p w14:paraId="7D8E4D33"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062630E9" w14:textId="77777777" w:rsidTr="009A4DF4">
        <w:trPr>
          <w:jc w:val="center"/>
        </w:trPr>
        <w:tc>
          <w:tcPr>
            <w:tcW w:w="605" w:type="dxa"/>
            <w:vAlign w:val="center"/>
          </w:tcPr>
          <w:p w14:paraId="196B770F" w14:textId="77777777" w:rsidR="00752054" w:rsidRPr="00874B4A" w:rsidRDefault="00752054" w:rsidP="00464195">
            <w:pPr>
              <w:numPr>
                <w:ilvl w:val="0"/>
                <w:numId w:val="74"/>
              </w:numPr>
              <w:tabs>
                <w:tab w:val="left" w:pos="11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7A0BA66E"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Bleu de Coomassie brillant G-250</w:t>
            </w:r>
          </w:p>
          <w:p w14:paraId="576F1ACB" w14:textId="4BD1B7E9"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p w14:paraId="3E77BB3E" w14:textId="21815D69"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12570A73" w14:textId="60B5175B"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25g</w:t>
            </w:r>
          </w:p>
        </w:tc>
        <w:tc>
          <w:tcPr>
            <w:tcW w:w="2340" w:type="dxa"/>
            <w:vAlign w:val="center"/>
          </w:tcPr>
          <w:p w14:paraId="303897D9"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8BB9467" w14:textId="77777777" w:rsidTr="009A4DF4">
        <w:trPr>
          <w:jc w:val="center"/>
        </w:trPr>
        <w:tc>
          <w:tcPr>
            <w:tcW w:w="605" w:type="dxa"/>
            <w:vAlign w:val="center"/>
          </w:tcPr>
          <w:p w14:paraId="022EFC4B"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B9402A1"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Bouillon MRS poudre</w:t>
            </w:r>
          </w:p>
          <w:p w14:paraId="79613D55" w14:textId="47893ECF"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68DE143C" w14:textId="2B0A281C"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2ABB40F4" w14:textId="15FEBD03"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6CB78D7B"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2D0F82A" w14:textId="77777777" w:rsidTr="009A4DF4">
        <w:trPr>
          <w:jc w:val="center"/>
        </w:trPr>
        <w:tc>
          <w:tcPr>
            <w:tcW w:w="605" w:type="dxa"/>
            <w:vAlign w:val="center"/>
          </w:tcPr>
          <w:p w14:paraId="2F3922D6"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5A99A2A2"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Bouillon Mueller Hinton poudre</w:t>
            </w:r>
          </w:p>
          <w:p w14:paraId="45DED035" w14:textId="773B6AE1"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448" w:type="dxa"/>
            <w:vAlign w:val="center"/>
          </w:tcPr>
          <w:p w14:paraId="0FE6484A" w14:textId="591C9994"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106FF9DB"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694F6927" w14:textId="77777777" w:rsidTr="009A4DF4">
        <w:trPr>
          <w:jc w:val="center"/>
        </w:trPr>
        <w:tc>
          <w:tcPr>
            <w:tcW w:w="605" w:type="dxa"/>
            <w:vAlign w:val="center"/>
          </w:tcPr>
          <w:p w14:paraId="15CD202D"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8D77BE0"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Bouillon nutritif poudre (déshydraté)</w:t>
            </w:r>
          </w:p>
          <w:p w14:paraId="6B1559A6" w14:textId="3D803838"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469050B5" w14:textId="67F159B7"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297506E6" w14:textId="2A37B214"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0996628D"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1185BC4D" w14:textId="77777777" w:rsidTr="009A4DF4">
        <w:trPr>
          <w:jc w:val="center"/>
        </w:trPr>
        <w:tc>
          <w:tcPr>
            <w:tcW w:w="605" w:type="dxa"/>
            <w:vAlign w:val="center"/>
          </w:tcPr>
          <w:p w14:paraId="2681E445"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0C6D8F2A"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Bouillon Sabouraud</w:t>
            </w:r>
          </w:p>
          <w:p w14:paraId="5410942E" w14:textId="7AF98732"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20B00E18" w14:textId="574DEC9B"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1D197288" w14:textId="7D10EB20"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744B8DA4"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EBFA8B3" w14:textId="77777777" w:rsidTr="009A4DF4">
        <w:trPr>
          <w:jc w:val="center"/>
        </w:trPr>
        <w:tc>
          <w:tcPr>
            <w:tcW w:w="605" w:type="dxa"/>
            <w:vAlign w:val="center"/>
          </w:tcPr>
          <w:p w14:paraId="529582DB"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63683AC"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Bouillon trypticase soja (TSB)</w:t>
            </w:r>
          </w:p>
          <w:p w14:paraId="0BAA374D" w14:textId="51C4749C"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774FF8C9" w14:textId="1684BBAF"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52083101" w14:textId="71A684E2"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1F4CC21E"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2780160E" w14:textId="77777777" w:rsidTr="009A4DF4">
        <w:trPr>
          <w:jc w:val="center"/>
        </w:trPr>
        <w:tc>
          <w:tcPr>
            <w:tcW w:w="605" w:type="dxa"/>
            <w:vAlign w:val="center"/>
          </w:tcPr>
          <w:p w14:paraId="79B7D6E1"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D8DFD8C"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Bromure de cétyltriméthylammonium (CTAB)</w:t>
            </w:r>
          </w:p>
          <w:p w14:paraId="68824237" w14:textId="78BA70CA"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601B3F8A" w14:textId="13FD71D9"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10616FFF" w14:textId="515735CE"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 kg</w:t>
            </w:r>
          </w:p>
        </w:tc>
        <w:tc>
          <w:tcPr>
            <w:tcW w:w="2340" w:type="dxa"/>
            <w:vAlign w:val="center"/>
          </w:tcPr>
          <w:p w14:paraId="05123B78"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2C10A7A0" w14:textId="77777777" w:rsidTr="009A4DF4">
        <w:trPr>
          <w:jc w:val="center"/>
        </w:trPr>
        <w:tc>
          <w:tcPr>
            <w:tcW w:w="605" w:type="dxa"/>
            <w:vAlign w:val="center"/>
          </w:tcPr>
          <w:p w14:paraId="77DAD80C"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4262E4EC"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D</w:t>
            </w:r>
            <w:r w:rsidRPr="00752054">
              <w:rPr>
                <w:rFonts w:asciiTheme="majorBidi" w:hAnsiTheme="majorBidi" w:cstheme="majorBidi"/>
                <w:b/>
                <w:bCs/>
                <w:i w:val="0"/>
                <w:iCs/>
                <w:color w:val="000000" w:themeColor="text1"/>
                <w:spacing w:val="-6"/>
                <w:szCs w:val="18"/>
              </w:rPr>
              <w:noBreakHyphen/>
              <w:t>Mannitol</w:t>
            </w:r>
          </w:p>
          <w:p w14:paraId="0BFD02EB" w14:textId="2385F9B5"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731C5C67" w14:textId="448755C6"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2211D4A7" w14:textId="6DFB529D"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2117E09D"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443AEA12" w14:textId="77777777" w:rsidTr="009A4DF4">
        <w:trPr>
          <w:jc w:val="center"/>
        </w:trPr>
        <w:tc>
          <w:tcPr>
            <w:tcW w:w="605" w:type="dxa"/>
            <w:vAlign w:val="center"/>
          </w:tcPr>
          <w:p w14:paraId="15FB6EA2"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0FAE162"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Ethanol absolu</w:t>
            </w:r>
          </w:p>
          <w:p w14:paraId="4C633421" w14:textId="65C96633"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p w14:paraId="6A5A6BA4" w14:textId="747F42B8"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29E06239" w14:textId="25EFD1CE"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2.5 L</w:t>
            </w:r>
          </w:p>
        </w:tc>
        <w:tc>
          <w:tcPr>
            <w:tcW w:w="2340" w:type="dxa"/>
            <w:vAlign w:val="center"/>
          </w:tcPr>
          <w:p w14:paraId="2024F0E9"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C6152E3" w14:textId="77777777" w:rsidTr="009A4DF4">
        <w:trPr>
          <w:jc w:val="center"/>
        </w:trPr>
        <w:tc>
          <w:tcPr>
            <w:tcW w:w="605" w:type="dxa"/>
            <w:vAlign w:val="center"/>
          </w:tcPr>
          <w:p w14:paraId="23327CB2"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4AB3BEDF"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Extrait de levure</w:t>
            </w:r>
          </w:p>
          <w:p w14:paraId="1A602EEB" w14:textId="7A629D5F"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421955D6" w14:textId="387B82DD"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60FEDBA4" w14:textId="51711F5A"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250 g</w:t>
            </w:r>
          </w:p>
        </w:tc>
        <w:tc>
          <w:tcPr>
            <w:tcW w:w="2340" w:type="dxa"/>
            <w:vAlign w:val="center"/>
          </w:tcPr>
          <w:p w14:paraId="2C3D07CF"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6A4AA80" w14:textId="77777777" w:rsidTr="009A4DF4">
        <w:trPr>
          <w:jc w:val="center"/>
        </w:trPr>
        <w:tc>
          <w:tcPr>
            <w:tcW w:w="605" w:type="dxa"/>
            <w:vAlign w:val="center"/>
          </w:tcPr>
          <w:p w14:paraId="7CB59B43"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76DECED4"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Gentian (Crystal) Violet</w:t>
            </w:r>
          </w:p>
          <w:p w14:paraId="261E24B7" w14:textId="343C46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020D4F25" w14:textId="72FCF082"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53A1F1D7" w14:textId="5C4AFFD9"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 L</w:t>
            </w:r>
          </w:p>
        </w:tc>
        <w:tc>
          <w:tcPr>
            <w:tcW w:w="2340" w:type="dxa"/>
            <w:vAlign w:val="center"/>
          </w:tcPr>
          <w:p w14:paraId="06C7B62E"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FAD3323" w14:textId="77777777" w:rsidTr="009A4DF4">
        <w:trPr>
          <w:jc w:val="center"/>
        </w:trPr>
        <w:tc>
          <w:tcPr>
            <w:tcW w:w="605" w:type="dxa"/>
            <w:vAlign w:val="center"/>
          </w:tcPr>
          <w:p w14:paraId="662DB548"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22B99AD2"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Glucose</w:t>
            </w:r>
          </w:p>
          <w:p w14:paraId="7B4065C5" w14:textId="07680DF0"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7CC96AE7" w14:textId="4D227080"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56171E53" w14:textId="4458EB42"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4FF3310A"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43269492" w14:textId="77777777" w:rsidTr="009A4DF4">
        <w:trPr>
          <w:jc w:val="center"/>
        </w:trPr>
        <w:tc>
          <w:tcPr>
            <w:tcW w:w="605" w:type="dxa"/>
            <w:vAlign w:val="center"/>
          </w:tcPr>
          <w:p w14:paraId="728F8BC5"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3A42CB85"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Glycérol</w:t>
            </w:r>
          </w:p>
          <w:p w14:paraId="758EE8E5" w14:textId="3DEB6756"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lastRenderedPageBreak/>
              <w:t>Prix unitaire en lettres :………………………………………………..</w:t>
            </w:r>
          </w:p>
          <w:p w14:paraId="69B97661" w14:textId="78AF39DE"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0AFF5397" w14:textId="7E66B5D2"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lastRenderedPageBreak/>
              <w:t>1 L</w:t>
            </w:r>
          </w:p>
        </w:tc>
        <w:tc>
          <w:tcPr>
            <w:tcW w:w="2340" w:type="dxa"/>
            <w:vAlign w:val="center"/>
          </w:tcPr>
          <w:p w14:paraId="00366E00"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DB2D0EA" w14:textId="77777777" w:rsidTr="009A4DF4">
        <w:trPr>
          <w:jc w:val="center"/>
        </w:trPr>
        <w:tc>
          <w:tcPr>
            <w:tcW w:w="605" w:type="dxa"/>
            <w:vAlign w:val="center"/>
          </w:tcPr>
          <w:p w14:paraId="3A1E8314"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575AB6EF"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Huile à immersion</w:t>
            </w:r>
          </w:p>
          <w:p w14:paraId="66FF92BF" w14:textId="0AE81C19"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2BE05995" w14:textId="2DE1509D"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58D9745B" w14:textId="68921618"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100 mL</w:t>
            </w:r>
          </w:p>
        </w:tc>
        <w:tc>
          <w:tcPr>
            <w:tcW w:w="2340" w:type="dxa"/>
            <w:vAlign w:val="center"/>
          </w:tcPr>
          <w:p w14:paraId="2951AEFC"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6CC57E4" w14:textId="77777777" w:rsidTr="009A4DF4">
        <w:trPr>
          <w:jc w:val="center"/>
        </w:trPr>
        <w:tc>
          <w:tcPr>
            <w:tcW w:w="605" w:type="dxa"/>
            <w:vAlign w:val="center"/>
          </w:tcPr>
          <w:p w14:paraId="100572E8"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0337613"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Hydroxyde de Sodium</w:t>
            </w:r>
          </w:p>
          <w:p w14:paraId="21C2FDDE" w14:textId="058A93FF" w:rsid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p w14:paraId="31935DD8" w14:textId="408B8907"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7D83F457" w14:textId="652E20BB"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zCs w:val="18"/>
              </w:rPr>
              <w:t>1kg</w:t>
            </w:r>
          </w:p>
        </w:tc>
        <w:tc>
          <w:tcPr>
            <w:tcW w:w="2340" w:type="dxa"/>
            <w:vAlign w:val="center"/>
          </w:tcPr>
          <w:p w14:paraId="4A41BBBE"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4C3B0471" w14:textId="77777777" w:rsidTr="009A4DF4">
        <w:trPr>
          <w:jc w:val="center"/>
        </w:trPr>
        <w:tc>
          <w:tcPr>
            <w:tcW w:w="605" w:type="dxa"/>
            <w:vAlign w:val="center"/>
          </w:tcPr>
          <w:p w14:paraId="7854A6EF"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028714F4"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Lugol</w:t>
            </w:r>
          </w:p>
          <w:p w14:paraId="08EC097D" w14:textId="305C57DB"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0A6A489C" w14:textId="6E6C819E"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2A70357B" w14:textId="74B2FD36"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 L</w:t>
            </w:r>
          </w:p>
        </w:tc>
        <w:tc>
          <w:tcPr>
            <w:tcW w:w="2340" w:type="dxa"/>
            <w:vAlign w:val="center"/>
          </w:tcPr>
          <w:p w14:paraId="2DC07AFD"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C4AC451" w14:textId="77777777" w:rsidTr="009A4DF4">
        <w:trPr>
          <w:jc w:val="center"/>
        </w:trPr>
        <w:tc>
          <w:tcPr>
            <w:tcW w:w="605" w:type="dxa"/>
            <w:vAlign w:val="center"/>
          </w:tcPr>
          <w:p w14:paraId="0F26364D"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CB3E626"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Malt extract</w:t>
            </w:r>
          </w:p>
          <w:p w14:paraId="1B085B96" w14:textId="61A34B91"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6FB64982" w14:textId="1B26EEE6"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3F2EFA36" w14:textId="1EB98BFC"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0841B85F"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65165862" w14:textId="77777777" w:rsidTr="009A4DF4">
        <w:trPr>
          <w:jc w:val="center"/>
        </w:trPr>
        <w:tc>
          <w:tcPr>
            <w:tcW w:w="605" w:type="dxa"/>
            <w:vAlign w:val="center"/>
          </w:tcPr>
          <w:p w14:paraId="3B5A2CEB"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7A8DE744"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Méthanol</w:t>
            </w:r>
          </w:p>
          <w:p w14:paraId="7D6AD977" w14:textId="5096DFCD"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FCC719C" w14:textId="4AA1F29E"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012F262C" w14:textId="1BF38ECA"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 L</w:t>
            </w:r>
          </w:p>
        </w:tc>
        <w:tc>
          <w:tcPr>
            <w:tcW w:w="2340" w:type="dxa"/>
            <w:vAlign w:val="center"/>
          </w:tcPr>
          <w:p w14:paraId="08D817D1"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DCE5B99" w14:textId="77777777" w:rsidTr="009A4DF4">
        <w:trPr>
          <w:jc w:val="center"/>
        </w:trPr>
        <w:tc>
          <w:tcPr>
            <w:tcW w:w="605" w:type="dxa"/>
            <w:vAlign w:val="center"/>
          </w:tcPr>
          <w:p w14:paraId="25499A6E"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36AC27E4"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Milieu déshydraté PDA</w:t>
            </w:r>
          </w:p>
          <w:p w14:paraId="4856551C" w14:textId="4714AB6A"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5226FE11" w14:textId="109BA939"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3CEDBB60" w14:textId="284F18FA"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073A2C9E"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146F577F" w14:textId="77777777" w:rsidTr="009A4DF4">
        <w:trPr>
          <w:jc w:val="center"/>
        </w:trPr>
        <w:tc>
          <w:tcPr>
            <w:tcW w:w="605" w:type="dxa"/>
            <w:vAlign w:val="center"/>
          </w:tcPr>
          <w:p w14:paraId="509CF13F"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635945F"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Nickel</w:t>
            </w:r>
          </w:p>
          <w:p w14:paraId="6B4880FE" w14:textId="7F00E994"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3852B887" w14:textId="65B1FD7D"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587DF44C" w14:textId="2CD98506"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100 g</w:t>
            </w:r>
          </w:p>
        </w:tc>
        <w:tc>
          <w:tcPr>
            <w:tcW w:w="2340" w:type="dxa"/>
            <w:vAlign w:val="center"/>
          </w:tcPr>
          <w:p w14:paraId="7311FEF8"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799A4C8A" w14:textId="77777777" w:rsidTr="009A4DF4">
        <w:trPr>
          <w:jc w:val="center"/>
        </w:trPr>
        <w:tc>
          <w:tcPr>
            <w:tcW w:w="605" w:type="dxa"/>
            <w:vAlign w:val="center"/>
          </w:tcPr>
          <w:p w14:paraId="0E7C7017"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5FC78BB1"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Peptone</w:t>
            </w:r>
          </w:p>
          <w:p w14:paraId="51985F97" w14:textId="610DDE6E"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270E19F8" w14:textId="7DDAF449"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6307199B" w14:textId="01AB246D"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226E3956"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3089E627" w14:textId="77777777" w:rsidTr="009A4DF4">
        <w:trPr>
          <w:jc w:val="center"/>
        </w:trPr>
        <w:tc>
          <w:tcPr>
            <w:tcW w:w="605" w:type="dxa"/>
            <w:vAlign w:val="center"/>
          </w:tcPr>
          <w:p w14:paraId="2F774218"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0AC5DB6F"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Persulfate d’ammonium</w:t>
            </w:r>
          </w:p>
          <w:p w14:paraId="2A820C1F" w14:textId="6C1B11FA"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6E4AC84B" w14:textId="48E81372"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45F2D2DE" w14:textId="2A716D79"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100 g</w:t>
            </w:r>
          </w:p>
        </w:tc>
        <w:tc>
          <w:tcPr>
            <w:tcW w:w="2340" w:type="dxa"/>
            <w:vAlign w:val="center"/>
          </w:tcPr>
          <w:p w14:paraId="0F905E9A"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407228CF" w14:textId="77777777" w:rsidTr="009A4DF4">
        <w:trPr>
          <w:jc w:val="center"/>
        </w:trPr>
        <w:tc>
          <w:tcPr>
            <w:tcW w:w="605" w:type="dxa"/>
            <w:vAlign w:val="center"/>
          </w:tcPr>
          <w:p w14:paraId="354F4674"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3EAFA4AB"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Tampons et solutions de pH à code couleur</w:t>
            </w:r>
          </w:p>
          <w:p w14:paraId="6006A893" w14:textId="658D92DD"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0A74DB0B" w14:textId="6FB244BF"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4003FD14" w14:textId="3252563E"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 kit (3 flacons)</w:t>
            </w:r>
          </w:p>
        </w:tc>
        <w:tc>
          <w:tcPr>
            <w:tcW w:w="2340" w:type="dxa"/>
            <w:vAlign w:val="center"/>
          </w:tcPr>
          <w:p w14:paraId="7410B810"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281A96D5" w14:textId="77777777" w:rsidTr="009A4DF4">
        <w:trPr>
          <w:jc w:val="center"/>
        </w:trPr>
        <w:tc>
          <w:tcPr>
            <w:tcW w:w="605" w:type="dxa"/>
            <w:vAlign w:val="center"/>
          </w:tcPr>
          <w:p w14:paraId="769475B9"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D1D938C"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Trifluoroacetic acid (TFA)</w:t>
            </w:r>
          </w:p>
          <w:p w14:paraId="4B94DF41" w14:textId="0348099F"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00CAE873" w14:textId="2E0C64B7"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03443648" w14:textId="5865DEBC"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100 mL</w:t>
            </w:r>
          </w:p>
        </w:tc>
        <w:tc>
          <w:tcPr>
            <w:tcW w:w="2340" w:type="dxa"/>
            <w:vAlign w:val="center"/>
          </w:tcPr>
          <w:p w14:paraId="6AE32BF7"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495FD08A" w14:textId="77777777" w:rsidTr="009A4DF4">
        <w:trPr>
          <w:jc w:val="center"/>
        </w:trPr>
        <w:tc>
          <w:tcPr>
            <w:tcW w:w="605" w:type="dxa"/>
            <w:vAlign w:val="center"/>
          </w:tcPr>
          <w:p w14:paraId="1F192A7E"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2DD3AF4E"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Tris</w:t>
            </w:r>
            <w:r w:rsidRPr="00752054">
              <w:rPr>
                <w:rFonts w:asciiTheme="majorBidi" w:hAnsiTheme="majorBidi" w:cstheme="majorBidi"/>
                <w:b/>
                <w:bCs/>
                <w:i w:val="0"/>
                <w:iCs/>
                <w:color w:val="000000" w:themeColor="text1"/>
                <w:spacing w:val="-6"/>
                <w:szCs w:val="18"/>
              </w:rPr>
              <w:noBreakHyphen/>
              <w:t>base</w:t>
            </w:r>
          </w:p>
          <w:p w14:paraId="7070CCB8" w14:textId="7DA5CA5C"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7F4E2BEC" w14:textId="4E42F1F2"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74F7E8C7" w14:textId="77497790"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65AA17CC"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2404B3D8" w14:textId="77777777" w:rsidTr="009A4DF4">
        <w:trPr>
          <w:jc w:val="center"/>
        </w:trPr>
        <w:tc>
          <w:tcPr>
            <w:tcW w:w="605" w:type="dxa"/>
            <w:vAlign w:val="center"/>
          </w:tcPr>
          <w:p w14:paraId="7BD01964"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B2C012A"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Tris</w:t>
            </w:r>
            <w:r w:rsidRPr="00752054">
              <w:rPr>
                <w:rFonts w:asciiTheme="majorBidi" w:hAnsiTheme="majorBidi" w:cstheme="majorBidi"/>
                <w:b/>
                <w:bCs/>
                <w:i w:val="0"/>
                <w:iCs/>
                <w:color w:val="000000" w:themeColor="text1"/>
                <w:spacing w:val="-6"/>
                <w:szCs w:val="18"/>
              </w:rPr>
              <w:noBreakHyphen/>
              <w:t>HCl</w:t>
            </w:r>
          </w:p>
          <w:p w14:paraId="42A4A747" w14:textId="091DD9A4"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1CEB1061" w14:textId="44CAA860"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00E00F44" w14:textId="7903C7AC"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250 g</w:t>
            </w:r>
          </w:p>
        </w:tc>
        <w:tc>
          <w:tcPr>
            <w:tcW w:w="2340" w:type="dxa"/>
            <w:vAlign w:val="center"/>
          </w:tcPr>
          <w:p w14:paraId="2EB655C2"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5E26CAA9" w14:textId="77777777" w:rsidTr="009A4DF4">
        <w:trPr>
          <w:jc w:val="center"/>
        </w:trPr>
        <w:tc>
          <w:tcPr>
            <w:tcW w:w="605" w:type="dxa"/>
            <w:vAlign w:val="center"/>
          </w:tcPr>
          <w:p w14:paraId="63742591"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2E2538DB"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Tryptone</w:t>
            </w:r>
          </w:p>
          <w:p w14:paraId="6AD64022" w14:textId="5933142F"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874B4A">
              <w:rPr>
                <w:rFonts w:asciiTheme="majorBidi" w:hAnsiTheme="majorBidi" w:cstheme="majorBidi"/>
                <w:i w:val="0"/>
                <w:iCs/>
                <w:color w:val="000000" w:themeColor="text1"/>
                <w:szCs w:val="18"/>
              </w:rPr>
              <w:t>Prix unitaire en lettres :………………………………………………..</w:t>
            </w:r>
          </w:p>
          <w:p w14:paraId="0E4D7F80" w14:textId="0229EBC1"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p>
        </w:tc>
        <w:tc>
          <w:tcPr>
            <w:tcW w:w="1448" w:type="dxa"/>
            <w:vAlign w:val="center"/>
          </w:tcPr>
          <w:p w14:paraId="4E210294" w14:textId="1EBDF5A1"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g</w:t>
            </w:r>
          </w:p>
        </w:tc>
        <w:tc>
          <w:tcPr>
            <w:tcW w:w="2340" w:type="dxa"/>
            <w:vAlign w:val="center"/>
          </w:tcPr>
          <w:p w14:paraId="636CC0A1"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624F1C1E" w14:textId="77777777" w:rsidTr="009A4DF4">
        <w:trPr>
          <w:jc w:val="center"/>
        </w:trPr>
        <w:tc>
          <w:tcPr>
            <w:tcW w:w="605" w:type="dxa"/>
            <w:vAlign w:val="center"/>
          </w:tcPr>
          <w:p w14:paraId="11399DFF"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6DD1875F"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Tween 20</w:t>
            </w:r>
          </w:p>
          <w:p w14:paraId="40B8CB72" w14:textId="179A4457"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448" w:type="dxa"/>
            <w:vAlign w:val="center"/>
          </w:tcPr>
          <w:p w14:paraId="0C619FB8" w14:textId="126AAAD8"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500 mL</w:t>
            </w:r>
          </w:p>
        </w:tc>
        <w:tc>
          <w:tcPr>
            <w:tcW w:w="2340" w:type="dxa"/>
            <w:vAlign w:val="center"/>
          </w:tcPr>
          <w:p w14:paraId="18391E61"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1FB30E87" w14:textId="77777777" w:rsidTr="009A4DF4">
        <w:trPr>
          <w:jc w:val="center"/>
        </w:trPr>
        <w:tc>
          <w:tcPr>
            <w:tcW w:w="605" w:type="dxa"/>
            <w:vAlign w:val="center"/>
          </w:tcPr>
          <w:p w14:paraId="0FF6A389"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1E7153DA"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Tween 80</w:t>
            </w:r>
          </w:p>
          <w:p w14:paraId="23714F55" w14:textId="143C7B59"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448" w:type="dxa"/>
            <w:vAlign w:val="center"/>
          </w:tcPr>
          <w:p w14:paraId="4CFD3EA1" w14:textId="199C7AA6"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250 mL</w:t>
            </w:r>
          </w:p>
        </w:tc>
        <w:tc>
          <w:tcPr>
            <w:tcW w:w="2340" w:type="dxa"/>
            <w:vAlign w:val="center"/>
          </w:tcPr>
          <w:p w14:paraId="2A587CA8"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tr w:rsidR="00752054" w:rsidRPr="00874B4A" w14:paraId="62CC8710" w14:textId="77777777" w:rsidTr="009A4DF4">
        <w:trPr>
          <w:jc w:val="center"/>
        </w:trPr>
        <w:tc>
          <w:tcPr>
            <w:tcW w:w="605" w:type="dxa"/>
            <w:vAlign w:val="center"/>
          </w:tcPr>
          <w:p w14:paraId="33410E30" w14:textId="77777777" w:rsidR="00752054" w:rsidRPr="00874B4A" w:rsidRDefault="00752054" w:rsidP="005E4DEA">
            <w:pPr>
              <w:numPr>
                <w:ilvl w:val="0"/>
                <w:numId w:val="74"/>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127" w:type="dxa"/>
            <w:vAlign w:val="center"/>
            <w:hideMark/>
          </w:tcPr>
          <w:p w14:paraId="38D35B3F" w14:textId="77777777" w:rsidR="00752054" w:rsidRDefault="00752054" w:rsidP="00752054">
            <w:pPr>
              <w:spacing w:before="0" w:after="0" w:line="276" w:lineRule="auto"/>
              <w:ind w:firstLine="0"/>
              <w:jc w:val="left"/>
              <w:rPr>
                <w:rFonts w:asciiTheme="majorBidi" w:hAnsiTheme="majorBidi" w:cstheme="majorBidi"/>
                <w:b/>
                <w:bCs/>
                <w:i w:val="0"/>
                <w:iCs/>
                <w:color w:val="000000" w:themeColor="text1"/>
                <w:spacing w:val="-6"/>
                <w:szCs w:val="18"/>
              </w:rPr>
            </w:pPr>
            <w:r w:rsidRPr="00752054">
              <w:rPr>
                <w:rFonts w:asciiTheme="majorBidi" w:hAnsiTheme="majorBidi" w:cstheme="majorBidi"/>
                <w:b/>
                <w:bCs/>
                <w:i w:val="0"/>
                <w:iCs/>
                <w:color w:val="000000" w:themeColor="text1"/>
                <w:spacing w:val="-6"/>
                <w:szCs w:val="18"/>
              </w:rPr>
              <w:t>Urée – Molecular Biology Grade</w:t>
            </w:r>
          </w:p>
          <w:p w14:paraId="1DEDA633" w14:textId="6F54D295" w:rsidR="00752054" w:rsidRPr="00752054" w:rsidRDefault="00752054" w:rsidP="0075205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448" w:type="dxa"/>
            <w:vAlign w:val="center"/>
          </w:tcPr>
          <w:p w14:paraId="410DA45B" w14:textId="050AF883" w:rsidR="00752054" w:rsidRPr="00752054" w:rsidRDefault="00752054" w:rsidP="00752054">
            <w:pPr>
              <w:spacing w:before="0" w:after="0" w:line="276" w:lineRule="auto"/>
              <w:ind w:firstLine="0"/>
              <w:jc w:val="center"/>
              <w:rPr>
                <w:rFonts w:asciiTheme="majorBidi" w:hAnsiTheme="majorBidi" w:cstheme="majorBidi"/>
                <w:b/>
                <w:bCs/>
                <w:i w:val="0"/>
                <w:iCs/>
                <w:color w:val="000000" w:themeColor="text1"/>
                <w:szCs w:val="18"/>
              </w:rPr>
            </w:pPr>
            <w:r w:rsidRPr="00752054">
              <w:rPr>
                <w:rFonts w:asciiTheme="majorBidi" w:hAnsiTheme="majorBidi" w:cstheme="majorBidi"/>
                <w:b/>
                <w:bCs/>
                <w:i w:val="0"/>
                <w:iCs/>
                <w:color w:val="000000" w:themeColor="text1"/>
                <w:spacing w:val="-6"/>
                <w:szCs w:val="18"/>
              </w:rPr>
              <w:t>1 kg</w:t>
            </w:r>
          </w:p>
        </w:tc>
        <w:tc>
          <w:tcPr>
            <w:tcW w:w="2340" w:type="dxa"/>
            <w:vAlign w:val="center"/>
          </w:tcPr>
          <w:p w14:paraId="436708E1" w14:textId="77777777" w:rsidR="00752054" w:rsidRPr="00874B4A" w:rsidRDefault="00752054" w:rsidP="00752054">
            <w:pPr>
              <w:spacing w:before="0" w:after="0" w:line="276" w:lineRule="auto"/>
              <w:ind w:firstLine="0"/>
              <w:jc w:val="left"/>
              <w:rPr>
                <w:rFonts w:asciiTheme="majorBidi" w:hAnsiTheme="majorBidi" w:cstheme="majorBidi"/>
                <w:i w:val="0"/>
                <w:iCs/>
                <w:color w:val="000000" w:themeColor="text1"/>
                <w:szCs w:val="18"/>
              </w:rPr>
            </w:pPr>
          </w:p>
        </w:tc>
      </w:tr>
      <w:bookmarkEnd w:id="494"/>
    </w:tbl>
    <w:p w14:paraId="4B467FE0" w14:textId="77777777" w:rsidR="00CE6941" w:rsidRPr="00874B4A" w:rsidRDefault="00CE6941" w:rsidP="00042E1C">
      <w:pPr>
        <w:spacing w:after="0"/>
        <w:ind w:firstLine="0"/>
        <w:jc w:val="left"/>
        <w:rPr>
          <w:i w:val="0"/>
          <w:iCs/>
          <w:color w:val="000000" w:themeColor="text1"/>
        </w:rPr>
      </w:pPr>
    </w:p>
    <w:p w14:paraId="05C8B2FA" w14:textId="77777777" w:rsidR="008D5E47" w:rsidRPr="00874B4A" w:rsidRDefault="008D5E47" w:rsidP="008D5E47">
      <w:pPr>
        <w:spacing w:after="0"/>
        <w:ind w:firstLine="0"/>
        <w:jc w:val="right"/>
        <w:rPr>
          <w:color w:val="000000" w:themeColor="text1"/>
        </w:rPr>
      </w:pPr>
      <w:r w:rsidRPr="00874B4A">
        <w:rPr>
          <w:color w:val="000000" w:themeColor="text1"/>
        </w:rPr>
        <w:t>Fait à _ _ _ _ _ _ _ _ _ _ _ _ _, le _ _ _ _ _ _ _ _ _ _ _ _ _</w:t>
      </w:r>
    </w:p>
    <w:p w14:paraId="7F86E441" w14:textId="77777777" w:rsidR="008D5E47" w:rsidRPr="00874B4A" w:rsidRDefault="008D5E47" w:rsidP="008D5E47">
      <w:pPr>
        <w:spacing w:before="0" w:after="0"/>
        <w:ind w:left="5670" w:firstLine="0"/>
        <w:jc w:val="center"/>
        <w:rPr>
          <w:b/>
          <w:bCs/>
          <w:color w:val="000000" w:themeColor="text1"/>
          <w:szCs w:val="18"/>
        </w:rPr>
      </w:pPr>
      <w:r w:rsidRPr="00874B4A">
        <w:rPr>
          <w:b/>
          <w:bCs/>
          <w:color w:val="000000" w:themeColor="text1"/>
          <w:szCs w:val="18"/>
        </w:rPr>
        <w:t>LE SOUMISSIONNAIRE</w:t>
      </w:r>
    </w:p>
    <w:p w14:paraId="74EF7DBB" w14:textId="77777777" w:rsidR="008D5E47" w:rsidRPr="00874B4A" w:rsidRDefault="008D5E47" w:rsidP="008D5E47">
      <w:pPr>
        <w:spacing w:before="0" w:after="0"/>
        <w:ind w:left="5670" w:firstLine="0"/>
        <w:jc w:val="center"/>
        <w:rPr>
          <w:i w:val="0"/>
          <w:iCs/>
          <w:color w:val="000000" w:themeColor="text1"/>
          <w:szCs w:val="18"/>
        </w:rPr>
      </w:pPr>
      <w:r w:rsidRPr="00874B4A">
        <w:rPr>
          <w:color w:val="000000" w:themeColor="text1"/>
          <w:szCs w:val="18"/>
        </w:rPr>
        <w:t>(Nom, qualité du signataire, cachet et signature)</w:t>
      </w:r>
    </w:p>
    <w:p w14:paraId="10216CC0" w14:textId="77777777" w:rsidR="008F0D90" w:rsidRPr="00874B4A" w:rsidRDefault="008F0D90" w:rsidP="008D5E47">
      <w:pPr>
        <w:spacing w:before="0" w:after="0"/>
        <w:ind w:left="5670" w:firstLine="0"/>
        <w:jc w:val="center"/>
        <w:rPr>
          <w:i w:val="0"/>
          <w:iCs/>
          <w:color w:val="000000" w:themeColor="text1"/>
          <w:szCs w:val="18"/>
        </w:rPr>
      </w:pPr>
    </w:p>
    <w:p w14:paraId="05287F2A" w14:textId="76C13EB2" w:rsidR="005B2C16" w:rsidRPr="00874B4A" w:rsidRDefault="008D5E47"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0BEB25B0" w14:textId="77777777" w:rsidR="008F0D90" w:rsidRPr="00874B4A" w:rsidRDefault="008F0D90" w:rsidP="008F0D90">
      <w:pPr>
        <w:spacing w:before="0" w:after="0"/>
        <w:rPr>
          <w:rFonts w:ascii="Times-Roman" w:hAnsi="Times-Roman"/>
          <w:color w:val="000000" w:themeColor="text1"/>
        </w:rPr>
      </w:pPr>
    </w:p>
    <w:p w14:paraId="16A7F717" w14:textId="77777777" w:rsidR="008F0D90" w:rsidRPr="00874B4A" w:rsidRDefault="008F0D90" w:rsidP="008F0D90">
      <w:pPr>
        <w:spacing w:before="0" w:after="0"/>
        <w:rPr>
          <w:rFonts w:ascii="Times-Roman" w:hAnsi="Times-Roman"/>
          <w:i w:val="0"/>
          <w:iCs/>
          <w:color w:val="000000" w:themeColor="text1"/>
        </w:rPr>
      </w:pPr>
    </w:p>
    <w:p w14:paraId="5B884B35" w14:textId="77777777" w:rsidR="008F0D90" w:rsidRPr="00874B4A" w:rsidRDefault="008F0D90" w:rsidP="008F0D90">
      <w:pPr>
        <w:spacing w:before="0" w:after="0"/>
        <w:rPr>
          <w:rFonts w:ascii="Times-Roman" w:hAnsi="Times-Roman"/>
          <w:i w:val="0"/>
          <w:iCs/>
          <w:color w:val="000000" w:themeColor="text1"/>
        </w:rPr>
      </w:pPr>
    </w:p>
    <w:p w14:paraId="2839EE2A" w14:textId="77777777" w:rsidR="008F0D90" w:rsidRPr="00874B4A" w:rsidRDefault="008F0D90" w:rsidP="008F0D90">
      <w:pPr>
        <w:spacing w:before="0" w:after="0"/>
        <w:rPr>
          <w:rFonts w:ascii="Times-Roman" w:hAnsi="Times-Roman"/>
          <w:i w:val="0"/>
          <w:iCs/>
          <w:color w:val="000000" w:themeColor="text1"/>
        </w:rPr>
      </w:pPr>
    </w:p>
    <w:p w14:paraId="55803A00" w14:textId="77777777" w:rsidR="008F0D90" w:rsidRPr="00874B4A" w:rsidRDefault="008F0D90" w:rsidP="008F0D90">
      <w:pPr>
        <w:spacing w:before="0" w:after="0"/>
        <w:rPr>
          <w:rFonts w:ascii="Times-Roman" w:hAnsi="Times-Roman"/>
          <w:i w:val="0"/>
          <w:iCs/>
          <w:color w:val="000000" w:themeColor="text1"/>
        </w:rPr>
      </w:pPr>
    </w:p>
    <w:p w14:paraId="4DDB07CA" w14:textId="77777777" w:rsidR="00D16ECB" w:rsidRPr="00874B4A" w:rsidRDefault="00D16ECB" w:rsidP="008F0D90">
      <w:pPr>
        <w:spacing w:before="0" w:after="0"/>
        <w:rPr>
          <w:rFonts w:ascii="Times-Roman" w:hAnsi="Times-Roman"/>
          <w:i w:val="0"/>
          <w:iCs/>
          <w:color w:val="000000" w:themeColor="text1"/>
        </w:rPr>
      </w:pPr>
    </w:p>
    <w:p w14:paraId="0290C438" w14:textId="77777777" w:rsidR="004B49DB" w:rsidRPr="00874B4A" w:rsidRDefault="004B49DB" w:rsidP="008F0D90">
      <w:pPr>
        <w:spacing w:before="0" w:after="0"/>
        <w:rPr>
          <w:rFonts w:ascii="Times-Roman" w:hAnsi="Times-Roman"/>
          <w:i w:val="0"/>
          <w:iCs/>
          <w:color w:val="000000" w:themeColor="text1"/>
        </w:rPr>
      </w:pPr>
    </w:p>
    <w:p w14:paraId="360D4CE7" w14:textId="77777777" w:rsidR="004B49DB" w:rsidRPr="00874B4A" w:rsidRDefault="004B49DB" w:rsidP="008F0D90">
      <w:pPr>
        <w:spacing w:before="0" w:after="0"/>
        <w:rPr>
          <w:rFonts w:ascii="Times-Roman" w:hAnsi="Times-Roman"/>
          <w:i w:val="0"/>
          <w:iCs/>
          <w:color w:val="000000" w:themeColor="text1"/>
        </w:rPr>
      </w:pPr>
    </w:p>
    <w:p w14:paraId="7876DEFC" w14:textId="77777777" w:rsidR="004B49DB" w:rsidRPr="00874B4A" w:rsidRDefault="004B49DB" w:rsidP="008F0D90">
      <w:pPr>
        <w:spacing w:before="0" w:after="0"/>
        <w:rPr>
          <w:rFonts w:ascii="Times-Roman" w:hAnsi="Times-Roman"/>
          <w:i w:val="0"/>
          <w:iCs/>
          <w:color w:val="000000" w:themeColor="text1"/>
        </w:rPr>
      </w:pPr>
    </w:p>
    <w:p w14:paraId="7CEF51B4" w14:textId="77777777" w:rsidR="004B49DB" w:rsidRPr="00874B4A" w:rsidRDefault="004B49DB" w:rsidP="008F0D90">
      <w:pPr>
        <w:spacing w:before="0" w:after="0"/>
        <w:rPr>
          <w:rFonts w:ascii="Times-Roman" w:hAnsi="Times-Roman"/>
          <w:i w:val="0"/>
          <w:iCs/>
          <w:color w:val="000000" w:themeColor="text1"/>
        </w:rPr>
      </w:pPr>
    </w:p>
    <w:p w14:paraId="1C196C11" w14:textId="77777777" w:rsidR="004B49DB" w:rsidRPr="00874B4A" w:rsidRDefault="004B49DB" w:rsidP="008F0D90">
      <w:pPr>
        <w:spacing w:before="0" w:after="0"/>
        <w:rPr>
          <w:rFonts w:ascii="Times-Roman" w:hAnsi="Times-Roman"/>
          <w:i w:val="0"/>
          <w:iCs/>
          <w:color w:val="000000" w:themeColor="text1"/>
        </w:rPr>
      </w:pPr>
    </w:p>
    <w:p w14:paraId="1F6D3CCB" w14:textId="77777777" w:rsidR="004B49DB" w:rsidRPr="00874B4A" w:rsidRDefault="004B49DB" w:rsidP="008F0D90">
      <w:pPr>
        <w:spacing w:before="0" w:after="0"/>
        <w:rPr>
          <w:rFonts w:ascii="Times-Roman" w:hAnsi="Times-Roman"/>
          <w:i w:val="0"/>
          <w:iCs/>
          <w:color w:val="000000" w:themeColor="text1"/>
        </w:rPr>
      </w:pPr>
    </w:p>
    <w:p w14:paraId="7A213092" w14:textId="77777777" w:rsidR="004B49DB" w:rsidRPr="00874B4A" w:rsidRDefault="004B49DB" w:rsidP="008F0D90">
      <w:pPr>
        <w:spacing w:before="0" w:after="0"/>
        <w:rPr>
          <w:rFonts w:ascii="Times-Roman" w:hAnsi="Times-Roman"/>
          <w:i w:val="0"/>
          <w:iCs/>
          <w:color w:val="000000" w:themeColor="text1"/>
        </w:rPr>
      </w:pPr>
    </w:p>
    <w:p w14:paraId="55620ED4" w14:textId="77777777" w:rsidR="004B49DB" w:rsidRPr="00874B4A" w:rsidRDefault="004B49DB" w:rsidP="008F0D90">
      <w:pPr>
        <w:spacing w:before="0" w:after="0"/>
        <w:rPr>
          <w:rFonts w:ascii="Times-Roman" w:hAnsi="Times-Roman"/>
          <w:i w:val="0"/>
          <w:iCs/>
          <w:color w:val="000000" w:themeColor="text1"/>
        </w:rPr>
      </w:pPr>
    </w:p>
    <w:p w14:paraId="09BE2A0A" w14:textId="673C4831" w:rsidR="004B49DB" w:rsidRPr="00874B4A" w:rsidRDefault="004B49DB" w:rsidP="00881B48">
      <w:pPr>
        <w:pStyle w:val="CCTitrePage"/>
      </w:pPr>
      <w:r w:rsidRPr="00874B4A">
        <w:rPr>
          <w:iCs/>
          <w:noProof/>
          <w:lang w:eastAsia="en-US"/>
        </w:rPr>
        <w:lastRenderedPageBreak/>
        <w:drawing>
          <wp:anchor distT="0" distB="0" distL="114300" distR="114300" simplePos="0" relativeHeight="251762688" behindDoc="1" locked="0" layoutInCell="1" allowOverlap="1" wp14:anchorId="42B2B149" wp14:editId="285C06F1">
            <wp:simplePos x="0" y="0"/>
            <wp:positionH relativeFrom="margin">
              <wp:posOffset>132715</wp:posOffset>
            </wp:positionH>
            <wp:positionV relativeFrom="paragraph">
              <wp:posOffset>0</wp:posOffset>
            </wp:positionV>
            <wp:extent cx="6464300" cy="1298575"/>
            <wp:effectExtent l="0" t="0" r="0" b="0"/>
            <wp:wrapTight wrapText="bothSides">
              <wp:wrapPolygon edited="0">
                <wp:start x="0" y="0"/>
                <wp:lineTo x="0" y="21230"/>
                <wp:lineTo x="21515" y="21230"/>
                <wp:lineTo x="21515" y="0"/>
                <wp:lineTo x="0" y="0"/>
              </wp:wrapPolygon>
            </wp:wrapTight>
            <wp:docPr id="170230297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64300" cy="1298575"/>
                    </a:xfrm>
                    <a:prstGeom prst="rect">
                      <a:avLst/>
                    </a:prstGeom>
                    <a:noFill/>
                  </pic:spPr>
                </pic:pic>
              </a:graphicData>
            </a:graphic>
            <wp14:sizeRelH relativeFrom="margin">
              <wp14:pctWidth>0</wp14:pctWidth>
            </wp14:sizeRelH>
            <wp14:sizeRelV relativeFrom="margin">
              <wp14:pctHeight>0</wp14:pctHeight>
            </wp14:sizeRelV>
          </wp:anchor>
        </w:drawing>
      </w:r>
      <w:r w:rsidRPr="00874B4A">
        <w:t>Bordereau des Prix Unitaires</w:t>
      </w:r>
    </w:p>
    <w:p w14:paraId="5F5F6692" w14:textId="72931E58" w:rsidR="004B49DB" w:rsidRPr="00874B4A" w:rsidRDefault="004B49DB" w:rsidP="004B49DB">
      <w:pPr>
        <w:pStyle w:val="CCLot"/>
        <w:spacing w:before="0" w:after="0" w:line="276" w:lineRule="auto"/>
        <w:rPr>
          <w:rFonts w:ascii="Calibri" w:hAnsi="Calibri"/>
          <w:color w:val="000000" w:themeColor="text1"/>
          <w:szCs w:val="20"/>
          <w:u w:val="none"/>
        </w:rPr>
      </w:pPr>
      <w:bookmarkStart w:id="495" w:name="_Toc224002516"/>
      <w:r w:rsidRPr="00874B4A">
        <w:rPr>
          <w:color w:val="000000" w:themeColor="text1"/>
        </w:rPr>
        <w:t xml:space="preserve">Lot 04 </w:t>
      </w:r>
      <w:r w:rsidRPr="00874B4A">
        <w:rPr>
          <w:color w:val="000000" w:themeColor="text1"/>
          <w:u w:val="none"/>
        </w:rPr>
        <w:t xml:space="preserve">:  </w:t>
      </w:r>
      <w:r w:rsidRPr="00874B4A">
        <w:rPr>
          <w:rFonts w:cstheme="minorHAnsi"/>
          <w:i w:val="0"/>
          <w:color w:val="000000" w:themeColor="text1"/>
          <w:szCs w:val="18"/>
        </w:rPr>
        <w:t>Consommables de laboratoire</w:t>
      </w:r>
      <w:bookmarkEnd w:id="495"/>
    </w:p>
    <w:p w14:paraId="671F15F3" w14:textId="495E5706" w:rsidR="004B49DB" w:rsidRPr="00874B4A" w:rsidRDefault="004B49DB" w:rsidP="008F0D90">
      <w:pPr>
        <w:spacing w:before="0" w:after="0"/>
        <w:rPr>
          <w:rFonts w:ascii="Times-Roman" w:hAnsi="Times-Roman"/>
          <w:i w:val="0"/>
          <w:iCs/>
          <w:color w:val="000000" w:themeColor="text1"/>
        </w:rPr>
      </w:pPr>
    </w:p>
    <w:tbl>
      <w:tblPr>
        <w:tblStyle w:val="Grilledutableau26"/>
        <w:tblW w:w="1052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5"/>
        <w:gridCol w:w="6490"/>
        <w:gridCol w:w="1530"/>
        <w:gridCol w:w="1895"/>
      </w:tblGrid>
      <w:tr w:rsidR="004B49DB" w:rsidRPr="00874B4A" w14:paraId="52A2FD68" w14:textId="77777777" w:rsidTr="00881B48">
        <w:trPr>
          <w:jc w:val="center"/>
        </w:trPr>
        <w:tc>
          <w:tcPr>
            <w:tcW w:w="605" w:type="dxa"/>
            <w:shd w:val="clear" w:color="auto" w:fill="DBDBDB" w:themeFill="accent3" w:themeFillTint="66"/>
            <w:vAlign w:val="center"/>
          </w:tcPr>
          <w:p w14:paraId="2262BDDC" w14:textId="77777777" w:rsidR="004B49DB" w:rsidRPr="00874B4A" w:rsidRDefault="004B49DB" w:rsidP="004E23F6">
            <w:pPr>
              <w:tabs>
                <w:tab w:val="left" w:pos="147"/>
              </w:tabs>
              <w:spacing w:before="0" w:after="0" w:line="276" w:lineRule="auto"/>
              <w:ind w:firstLine="0"/>
              <w:jc w:val="center"/>
              <w:rPr>
                <w:rFonts w:asciiTheme="majorBidi" w:hAnsiTheme="majorBidi" w:cstheme="majorBidi"/>
                <w:b/>
                <w:bCs/>
                <w:i w:val="0"/>
                <w:iCs/>
                <w:color w:val="000000" w:themeColor="text1"/>
                <w:szCs w:val="18"/>
              </w:rPr>
            </w:pPr>
            <w:r w:rsidRPr="00874B4A">
              <w:rPr>
                <w:rFonts w:asciiTheme="majorBidi" w:hAnsiTheme="majorBidi" w:cstheme="majorBidi"/>
                <w:b/>
                <w:bCs/>
                <w:i w:val="0"/>
                <w:iCs/>
                <w:color w:val="000000" w:themeColor="text1"/>
                <w:szCs w:val="18"/>
              </w:rPr>
              <w:t>Item</w:t>
            </w:r>
          </w:p>
        </w:tc>
        <w:tc>
          <w:tcPr>
            <w:tcW w:w="6490" w:type="dxa"/>
            <w:shd w:val="clear" w:color="auto" w:fill="DBDBDB" w:themeFill="accent3" w:themeFillTint="66"/>
            <w:vAlign w:val="center"/>
          </w:tcPr>
          <w:p w14:paraId="411A6A80" w14:textId="77777777" w:rsidR="004B49DB" w:rsidRPr="00F02270" w:rsidRDefault="004B49DB" w:rsidP="00077C56">
            <w:pPr>
              <w:spacing w:before="0" w:after="0" w:line="276" w:lineRule="auto"/>
              <w:ind w:firstLine="0"/>
              <w:jc w:val="left"/>
              <w:rPr>
                <w:rFonts w:asciiTheme="majorBidi" w:hAnsiTheme="majorBidi" w:cstheme="majorBidi"/>
                <w:b/>
                <w:bCs/>
                <w:i w:val="0"/>
                <w:iCs/>
                <w:color w:val="000000" w:themeColor="text1"/>
                <w:szCs w:val="18"/>
              </w:rPr>
            </w:pPr>
            <w:r w:rsidRPr="00F02270">
              <w:rPr>
                <w:rFonts w:asciiTheme="majorBidi" w:hAnsiTheme="majorBidi" w:cstheme="majorBidi"/>
                <w:b/>
                <w:bCs/>
                <w:i w:val="0"/>
                <w:iCs/>
                <w:color w:val="000000" w:themeColor="text1"/>
                <w:szCs w:val="18"/>
              </w:rPr>
              <w:t>Désignation</w:t>
            </w:r>
          </w:p>
        </w:tc>
        <w:tc>
          <w:tcPr>
            <w:tcW w:w="1530" w:type="dxa"/>
            <w:shd w:val="clear" w:color="auto" w:fill="DBDBDB" w:themeFill="accent3" w:themeFillTint="66"/>
            <w:vAlign w:val="center"/>
          </w:tcPr>
          <w:p w14:paraId="2D749894" w14:textId="77777777" w:rsidR="004B49DB" w:rsidRPr="00F02270" w:rsidRDefault="004B49DB" w:rsidP="00077C56">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color w:val="000000" w:themeColor="text1"/>
                <w:szCs w:val="18"/>
              </w:rPr>
              <w:t>Unité</w:t>
            </w:r>
          </w:p>
        </w:tc>
        <w:tc>
          <w:tcPr>
            <w:tcW w:w="1895" w:type="dxa"/>
            <w:shd w:val="clear" w:color="auto" w:fill="DBDBDB" w:themeFill="accent3" w:themeFillTint="66"/>
            <w:vAlign w:val="center"/>
          </w:tcPr>
          <w:p w14:paraId="6D0E24B4" w14:textId="77777777" w:rsidR="004B49DB" w:rsidRPr="00874B4A" w:rsidRDefault="004B49DB" w:rsidP="00077C56">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b/>
                <w:bCs/>
                <w:i w:val="0"/>
                <w:iCs/>
                <w:color w:val="000000" w:themeColor="text1"/>
                <w:szCs w:val="18"/>
              </w:rPr>
              <w:t>Prix unitaire en chiffres HT (DA)</w:t>
            </w:r>
          </w:p>
        </w:tc>
      </w:tr>
      <w:tr w:rsidR="00245A64" w:rsidRPr="00874B4A" w14:paraId="57A6FDA2" w14:textId="77777777" w:rsidTr="00881B48">
        <w:trPr>
          <w:jc w:val="center"/>
        </w:trPr>
        <w:tc>
          <w:tcPr>
            <w:tcW w:w="605" w:type="dxa"/>
            <w:vAlign w:val="center"/>
          </w:tcPr>
          <w:p w14:paraId="51E06DE6"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1F9C65D8" w14:textId="77777777" w:rsidR="00245A64" w:rsidRDefault="00245A64" w:rsidP="00245A64">
            <w:pPr>
              <w:spacing w:before="0" w:after="0" w:line="276" w:lineRule="auto"/>
              <w:ind w:firstLine="0"/>
              <w:jc w:val="left"/>
              <w:rPr>
                <w:rFonts w:asciiTheme="majorBidi" w:hAnsiTheme="majorBidi" w:cstheme="majorBidi"/>
                <w:b/>
                <w:bCs/>
                <w:i w:val="0"/>
                <w:iCs/>
                <w:spacing w:val="-6"/>
                <w:szCs w:val="18"/>
                <w:lang w:val="en-US"/>
              </w:rPr>
            </w:pPr>
            <w:r w:rsidRPr="00F02270">
              <w:rPr>
                <w:rFonts w:asciiTheme="majorBidi" w:hAnsiTheme="majorBidi" w:cstheme="majorBidi"/>
                <w:b/>
                <w:bCs/>
                <w:i w:val="0"/>
                <w:iCs/>
                <w:spacing w:val="-6"/>
                <w:szCs w:val="18"/>
                <w:lang w:val="en-US"/>
              </w:rPr>
              <w:t>96</w:t>
            </w:r>
            <w:r w:rsidRPr="00F02270">
              <w:rPr>
                <w:rFonts w:asciiTheme="majorBidi" w:hAnsiTheme="majorBidi" w:cstheme="majorBidi"/>
                <w:b/>
                <w:bCs/>
                <w:i w:val="0"/>
                <w:iCs/>
                <w:spacing w:val="-6"/>
                <w:szCs w:val="18"/>
                <w:lang w:val="en-US"/>
              </w:rPr>
              <w:noBreakHyphen/>
              <w:t>well 0,8 mL Polypropylene DeepWell Storage Plate (MIDI Plate)</w:t>
            </w:r>
          </w:p>
          <w:p w14:paraId="77D2F107" w14:textId="474B4C08" w:rsidR="00F02270" w:rsidRDefault="00F02270" w:rsidP="00245A64">
            <w:pPr>
              <w:spacing w:before="0" w:after="0" w:line="276" w:lineRule="auto"/>
              <w:ind w:firstLine="0"/>
              <w:jc w:val="left"/>
              <w:rPr>
                <w:rFonts w:asciiTheme="majorBidi" w:hAnsiTheme="majorBidi" w:cstheme="majorBidi"/>
                <w:b/>
                <w:bCs/>
                <w:i w:val="0"/>
                <w:iCs/>
                <w:spacing w:val="-6"/>
                <w:szCs w:val="18"/>
                <w:lang w:val="en-US"/>
              </w:rPr>
            </w:pPr>
            <w:r w:rsidRPr="00874B4A">
              <w:rPr>
                <w:rFonts w:asciiTheme="majorBidi" w:hAnsiTheme="majorBidi" w:cstheme="majorBidi"/>
                <w:i w:val="0"/>
                <w:iCs/>
                <w:color w:val="000000" w:themeColor="text1"/>
                <w:szCs w:val="18"/>
              </w:rPr>
              <w:t>Prix unitaire en lettres :………………………………………………..</w:t>
            </w:r>
          </w:p>
          <w:p w14:paraId="5025FDA9" w14:textId="5040966B"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lang w:val="en-US"/>
              </w:rPr>
            </w:pPr>
          </w:p>
        </w:tc>
        <w:tc>
          <w:tcPr>
            <w:tcW w:w="1530" w:type="dxa"/>
            <w:vAlign w:val="center"/>
          </w:tcPr>
          <w:p w14:paraId="5C81284A" w14:textId="58B482A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Pack de 50</w:t>
            </w:r>
          </w:p>
        </w:tc>
        <w:tc>
          <w:tcPr>
            <w:tcW w:w="1895" w:type="dxa"/>
            <w:vAlign w:val="center"/>
          </w:tcPr>
          <w:p w14:paraId="61F38E4D"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744CB56F" w14:textId="77777777" w:rsidTr="00881B48">
        <w:trPr>
          <w:jc w:val="center"/>
        </w:trPr>
        <w:tc>
          <w:tcPr>
            <w:tcW w:w="605" w:type="dxa"/>
            <w:vAlign w:val="center"/>
          </w:tcPr>
          <w:p w14:paraId="3C5D0BA4"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EC5EBD6"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Ampoule à décanter conique en verre borosilicaté 500 mL avec robinet PTFE</w:t>
            </w:r>
          </w:p>
          <w:p w14:paraId="23E2EE35" w14:textId="2EB09AF6"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4E3E9701" w14:textId="20051AF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5233D954" w14:textId="250CD24A"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2A254ECC"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83DE68E" w14:textId="77777777" w:rsidTr="00881B48">
        <w:trPr>
          <w:jc w:val="center"/>
        </w:trPr>
        <w:tc>
          <w:tcPr>
            <w:tcW w:w="605" w:type="dxa"/>
            <w:vAlign w:val="center"/>
          </w:tcPr>
          <w:p w14:paraId="3DD94E8C"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1803034"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Anse de platine à fil bouclé pour microbiologie</w:t>
            </w:r>
          </w:p>
          <w:p w14:paraId="08DAB718" w14:textId="483590DB"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2BB66B5B" w14:textId="77EC316D"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1041565B" w14:textId="6894F2D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w:t>
            </w:r>
          </w:p>
        </w:tc>
        <w:tc>
          <w:tcPr>
            <w:tcW w:w="1895" w:type="dxa"/>
            <w:vAlign w:val="center"/>
          </w:tcPr>
          <w:p w14:paraId="359AA1CC"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ECB3309" w14:textId="77777777" w:rsidTr="00881B48">
        <w:trPr>
          <w:jc w:val="center"/>
        </w:trPr>
        <w:tc>
          <w:tcPr>
            <w:tcW w:w="605" w:type="dxa"/>
            <w:vAlign w:val="center"/>
          </w:tcPr>
          <w:p w14:paraId="49C28816"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18AABB55"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Barreau magnétique revêtu PTFE 40 mm</w:t>
            </w:r>
          </w:p>
          <w:p w14:paraId="54303766" w14:textId="4A02F1F5"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581F99DB" w14:textId="3534CFD0"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4F5E5647" w14:textId="35FC664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Pack de 10</w:t>
            </w:r>
          </w:p>
        </w:tc>
        <w:tc>
          <w:tcPr>
            <w:tcW w:w="1895" w:type="dxa"/>
            <w:vAlign w:val="center"/>
          </w:tcPr>
          <w:p w14:paraId="7120B4F6"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E79B472" w14:textId="77777777" w:rsidTr="00881B48">
        <w:trPr>
          <w:jc w:val="center"/>
        </w:trPr>
        <w:tc>
          <w:tcPr>
            <w:tcW w:w="605" w:type="dxa"/>
            <w:vAlign w:val="center"/>
          </w:tcPr>
          <w:p w14:paraId="2471A8E1"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C867007"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Bécher gradué en verre borosilicaté 500 mL</w:t>
            </w:r>
          </w:p>
          <w:p w14:paraId="601A0722" w14:textId="6E091A05"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3D273602" w14:textId="2EECAFE6"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244FAF83" w14:textId="25A2FC2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200D04B1"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980956E" w14:textId="77777777" w:rsidTr="00881B48">
        <w:trPr>
          <w:jc w:val="center"/>
        </w:trPr>
        <w:tc>
          <w:tcPr>
            <w:tcW w:w="605" w:type="dxa"/>
            <w:vAlign w:val="center"/>
          </w:tcPr>
          <w:p w14:paraId="0E0C5175"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5985EA0"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Boîtes de congélation pour microtubes</w:t>
            </w:r>
          </w:p>
          <w:p w14:paraId="01E2B2AA" w14:textId="6E381FBC"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2DDFA8A" w14:textId="78B027E6"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18E11F02" w14:textId="7056B0C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Pack de 10</w:t>
            </w:r>
          </w:p>
        </w:tc>
        <w:tc>
          <w:tcPr>
            <w:tcW w:w="1895" w:type="dxa"/>
            <w:vAlign w:val="center"/>
          </w:tcPr>
          <w:p w14:paraId="0F6F3CE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A8B6E8C" w14:textId="77777777" w:rsidTr="00881B48">
        <w:trPr>
          <w:jc w:val="center"/>
        </w:trPr>
        <w:tc>
          <w:tcPr>
            <w:tcW w:w="605" w:type="dxa"/>
            <w:vAlign w:val="center"/>
          </w:tcPr>
          <w:p w14:paraId="14F16E30"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5844C87"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Boîtes de Pétri 90 × 15 mm stériles</w:t>
            </w:r>
          </w:p>
          <w:p w14:paraId="46860771" w14:textId="7A265B1E"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26719B68" w14:textId="48C875B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6F63AE49" w14:textId="42E5CB6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Carton de 500 pièces</w:t>
            </w:r>
          </w:p>
        </w:tc>
        <w:tc>
          <w:tcPr>
            <w:tcW w:w="1895" w:type="dxa"/>
            <w:vAlign w:val="center"/>
          </w:tcPr>
          <w:p w14:paraId="5E2207A0"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BC71E7E" w14:textId="77777777" w:rsidTr="00881B48">
        <w:trPr>
          <w:jc w:val="center"/>
        </w:trPr>
        <w:tc>
          <w:tcPr>
            <w:tcW w:w="605" w:type="dxa"/>
            <w:vAlign w:val="center"/>
          </w:tcPr>
          <w:p w14:paraId="321CE081"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5267FBA"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Cathéter médical jetable (Bleu)</w:t>
            </w:r>
          </w:p>
          <w:p w14:paraId="6A177A85" w14:textId="2C82766D"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4AD389B" w14:textId="04B8F408"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0461341B" w14:textId="4B2F143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boîte</w:t>
            </w:r>
          </w:p>
        </w:tc>
        <w:tc>
          <w:tcPr>
            <w:tcW w:w="1895" w:type="dxa"/>
            <w:vAlign w:val="center"/>
          </w:tcPr>
          <w:p w14:paraId="2018A037"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656678B" w14:textId="77777777" w:rsidTr="00881B48">
        <w:trPr>
          <w:jc w:val="center"/>
        </w:trPr>
        <w:tc>
          <w:tcPr>
            <w:tcW w:w="605" w:type="dxa"/>
            <w:vAlign w:val="center"/>
          </w:tcPr>
          <w:p w14:paraId="50E9B0AC" w14:textId="77777777" w:rsidR="00245A64" w:rsidRPr="00874B4A" w:rsidRDefault="00245A64" w:rsidP="00245A64">
            <w:pPr>
              <w:numPr>
                <w:ilvl w:val="0"/>
                <w:numId w:val="85"/>
              </w:numPr>
              <w:tabs>
                <w:tab w:val="left" w:pos="147"/>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D9C6B54"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Clevenger pour huile légère</w:t>
            </w:r>
          </w:p>
          <w:p w14:paraId="7BCD3AF5" w14:textId="2405F610"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14017E2B" w14:textId="68275E24"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1852046D" w14:textId="1C3A7E7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 xml:space="preserve">1000 </w:t>
            </w:r>
            <w:r w:rsidR="00667986">
              <w:rPr>
                <w:rFonts w:asciiTheme="majorBidi" w:hAnsiTheme="majorBidi" w:cstheme="majorBidi"/>
                <w:b/>
                <w:bCs/>
                <w:i w:val="0"/>
                <w:iCs/>
                <w:spacing w:val="-6"/>
                <w:szCs w:val="18"/>
              </w:rPr>
              <w:t>mL</w:t>
            </w:r>
          </w:p>
        </w:tc>
        <w:tc>
          <w:tcPr>
            <w:tcW w:w="1895" w:type="dxa"/>
            <w:vAlign w:val="center"/>
          </w:tcPr>
          <w:p w14:paraId="1D80840B"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5451ED0" w14:textId="77777777" w:rsidTr="00881B48">
        <w:trPr>
          <w:jc w:val="center"/>
        </w:trPr>
        <w:tc>
          <w:tcPr>
            <w:tcW w:w="605" w:type="dxa"/>
            <w:vAlign w:val="center"/>
          </w:tcPr>
          <w:p w14:paraId="1BCF3FA0"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F4D682E"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Cotton cardé</w:t>
            </w:r>
          </w:p>
          <w:p w14:paraId="5B1A89CF" w14:textId="13BD7BB6"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44DB4D87" w14:textId="0B01CCFE"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2C3A01E5" w14:textId="3058488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rouleau</w:t>
            </w:r>
          </w:p>
        </w:tc>
        <w:tc>
          <w:tcPr>
            <w:tcW w:w="1895" w:type="dxa"/>
            <w:vAlign w:val="center"/>
          </w:tcPr>
          <w:p w14:paraId="48677D77"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1C6A6E6" w14:textId="77777777" w:rsidTr="00881B48">
        <w:trPr>
          <w:jc w:val="center"/>
        </w:trPr>
        <w:tc>
          <w:tcPr>
            <w:tcW w:w="605" w:type="dxa"/>
            <w:vAlign w:val="center"/>
          </w:tcPr>
          <w:p w14:paraId="07BBF093"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D284DE7"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Cryotubes 2 mL à vis externe</w:t>
            </w:r>
          </w:p>
          <w:p w14:paraId="56F298B0" w14:textId="673FBBEC"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2FEF634" w14:textId="45E2E48B"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0A37EA9B" w14:textId="7186873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lot de 100</w:t>
            </w:r>
          </w:p>
        </w:tc>
        <w:tc>
          <w:tcPr>
            <w:tcW w:w="1895" w:type="dxa"/>
            <w:vAlign w:val="center"/>
          </w:tcPr>
          <w:p w14:paraId="1E2FFB41"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44D28B4" w14:textId="77777777" w:rsidTr="00881B48">
        <w:trPr>
          <w:jc w:val="center"/>
        </w:trPr>
        <w:tc>
          <w:tcPr>
            <w:tcW w:w="605" w:type="dxa"/>
            <w:vAlign w:val="center"/>
          </w:tcPr>
          <w:p w14:paraId="2CFD9C4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BF1FDCB"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Cuvettes spectrophotométriques plastique (visible)</w:t>
            </w:r>
          </w:p>
          <w:p w14:paraId="112755C1" w14:textId="13193F87"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6C9519B6" w14:textId="50FE9CF4"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2F084029" w14:textId="461A076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lot de 100</w:t>
            </w:r>
          </w:p>
        </w:tc>
        <w:tc>
          <w:tcPr>
            <w:tcW w:w="1895" w:type="dxa"/>
            <w:vAlign w:val="center"/>
          </w:tcPr>
          <w:p w14:paraId="6A922974"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DED407B" w14:textId="77777777" w:rsidTr="00881B48">
        <w:trPr>
          <w:jc w:val="center"/>
        </w:trPr>
        <w:tc>
          <w:tcPr>
            <w:tcW w:w="605" w:type="dxa"/>
            <w:vAlign w:val="center"/>
          </w:tcPr>
          <w:p w14:paraId="1F1F218A"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F751E19"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Disques de papier filtre résistants à l’humidité de grade 1289</w:t>
            </w:r>
          </w:p>
          <w:p w14:paraId="134854FD" w14:textId="4AA6DC02"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74083D62" w14:textId="6F9B0E19"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7B27DF9E" w14:textId="78AF426F"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set de 100 U</w:t>
            </w:r>
          </w:p>
        </w:tc>
        <w:tc>
          <w:tcPr>
            <w:tcW w:w="1895" w:type="dxa"/>
            <w:vAlign w:val="center"/>
          </w:tcPr>
          <w:p w14:paraId="43BABCE4"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A216653" w14:textId="77777777" w:rsidTr="00881B48">
        <w:trPr>
          <w:jc w:val="center"/>
        </w:trPr>
        <w:tc>
          <w:tcPr>
            <w:tcW w:w="605" w:type="dxa"/>
            <w:vAlign w:val="center"/>
          </w:tcPr>
          <w:p w14:paraId="41CF9DBA"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3FBA8BC"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Ecouvillon stérile de prélèvement</w:t>
            </w:r>
          </w:p>
          <w:p w14:paraId="35C5C2B3" w14:textId="7E531AE1"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1B687AE3" w14:textId="76948D2A"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123F1362" w14:textId="456F121A"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 de 500</w:t>
            </w:r>
          </w:p>
        </w:tc>
        <w:tc>
          <w:tcPr>
            <w:tcW w:w="1895" w:type="dxa"/>
            <w:vAlign w:val="center"/>
          </w:tcPr>
          <w:p w14:paraId="18D763E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99577AB" w14:textId="77777777" w:rsidTr="00881B48">
        <w:trPr>
          <w:jc w:val="center"/>
        </w:trPr>
        <w:tc>
          <w:tcPr>
            <w:tcW w:w="605" w:type="dxa"/>
            <w:vAlign w:val="center"/>
          </w:tcPr>
          <w:p w14:paraId="0E5F2EDC"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0062CA16"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Embouts micropipette 0,5–10 µL (vrac)</w:t>
            </w:r>
          </w:p>
          <w:p w14:paraId="4F09ED93" w14:textId="553B27FE"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22281355" w14:textId="51163C5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767A643D" w14:textId="09506D1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Sachet de 1000 U</w:t>
            </w:r>
          </w:p>
        </w:tc>
        <w:tc>
          <w:tcPr>
            <w:tcW w:w="1895" w:type="dxa"/>
            <w:vAlign w:val="center"/>
          </w:tcPr>
          <w:p w14:paraId="5064797C"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2E76230" w14:textId="77777777" w:rsidTr="00881B48">
        <w:trPr>
          <w:jc w:val="center"/>
        </w:trPr>
        <w:tc>
          <w:tcPr>
            <w:tcW w:w="605" w:type="dxa"/>
            <w:vAlign w:val="center"/>
          </w:tcPr>
          <w:p w14:paraId="361CAAFF"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0646252"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Embouts micropipette 100–1000 µL (vrac)</w:t>
            </w:r>
          </w:p>
          <w:p w14:paraId="5B675D1F" w14:textId="597A17A9"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0AED3C91" w14:textId="6D767EF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4A394970" w14:textId="385232E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Sachet de 1000 U</w:t>
            </w:r>
          </w:p>
        </w:tc>
        <w:tc>
          <w:tcPr>
            <w:tcW w:w="1895" w:type="dxa"/>
            <w:vAlign w:val="center"/>
          </w:tcPr>
          <w:p w14:paraId="12C32176"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FAF5DB6" w14:textId="77777777" w:rsidTr="00881B48">
        <w:trPr>
          <w:jc w:val="center"/>
        </w:trPr>
        <w:tc>
          <w:tcPr>
            <w:tcW w:w="605" w:type="dxa"/>
            <w:vAlign w:val="center"/>
          </w:tcPr>
          <w:p w14:paraId="61AEBFB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99D8465"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Embouts micropipette 2–200 µL (vrac)</w:t>
            </w:r>
          </w:p>
          <w:p w14:paraId="04BCE995" w14:textId="3BEA86CF"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3A0AC006" w14:textId="44786578"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49758590" w14:textId="0A5D329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Sachet de 1000 U</w:t>
            </w:r>
          </w:p>
        </w:tc>
        <w:tc>
          <w:tcPr>
            <w:tcW w:w="1895" w:type="dxa"/>
            <w:vAlign w:val="center"/>
          </w:tcPr>
          <w:p w14:paraId="3C91C7EB"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C8BEC9B" w14:textId="77777777" w:rsidTr="00881B48">
        <w:trPr>
          <w:jc w:val="center"/>
        </w:trPr>
        <w:tc>
          <w:tcPr>
            <w:tcW w:w="605" w:type="dxa"/>
            <w:vAlign w:val="center"/>
          </w:tcPr>
          <w:p w14:paraId="45AAD2B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650CDB81"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Entonnoir d’analyse en verre borosilicaté diamètre 150 mm</w:t>
            </w:r>
          </w:p>
          <w:p w14:paraId="2E76A80E" w14:textId="2F4299ED"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5F1C7CB5" w14:textId="346B4604"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62E92429" w14:textId="0225D53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251D3521"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9C29A50" w14:textId="77777777" w:rsidTr="00881B48">
        <w:trPr>
          <w:jc w:val="center"/>
        </w:trPr>
        <w:tc>
          <w:tcPr>
            <w:tcW w:w="605" w:type="dxa"/>
            <w:vAlign w:val="center"/>
          </w:tcPr>
          <w:p w14:paraId="4F00EA4C"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E67C807" w14:textId="77B8FE79"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Éprouvette graduée en verre borosilicaté classe A 50 </w:t>
            </w:r>
            <w:r w:rsidR="00667986">
              <w:rPr>
                <w:rFonts w:asciiTheme="majorBidi" w:hAnsiTheme="majorBidi" w:cstheme="majorBidi"/>
                <w:b/>
                <w:bCs/>
                <w:i w:val="0"/>
                <w:iCs/>
                <w:spacing w:val="-6"/>
                <w:szCs w:val="18"/>
              </w:rPr>
              <w:t>mL</w:t>
            </w:r>
          </w:p>
          <w:p w14:paraId="129A0058" w14:textId="2917F410" w:rsidR="00F02270" w:rsidRDefault="00F02270" w:rsidP="00245A64">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p w14:paraId="577C648D" w14:textId="007207A3"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p>
        </w:tc>
        <w:tc>
          <w:tcPr>
            <w:tcW w:w="1530" w:type="dxa"/>
            <w:vAlign w:val="center"/>
          </w:tcPr>
          <w:p w14:paraId="5A2A5342" w14:textId="3C0DEE5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24C8E33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63E422B" w14:textId="77777777" w:rsidTr="00881B48">
        <w:trPr>
          <w:jc w:val="center"/>
        </w:trPr>
        <w:tc>
          <w:tcPr>
            <w:tcW w:w="605" w:type="dxa"/>
            <w:vAlign w:val="center"/>
          </w:tcPr>
          <w:p w14:paraId="49A6D24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1A6BC3B5" w14:textId="2B33930F"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Erlenmeyer gradué en verre borosilicaté 3.3 avec bouchon à vis et joint PTFE 1000 </w:t>
            </w:r>
            <w:r w:rsidR="00667986">
              <w:rPr>
                <w:rFonts w:asciiTheme="majorBidi" w:hAnsiTheme="majorBidi" w:cstheme="majorBidi"/>
                <w:b/>
                <w:bCs/>
                <w:i w:val="0"/>
                <w:iCs/>
                <w:spacing w:val="-6"/>
                <w:szCs w:val="18"/>
              </w:rPr>
              <w:t>mL</w:t>
            </w:r>
          </w:p>
          <w:p w14:paraId="0BD58995" w14:textId="16FAD0EC"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1A0BC976" w14:textId="7F25789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513C6D69"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D51407E" w14:textId="77777777" w:rsidTr="00881B48">
        <w:trPr>
          <w:jc w:val="center"/>
        </w:trPr>
        <w:tc>
          <w:tcPr>
            <w:tcW w:w="605" w:type="dxa"/>
            <w:vAlign w:val="center"/>
          </w:tcPr>
          <w:p w14:paraId="6D7D2A1C"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1161DE1" w14:textId="56052E72" w:rsidR="00245A64" w:rsidRDefault="00245A64" w:rsidP="00F02270">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Erlenmeyer gradué en verre borosilicaté 3.3 avec bouchon à vis et joint PTFE 250 </w:t>
            </w:r>
            <w:r w:rsidR="00667986">
              <w:rPr>
                <w:rFonts w:asciiTheme="majorBidi" w:hAnsiTheme="majorBidi" w:cstheme="majorBidi"/>
                <w:b/>
                <w:bCs/>
                <w:i w:val="0"/>
                <w:iCs/>
                <w:spacing w:val="-6"/>
                <w:szCs w:val="18"/>
              </w:rPr>
              <w:t>mL</w:t>
            </w:r>
            <w:r w:rsidR="00F02270">
              <w:rPr>
                <w:rFonts w:asciiTheme="majorBidi" w:hAnsiTheme="majorBidi" w:cstheme="majorBidi"/>
                <w:b/>
                <w:bCs/>
                <w:i w:val="0"/>
                <w:iCs/>
                <w:spacing w:val="-6"/>
                <w:szCs w:val="18"/>
              </w:rPr>
              <w:t xml:space="preserve"> </w:t>
            </w:r>
            <w:r w:rsidRPr="00F02270">
              <w:rPr>
                <w:rFonts w:asciiTheme="majorBidi" w:hAnsiTheme="majorBidi" w:cstheme="majorBidi"/>
                <w:b/>
                <w:bCs/>
                <w:i w:val="0"/>
                <w:iCs/>
                <w:spacing w:val="-6"/>
                <w:szCs w:val="18"/>
              </w:rPr>
              <w:t>avec bouchon</w:t>
            </w:r>
          </w:p>
          <w:p w14:paraId="301D3A82" w14:textId="2F2DAFAC" w:rsidR="00F02270" w:rsidRPr="00F02270" w:rsidRDefault="00F02270" w:rsidP="00F02270">
            <w:pPr>
              <w:spacing w:before="0" w:after="0" w:line="276" w:lineRule="auto"/>
              <w:ind w:firstLine="0"/>
              <w:jc w:val="left"/>
              <w:rPr>
                <w:rFonts w:asciiTheme="majorBidi" w:hAnsiTheme="majorBidi" w:cstheme="majorBidi"/>
                <w:b/>
                <w:bCs/>
                <w:i w:val="0"/>
                <w:iCs/>
                <w:spacing w:val="-6"/>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C5A4CD7" w14:textId="2DE3B22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5F42B61C"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EC5A0BE" w14:textId="77777777" w:rsidTr="00881B48">
        <w:trPr>
          <w:jc w:val="center"/>
        </w:trPr>
        <w:tc>
          <w:tcPr>
            <w:tcW w:w="605" w:type="dxa"/>
            <w:vAlign w:val="center"/>
          </w:tcPr>
          <w:p w14:paraId="5123DFF7"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20697B8" w14:textId="1823A182"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Erlenmeyer gradué en verre borosilicaté 3.3 avec bouchon à vis et joint PTFE 500 </w:t>
            </w:r>
            <w:r w:rsidR="00667986">
              <w:rPr>
                <w:rFonts w:asciiTheme="majorBidi" w:hAnsiTheme="majorBidi" w:cstheme="majorBidi"/>
                <w:b/>
                <w:bCs/>
                <w:i w:val="0"/>
                <w:iCs/>
                <w:spacing w:val="-6"/>
                <w:szCs w:val="18"/>
              </w:rPr>
              <w:t>mL</w:t>
            </w:r>
          </w:p>
          <w:p w14:paraId="737C627C" w14:textId="06B92D5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5DB32DA" w14:textId="7EA952F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453A75C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D1D1644" w14:textId="77777777" w:rsidTr="00881B48">
        <w:trPr>
          <w:jc w:val="center"/>
        </w:trPr>
        <w:tc>
          <w:tcPr>
            <w:tcW w:w="605" w:type="dxa"/>
            <w:vAlign w:val="center"/>
          </w:tcPr>
          <w:p w14:paraId="2EB49B7A"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6549A478"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Filtres pour seringue PTFE 0,2 µm</w:t>
            </w:r>
          </w:p>
          <w:p w14:paraId="3749F601" w14:textId="090CD32D"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2B6F59B5" w14:textId="49881F9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500 unités</w:t>
            </w:r>
          </w:p>
        </w:tc>
        <w:tc>
          <w:tcPr>
            <w:tcW w:w="1895" w:type="dxa"/>
            <w:vAlign w:val="center"/>
          </w:tcPr>
          <w:p w14:paraId="69D14A52"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02B578A" w14:textId="77777777" w:rsidTr="00881B48">
        <w:trPr>
          <w:jc w:val="center"/>
        </w:trPr>
        <w:tc>
          <w:tcPr>
            <w:tcW w:w="605" w:type="dxa"/>
            <w:vAlign w:val="center"/>
          </w:tcPr>
          <w:p w14:paraId="7FEBE672"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E74E3B7" w14:textId="1FEFCE21"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Fiole à vide avec set de montage, forme Erlenmeyer 250 </w:t>
            </w:r>
            <w:r w:rsidR="00667986">
              <w:rPr>
                <w:rFonts w:asciiTheme="majorBidi" w:hAnsiTheme="majorBidi" w:cstheme="majorBidi"/>
                <w:b/>
                <w:bCs/>
                <w:i w:val="0"/>
                <w:iCs/>
                <w:spacing w:val="-6"/>
                <w:szCs w:val="18"/>
              </w:rPr>
              <w:t>mL</w:t>
            </w:r>
          </w:p>
          <w:p w14:paraId="2004ACD6" w14:textId="4C0E08CA"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E6751ED" w14:textId="3626CEB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set</w:t>
            </w:r>
          </w:p>
        </w:tc>
        <w:tc>
          <w:tcPr>
            <w:tcW w:w="1895" w:type="dxa"/>
            <w:vAlign w:val="center"/>
          </w:tcPr>
          <w:p w14:paraId="0CBED62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47AF5B7" w14:textId="77777777" w:rsidTr="00881B48">
        <w:trPr>
          <w:jc w:val="center"/>
        </w:trPr>
        <w:tc>
          <w:tcPr>
            <w:tcW w:w="605" w:type="dxa"/>
            <w:vAlign w:val="center"/>
          </w:tcPr>
          <w:p w14:paraId="69C9FEC7"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3EF164F" w14:textId="63E7E1E9"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Fiole à vide avec set de montage, forme Erlenmeyer 500 </w:t>
            </w:r>
            <w:r w:rsidR="00667986">
              <w:rPr>
                <w:rFonts w:asciiTheme="majorBidi" w:hAnsiTheme="majorBidi" w:cstheme="majorBidi"/>
                <w:b/>
                <w:bCs/>
                <w:i w:val="0"/>
                <w:iCs/>
                <w:spacing w:val="-6"/>
                <w:szCs w:val="18"/>
              </w:rPr>
              <w:t>mL</w:t>
            </w:r>
          </w:p>
          <w:p w14:paraId="07490E31" w14:textId="51740400"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18B22088" w14:textId="5B65643F"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set</w:t>
            </w:r>
          </w:p>
        </w:tc>
        <w:tc>
          <w:tcPr>
            <w:tcW w:w="1895" w:type="dxa"/>
            <w:vAlign w:val="center"/>
          </w:tcPr>
          <w:p w14:paraId="0496B3C3"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7933A018" w14:textId="77777777" w:rsidTr="00881B48">
        <w:trPr>
          <w:jc w:val="center"/>
        </w:trPr>
        <w:tc>
          <w:tcPr>
            <w:tcW w:w="605" w:type="dxa"/>
            <w:vAlign w:val="center"/>
          </w:tcPr>
          <w:p w14:paraId="1C3137F6"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01BC238" w14:textId="185E8E70"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Flacon compte-goutte en verre ambré avec pipette 100 </w:t>
            </w:r>
            <w:r w:rsidR="00667986">
              <w:rPr>
                <w:rFonts w:asciiTheme="majorBidi" w:hAnsiTheme="majorBidi" w:cstheme="majorBidi"/>
                <w:b/>
                <w:bCs/>
                <w:i w:val="0"/>
                <w:iCs/>
                <w:spacing w:val="-6"/>
                <w:szCs w:val="18"/>
              </w:rPr>
              <w:t>mL</w:t>
            </w:r>
          </w:p>
          <w:p w14:paraId="5BF84AAB" w14:textId="6ACA4CF0"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F5576A2" w14:textId="5FF3BB43"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Unité</w:t>
            </w:r>
          </w:p>
        </w:tc>
        <w:tc>
          <w:tcPr>
            <w:tcW w:w="1895" w:type="dxa"/>
            <w:vAlign w:val="center"/>
          </w:tcPr>
          <w:p w14:paraId="6CB50FFF"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B0DD470" w14:textId="77777777" w:rsidTr="00881B48">
        <w:trPr>
          <w:jc w:val="center"/>
        </w:trPr>
        <w:tc>
          <w:tcPr>
            <w:tcW w:w="605" w:type="dxa"/>
            <w:vAlign w:val="center"/>
          </w:tcPr>
          <w:p w14:paraId="4C91BFAA"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CC52092"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adhérents en Latex et Nylon orange</w:t>
            </w:r>
          </w:p>
          <w:p w14:paraId="629D1433" w14:textId="6DF68454"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3F1CD459" w14:textId="73FFDE2B"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paquet de 12 paires</w:t>
            </w:r>
          </w:p>
        </w:tc>
        <w:tc>
          <w:tcPr>
            <w:tcW w:w="1895" w:type="dxa"/>
            <w:vAlign w:val="center"/>
          </w:tcPr>
          <w:p w14:paraId="500B42C8"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EE5C106" w14:textId="77777777" w:rsidTr="00881B48">
        <w:trPr>
          <w:jc w:val="center"/>
        </w:trPr>
        <w:tc>
          <w:tcPr>
            <w:tcW w:w="605" w:type="dxa"/>
            <w:vAlign w:val="center"/>
          </w:tcPr>
          <w:p w14:paraId="3C9BA81A"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F216C26"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anti-coupure – niveau 5</w:t>
            </w:r>
          </w:p>
          <w:p w14:paraId="437BA793" w14:textId="253F6F2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9D8887E" w14:textId="195107F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paire</w:t>
            </w:r>
          </w:p>
        </w:tc>
        <w:tc>
          <w:tcPr>
            <w:tcW w:w="1895" w:type="dxa"/>
            <w:vAlign w:val="center"/>
          </w:tcPr>
          <w:p w14:paraId="02F93EA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9DAABE2" w14:textId="77777777" w:rsidTr="00881B48">
        <w:trPr>
          <w:jc w:val="center"/>
        </w:trPr>
        <w:tc>
          <w:tcPr>
            <w:tcW w:w="605" w:type="dxa"/>
            <w:vAlign w:val="center"/>
          </w:tcPr>
          <w:p w14:paraId="3F2ABEAD"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0549C1ED"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en latex taille L</w:t>
            </w:r>
          </w:p>
          <w:p w14:paraId="2170B961" w14:textId="0D97B630"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C848F02" w14:textId="26157381"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100 U</w:t>
            </w:r>
          </w:p>
        </w:tc>
        <w:tc>
          <w:tcPr>
            <w:tcW w:w="1895" w:type="dxa"/>
            <w:vAlign w:val="center"/>
          </w:tcPr>
          <w:p w14:paraId="046F3897"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FDF6B9E" w14:textId="77777777" w:rsidTr="00881B48">
        <w:trPr>
          <w:jc w:val="center"/>
        </w:trPr>
        <w:tc>
          <w:tcPr>
            <w:tcW w:w="605" w:type="dxa"/>
            <w:vAlign w:val="center"/>
          </w:tcPr>
          <w:p w14:paraId="1500CB5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C1138A3"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en Latex taille M</w:t>
            </w:r>
          </w:p>
          <w:p w14:paraId="405A200B" w14:textId="1034F774"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C8C26E1" w14:textId="46632CE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100 U</w:t>
            </w:r>
          </w:p>
        </w:tc>
        <w:tc>
          <w:tcPr>
            <w:tcW w:w="1895" w:type="dxa"/>
            <w:vAlign w:val="center"/>
          </w:tcPr>
          <w:p w14:paraId="07BC5A43"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A89C678" w14:textId="77777777" w:rsidTr="00881B48">
        <w:trPr>
          <w:jc w:val="center"/>
        </w:trPr>
        <w:tc>
          <w:tcPr>
            <w:tcW w:w="605" w:type="dxa"/>
            <w:vAlign w:val="center"/>
          </w:tcPr>
          <w:p w14:paraId="19307DD8"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94E1EC2"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en nitrile taille L</w:t>
            </w:r>
          </w:p>
          <w:p w14:paraId="01772755" w14:textId="5B05D077"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32C92AA" w14:textId="19A1A3A1"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100 U</w:t>
            </w:r>
          </w:p>
        </w:tc>
        <w:tc>
          <w:tcPr>
            <w:tcW w:w="1895" w:type="dxa"/>
            <w:vAlign w:val="center"/>
          </w:tcPr>
          <w:p w14:paraId="700352BB"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15DF601" w14:textId="77777777" w:rsidTr="00881B48">
        <w:trPr>
          <w:jc w:val="center"/>
        </w:trPr>
        <w:tc>
          <w:tcPr>
            <w:tcW w:w="605" w:type="dxa"/>
            <w:vAlign w:val="center"/>
          </w:tcPr>
          <w:p w14:paraId="228FD13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C255E23"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en nitrile taille M</w:t>
            </w:r>
          </w:p>
          <w:p w14:paraId="596B0DE8" w14:textId="091B4F5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B016A14" w14:textId="3859B1BA"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100 U</w:t>
            </w:r>
          </w:p>
        </w:tc>
        <w:tc>
          <w:tcPr>
            <w:tcW w:w="1895" w:type="dxa"/>
            <w:vAlign w:val="center"/>
          </w:tcPr>
          <w:p w14:paraId="004F6839"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D61620D" w14:textId="77777777" w:rsidTr="00881B48">
        <w:trPr>
          <w:jc w:val="center"/>
        </w:trPr>
        <w:tc>
          <w:tcPr>
            <w:tcW w:w="605" w:type="dxa"/>
            <w:vAlign w:val="center"/>
          </w:tcPr>
          <w:p w14:paraId="0CB326AF"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00AE6E86"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Gants nitrile non poudrés, taille S</w:t>
            </w:r>
          </w:p>
          <w:p w14:paraId="5858CF69" w14:textId="77BF2B2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219D1AC" w14:textId="312ADD20"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 unités</w:t>
            </w:r>
          </w:p>
        </w:tc>
        <w:tc>
          <w:tcPr>
            <w:tcW w:w="1895" w:type="dxa"/>
            <w:vAlign w:val="center"/>
          </w:tcPr>
          <w:p w14:paraId="138DAE38"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F8AEB75" w14:textId="77777777" w:rsidTr="00881B48">
        <w:trPr>
          <w:jc w:val="center"/>
        </w:trPr>
        <w:tc>
          <w:tcPr>
            <w:tcW w:w="605" w:type="dxa"/>
            <w:vAlign w:val="center"/>
          </w:tcPr>
          <w:p w14:paraId="5BFB600B"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3E76C73"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Kit Charlotte-surblouse -surchaussure</w:t>
            </w:r>
          </w:p>
          <w:p w14:paraId="04726774" w14:textId="7BE71E47"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33F77AC6" w14:textId="1C1CC3A2"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100/carton</w:t>
            </w:r>
          </w:p>
        </w:tc>
        <w:tc>
          <w:tcPr>
            <w:tcW w:w="1895" w:type="dxa"/>
            <w:vAlign w:val="center"/>
          </w:tcPr>
          <w:p w14:paraId="382DC929"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DD7F38F" w14:textId="77777777" w:rsidTr="00881B48">
        <w:trPr>
          <w:jc w:val="center"/>
        </w:trPr>
        <w:tc>
          <w:tcPr>
            <w:tcW w:w="605" w:type="dxa"/>
            <w:vAlign w:val="center"/>
          </w:tcPr>
          <w:p w14:paraId="1F77BEDF"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1A441BB9"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Lame de bistouri</w:t>
            </w:r>
          </w:p>
          <w:p w14:paraId="362DAC94" w14:textId="6C818319"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11426BA1" w14:textId="5EB3213E"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 unités</w:t>
            </w:r>
          </w:p>
        </w:tc>
        <w:tc>
          <w:tcPr>
            <w:tcW w:w="1895" w:type="dxa"/>
            <w:vAlign w:val="center"/>
          </w:tcPr>
          <w:p w14:paraId="3C27CC5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63DC553" w14:textId="77777777" w:rsidTr="00881B48">
        <w:trPr>
          <w:jc w:val="center"/>
        </w:trPr>
        <w:tc>
          <w:tcPr>
            <w:tcW w:w="605" w:type="dxa"/>
            <w:vAlign w:val="center"/>
          </w:tcPr>
          <w:p w14:paraId="40A7A4BE"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05325B28"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Lamelles carrées en verre de microscope</w:t>
            </w:r>
          </w:p>
          <w:p w14:paraId="7F1BFD70" w14:textId="3F8F5948"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FD6A11A" w14:textId="11F7E21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50 pcs</w:t>
            </w:r>
          </w:p>
        </w:tc>
        <w:tc>
          <w:tcPr>
            <w:tcW w:w="1895" w:type="dxa"/>
            <w:vAlign w:val="center"/>
          </w:tcPr>
          <w:p w14:paraId="17EF668C"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3485F2E" w14:textId="77777777" w:rsidTr="00881B48">
        <w:trPr>
          <w:jc w:val="center"/>
        </w:trPr>
        <w:tc>
          <w:tcPr>
            <w:tcW w:w="605" w:type="dxa"/>
            <w:vAlign w:val="center"/>
          </w:tcPr>
          <w:p w14:paraId="1AC7F166"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C7DEC99"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Lames en verre de microscope</w:t>
            </w:r>
          </w:p>
          <w:p w14:paraId="0F2CB19D" w14:textId="7960FB17"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0A69F30" w14:textId="5B5A9363"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100 pcs</w:t>
            </w:r>
          </w:p>
        </w:tc>
        <w:tc>
          <w:tcPr>
            <w:tcW w:w="1895" w:type="dxa"/>
            <w:vAlign w:val="center"/>
          </w:tcPr>
          <w:p w14:paraId="5335D565"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5532DEE" w14:textId="77777777" w:rsidTr="00881B48">
        <w:trPr>
          <w:jc w:val="center"/>
        </w:trPr>
        <w:tc>
          <w:tcPr>
            <w:tcW w:w="605" w:type="dxa"/>
            <w:vAlign w:val="center"/>
          </w:tcPr>
          <w:p w14:paraId="1A78393C"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258C58A"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Lunettes de protection</w:t>
            </w:r>
          </w:p>
          <w:p w14:paraId="3F5033B8" w14:textId="188D9CB1"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2DCE4DA" w14:textId="2CA328FB"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w:t>
            </w:r>
          </w:p>
        </w:tc>
        <w:tc>
          <w:tcPr>
            <w:tcW w:w="1895" w:type="dxa"/>
            <w:vAlign w:val="center"/>
          </w:tcPr>
          <w:p w14:paraId="6F442BD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AAC2A39" w14:textId="77777777" w:rsidTr="00881B48">
        <w:trPr>
          <w:jc w:val="center"/>
        </w:trPr>
        <w:tc>
          <w:tcPr>
            <w:tcW w:w="605" w:type="dxa"/>
            <w:vAlign w:val="center"/>
          </w:tcPr>
          <w:p w14:paraId="0315C4E1"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0C6A994"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Masques chirurgicaux jetables Type IIR</w:t>
            </w:r>
          </w:p>
          <w:p w14:paraId="16294EFB" w14:textId="0BC0E52E"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9C7AB01" w14:textId="69E271FF"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50 / boîte</w:t>
            </w:r>
          </w:p>
        </w:tc>
        <w:tc>
          <w:tcPr>
            <w:tcW w:w="1895" w:type="dxa"/>
            <w:vAlign w:val="center"/>
          </w:tcPr>
          <w:p w14:paraId="0BF82B92"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6063CFC" w14:textId="77777777" w:rsidTr="00881B48">
        <w:trPr>
          <w:jc w:val="center"/>
        </w:trPr>
        <w:tc>
          <w:tcPr>
            <w:tcW w:w="605" w:type="dxa"/>
            <w:vAlign w:val="center"/>
          </w:tcPr>
          <w:p w14:paraId="49DCB0A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6627698"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Membrane Filtre 0.45 µm</w:t>
            </w:r>
          </w:p>
          <w:p w14:paraId="609E8409" w14:textId="0224D601"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3C3C27B5" w14:textId="093F52E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bte de 100</w:t>
            </w:r>
          </w:p>
        </w:tc>
        <w:tc>
          <w:tcPr>
            <w:tcW w:w="1895" w:type="dxa"/>
            <w:vAlign w:val="center"/>
          </w:tcPr>
          <w:p w14:paraId="6ACC2DCF"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8E86E66" w14:textId="77777777" w:rsidTr="00881B48">
        <w:trPr>
          <w:jc w:val="center"/>
        </w:trPr>
        <w:tc>
          <w:tcPr>
            <w:tcW w:w="605" w:type="dxa"/>
            <w:vAlign w:val="center"/>
          </w:tcPr>
          <w:p w14:paraId="285E60D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00E0BB7"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Micro spatule cuillère. L 180 mm</w:t>
            </w:r>
          </w:p>
          <w:p w14:paraId="30453B12" w14:textId="5A3291FE"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AF7EB6B" w14:textId="1DA42ABB"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lot de 10</w:t>
            </w:r>
          </w:p>
        </w:tc>
        <w:tc>
          <w:tcPr>
            <w:tcW w:w="1895" w:type="dxa"/>
            <w:vAlign w:val="center"/>
          </w:tcPr>
          <w:p w14:paraId="440F4575"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99C41A5" w14:textId="77777777" w:rsidTr="00881B48">
        <w:trPr>
          <w:jc w:val="center"/>
        </w:trPr>
        <w:tc>
          <w:tcPr>
            <w:tcW w:w="605" w:type="dxa"/>
            <w:vAlign w:val="center"/>
          </w:tcPr>
          <w:p w14:paraId="27E0112E"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14CCC12"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Microplaques de PCR 96 puits</w:t>
            </w:r>
          </w:p>
          <w:p w14:paraId="44AF8EF0" w14:textId="6117AEDE"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1E0B5B31" w14:textId="7FE8D533"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25 / boîte</w:t>
            </w:r>
          </w:p>
        </w:tc>
        <w:tc>
          <w:tcPr>
            <w:tcW w:w="1895" w:type="dxa"/>
            <w:vAlign w:val="center"/>
          </w:tcPr>
          <w:p w14:paraId="34B61DA6"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33DA3C6" w14:textId="77777777" w:rsidTr="00881B48">
        <w:trPr>
          <w:jc w:val="center"/>
        </w:trPr>
        <w:tc>
          <w:tcPr>
            <w:tcW w:w="605" w:type="dxa"/>
            <w:vAlign w:val="center"/>
          </w:tcPr>
          <w:p w14:paraId="0A8F36B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E4876AD"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Microtubes 1,5 mL en PP</w:t>
            </w:r>
          </w:p>
          <w:p w14:paraId="2C382F45" w14:textId="649C5336"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27A2F87" w14:textId="7F32B68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1000 unités</w:t>
            </w:r>
          </w:p>
        </w:tc>
        <w:tc>
          <w:tcPr>
            <w:tcW w:w="1895" w:type="dxa"/>
            <w:vAlign w:val="center"/>
          </w:tcPr>
          <w:p w14:paraId="247E1022"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B8918D0" w14:textId="77777777" w:rsidTr="00881B48">
        <w:trPr>
          <w:jc w:val="center"/>
        </w:trPr>
        <w:tc>
          <w:tcPr>
            <w:tcW w:w="605" w:type="dxa"/>
            <w:vAlign w:val="center"/>
          </w:tcPr>
          <w:p w14:paraId="3EC0AEFB"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0D372EA"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Microtubes 2 mL en PP</w:t>
            </w:r>
          </w:p>
          <w:p w14:paraId="53E518AB" w14:textId="5C313347"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16F02E25" w14:textId="3BC4AC4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1000 unités</w:t>
            </w:r>
          </w:p>
        </w:tc>
        <w:tc>
          <w:tcPr>
            <w:tcW w:w="1895" w:type="dxa"/>
            <w:vAlign w:val="center"/>
          </w:tcPr>
          <w:p w14:paraId="1726EE1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FA7318E" w14:textId="77777777" w:rsidTr="00881B48">
        <w:trPr>
          <w:jc w:val="center"/>
        </w:trPr>
        <w:tc>
          <w:tcPr>
            <w:tcW w:w="605" w:type="dxa"/>
            <w:vAlign w:val="center"/>
          </w:tcPr>
          <w:p w14:paraId="6589B455"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9E9DED9" w14:textId="3C77B690"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Microtubes 0.5 </w:t>
            </w:r>
            <w:r w:rsidR="00667986">
              <w:rPr>
                <w:rFonts w:asciiTheme="majorBidi" w:hAnsiTheme="majorBidi" w:cstheme="majorBidi"/>
                <w:b/>
                <w:bCs/>
                <w:i w:val="0"/>
                <w:iCs/>
                <w:spacing w:val="-6"/>
                <w:szCs w:val="18"/>
              </w:rPr>
              <w:t>mL</w:t>
            </w:r>
            <w:r w:rsidRPr="00F02270">
              <w:rPr>
                <w:rFonts w:asciiTheme="majorBidi" w:hAnsiTheme="majorBidi" w:cstheme="majorBidi"/>
                <w:b/>
                <w:bCs/>
                <w:i w:val="0"/>
                <w:iCs/>
                <w:spacing w:val="-6"/>
                <w:szCs w:val="18"/>
              </w:rPr>
              <w:t xml:space="preserve"> en PP</w:t>
            </w:r>
          </w:p>
          <w:p w14:paraId="736040F9" w14:textId="668923E0"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EA97E14" w14:textId="479B6F9E"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Set de 500 U</w:t>
            </w:r>
          </w:p>
        </w:tc>
        <w:tc>
          <w:tcPr>
            <w:tcW w:w="1895" w:type="dxa"/>
            <w:vAlign w:val="center"/>
          </w:tcPr>
          <w:p w14:paraId="57569537"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9D5CFA9" w14:textId="77777777" w:rsidTr="00881B48">
        <w:trPr>
          <w:jc w:val="center"/>
        </w:trPr>
        <w:tc>
          <w:tcPr>
            <w:tcW w:w="605" w:type="dxa"/>
            <w:vAlign w:val="center"/>
          </w:tcPr>
          <w:p w14:paraId="3C24CE82"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1B967B16" w14:textId="37309242"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Microtubes individuels de PCR gradués en PP bouchon bombé. Volume 0.2 </w:t>
            </w:r>
            <w:r w:rsidR="00667986">
              <w:rPr>
                <w:rFonts w:asciiTheme="majorBidi" w:hAnsiTheme="majorBidi" w:cstheme="majorBidi"/>
                <w:b/>
                <w:bCs/>
                <w:i w:val="0"/>
                <w:iCs/>
                <w:spacing w:val="-6"/>
                <w:szCs w:val="18"/>
              </w:rPr>
              <w:t>mL</w:t>
            </w:r>
          </w:p>
          <w:p w14:paraId="56010408" w14:textId="36323698"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004956E" w14:textId="6043F2F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Set de 1000 U</w:t>
            </w:r>
          </w:p>
        </w:tc>
        <w:tc>
          <w:tcPr>
            <w:tcW w:w="1895" w:type="dxa"/>
            <w:vAlign w:val="center"/>
          </w:tcPr>
          <w:p w14:paraId="4AE54D5D"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53F4834" w14:textId="77777777" w:rsidTr="00881B48">
        <w:trPr>
          <w:jc w:val="center"/>
        </w:trPr>
        <w:tc>
          <w:tcPr>
            <w:tcW w:w="605" w:type="dxa"/>
            <w:vAlign w:val="center"/>
          </w:tcPr>
          <w:p w14:paraId="7A8C7D27"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B69CD77"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Montage à distillation fractionnée</w:t>
            </w:r>
          </w:p>
          <w:p w14:paraId="700811C7" w14:textId="3F65467A"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09EEB1E" w14:textId="0A3A79BD"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1000</w:t>
            </w:r>
            <w:r w:rsidR="00667986">
              <w:rPr>
                <w:rFonts w:asciiTheme="majorBidi" w:hAnsiTheme="majorBidi" w:cstheme="majorBidi"/>
                <w:b/>
                <w:bCs/>
                <w:i w:val="0"/>
                <w:iCs/>
                <w:spacing w:val="-6"/>
                <w:szCs w:val="18"/>
              </w:rPr>
              <w:t xml:space="preserve"> mL</w:t>
            </w:r>
          </w:p>
        </w:tc>
        <w:tc>
          <w:tcPr>
            <w:tcW w:w="1895" w:type="dxa"/>
            <w:vAlign w:val="center"/>
          </w:tcPr>
          <w:p w14:paraId="6BAEA00F"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3A35ECE" w14:textId="77777777" w:rsidTr="00881B48">
        <w:trPr>
          <w:jc w:val="center"/>
        </w:trPr>
        <w:tc>
          <w:tcPr>
            <w:tcW w:w="605" w:type="dxa"/>
            <w:vAlign w:val="center"/>
          </w:tcPr>
          <w:p w14:paraId="07C1AF5D"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A5A7809"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Papier joseph</w:t>
            </w:r>
          </w:p>
          <w:p w14:paraId="0BD73590" w14:textId="2B4D875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A2E83C4" w14:textId="298A2434"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pack de 200</w:t>
            </w:r>
          </w:p>
        </w:tc>
        <w:tc>
          <w:tcPr>
            <w:tcW w:w="1895" w:type="dxa"/>
            <w:vAlign w:val="center"/>
          </w:tcPr>
          <w:p w14:paraId="4581E7B8"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CA31703" w14:textId="77777777" w:rsidTr="00881B48">
        <w:trPr>
          <w:jc w:val="center"/>
        </w:trPr>
        <w:tc>
          <w:tcPr>
            <w:tcW w:w="605" w:type="dxa"/>
            <w:vAlign w:val="center"/>
          </w:tcPr>
          <w:p w14:paraId="4D78B9F6"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FBEF395"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Papier pH en bandelettes</w:t>
            </w:r>
          </w:p>
          <w:p w14:paraId="576D6D48" w14:textId="584D15D3"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1C0639A0" w14:textId="210D70F4"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bte de 100</w:t>
            </w:r>
          </w:p>
        </w:tc>
        <w:tc>
          <w:tcPr>
            <w:tcW w:w="1895" w:type="dxa"/>
            <w:vAlign w:val="center"/>
          </w:tcPr>
          <w:p w14:paraId="35DD7A21"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EC0E3E5" w14:textId="77777777" w:rsidTr="00881B48">
        <w:trPr>
          <w:jc w:val="center"/>
        </w:trPr>
        <w:tc>
          <w:tcPr>
            <w:tcW w:w="605" w:type="dxa"/>
            <w:vAlign w:val="center"/>
          </w:tcPr>
          <w:p w14:paraId="67B68B7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14C70B14"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Parafilm M</w:t>
            </w:r>
          </w:p>
          <w:p w14:paraId="5E45EE4A" w14:textId="204B32F8"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lastRenderedPageBreak/>
              <w:t>Prix unitaire en lettres :………………………………………………..</w:t>
            </w:r>
          </w:p>
        </w:tc>
        <w:tc>
          <w:tcPr>
            <w:tcW w:w="1530" w:type="dxa"/>
            <w:vAlign w:val="center"/>
          </w:tcPr>
          <w:p w14:paraId="3BD36633" w14:textId="53564880"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lastRenderedPageBreak/>
              <w:t>1 rouleau de 75 m</w:t>
            </w:r>
          </w:p>
        </w:tc>
        <w:tc>
          <w:tcPr>
            <w:tcW w:w="1895" w:type="dxa"/>
            <w:vAlign w:val="center"/>
          </w:tcPr>
          <w:p w14:paraId="380479C9"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F712E30" w14:textId="77777777" w:rsidTr="00881B48">
        <w:trPr>
          <w:jc w:val="center"/>
        </w:trPr>
        <w:tc>
          <w:tcPr>
            <w:tcW w:w="605" w:type="dxa"/>
            <w:vAlign w:val="center"/>
          </w:tcPr>
          <w:p w14:paraId="68F393CB"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B9024A1"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Petit mortier avec pilon</w:t>
            </w:r>
          </w:p>
          <w:p w14:paraId="4F7415EE" w14:textId="7FEF1C79"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337A1F3B" w14:textId="1DDA422B"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 xml:space="preserve">30 </w:t>
            </w:r>
            <w:r w:rsidR="00667986">
              <w:rPr>
                <w:rFonts w:asciiTheme="majorBidi" w:hAnsiTheme="majorBidi" w:cstheme="majorBidi"/>
                <w:b/>
                <w:bCs/>
                <w:i w:val="0"/>
                <w:iCs/>
                <w:spacing w:val="-6"/>
                <w:szCs w:val="18"/>
              </w:rPr>
              <w:t>mL</w:t>
            </w:r>
          </w:p>
        </w:tc>
        <w:tc>
          <w:tcPr>
            <w:tcW w:w="1895" w:type="dxa"/>
            <w:vAlign w:val="center"/>
          </w:tcPr>
          <w:p w14:paraId="6F0CF71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72B57C39" w14:textId="77777777" w:rsidTr="00881B48">
        <w:trPr>
          <w:jc w:val="center"/>
        </w:trPr>
        <w:tc>
          <w:tcPr>
            <w:tcW w:w="605" w:type="dxa"/>
            <w:vAlign w:val="center"/>
          </w:tcPr>
          <w:p w14:paraId="1405BDAF"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7DD7D008"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Pince à mâchoire</w:t>
            </w:r>
          </w:p>
          <w:p w14:paraId="37CFDDDE" w14:textId="132439A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3C7F7041" w14:textId="298CBBD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w:t>
            </w:r>
          </w:p>
        </w:tc>
        <w:tc>
          <w:tcPr>
            <w:tcW w:w="1895" w:type="dxa"/>
            <w:vAlign w:val="center"/>
          </w:tcPr>
          <w:p w14:paraId="000248F5"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3A1FBA7" w14:textId="77777777" w:rsidTr="00881B48">
        <w:trPr>
          <w:jc w:val="center"/>
        </w:trPr>
        <w:tc>
          <w:tcPr>
            <w:tcW w:w="605" w:type="dxa"/>
            <w:vAlign w:val="center"/>
          </w:tcPr>
          <w:p w14:paraId="376B90C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CB9E755"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Pince standard</w:t>
            </w:r>
          </w:p>
          <w:p w14:paraId="1C14EBDC" w14:textId="6FC3B013"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9A90B4B" w14:textId="739D7B67"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w:t>
            </w:r>
          </w:p>
        </w:tc>
        <w:tc>
          <w:tcPr>
            <w:tcW w:w="1895" w:type="dxa"/>
            <w:vAlign w:val="center"/>
          </w:tcPr>
          <w:p w14:paraId="15233B2D"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13D745A" w14:textId="77777777" w:rsidTr="00881B48">
        <w:trPr>
          <w:jc w:val="center"/>
        </w:trPr>
        <w:tc>
          <w:tcPr>
            <w:tcW w:w="605" w:type="dxa"/>
            <w:vAlign w:val="center"/>
          </w:tcPr>
          <w:p w14:paraId="783FE206"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8FF4193" w14:textId="1D8046E1"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Pipette pasteur en plastique gradué 1</w:t>
            </w:r>
            <w:r w:rsidR="00667986">
              <w:rPr>
                <w:rFonts w:asciiTheme="majorBidi" w:hAnsiTheme="majorBidi" w:cstheme="majorBidi"/>
                <w:b/>
                <w:bCs/>
                <w:i w:val="0"/>
                <w:iCs/>
                <w:spacing w:val="-6"/>
                <w:szCs w:val="18"/>
              </w:rPr>
              <w:t>mL</w:t>
            </w:r>
          </w:p>
          <w:p w14:paraId="2E9CA063" w14:textId="4146B9E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9C1CDEE" w14:textId="06368DA0"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100</w:t>
            </w:r>
          </w:p>
        </w:tc>
        <w:tc>
          <w:tcPr>
            <w:tcW w:w="1895" w:type="dxa"/>
            <w:vAlign w:val="center"/>
          </w:tcPr>
          <w:p w14:paraId="2B0606B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7CFD41C" w14:textId="77777777" w:rsidTr="00881B48">
        <w:trPr>
          <w:jc w:val="center"/>
        </w:trPr>
        <w:tc>
          <w:tcPr>
            <w:tcW w:w="605" w:type="dxa"/>
            <w:vAlign w:val="center"/>
          </w:tcPr>
          <w:p w14:paraId="4DA5658E"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436CE647"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Pipette pasteur en verre cotonnée</w:t>
            </w:r>
          </w:p>
          <w:p w14:paraId="746C160D" w14:textId="51565CBC"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196EF80" w14:textId="5C76C322"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250pcs</w:t>
            </w:r>
          </w:p>
        </w:tc>
        <w:tc>
          <w:tcPr>
            <w:tcW w:w="1895" w:type="dxa"/>
            <w:vAlign w:val="center"/>
          </w:tcPr>
          <w:p w14:paraId="466EE83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E2143AC" w14:textId="77777777" w:rsidTr="00881B48">
        <w:trPr>
          <w:jc w:val="center"/>
        </w:trPr>
        <w:tc>
          <w:tcPr>
            <w:tcW w:w="605" w:type="dxa"/>
            <w:vAlign w:val="center"/>
          </w:tcPr>
          <w:p w14:paraId="6B09043F"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F4DBA3D"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Pipette pasteur en verre non cotonnée</w:t>
            </w:r>
          </w:p>
          <w:p w14:paraId="70D26578" w14:textId="79306A44"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28B93B2" w14:textId="728A718E"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Boîte de 250 pcs</w:t>
            </w:r>
          </w:p>
        </w:tc>
        <w:tc>
          <w:tcPr>
            <w:tcW w:w="1895" w:type="dxa"/>
            <w:vAlign w:val="center"/>
          </w:tcPr>
          <w:p w14:paraId="4FADEB1B"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709DA87" w14:textId="77777777" w:rsidTr="00881B48">
        <w:trPr>
          <w:jc w:val="center"/>
        </w:trPr>
        <w:tc>
          <w:tcPr>
            <w:tcW w:w="605" w:type="dxa"/>
            <w:vAlign w:val="center"/>
          </w:tcPr>
          <w:p w14:paraId="3D2E07A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37E7182"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Pipette réservoirs (stériles)</w:t>
            </w:r>
          </w:p>
          <w:p w14:paraId="5C673034" w14:textId="5169A7F7"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DB1346C" w14:textId="2225377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 unités</w:t>
            </w:r>
          </w:p>
        </w:tc>
        <w:tc>
          <w:tcPr>
            <w:tcW w:w="1895" w:type="dxa"/>
            <w:vAlign w:val="center"/>
          </w:tcPr>
          <w:p w14:paraId="123504E7"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7DD01A9C" w14:textId="77777777" w:rsidTr="00881B48">
        <w:trPr>
          <w:jc w:val="center"/>
        </w:trPr>
        <w:tc>
          <w:tcPr>
            <w:tcW w:w="605" w:type="dxa"/>
            <w:vAlign w:val="center"/>
          </w:tcPr>
          <w:p w14:paraId="701120E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569934F2" w14:textId="7A521572"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Poire à pipeter rouge standard 10 </w:t>
            </w:r>
            <w:r w:rsidR="00667986">
              <w:rPr>
                <w:rFonts w:asciiTheme="majorBidi" w:hAnsiTheme="majorBidi" w:cstheme="majorBidi"/>
                <w:b/>
                <w:bCs/>
                <w:i w:val="0"/>
                <w:iCs/>
                <w:spacing w:val="-6"/>
                <w:szCs w:val="18"/>
              </w:rPr>
              <w:t>mL</w:t>
            </w:r>
          </w:p>
          <w:p w14:paraId="7BE457D3" w14:textId="5D5D92E8"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20A3716" w14:textId="105C6782"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w:t>
            </w:r>
          </w:p>
        </w:tc>
        <w:tc>
          <w:tcPr>
            <w:tcW w:w="1895" w:type="dxa"/>
            <w:vAlign w:val="center"/>
          </w:tcPr>
          <w:p w14:paraId="5CEFFD2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CC14EC2" w14:textId="77777777" w:rsidTr="00881B48">
        <w:trPr>
          <w:jc w:val="center"/>
        </w:trPr>
        <w:tc>
          <w:tcPr>
            <w:tcW w:w="605" w:type="dxa"/>
            <w:vAlign w:val="center"/>
          </w:tcPr>
          <w:p w14:paraId="3399C829"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2CE5F050"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Poire pour pipette pasteur</w:t>
            </w:r>
          </w:p>
          <w:p w14:paraId="06155863" w14:textId="69D9C8DD"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BEC8CFA" w14:textId="542FAB86"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bte de 10</w:t>
            </w:r>
          </w:p>
        </w:tc>
        <w:tc>
          <w:tcPr>
            <w:tcW w:w="1895" w:type="dxa"/>
            <w:vAlign w:val="center"/>
          </w:tcPr>
          <w:p w14:paraId="3CE949CF"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3C05B52" w14:textId="77777777" w:rsidTr="00881B48">
        <w:trPr>
          <w:jc w:val="center"/>
        </w:trPr>
        <w:tc>
          <w:tcPr>
            <w:tcW w:w="605" w:type="dxa"/>
            <w:vAlign w:val="center"/>
          </w:tcPr>
          <w:p w14:paraId="7EF74A08"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hideMark/>
          </w:tcPr>
          <w:p w14:paraId="31996CCC"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Portoir pour tubes à essai en inox</w:t>
            </w:r>
          </w:p>
          <w:p w14:paraId="7FB10648" w14:textId="62FBA66B"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54AF403" w14:textId="08A9AB5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w:t>
            </w:r>
          </w:p>
        </w:tc>
        <w:tc>
          <w:tcPr>
            <w:tcW w:w="1895" w:type="dxa"/>
            <w:vAlign w:val="center"/>
          </w:tcPr>
          <w:p w14:paraId="677FFAAB"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91EE858" w14:textId="77777777" w:rsidTr="00881B48">
        <w:trPr>
          <w:jc w:val="center"/>
        </w:trPr>
        <w:tc>
          <w:tcPr>
            <w:tcW w:w="605" w:type="dxa"/>
            <w:vAlign w:val="center"/>
          </w:tcPr>
          <w:p w14:paraId="0477F162"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316D7C1A" w14:textId="005D0A6D"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Portoir de tube conique 50</w:t>
            </w:r>
            <w:r w:rsidR="00667986">
              <w:rPr>
                <w:rFonts w:asciiTheme="majorBidi" w:hAnsiTheme="majorBidi" w:cstheme="majorBidi"/>
                <w:b/>
                <w:bCs/>
                <w:i w:val="0"/>
                <w:iCs/>
                <w:spacing w:val="-6"/>
                <w:szCs w:val="18"/>
              </w:rPr>
              <w:t xml:space="preserve"> mL</w:t>
            </w:r>
            <w:r w:rsidRPr="00F02270">
              <w:rPr>
                <w:rFonts w:asciiTheme="majorBidi" w:hAnsiTheme="majorBidi" w:cstheme="majorBidi"/>
                <w:b/>
                <w:bCs/>
                <w:i w:val="0"/>
                <w:iCs/>
                <w:spacing w:val="-6"/>
                <w:szCs w:val="18"/>
              </w:rPr>
              <w:t xml:space="preserve"> PVC</w:t>
            </w:r>
          </w:p>
          <w:p w14:paraId="0873EEBB" w14:textId="6B2C326E"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29A4343" w14:textId="6E9A0A3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w:t>
            </w:r>
          </w:p>
        </w:tc>
        <w:tc>
          <w:tcPr>
            <w:tcW w:w="1895" w:type="dxa"/>
            <w:vAlign w:val="center"/>
          </w:tcPr>
          <w:p w14:paraId="53135E8B"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2695A72" w14:textId="77777777" w:rsidTr="00881B48">
        <w:trPr>
          <w:jc w:val="center"/>
        </w:trPr>
        <w:tc>
          <w:tcPr>
            <w:tcW w:w="605" w:type="dxa"/>
            <w:vAlign w:val="center"/>
          </w:tcPr>
          <w:p w14:paraId="117D5728"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14D59803"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Potence avec support (Burette)</w:t>
            </w:r>
          </w:p>
          <w:p w14:paraId="10855806" w14:textId="1997A4D1"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68EA463" w14:textId="0FA500E2"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w:t>
            </w:r>
          </w:p>
        </w:tc>
        <w:tc>
          <w:tcPr>
            <w:tcW w:w="1895" w:type="dxa"/>
            <w:vAlign w:val="center"/>
          </w:tcPr>
          <w:p w14:paraId="09454B60"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1761DEBE" w14:textId="77777777" w:rsidTr="00881B48">
        <w:trPr>
          <w:jc w:val="center"/>
        </w:trPr>
        <w:tc>
          <w:tcPr>
            <w:tcW w:w="605" w:type="dxa"/>
            <w:vAlign w:val="center"/>
          </w:tcPr>
          <w:p w14:paraId="663BD4B6"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598D7A6C" w14:textId="0334A98F"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Pots stériles en PP 60 </w:t>
            </w:r>
            <w:r w:rsidR="00667986">
              <w:rPr>
                <w:rFonts w:asciiTheme="majorBidi" w:hAnsiTheme="majorBidi" w:cstheme="majorBidi"/>
                <w:b/>
                <w:bCs/>
                <w:i w:val="0"/>
                <w:iCs/>
                <w:spacing w:val="-6"/>
                <w:szCs w:val="18"/>
              </w:rPr>
              <w:t>mL</w:t>
            </w:r>
          </w:p>
          <w:p w14:paraId="205C386A" w14:textId="699AAD55"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0CECFC60" w14:textId="142CA75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 unités</w:t>
            </w:r>
          </w:p>
        </w:tc>
        <w:tc>
          <w:tcPr>
            <w:tcW w:w="1895" w:type="dxa"/>
            <w:vAlign w:val="center"/>
          </w:tcPr>
          <w:p w14:paraId="7A9A9563"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8E0894A" w14:textId="77777777" w:rsidTr="00881B48">
        <w:trPr>
          <w:jc w:val="center"/>
        </w:trPr>
        <w:tc>
          <w:tcPr>
            <w:tcW w:w="605" w:type="dxa"/>
            <w:vAlign w:val="center"/>
          </w:tcPr>
          <w:p w14:paraId="51B72730"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0DC251F3"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ProLong Glass Antifade Mountant</w:t>
            </w:r>
          </w:p>
          <w:p w14:paraId="7A675059" w14:textId="6DF873B0"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8826675" w14:textId="03AC3398"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 xml:space="preserve">2 </w:t>
            </w:r>
            <w:r w:rsidR="00667986">
              <w:rPr>
                <w:rFonts w:asciiTheme="majorBidi" w:hAnsiTheme="majorBidi" w:cstheme="majorBidi"/>
                <w:b/>
                <w:bCs/>
                <w:i w:val="0"/>
                <w:iCs/>
                <w:spacing w:val="-6"/>
                <w:szCs w:val="18"/>
              </w:rPr>
              <w:t>mL</w:t>
            </w:r>
          </w:p>
        </w:tc>
        <w:tc>
          <w:tcPr>
            <w:tcW w:w="1895" w:type="dxa"/>
            <w:vAlign w:val="center"/>
          </w:tcPr>
          <w:p w14:paraId="6DA187B8"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4450F7C" w14:textId="77777777" w:rsidTr="00881B48">
        <w:trPr>
          <w:jc w:val="center"/>
        </w:trPr>
        <w:tc>
          <w:tcPr>
            <w:tcW w:w="605" w:type="dxa"/>
            <w:vAlign w:val="center"/>
          </w:tcPr>
          <w:p w14:paraId="3332FFAF"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76AB56EE" w14:textId="082C2E6A" w:rsidR="00245A64" w:rsidRDefault="00F02270"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Sacs DASRI jaune</w:t>
            </w:r>
          </w:p>
          <w:p w14:paraId="4687AC00" w14:textId="6F7B10A9"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DDE4428" w14:textId="2B290FC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Un emballage de 20 bobines de 25</w:t>
            </w:r>
          </w:p>
        </w:tc>
        <w:tc>
          <w:tcPr>
            <w:tcW w:w="1895" w:type="dxa"/>
            <w:vAlign w:val="center"/>
          </w:tcPr>
          <w:p w14:paraId="32E9894D"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03F7D4BA" w14:textId="77777777" w:rsidTr="00881B48">
        <w:trPr>
          <w:jc w:val="center"/>
        </w:trPr>
        <w:tc>
          <w:tcPr>
            <w:tcW w:w="605" w:type="dxa"/>
            <w:vAlign w:val="center"/>
          </w:tcPr>
          <w:p w14:paraId="021A19D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0B568506" w14:textId="4D1B8EA9"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Seringues stériles 2,5 </w:t>
            </w:r>
            <w:r w:rsidR="00667986">
              <w:rPr>
                <w:rFonts w:asciiTheme="majorBidi" w:hAnsiTheme="majorBidi" w:cstheme="majorBidi"/>
                <w:b/>
                <w:bCs/>
                <w:i w:val="0"/>
                <w:iCs/>
                <w:spacing w:val="-6"/>
                <w:szCs w:val="18"/>
              </w:rPr>
              <w:t>mL</w:t>
            </w:r>
            <w:r w:rsidRPr="00F02270">
              <w:rPr>
                <w:rFonts w:asciiTheme="majorBidi" w:hAnsiTheme="majorBidi" w:cstheme="majorBidi"/>
                <w:b/>
                <w:bCs/>
                <w:i w:val="0"/>
                <w:iCs/>
                <w:spacing w:val="-6"/>
                <w:szCs w:val="18"/>
              </w:rPr>
              <w:t xml:space="preserve"> avec aiguille</w:t>
            </w:r>
          </w:p>
          <w:p w14:paraId="3E5D8C85" w14:textId="343516A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25E48E21" w14:textId="11D66FE0"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100 unités</w:t>
            </w:r>
          </w:p>
        </w:tc>
        <w:tc>
          <w:tcPr>
            <w:tcW w:w="1895" w:type="dxa"/>
            <w:vAlign w:val="center"/>
          </w:tcPr>
          <w:p w14:paraId="4C2D613A"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3E112C2A" w14:textId="77777777" w:rsidTr="00881B48">
        <w:trPr>
          <w:jc w:val="center"/>
        </w:trPr>
        <w:tc>
          <w:tcPr>
            <w:tcW w:w="605" w:type="dxa"/>
            <w:vAlign w:val="center"/>
          </w:tcPr>
          <w:p w14:paraId="296981E8"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76B81785" w14:textId="79C11655"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Seringues stériles de prélèvement/injection (5 </w:t>
            </w:r>
            <w:r w:rsidR="00667986">
              <w:rPr>
                <w:rFonts w:asciiTheme="majorBidi" w:hAnsiTheme="majorBidi" w:cstheme="majorBidi"/>
                <w:b/>
                <w:bCs/>
                <w:i w:val="0"/>
                <w:iCs/>
                <w:spacing w:val="-6"/>
                <w:szCs w:val="18"/>
              </w:rPr>
              <w:t>mL</w:t>
            </w:r>
            <w:r w:rsidRPr="00F02270">
              <w:rPr>
                <w:rFonts w:asciiTheme="majorBidi" w:hAnsiTheme="majorBidi" w:cstheme="majorBidi"/>
                <w:b/>
                <w:bCs/>
                <w:i w:val="0"/>
                <w:iCs/>
                <w:spacing w:val="-6"/>
                <w:szCs w:val="18"/>
              </w:rPr>
              <w:t>)</w:t>
            </w:r>
          </w:p>
          <w:p w14:paraId="4FA969BC" w14:textId="73B220B6"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314A43F0" w14:textId="65CB165C"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bte de 100</w:t>
            </w:r>
          </w:p>
        </w:tc>
        <w:tc>
          <w:tcPr>
            <w:tcW w:w="1895" w:type="dxa"/>
            <w:vAlign w:val="center"/>
          </w:tcPr>
          <w:p w14:paraId="091D2495"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4E10D55" w14:textId="77777777" w:rsidTr="00881B48">
        <w:trPr>
          <w:jc w:val="center"/>
        </w:trPr>
        <w:tc>
          <w:tcPr>
            <w:tcW w:w="605" w:type="dxa"/>
            <w:vAlign w:val="center"/>
          </w:tcPr>
          <w:p w14:paraId="15AC4DF0"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1E444F48"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Sonde de gavage métallique droite pour rats</w:t>
            </w:r>
          </w:p>
          <w:p w14:paraId="0E36A95C" w14:textId="139DDA7C"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620BF899" w14:textId="05047E46" w:rsidR="00245A64" w:rsidRPr="00F02270" w:rsidRDefault="001F585F"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w:t>
            </w:r>
          </w:p>
        </w:tc>
        <w:tc>
          <w:tcPr>
            <w:tcW w:w="1895" w:type="dxa"/>
            <w:vAlign w:val="center"/>
          </w:tcPr>
          <w:p w14:paraId="004CFF0C"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52E8FDE" w14:textId="77777777" w:rsidTr="00881B48">
        <w:trPr>
          <w:jc w:val="center"/>
        </w:trPr>
        <w:tc>
          <w:tcPr>
            <w:tcW w:w="605" w:type="dxa"/>
            <w:vAlign w:val="center"/>
          </w:tcPr>
          <w:p w14:paraId="75AB854A"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12DA20E5"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Spatule double forme cuillère</w:t>
            </w:r>
          </w:p>
          <w:p w14:paraId="50255953" w14:textId="29D37DF9"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3E09F4B" w14:textId="1F9F24CD"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unité</w:t>
            </w:r>
          </w:p>
        </w:tc>
        <w:tc>
          <w:tcPr>
            <w:tcW w:w="1895" w:type="dxa"/>
            <w:vAlign w:val="center"/>
          </w:tcPr>
          <w:p w14:paraId="1B4BC76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7F290DD2" w14:textId="77777777" w:rsidTr="00881B48">
        <w:trPr>
          <w:jc w:val="center"/>
        </w:trPr>
        <w:tc>
          <w:tcPr>
            <w:tcW w:w="605" w:type="dxa"/>
            <w:vAlign w:val="center"/>
          </w:tcPr>
          <w:p w14:paraId="2FB242E5"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30733ABB"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Superfrost Plus Microscope Slides</w:t>
            </w:r>
          </w:p>
          <w:p w14:paraId="64BD16A4" w14:textId="31947267"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51A8E69" w14:textId="79BEB985"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144</w:t>
            </w:r>
          </w:p>
        </w:tc>
        <w:tc>
          <w:tcPr>
            <w:tcW w:w="1895" w:type="dxa"/>
            <w:vAlign w:val="center"/>
          </w:tcPr>
          <w:p w14:paraId="26D61D26"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64FAC1F2" w14:textId="77777777" w:rsidTr="00881B48">
        <w:trPr>
          <w:jc w:val="center"/>
        </w:trPr>
        <w:tc>
          <w:tcPr>
            <w:tcW w:w="605" w:type="dxa"/>
            <w:vAlign w:val="center"/>
          </w:tcPr>
          <w:p w14:paraId="4BE3D6F6"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67E75E76"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Trousses de dissection</w:t>
            </w:r>
          </w:p>
          <w:p w14:paraId="7EBA8889" w14:textId="26F5B50F"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5514E28F" w14:textId="29CBBDA9"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Kit</w:t>
            </w:r>
          </w:p>
        </w:tc>
        <w:tc>
          <w:tcPr>
            <w:tcW w:w="1895" w:type="dxa"/>
            <w:vAlign w:val="center"/>
          </w:tcPr>
          <w:p w14:paraId="1D446C48"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45159895" w14:textId="77777777" w:rsidTr="00881B48">
        <w:trPr>
          <w:jc w:val="center"/>
        </w:trPr>
        <w:tc>
          <w:tcPr>
            <w:tcW w:w="605" w:type="dxa"/>
            <w:vAlign w:val="center"/>
          </w:tcPr>
          <w:p w14:paraId="3DF45883"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04DD0329" w14:textId="528146B5"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Tubes coniques 15 </w:t>
            </w:r>
            <w:r w:rsidR="00667986">
              <w:rPr>
                <w:rFonts w:asciiTheme="majorBidi" w:hAnsiTheme="majorBidi" w:cstheme="majorBidi"/>
                <w:b/>
                <w:bCs/>
                <w:i w:val="0"/>
                <w:iCs/>
                <w:spacing w:val="-6"/>
                <w:szCs w:val="18"/>
              </w:rPr>
              <w:t>mL</w:t>
            </w:r>
          </w:p>
          <w:p w14:paraId="61F477C6" w14:textId="3B2FB98C"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AA3CD21" w14:textId="6DD86A4F"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500 unités</w:t>
            </w:r>
          </w:p>
        </w:tc>
        <w:tc>
          <w:tcPr>
            <w:tcW w:w="1895" w:type="dxa"/>
            <w:vAlign w:val="center"/>
          </w:tcPr>
          <w:p w14:paraId="790161E5"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5CC0EDDE" w14:textId="77777777" w:rsidTr="00881B48">
        <w:trPr>
          <w:jc w:val="center"/>
        </w:trPr>
        <w:tc>
          <w:tcPr>
            <w:tcW w:w="605" w:type="dxa"/>
            <w:vAlign w:val="center"/>
          </w:tcPr>
          <w:p w14:paraId="4AF6F035"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794E63D3" w14:textId="59F54214"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 xml:space="preserve">Tubes coniques 50 </w:t>
            </w:r>
            <w:r w:rsidR="00667986">
              <w:rPr>
                <w:rFonts w:asciiTheme="majorBidi" w:hAnsiTheme="majorBidi" w:cstheme="majorBidi"/>
                <w:b/>
                <w:bCs/>
                <w:i w:val="0"/>
                <w:iCs/>
                <w:spacing w:val="-6"/>
                <w:szCs w:val="18"/>
              </w:rPr>
              <w:t>mL</w:t>
            </w:r>
          </w:p>
          <w:p w14:paraId="7E69F937" w14:textId="30EDF31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428ABCA0" w14:textId="67FED3B4"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500 unités</w:t>
            </w:r>
          </w:p>
        </w:tc>
        <w:tc>
          <w:tcPr>
            <w:tcW w:w="1895" w:type="dxa"/>
            <w:vAlign w:val="center"/>
          </w:tcPr>
          <w:p w14:paraId="5F731386"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r w:rsidR="00245A64" w:rsidRPr="00874B4A" w14:paraId="2F2C7226" w14:textId="77777777" w:rsidTr="00881B48">
        <w:trPr>
          <w:jc w:val="center"/>
        </w:trPr>
        <w:tc>
          <w:tcPr>
            <w:tcW w:w="605" w:type="dxa"/>
            <w:vAlign w:val="center"/>
          </w:tcPr>
          <w:p w14:paraId="4E5621C4" w14:textId="77777777" w:rsidR="00245A64" w:rsidRPr="00874B4A" w:rsidRDefault="00245A64" w:rsidP="00411350">
            <w:pPr>
              <w:numPr>
                <w:ilvl w:val="0"/>
                <w:numId w:val="85"/>
              </w:numPr>
              <w:tabs>
                <w:tab w:val="left" w:pos="240"/>
              </w:tabs>
              <w:spacing w:before="0" w:after="0" w:line="276" w:lineRule="auto"/>
              <w:ind w:left="0" w:firstLine="0"/>
              <w:jc w:val="center"/>
              <w:rPr>
                <w:rFonts w:asciiTheme="majorBidi" w:hAnsiTheme="majorBidi" w:cstheme="majorBidi"/>
                <w:b/>
                <w:bCs/>
                <w:i w:val="0"/>
                <w:iCs/>
                <w:color w:val="000000" w:themeColor="text1"/>
                <w:szCs w:val="18"/>
              </w:rPr>
            </w:pPr>
          </w:p>
        </w:tc>
        <w:tc>
          <w:tcPr>
            <w:tcW w:w="6490" w:type="dxa"/>
            <w:vAlign w:val="center"/>
          </w:tcPr>
          <w:p w14:paraId="12323E7D" w14:textId="77777777" w:rsidR="00245A64" w:rsidRDefault="00245A64" w:rsidP="00245A64">
            <w:pPr>
              <w:spacing w:before="0" w:after="0" w:line="276" w:lineRule="auto"/>
              <w:ind w:firstLine="0"/>
              <w:jc w:val="left"/>
              <w:rPr>
                <w:rFonts w:asciiTheme="majorBidi" w:hAnsiTheme="majorBidi" w:cstheme="majorBidi"/>
                <w:b/>
                <w:bCs/>
                <w:i w:val="0"/>
                <w:iCs/>
                <w:spacing w:val="-6"/>
                <w:szCs w:val="18"/>
              </w:rPr>
            </w:pPr>
            <w:r w:rsidRPr="00F02270">
              <w:rPr>
                <w:rFonts w:asciiTheme="majorBidi" w:hAnsiTheme="majorBidi" w:cstheme="majorBidi"/>
                <w:b/>
                <w:bCs/>
                <w:i w:val="0"/>
                <w:iCs/>
                <w:spacing w:val="-6"/>
                <w:szCs w:val="18"/>
              </w:rPr>
              <w:t>Tubes de prélèvements héparine</w:t>
            </w:r>
          </w:p>
          <w:p w14:paraId="595A47E0" w14:textId="3392D0C2" w:rsidR="00F02270" w:rsidRPr="00F02270" w:rsidRDefault="00F02270" w:rsidP="00245A64">
            <w:pPr>
              <w:spacing w:before="0" w:after="0" w:line="276" w:lineRule="auto"/>
              <w:ind w:firstLine="0"/>
              <w:jc w:val="left"/>
              <w:rPr>
                <w:rFonts w:asciiTheme="majorBidi" w:hAnsiTheme="majorBidi" w:cstheme="majorBidi"/>
                <w:b/>
                <w:bCs/>
                <w:i w:val="0"/>
                <w:iCs/>
                <w:color w:val="000000" w:themeColor="text1"/>
                <w:szCs w:val="18"/>
              </w:rPr>
            </w:pPr>
            <w:r w:rsidRPr="00874B4A">
              <w:rPr>
                <w:rFonts w:asciiTheme="majorBidi" w:hAnsiTheme="majorBidi" w:cstheme="majorBidi"/>
                <w:i w:val="0"/>
                <w:iCs/>
                <w:color w:val="000000" w:themeColor="text1"/>
                <w:szCs w:val="18"/>
              </w:rPr>
              <w:t>Prix unitaire en lettres :………………………………………………..</w:t>
            </w:r>
          </w:p>
        </w:tc>
        <w:tc>
          <w:tcPr>
            <w:tcW w:w="1530" w:type="dxa"/>
            <w:vAlign w:val="center"/>
          </w:tcPr>
          <w:p w14:paraId="778436E3" w14:textId="01ECD333" w:rsidR="00245A64" w:rsidRPr="00F02270" w:rsidRDefault="00245A64" w:rsidP="00245A64">
            <w:pPr>
              <w:spacing w:before="0" w:after="0" w:line="276" w:lineRule="auto"/>
              <w:ind w:firstLine="0"/>
              <w:jc w:val="center"/>
              <w:rPr>
                <w:rFonts w:asciiTheme="majorBidi" w:hAnsiTheme="majorBidi" w:cstheme="majorBidi"/>
                <w:b/>
                <w:bCs/>
                <w:i w:val="0"/>
                <w:iCs/>
                <w:color w:val="000000" w:themeColor="text1"/>
                <w:szCs w:val="18"/>
              </w:rPr>
            </w:pPr>
            <w:r w:rsidRPr="00F02270">
              <w:rPr>
                <w:rFonts w:asciiTheme="majorBidi" w:hAnsiTheme="majorBidi" w:cstheme="majorBidi"/>
                <w:b/>
                <w:bCs/>
                <w:i w:val="0"/>
                <w:iCs/>
                <w:spacing w:val="-6"/>
                <w:szCs w:val="18"/>
              </w:rPr>
              <w:t>1 pack de 100</w:t>
            </w:r>
          </w:p>
        </w:tc>
        <w:tc>
          <w:tcPr>
            <w:tcW w:w="1895" w:type="dxa"/>
            <w:vAlign w:val="center"/>
          </w:tcPr>
          <w:p w14:paraId="263A8C7E" w14:textId="77777777" w:rsidR="00245A64" w:rsidRPr="00874B4A" w:rsidRDefault="00245A64" w:rsidP="00245A64">
            <w:pPr>
              <w:spacing w:before="0" w:after="0" w:line="276" w:lineRule="auto"/>
              <w:ind w:firstLine="0"/>
              <w:jc w:val="left"/>
              <w:rPr>
                <w:rFonts w:asciiTheme="majorBidi" w:hAnsiTheme="majorBidi" w:cstheme="majorBidi"/>
                <w:i w:val="0"/>
                <w:iCs/>
                <w:color w:val="000000" w:themeColor="text1"/>
                <w:szCs w:val="18"/>
              </w:rPr>
            </w:pPr>
          </w:p>
        </w:tc>
      </w:tr>
    </w:tbl>
    <w:p w14:paraId="5095A3D8" w14:textId="77777777" w:rsidR="00881B48" w:rsidRPr="00874B4A" w:rsidRDefault="00881B48" w:rsidP="00881B48">
      <w:pPr>
        <w:spacing w:after="0"/>
        <w:ind w:firstLine="0"/>
        <w:jc w:val="right"/>
        <w:rPr>
          <w:color w:val="000000" w:themeColor="text1"/>
        </w:rPr>
      </w:pPr>
      <w:r w:rsidRPr="00874B4A">
        <w:rPr>
          <w:color w:val="000000" w:themeColor="text1"/>
        </w:rPr>
        <w:t>Fait à _ _ _ _ _ _ _ _ _ _ _ _ _, le _ _ _ _ _ _ _ _ _ _ _ _ _</w:t>
      </w:r>
    </w:p>
    <w:p w14:paraId="17BB79BA" w14:textId="77777777" w:rsidR="00881B48" w:rsidRPr="00874B4A" w:rsidRDefault="00881B48" w:rsidP="00881B48">
      <w:pPr>
        <w:spacing w:before="0" w:after="0"/>
        <w:ind w:left="5670" w:firstLine="0"/>
        <w:jc w:val="center"/>
        <w:rPr>
          <w:b/>
          <w:bCs/>
          <w:color w:val="000000" w:themeColor="text1"/>
          <w:szCs w:val="18"/>
        </w:rPr>
      </w:pPr>
      <w:r w:rsidRPr="00874B4A">
        <w:rPr>
          <w:b/>
          <w:bCs/>
          <w:color w:val="000000" w:themeColor="text1"/>
          <w:szCs w:val="18"/>
        </w:rPr>
        <w:t>LE SOUMISSIONNAIRE</w:t>
      </w:r>
    </w:p>
    <w:p w14:paraId="0E398966" w14:textId="77777777" w:rsidR="00881B48" w:rsidRPr="00874B4A" w:rsidRDefault="00881B48" w:rsidP="00881B48">
      <w:pPr>
        <w:spacing w:before="0" w:after="0"/>
        <w:ind w:left="5670" w:firstLine="0"/>
        <w:jc w:val="center"/>
        <w:rPr>
          <w:i w:val="0"/>
          <w:iCs/>
          <w:color w:val="000000" w:themeColor="text1"/>
          <w:szCs w:val="18"/>
        </w:rPr>
      </w:pPr>
      <w:r w:rsidRPr="00874B4A">
        <w:rPr>
          <w:color w:val="000000" w:themeColor="text1"/>
          <w:szCs w:val="18"/>
        </w:rPr>
        <w:t>(Nom, qualité du signataire, cachet et signature)</w:t>
      </w:r>
    </w:p>
    <w:p w14:paraId="5058C3B4" w14:textId="77777777" w:rsidR="00881B48" w:rsidRPr="00874B4A" w:rsidRDefault="00881B48" w:rsidP="00881B48">
      <w:pPr>
        <w:spacing w:before="0" w:after="0"/>
        <w:ind w:left="5670" w:firstLine="0"/>
        <w:jc w:val="center"/>
        <w:rPr>
          <w:i w:val="0"/>
          <w:iCs/>
          <w:color w:val="000000" w:themeColor="text1"/>
          <w:szCs w:val="18"/>
        </w:rPr>
      </w:pPr>
    </w:p>
    <w:p w14:paraId="7858AC53" w14:textId="77777777" w:rsidR="00881B48" w:rsidRPr="00874B4A" w:rsidRDefault="00881B48" w:rsidP="00881B48">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2CE04848" w14:textId="77777777" w:rsidR="004B49DB" w:rsidRPr="00874B4A" w:rsidRDefault="004B49DB" w:rsidP="008F0D90">
      <w:pPr>
        <w:spacing w:before="0" w:after="0"/>
        <w:rPr>
          <w:rFonts w:ascii="Times-Roman" w:hAnsi="Times-Roman"/>
          <w:i w:val="0"/>
          <w:iCs/>
          <w:color w:val="000000" w:themeColor="text1"/>
        </w:rPr>
        <w:sectPr w:rsidR="004B49DB" w:rsidRPr="00874B4A" w:rsidSect="00881B48">
          <w:headerReference w:type="default" r:id="rId29"/>
          <w:pgSz w:w="11907" w:h="16840" w:code="9"/>
          <w:pgMar w:top="540" w:right="567" w:bottom="737" w:left="851" w:header="284" w:footer="454" w:gutter="0"/>
          <w:cols w:space="708"/>
          <w:docGrid w:linePitch="360"/>
        </w:sectPr>
      </w:pPr>
    </w:p>
    <w:p w14:paraId="550BC924" w14:textId="778533E8" w:rsidR="008F0D90" w:rsidRPr="00874B4A" w:rsidRDefault="008F0D90" w:rsidP="008F0D90">
      <w:pPr>
        <w:spacing w:before="0" w:after="0"/>
        <w:rPr>
          <w:rFonts w:ascii="Times-Roman" w:hAnsi="Times-Roman"/>
          <w:i w:val="0"/>
          <w:iCs/>
          <w:color w:val="000000" w:themeColor="text1"/>
        </w:rPr>
      </w:pPr>
    </w:p>
    <w:p w14:paraId="786B521E" w14:textId="7151E968" w:rsidR="008F0D90" w:rsidRPr="00874B4A" w:rsidRDefault="008F0D90" w:rsidP="008F0D90">
      <w:pPr>
        <w:spacing w:before="0" w:after="0"/>
        <w:rPr>
          <w:rFonts w:ascii="Times-Roman" w:hAnsi="Times-Roman"/>
          <w:i w:val="0"/>
          <w:iCs/>
          <w:color w:val="000000" w:themeColor="text1"/>
        </w:rPr>
      </w:pPr>
    </w:p>
    <w:p w14:paraId="01205755" w14:textId="77777777" w:rsidR="008A55AE" w:rsidRPr="00874B4A" w:rsidRDefault="008A55AE" w:rsidP="008A55AE">
      <w:pPr>
        <w:spacing w:after="0"/>
        <w:ind w:firstLine="0"/>
        <w:jc w:val="left"/>
        <w:rPr>
          <w:i w:val="0"/>
          <w:iCs/>
          <w:color w:val="000000" w:themeColor="text1"/>
        </w:rPr>
      </w:pPr>
    </w:p>
    <w:p w14:paraId="73B718F8" w14:textId="11970BB4" w:rsidR="005B2C16" w:rsidRPr="00874B4A" w:rsidRDefault="00E12AFE" w:rsidP="00ED65A5">
      <w:pPr>
        <w:pStyle w:val="CCTitreChap"/>
      </w:pPr>
      <w:bookmarkStart w:id="496" w:name="_Hlk6686477"/>
      <w:bookmarkStart w:id="497" w:name="_Toc7299217"/>
      <w:bookmarkStart w:id="498" w:name="_Toc8546049"/>
      <w:r w:rsidRPr="00874B4A">
        <w:t xml:space="preserve"> </w:t>
      </w:r>
      <w:bookmarkStart w:id="499" w:name="_Toc224002517"/>
      <w:r w:rsidR="005B2C16" w:rsidRPr="00874B4A">
        <w:t>Détail Quantitatif et Estimatif</w:t>
      </w:r>
      <w:bookmarkEnd w:id="496"/>
      <w:r w:rsidR="005B2C16" w:rsidRPr="00874B4A">
        <w:t xml:space="preserve"> (D.Q.E.)</w:t>
      </w:r>
      <w:bookmarkEnd w:id="497"/>
      <w:bookmarkEnd w:id="498"/>
      <w:bookmarkEnd w:id="499"/>
    </w:p>
    <w:p w14:paraId="7911D3F6" w14:textId="77777777" w:rsidR="00462490" w:rsidRPr="00874B4A" w:rsidRDefault="005B2C16" w:rsidP="005B2C16">
      <w:pPr>
        <w:rPr>
          <w:color w:val="000000" w:themeColor="text1"/>
        </w:rPr>
        <w:sectPr w:rsidR="00462490" w:rsidRPr="00874B4A" w:rsidSect="00374FFD">
          <w:headerReference w:type="default" r:id="rId30"/>
          <w:pgSz w:w="11907" w:h="16840" w:code="9"/>
          <w:pgMar w:top="567" w:right="567" w:bottom="737" w:left="851" w:header="284" w:footer="454" w:gutter="0"/>
          <w:cols w:space="708"/>
          <w:docGrid w:linePitch="360"/>
        </w:sectPr>
      </w:pPr>
      <w:r w:rsidRPr="00874B4A">
        <w:rPr>
          <w:color w:val="000000" w:themeColor="text1"/>
        </w:rPr>
        <w:br w:type="page"/>
      </w:r>
    </w:p>
    <w:p w14:paraId="5D88D50C" w14:textId="6BE8E448" w:rsidR="005B2C16" w:rsidRPr="00874B4A" w:rsidRDefault="00462490" w:rsidP="00E86838">
      <w:pPr>
        <w:rPr>
          <w:color w:val="000000" w:themeColor="text1"/>
        </w:rPr>
      </w:pPr>
      <w:r w:rsidRPr="00874B4A">
        <w:rPr>
          <w:i w:val="0"/>
          <w:iCs/>
          <w:noProof/>
          <w:color w:val="000000" w:themeColor="text1"/>
          <w:lang w:eastAsia="en-US"/>
        </w:rPr>
        <w:lastRenderedPageBreak/>
        <w:drawing>
          <wp:anchor distT="0" distB="0" distL="114300" distR="114300" simplePos="0" relativeHeight="251750400" behindDoc="1" locked="0" layoutInCell="1" allowOverlap="1" wp14:anchorId="0C0AF2F6" wp14:editId="01C2BBC4">
            <wp:simplePos x="0" y="0"/>
            <wp:positionH relativeFrom="column">
              <wp:posOffset>12065</wp:posOffset>
            </wp:positionH>
            <wp:positionV relativeFrom="paragraph">
              <wp:posOffset>0</wp:posOffset>
            </wp:positionV>
            <wp:extent cx="6664325" cy="1338580"/>
            <wp:effectExtent l="0" t="0" r="3175" b="0"/>
            <wp:wrapTight wrapText="bothSides">
              <wp:wrapPolygon edited="0">
                <wp:start x="0" y="0"/>
                <wp:lineTo x="0" y="21211"/>
                <wp:lineTo x="21549" y="21211"/>
                <wp:lineTo x="21549"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4325" cy="1338580"/>
                    </a:xfrm>
                    <a:prstGeom prst="rect">
                      <a:avLst/>
                    </a:prstGeom>
                    <a:noFill/>
                  </pic:spPr>
                </pic:pic>
              </a:graphicData>
            </a:graphic>
          </wp:anchor>
        </w:drawing>
      </w:r>
      <w:bookmarkStart w:id="500" w:name="_Hlk152706085"/>
    </w:p>
    <w:p w14:paraId="6562033A" w14:textId="77777777" w:rsidR="005B2C16" w:rsidRPr="00874B4A" w:rsidRDefault="005B2C16" w:rsidP="005B2C16">
      <w:pPr>
        <w:pStyle w:val="CCTitrePage"/>
        <w:rPr>
          <w:color w:val="000000" w:themeColor="text1"/>
        </w:rPr>
      </w:pPr>
      <w:r w:rsidRPr="00874B4A">
        <w:rPr>
          <w:color w:val="000000" w:themeColor="text1"/>
        </w:rPr>
        <w:t>Détail Quantitatif et Estimatif</w:t>
      </w:r>
    </w:p>
    <w:p w14:paraId="7C22A80D" w14:textId="082CF021" w:rsidR="005B2C16" w:rsidRPr="00874B4A" w:rsidRDefault="005B2C16" w:rsidP="005B2C16">
      <w:pPr>
        <w:pStyle w:val="CCLot"/>
        <w:rPr>
          <w:rFonts w:ascii="Calibri" w:hAnsi="Calibri"/>
          <w:color w:val="000000" w:themeColor="text1"/>
          <w:szCs w:val="52"/>
        </w:rPr>
      </w:pPr>
      <w:bookmarkStart w:id="501" w:name="_Toc152732145"/>
      <w:bookmarkStart w:id="502" w:name="_Toc153412930"/>
      <w:bookmarkStart w:id="503" w:name="_Toc162019809"/>
      <w:bookmarkStart w:id="504" w:name="_Toc224002518"/>
      <w:r w:rsidRPr="00874B4A">
        <w:rPr>
          <w:color w:val="000000" w:themeColor="text1"/>
        </w:rPr>
        <w:t>Lot 01</w:t>
      </w:r>
      <w:r w:rsidRPr="00874B4A">
        <w:rPr>
          <w:color w:val="000000" w:themeColor="text1"/>
          <w:u w:val="none"/>
        </w:rPr>
        <w:t xml:space="preserve"> :</w:t>
      </w:r>
      <w:r w:rsidRPr="00874B4A">
        <w:rPr>
          <w:color w:val="000000" w:themeColor="text1"/>
        </w:rPr>
        <w:t xml:space="preserve"> </w:t>
      </w:r>
      <w:bookmarkEnd w:id="501"/>
      <w:bookmarkEnd w:id="502"/>
      <w:bookmarkEnd w:id="503"/>
      <w:r w:rsidR="00EA4E73" w:rsidRPr="00874B4A">
        <w:rPr>
          <w:rFonts w:ascii="Calibri" w:hAnsi="Calibri"/>
          <w:color w:val="000000" w:themeColor="text1"/>
          <w:szCs w:val="52"/>
        </w:rPr>
        <w:t>Réactifs de génomique</w:t>
      </w:r>
      <w:bookmarkEnd w:id="504"/>
    </w:p>
    <w:tbl>
      <w:tblPr>
        <w:tblStyle w:val="Grilledutableau24"/>
        <w:tblW w:w="1055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5"/>
        <w:gridCol w:w="4130"/>
        <w:gridCol w:w="1560"/>
        <w:gridCol w:w="1340"/>
        <w:gridCol w:w="1000"/>
        <w:gridCol w:w="1921"/>
      </w:tblGrid>
      <w:tr w:rsidR="001032EF" w:rsidRPr="00874B4A" w14:paraId="42265981" w14:textId="77777777" w:rsidTr="004C3D7B">
        <w:trPr>
          <w:jc w:val="center"/>
        </w:trPr>
        <w:tc>
          <w:tcPr>
            <w:tcW w:w="605" w:type="dxa"/>
            <w:vAlign w:val="center"/>
          </w:tcPr>
          <w:p w14:paraId="132FBD7C" w14:textId="2D4D149F" w:rsidR="0049035F" w:rsidRPr="00874B4A" w:rsidRDefault="0049035F" w:rsidP="005F4B6F">
            <w:pPr>
              <w:tabs>
                <w:tab w:val="left" w:pos="130"/>
              </w:tabs>
              <w:spacing w:after="0"/>
              <w:ind w:left="29" w:firstLine="0"/>
              <w:jc w:val="center"/>
              <w:rPr>
                <w:rFonts w:asciiTheme="majorBidi" w:hAnsiTheme="majorBidi" w:cstheme="majorBidi"/>
                <w:b/>
                <w:bCs/>
                <w:i w:val="0"/>
                <w:iCs/>
                <w:color w:val="000000" w:themeColor="text1"/>
                <w:szCs w:val="18"/>
              </w:rPr>
            </w:pPr>
            <w:r w:rsidRPr="00874B4A">
              <w:rPr>
                <w:rFonts w:asciiTheme="majorBidi" w:eastAsia="SimSun" w:hAnsiTheme="majorBidi" w:cstheme="majorBidi"/>
                <w:b/>
                <w:bCs/>
                <w:i w:val="0"/>
                <w:iCs/>
                <w:color w:val="000000" w:themeColor="text1"/>
                <w:szCs w:val="18"/>
                <w:lang w:eastAsia="zh-CN"/>
              </w:rPr>
              <w:t>Item</w:t>
            </w:r>
          </w:p>
        </w:tc>
        <w:tc>
          <w:tcPr>
            <w:tcW w:w="4130" w:type="dxa"/>
            <w:vAlign w:val="center"/>
          </w:tcPr>
          <w:p w14:paraId="2984F3D9" w14:textId="4EE06D72" w:rsidR="0049035F" w:rsidRPr="00874B4A" w:rsidRDefault="0049035F" w:rsidP="00E61D76">
            <w:pPr>
              <w:spacing w:before="0" w:after="0"/>
              <w:ind w:left="29" w:firstLine="0"/>
              <w:contextualSpacing/>
              <w:jc w:val="center"/>
              <w:rPr>
                <w:rFonts w:asciiTheme="majorBidi" w:hAnsiTheme="majorBidi" w:cstheme="majorBidi"/>
                <w:i w:val="0"/>
                <w:iCs/>
                <w:color w:val="000000" w:themeColor="text1"/>
                <w:szCs w:val="18"/>
              </w:rPr>
            </w:pPr>
            <w:r w:rsidRPr="00874B4A">
              <w:rPr>
                <w:rFonts w:asciiTheme="majorBidi" w:eastAsia="SimSun" w:hAnsiTheme="majorBidi" w:cstheme="majorBidi"/>
                <w:b/>
                <w:bCs/>
                <w:i w:val="0"/>
                <w:iCs/>
                <w:color w:val="000000" w:themeColor="text1"/>
                <w:szCs w:val="18"/>
                <w:lang w:eastAsia="zh-CN"/>
              </w:rPr>
              <w:t>Désignation</w:t>
            </w:r>
          </w:p>
        </w:tc>
        <w:tc>
          <w:tcPr>
            <w:tcW w:w="1560" w:type="dxa"/>
          </w:tcPr>
          <w:p w14:paraId="0496E1BA" w14:textId="12D37C6B" w:rsidR="0049035F" w:rsidRPr="00874B4A" w:rsidRDefault="0049035F" w:rsidP="00E61D76">
            <w:pPr>
              <w:spacing w:after="0"/>
              <w:ind w:left="29" w:firstLine="0"/>
              <w:jc w:val="center"/>
              <w:rPr>
                <w:rFonts w:asciiTheme="majorBidi" w:eastAsia="Calibri" w:hAnsiTheme="majorBidi" w:cstheme="majorBidi"/>
                <w:b/>
                <w:bCs/>
                <w:i w:val="0"/>
                <w:iCs/>
                <w:color w:val="000000" w:themeColor="text1"/>
                <w:szCs w:val="18"/>
                <w:lang w:eastAsia="en-US"/>
              </w:rPr>
            </w:pPr>
            <w:r w:rsidRPr="00874B4A">
              <w:rPr>
                <w:rFonts w:asciiTheme="majorBidi" w:eastAsia="SimSun" w:hAnsiTheme="majorBidi" w:cstheme="majorBidi"/>
                <w:b/>
                <w:bCs/>
                <w:i w:val="0"/>
                <w:iCs/>
                <w:color w:val="000000" w:themeColor="text1"/>
                <w:szCs w:val="18"/>
                <w:lang w:eastAsia="zh-CN"/>
              </w:rPr>
              <w:t>Prix unitaire HT (DA)</w:t>
            </w:r>
          </w:p>
        </w:tc>
        <w:tc>
          <w:tcPr>
            <w:tcW w:w="1340" w:type="dxa"/>
            <w:vAlign w:val="center"/>
          </w:tcPr>
          <w:p w14:paraId="6C8B8F57" w14:textId="2943F666" w:rsidR="0049035F" w:rsidRPr="00874B4A" w:rsidRDefault="0049035F" w:rsidP="0049035F">
            <w:pPr>
              <w:spacing w:after="0"/>
              <w:ind w:firstLine="0"/>
              <w:jc w:val="center"/>
              <w:rPr>
                <w:rFonts w:asciiTheme="majorBidi" w:eastAsia="Calibri" w:hAnsiTheme="majorBidi" w:cstheme="majorBidi"/>
                <w:b/>
                <w:bCs/>
                <w:i w:val="0"/>
                <w:iCs/>
                <w:color w:val="000000" w:themeColor="text1"/>
                <w:szCs w:val="18"/>
                <w:lang w:eastAsia="en-US"/>
              </w:rPr>
            </w:pPr>
            <w:r w:rsidRPr="00874B4A">
              <w:rPr>
                <w:rFonts w:asciiTheme="majorBidi" w:eastAsia="SimSun" w:hAnsiTheme="majorBidi" w:cstheme="majorBidi"/>
                <w:b/>
                <w:bCs/>
                <w:i w:val="0"/>
                <w:iCs/>
                <w:color w:val="000000" w:themeColor="text1"/>
                <w:szCs w:val="18"/>
                <w:lang w:eastAsia="zh-CN"/>
              </w:rPr>
              <w:t>Unité</w:t>
            </w:r>
          </w:p>
        </w:tc>
        <w:tc>
          <w:tcPr>
            <w:tcW w:w="1000" w:type="dxa"/>
            <w:vAlign w:val="center"/>
          </w:tcPr>
          <w:p w14:paraId="185A6FB4" w14:textId="2F50761B" w:rsidR="0049035F" w:rsidRPr="00874B4A" w:rsidRDefault="0049035F" w:rsidP="0049035F">
            <w:pPr>
              <w:spacing w:after="0"/>
              <w:ind w:firstLine="0"/>
              <w:jc w:val="center"/>
              <w:rPr>
                <w:rFonts w:asciiTheme="majorBidi" w:eastAsia="Calibri" w:hAnsiTheme="majorBidi" w:cstheme="majorBidi"/>
                <w:b/>
                <w:bCs/>
                <w:i w:val="0"/>
                <w:iCs/>
                <w:color w:val="000000" w:themeColor="text1"/>
                <w:sz w:val="20"/>
                <w:szCs w:val="20"/>
                <w:lang w:eastAsia="en-US"/>
              </w:rPr>
            </w:pPr>
            <w:r w:rsidRPr="00874B4A">
              <w:rPr>
                <w:rFonts w:asciiTheme="majorBidi" w:eastAsia="SimSun" w:hAnsiTheme="majorBidi" w:cstheme="majorBidi"/>
                <w:b/>
                <w:bCs/>
                <w:i w:val="0"/>
                <w:iCs/>
                <w:color w:val="000000" w:themeColor="text1"/>
                <w:sz w:val="20"/>
                <w:szCs w:val="20"/>
                <w:lang w:eastAsia="zh-CN"/>
              </w:rPr>
              <w:t>Quantité</w:t>
            </w:r>
          </w:p>
        </w:tc>
        <w:tc>
          <w:tcPr>
            <w:tcW w:w="1921" w:type="dxa"/>
            <w:vAlign w:val="center"/>
          </w:tcPr>
          <w:p w14:paraId="4106EFB2" w14:textId="0772416C" w:rsidR="0049035F" w:rsidRPr="00874B4A" w:rsidRDefault="0049035F" w:rsidP="0049035F">
            <w:pPr>
              <w:spacing w:after="0"/>
              <w:ind w:firstLine="0"/>
              <w:jc w:val="center"/>
              <w:rPr>
                <w:rFonts w:asciiTheme="majorBidi" w:eastAsia="SimSun" w:hAnsiTheme="majorBidi" w:cstheme="majorBidi"/>
                <w:b/>
                <w:bCs/>
                <w:i w:val="0"/>
                <w:iCs/>
                <w:color w:val="000000" w:themeColor="text1"/>
                <w:szCs w:val="18"/>
                <w:lang w:eastAsia="zh-CN"/>
              </w:rPr>
            </w:pPr>
            <w:r w:rsidRPr="00874B4A">
              <w:rPr>
                <w:rFonts w:asciiTheme="majorBidi" w:eastAsia="SimSun" w:hAnsiTheme="majorBidi" w:cstheme="majorBidi"/>
                <w:b/>
                <w:bCs/>
                <w:i w:val="0"/>
                <w:iCs/>
                <w:color w:val="000000" w:themeColor="text1"/>
                <w:szCs w:val="18"/>
                <w:lang w:eastAsia="zh-CN"/>
              </w:rPr>
              <w:t>Montant HT (DA)</w:t>
            </w:r>
          </w:p>
        </w:tc>
      </w:tr>
      <w:tr w:rsidR="004C3D7B" w:rsidRPr="00874B4A" w14:paraId="5B458D6E" w14:textId="77777777" w:rsidTr="004C3D7B">
        <w:trPr>
          <w:jc w:val="center"/>
        </w:trPr>
        <w:tc>
          <w:tcPr>
            <w:tcW w:w="605" w:type="dxa"/>
            <w:vAlign w:val="center"/>
          </w:tcPr>
          <w:p w14:paraId="54447B89"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62441028" w14:textId="3415F2E7"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Acetonitrile anhydre (Water content &lt;10 ppm)</w:t>
            </w:r>
          </w:p>
        </w:tc>
        <w:tc>
          <w:tcPr>
            <w:tcW w:w="1560" w:type="dxa"/>
          </w:tcPr>
          <w:p w14:paraId="5AC1BE95"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682CC31E" w14:textId="37936C15"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2,5 L</w:t>
            </w:r>
          </w:p>
        </w:tc>
        <w:tc>
          <w:tcPr>
            <w:tcW w:w="1000" w:type="dxa"/>
            <w:vAlign w:val="center"/>
          </w:tcPr>
          <w:p w14:paraId="1235F7C1" w14:textId="1741F40B"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2</w:t>
            </w:r>
          </w:p>
        </w:tc>
        <w:tc>
          <w:tcPr>
            <w:tcW w:w="1921" w:type="dxa"/>
            <w:vAlign w:val="center"/>
          </w:tcPr>
          <w:p w14:paraId="18464804" w14:textId="607C0E1A"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40EB73BF" w14:textId="77777777" w:rsidTr="004C3D7B">
        <w:trPr>
          <w:jc w:val="center"/>
        </w:trPr>
        <w:tc>
          <w:tcPr>
            <w:tcW w:w="605" w:type="dxa"/>
            <w:vAlign w:val="center"/>
          </w:tcPr>
          <w:p w14:paraId="164F95D9"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063453FE" w14:textId="2A50EB2E"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Acetonitrile anhydre (Water content &lt;20 ppm)</w:t>
            </w:r>
          </w:p>
        </w:tc>
        <w:tc>
          <w:tcPr>
            <w:tcW w:w="1560" w:type="dxa"/>
          </w:tcPr>
          <w:p w14:paraId="414A11E1"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2086E68E" w14:textId="5DDC9569"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4 L</w:t>
            </w:r>
          </w:p>
        </w:tc>
        <w:tc>
          <w:tcPr>
            <w:tcW w:w="1000" w:type="dxa"/>
            <w:vAlign w:val="center"/>
          </w:tcPr>
          <w:p w14:paraId="158D2DE6" w14:textId="123B2854"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4</w:t>
            </w:r>
          </w:p>
        </w:tc>
        <w:tc>
          <w:tcPr>
            <w:tcW w:w="1921" w:type="dxa"/>
            <w:vAlign w:val="center"/>
          </w:tcPr>
          <w:p w14:paraId="7247A0A9" w14:textId="3B6E67B4"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62A5B2FB" w14:textId="77777777" w:rsidTr="004C3D7B">
        <w:trPr>
          <w:jc w:val="center"/>
        </w:trPr>
        <w:tc>
          <w:tcPr>
            <w:tcW w:w="605" w:type="dxa"/>
            <w:vAlign w:val="center"/>
          </w:tcPr>
          <w:p w14:paraId="23C44612"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3BC0F8A8" w14:textId="2AF6E27E"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Activator reagent 0,25 M 5</w:t>
            </w:r>
            <w:r w:rsidRPr="004C3D7B">
              <w:rPr>
                <w:rFonts w:asciiTheme="majorBidi" w:hAnsiTheme="majorBidi" w:cstheme="majorBidi"/>
                <w:i w:val="0"/>
                <w:iCs/>
                <w:spacing w:val="-6"/>
                <w:szCs w:val="18"/>
                <w:lang w:val="en-US"/>
              </w:rPr>
              <w:noBreakHyphen/>
              <w:t>Ethylthio</w:t>
            </w:r>
            <w:r w:rsidRPr="004C3D7B">
              <w:rPr>
                <w:rFonts w:asciiTheme="majorBidi" w:hAnsiTheme="majorBidi" w:cstheme="majorBidi"/>
                <w:i w:val="0"/>
                <w:iCs/>
                <w:spacing w:val="-6"/>
                <w:szCs w:val="18"/>
                <w:lang w:val="en-US"/>
              </w:rPr>
              <w:noBreakHyphen/>
              <w:t>1H</w:t>
            </w:r>
            <w:r w:rsidRPr="004C3D7B">
              <w:rPr>
                <w:rFonts w:asciiTheme="majorBidi" w:hAnsiTheme="majorBidi" w:cstheme="majorBidi"/>
                <w:i w:val="0"/>
                <w:iCs/>
                <w:spacing w:val="-6"/>
                <w:szCs w:val="18"/>
                <w:lang w:val="en-US"/>
              </w:rPr>
              <w:noBreakHyphen/>
              <w:t>tetrazole (ETT) in anhydrous acetonitrile &lt;20 ppm water</w:t>
            </w:r>
          </w:p>
        </w:tc>
        <w:tc>
          <w:tcPr>
            <w:tcW w:w="1560" w:type="dxa"/>
          </w:tcPr>
          <w:p w14:paraId="077B6C18"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75100FE2" w14:textId="3E1C6468"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 xml:space="preserve">450 </w:t>
            </w:r>
            <w:r w:rsidR="00667986">
              <w:rPr>
                <w:rFonts w:asciiTheme="majorBidi" w:hAnsiTheme="majorBidi" w:cstheme="majorBidi"/>
                <w:i w:val="0"/>
                <w:iCs/>
                <w:spacing w:val="-6"/>
                <w:szCs w:val="18"/>
              </w:rPr>
              <w:t>mL</w:t>
            </w:r>
          </w:p>
        </w:tc>
        <w:tc>
          <w:tcPr>
            <w:tcW w:w="1000" w:type="dxa"/>
            <w:vAlign w:val="center"/>
          </w:tcPr>
          <w:p w14:paraId="35BACC09" w14:textId="09E7E6CD"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2</w:t>
            </w:r>
          </w:p>
        </w:tc>
        <w:tc>
          <w:tcPr>
            <w:tcW w:w="1921" w:type="dxa"/>
            <w:vAlign w:val="center"/>
          </w:tcPr>
          <w:p w14:paraId="043E3C8D" w14:textId="64268B4C"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00D6F3E5" w14:textId="77777777" w:rsidTr="004C3D7B">
        <w:trPr>
          <w:jc w:val="center"/>
        </w:trPr>
        <w:tc>
          <w:tcPr>
            <w:tcW w:w="605" w:type="dxa"/>
            <w:vAlign w:val="center"/>
          </w:tcPr>
          <w:p w14:paraId="09D02526"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112DCDBE" w14:textId="4710DCE2"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rPr>
            </w:pPr>
            <w:r w:rsidRPr="004C3D7B">
              <w:rPr>
                <w:rFonts w:asciiTheme="majorBidi" w:hAnsiTheme="majorBidi" w:cstheme="majorBidi"/>
                <w:i w:val="0"/>
                <w:iCs/>
                <w:spacing w:val="-6"/>
                <w:szCs w:val="18"/>
              </w:rPr>
              <w:t>Agilent DNA 1000 Kit</w:t>
            </w:r>
          </w:p>
        </w:tc>
        <w:tc>
          <w:tcPr>
            <w:tcW w:w="1560" w:type="dxa"/>
          </w:tcPr>
          <w:p w14:paraId="6D89FC3B" w14:textId="77777777" w:rsidR="004C3D7B" w:rsidRPr="00874B4A" w:rsidRDefault="004C3D7B" w:rsidP="004C3D7B">
            <w:pPr>
              <w:spacing w:after="0"/>
              <w:ind w:left="29" w:firstLine="0"/>
              <w:jc w:val="center"/>
              <w:rPr>
                <w:rFonts w:asciiTheme="majorBidi" w:hAnsiTheme="majorBidi" w:cstheme="majorBidi"/>
                <w:b/>
                <w:bCs/>
                <w:i w:val="0"/>
                <w:iCs/>
                <w:color w:val="000000" w:themeColor="text1"/>
                <w:szCs w:val="18"/>
              </w:rPr>
            </w:pPr>
          </w:p>
        </w:tc>
        <w:tc>
          <w:tcPr>
            <w:tcW w:w="1340" w:type="dxa"/>
            <w:vAlign w:val="center"/>
          </w:tcPr>
          <w:p w14:paraId="253AA893" w14:textId="14ABDD17"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5496736C" w14:textId="02FF9955"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5661CBDE" w14:textId="5A323E8C"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2E6A3C1A" w14:textId="77777777" w:rsidTr="004C3D7B">
        <w:trPr>
          <w:jc w:val="center"/>
        </w:trPr>
        <w:tc>
          <w:tcPr>
            <w:tcW w:w="605" w:type="dxa"/>
            <w:vAlign w:val="center"/>
          </w:tcPr>
          <w:p w14:paraId="51574F6A"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1D8E6A55" w14:textId="4E2CD883"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Bioanalyzer High Sensitivity DNA Analysis kit</w:t>
            </w:r>
          </w:p>
        </w:tc>
        <w:tc>
          <w:tcPr>
            <w:tcW w:w="1560" w:type="dxa"/>
          </w:tcPr>
          <w:p w14:paraId="12504DC3"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7B91EF21" w14:textId="54BE9D44"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12296A57" w14:textId="70D9E771"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3</w:t>
            </w:r>
          </w:p>
        </w:tc>
        <w:tc>
          <w:tcPr>
            <w:tcW w:w="1921" w:type="dxa"/>
            <w:vAlign w:val="center"/>
          </w:tcPr>
          <w:p w14:paraId="288FC44B" w14:textId="2AD6EC06"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73F75B15" w14:textId="77777777" w:rsidTr="004C3D7B">
        <w:trPr>
          <w:jc w:val="center"/>
        </w:trPr>
        <w:tc>
          <w:tcPr>
            <w:tcW w:w="605" w:type="dxa"/>
            <w:vAlign w:val="center"/>
          </w:tcPr>
          <w:p w14:paraId="3C907688"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0D200505" w14:textId="704EECCC"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Electrode/diode test chip Agilent 2100 (Agilent 2100 Test Chip Kit G2938</w:t>
            </w:r>
            <w:r w:rsidRPr="004C3D7B">
              <w:rPr>
                <w:rFonts w:asciiTheme="majorBidi" w:hAnsiTheme="majorBidi" w:cstheme="majorBidi"/>
                <w:i w:val="0"/>
                <w:iCs/>
                <w:spacing w:val="-6"/>
                <w:szCs w:val="18"/>
                <w:lang w:val="en-US"/>
              </w:rPr>
              <w:noBreakHyphen/>
              <w:t>68300)</w:t>
            </w:r>
          </w:p>
        </w:tc>
        <w:tc>
          <w:tcPr>
            <w:tcW w:w="1560" w:type="dxa"/>
          </w:tcPr>
          <w:p w14:paraId="4EE24A5D"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206D3A7B" w14:textId="47490DBE"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30C7FF9B" w14:textId="35928532"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196933DD" w14:textId="59E13C02"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6C0729B9" w14:textId="77777777" w:rsidTr="004C3D7B">
        <w:trPr>
          <w:jc w:val="center"/>
        </w:trPr>
        <w:tc>
          <w:tcPr>
            <w:tcW w:w="605" w:type="dxa"/>
            <w:vAlign w:val="center"/>
          </w:tcPr>
          <w:p w14:paraId="736E1E80"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629507AA" w14:textId="773C6B46"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rPr>
            </w:pPr>
            <w:r w:rsidRPr="004C3D7B">
              <w:rPr>
                <w:rFonts w:asciiTheme="majorBidi" w:hAnsiTheme="majorBidi" w:cstheme="majorBidi"/>
                <w:i w:val="0"/>
                <w:iCs/>
                <w:spacing w:val="-6"/>
                <w:szCs w:val="18"/>
              </w:rPr>
              <w:t>Illumina DNA/RNA UD Indexes Set B, Tagmentation (96 Indexes, 96 Samples)</w:t>
            </w:r>
          </w:p>
        </w:tc>
        <w:tc>
          <w:tcPr>
            <w:tcW w:w="1560" w:type="dxa"/>
          </w:tcPr>
          <w:p w14:paraId="2714A77E" w14:textId="77777777" w:rsidR="004C3D7B" w:rsidRPr="00874B4A" w:rsidRDefault="004C3D7B" w:rsidP="004C3D7B">
            <w:pPr>
              <w:spacing w:after="0"/>
              <w:ind w:left="29" w:firstLine="0"/>
              <w:jc w:val="center"/>
              <w:rPr>
                <w:rFonts w:asciiTheme="majorBidi" w:hAnsiTheme="majorBidi" w:cstheme="majorBidi"/>
                <w:b/>
                <w:bCs/>
                <w:i w:val="0"/>
                <w:iCs/>
                <w:color w:val="000000" w:themeColor="text1"/>
                <w:szCs w:val="18"/>
              </w:rPr>
            </w:pPr>
          </w:p>
        </w:tc>
        <w:tc>
          <w:tcPr>
            <w:tcW w:w="1340" w:type="dxa"/>
            <w:vAlign w:val="center"/>
          </w:tcPr>
          <w:p w14:paraId="0A53E5A5" w14:textId="34A75697"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03F206B3" w14:textId="69A04C5E"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4F9D9919" w14:textId="03A59FD9"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785CC621" w14:textId="77777777" w:rsidTr="004C3D7B">
        <w:trPr>
          <w:jc w:val="center"/>
        </w:trPr>
        <w:tc>
          <w:tcPr>
            <w:tcW w:w="605" w:type="dxa"/>
            <w:vAlign w:val="center"/>
          </w:tcPr>
          <w:p w14:paraId="69D88FA5"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340BAD72" w14:textId="7B0702E9"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rPr>
            </w:pPr>
            <w:r w:rsidRPr="004C3D7B">
              <w:rPr>
                <w:rFonts w:asciiTheme="majorBidi" w:hAnsiTheme="majorBidi" w:cstheme="majorBidi"/>
                <w:i w:val="0"/>
                <w:iCs/>
                <w:spacing w:val="-6"/>
                <w:szCs w:val="18"/>
              </w:rPr>
              <w:t>Illumina DNA/RNA UD Indexes Set C, Tagmentation (96 Indexes, 96 Samples)</w:t>
            </w:r>
          </w:p>
        </w:tc>
        <w:tc>
          <w:tcPr>
            <w:tcW w:w="1560" w:type="dxa"/>
          </w:tcPr>
          <w:p w14:paraId="30FE1D15" w14:textId="77777777" w:rsidR="004C3D7B" w:rsidRPr="00874B4A" w:rsidRDefault="004C3D7B" w:rsidP="004C3D7B">
            <w:pPr>
              <w:spacing w:after="0"/>
              <w:ind w:left="29" w:firstLine="0"/>
              <w:jc w:val="center"/>
              <w:rPr>
                <w:rFonts w:asciiTheme="majorBidi" w:hAnsiTheme="majorBidi" w:cstheme="majorBidi"/>
                <w:b/>
                <w:bCs/>
                <w:i w:val="0"/>
                <w:iCs/>
                <w:color w:val="000000" w:themeColor="text1"/>
                <w:szCs w:val="18"/>
              </w:rPr>
            </w:pPr>
          </w:p>
        </w:tc>
        <w:tc>
          <w:tcPr>
            <w:tcW w:w="1340" w:type="dxa"/>
            <w:vAlign w:val="center"/>
          </w:tcPr>
          <w:p w14:paraId="3F09B599" w14:textId="4327A2F4"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1A1C1049" w14:textId="702DA668"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7288777C" w14:textId="76F7C3B6"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1516C817" w14:textId="77777777" w:rsidTr="005F4B6F">
        <w:trPr>
          <w:jc w:val="center"/>
        </w:trPr>
        <w:tc>
          <w:tcPr>
            <w:tcW w:w="605" w:type="dxa"/>
            <w:vAlign w:val="center"/>
          </w:tcPr>
          <w:p w14:paraId="1A29EA62" w14:textId="77777777" w:rsidR="004C3D7B" w:rsidRPr="00874B4A" w:rsidRDefault="004C3D7B" w:rsidP="005F4B6F">
            <w:pPr>
              <w:numPr>
                <w:ilvl w:val="0"/>
                <w:numId w:val="80"/>
              </w:numPr>
              <w:tabs>
                <w:tab w:val="left" w:pos="13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551177F5" w14:textId="5CA1FB43"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rPr>
            </w:pPr>
            <w:r w:rsidRPr="004C3D7B">
              <w:rPr>
                <w:rFonts w:asciiTheme="majorBidi" w:hAnsiTheme="majorBidi" w:cstheme="majorBidi"/>
                <w:i w:val="0"/>
                <w:iCs/>
                <w:spacing w:val="-6"/>
                <w:szCs w:val="18"/>
              </w:rPr>
              <w:t>Illumina DNA/RNA UD Indexes Set D, Tagmentation (96 Indexes, 96 Samples)</w:t>
            </w:r>
          </w:p>
        </w:tc>
        <w:tc>
          <w:tcPr>
            <w:tcW w:w="1560" w:type="dxa"/>
          </w:tcPr>
          <w:p w14:paraId="0340B198" w14:textId="77777777" w:rsidR="004C3D7B" w:rsidRPr="00874B4A" w:rsidRDefault="004C3D7B" w:rsidP="004C3D7B">
            <w:pPr>
              <w:spacing w:after="0"/>
              <w:ind w:left="29" w:firstLine="0"/>
              <w:jc w:val="center"/>
              <w:rPr>
                <w:rFonts w:asciiTheme="majorBidi" w:hAnsiTheme="majorBidi" w:cstheme="majorBidi"/>
                <w:b/>
                <w:bCs/>
                <w:i w:val="0"/>
                <w:iCs/>
                <w:color w:val="000000" w:themeColor="text1"/>
                <w:szCs w:val="18"/>
              </w:rPr>
            </w:pPr>
          </w:p>
        </w:tc>
        <w:tc>
          <w:tcPr>
            <w:tcW w:w="1340" w:type="dxa"/>
            <w:vAlign w:val="center"/>
          </w:tcPr>
          <w:p w14:paraId="1A33E15A" w14:textId="2CCED120"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1DE20328" w14:textId="4FAB7F3F"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5358EA06" w14:textId="41A97B0A"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26AD4AEE" w14:textId="77777777" w:rsidTr="005F4B6F">
        <w:trPr>
          <w:jc w:val="center"/>
        </w:trPr>
        <w:tc>
          <w:tcPr>
            <w:tcW w:w="605" w:type="dxa"/>
            <w:vAlign w:val="center"/>
          </w:tcPr>
          <w:p w14:paraId="2606E104" w14:textId="77777777" w:rsidR="004C3D7B" w:rsidRPr="00874B4A" w:rsidRDefault="004C3D7B" w:rsidP="005F4B6F">
            <w:pPr>
              <w:numPr>
                <w:ilvl w:val="0"/>
                <w:numId w:val="80"/>
              </w:numPr>
              <w:tabs>
                <w:tab w:val="left" w:pos="24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70F314F1" w14:textId="71FE17BF"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MiSeq Reagent Kit v2 (300</w:t>
            </w:r>
            <w:r w:rsidRPr="004C3D7B">
              <w:rPr>
                <w:rFonts w:asciiTheme="majorBidi" w:hAnsiTheme="majorBidi" w:cstheme="majorBidi"/>
                <w:i w:val="0"/>
                <w:iCs/>
                <w:spacing w:val="-6"/>
                <w:szCs w:val="18"/>
                <w:lang w:val="en-US"/>
              </w:rPr>
              <w:noBreakHyphen/>
              <w:t>cycle)</w:t>
            </w:r>
          </w:p>
        </w:tc>
        <w:tc>
          <w:tcPr>
            <w:tcW w:w="1560" w:type="dxa"/>
          </w:tcPr>
          <w:p w14:paraId="17D3098B"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38774E1F" w14:textId="58B27F12"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464E2AA4" w14:textId="2F7E8986"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2</w:t>
            </w:r>
          </w:p>
        </w:tc>
        <w:tc>
          <w:tcPr>
            <w:tcW w:w="1921" w:type="dxa"/>
            <w:vAlign w:val="center"/>
          </w:tcPr>
          <w:p w14:paraId="53FCDCBE" w14:textId="029FC4D1"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456F878A" w14:textId="77777777" w:rsidTr="004C3D7B">
        <w:trPr>
          <w:jc w:val="center"/>
        </w:trPr>
        <w:tc>
          <w:tcPr>
            <w:tcW w:w="605" w:type="dxa"/>
            <w:vAlign w:val="center"/>
          </w:tcPr>
          <w:p w14:paraId="61204122" w14:textId="77777777" w:rsidR="004C3D7B" w:rsidRPr="00874B4A" w:rsidRDefault="004C3D7B" w:rsidP="005F4B6F">
            <w:pPr>
              <w:numPr>
                <w:ilvl w:val="0"/>
                <w:numId w:val="80"/>
              </w:numPr>
              <w:tabs>
                <w:tab w:val="left" w:pos="24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2D6FA9CB" w14:textId="65C7B680"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MiSeq Reagent Kit v2 (500</w:t>
            </w:r>
            <w:r w:rsidRPr="004C3D7B">
              <w:rPr>
                <w:rFonts w:asciiTheme="majorBidi" w:hAnsiTheme="majorBidi" w:cstheme="majorBidi"/>
                <w:i w:val="0"/>
                <w:iCs/>
                <w:spacing w:val="-6"/>
                <w:szCs w:val="18"/>
                <w:lang w:val="en-US"/>
              </w:rPr>
              <w:noBreakHyphen/>
              <w:t>cycle)</w:t>
            </w:r>
          </w:p>
        </w:tc>
        <w:tc>
          <w:tcPr>
            <w:tcW w:w="1560" w:type="dxa"/>
          </w:tcPr>
          <w:p w14:paraId="2BAFA7E3"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2FD18E90" w14:textId="6D633789"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444A444A" w14:textId="44D2FF09"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4</w:t>
            </w:r>
          </w:p>
        </w:tc>
        <w:tc>
          <w:tcPr>
            <w:tcW w:w="1921" w:type="dxa"/>
            <w:vAlign w:val="center"/>
          </w:tcPr>
          <w:p w14:paraId="1556FE89" w14:textId="3FC6AF92"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21E0D479" w14:textId="77777777" w:rsidTr="004C3D7B">
        <w:trPr>
          <w:jc w:val="center"/>
        </w:trPr>
        <w:tc>
          <w:tcPr>
            <w:tcW w:w="605" w:type="dxa"/>
            <w:vAlign w:val="center"/>
          </w:tcPr>
          <w:p w14:paraId="62AF94B2" w14:textId="77777777" w:rsidR="004C3D7B" w:rsidRPr="00874B4A" w:rsidRDefault="004C3D7B" w:rsidP="005F4B6F">
            <w:pPr>
              <w:numPr>
                <w:ilvl w:val="0"/>
                <w:numId w:val="80"/>
              </w:numPr>
              <w:tabs>
                <w:tab w:val="left" w:pos="24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04E84929" w14:textId="61628C5D"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MiSeq Reagent Kit v3 (600</w:t>
            </w:r>
            <w:r w:rsidRPr="004C3D7B">
              <w:rPr>
                <w:rFonts w:asciiTheme="majorBidi" w:hAnsiTheme="majorBidi" w:cstheme="majorBidi"/>
                <w:i w:val="0"/>
                <w:iCs/>
                <w:spacing w:val="-6"/>
                <w:szCs w:val="18"/>
                <w:lang w:val="en-US"/>
              </w:rPr>
              <w:noBreakHyphen/>
              <w:t>cycle)</w:t>
            </w:r>
          </w:p>
        </w:tc>
        <w:tc>
          <w:tcPr>
            <w:tcW w:w="1560" w:type="dxa"/>
          </w:tcPr>
          <w:p w14:paraId="0179A758"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5E4B4ADD" w14:textId="187EA3BA"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1 kit</w:t>
            </w:r>
          </w:p>
        </w:tc>
        <w:tc>
          <w:tcPr>
            <w:tcW w:w="1000" w:type="dxa"/>
            <w:vAlign w:val="center"/>
          </w:tcPr>
          <w:p w14:paraId="2C54DD88" w14:textId="1A83BFB6"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0983D721" w14:textId="702A92F6"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524F4F31" w14:textId="77777777" w:rsidTr="004C3D7B">
        <w:trPr>
          <w:jc w:val="center"/>
        </w:trPr>
        <w:tc>
          <w:tcPr>
            <w:tcW w:w="605" w:type="dxa"/>
            <w:vAlign w:val="center"/>
          </w:tcPr>
          <w:p w14:paraId="4943E45F" w14:textId="77777777" w:rsidR="004C3D7B" w:rsidRPr="00874B4A" w:rsidRDefault="004C3D7B" w:rsidP="005F4B6F">
            <w:pPr>
              <w:numPr>
                <w:ilvl w:val="0"/>
                <w:numId w:val="80"/>
              </w:numPr>
              <w:tabs>
                <w:tab w:val="left" w:pos="24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4C9CF61D" w14:textId="1BB382CE"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lang w:val="en-US"/>
              </w:rPr>
            </w:pPr>
            <w:r w:rsidRPr="004C3D7B">
              <w:rPr>
                <w:rFonts w:asciiTheme="majorBidi" w:hAnsiTheme="majorBidi" w:cstheme="majorBidi"/>
                <w:i w:val="0"/>
                <w:iCs/>
                <w:spacing w:val="-6"/>
                <w:szCs w:val="18"/>
                <w:lang w:val="en-US"/>
              </w:rPr>
              <w:t>Oxidizer reagent 0,02 M Iodine in pyridine, water and THF 20/10/70 (V/V/V)</w:t>
            </w:r>
          </w:p>
        </w:tc>
        <w:tc>
          <w:tcPr>
            <w:tcW w:w="1560" w:type="dxa"/>
          </w:tcPr>
          <w:p w14:paraId="5C20876F" w14:textId="77777777" w:rsidR="004C3D7B" w:rsidRPr="004C3D7B" w:rsidRDefault="004C3D7B" w:rsidP="004C3D7B">
            <w:pPr>
              <w:spacing w:after="0"/>
              <w:ind w:left="29" w:firstLine="0"/>
              <w:jc w:val="center"/>
              <w:rPr>
                <w:rFonts w:asciiTheme="majorBidi" w:hAnsiTheme="majorBidi" w:cstheme="majorBidi"/>
                <w:b/>
                <w:bCs/>
                <w:i w:val="0"/>
                <w:iCs/>
                <w:color w:val="000000" w:themeColor="text1"/>
                <w:szCs w:val="18"/>
                <w:lang w:val="en-US"/>
              </w:rPr>
            </w:pPr>
          </w:p>
        </w:tc>
        <w:tc>
          <w:tcPr>
            <w:tcW w:w="1340" w:type="dxa"/>
            <w:vAlign w:val="center"/>
          </w:tcPr>
          <w:p w14:paraId="3C9A9C10" w14:textId="0511256B"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 xml:space="preserve">450 </w:t>
            </w:r>
            <w:r w:rsidR="00667986">
              <w:rPr>
                <w:rFonts w:asciiTheme="majorBidi" w:hAnsiTheme="majorBidi" w:cstheme="majorBidi"/>
                <w:i w:val="0"/>
                <w:iCs/>
                <w:spacing w:val="-6"/>
                <w:szCs w:val="18"/>
              </w:rPr>
              <w:t>mL</w:t>
            </w:r>
          </w:p>
        </w:tc>
        <w:tc>
          <w:tcPr>
            <w:tcW w:w="1000" w:type="dxa"/>
            <w:vAlign w:val="center"/>
          </w:tcPr>
          <w:p w14:paraId="3A8A9B07" w14:textId="00A26769"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5</w:t>
            </w:r>
          </w:p>
        </w:tc>
        <w:tc>
          <w:tcPr>
            <w:tcW w:w="1921" w:type="dxa"/>
            <w:vAlign w:val="center"/>
          </w:tcPr>
          <w:p w14:paraId="1261F060" w14:textId="4EC36F1D"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52B90549" w14:textId="77777777" w:rsidTr="004C3D7B">
        <w:trPr>
          <w:jc w:val="center"/>
        </w:trPr>
        <w:tc>
          <w:tcPr>
            <w:tcW w:w="605" w:type="dxa"/>
            <w:vAlign w:val="center"/>
          </w:tcPr>
          <w:p w14:paraId="479DED1B" w14:textId="77777777" w:rsidR="004C3D7B" w:rsidRPr="00874B4A" w:rsidRDefault="004C3D7B" w:rsidP="005F4B6F">
            <w:pPr>
              <w:numPr>
                <w:ilvl w:val="0"/>
                <w:numId w:val="80"/>
              </w:numPr>
              <w:tabs>
                <w:tab w:val="left" w:pos="24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109E0AA4" w14:textId="38CB707B"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rPr>
            </w:pPr>
            <w:r w:rsidRPr="004C3D7B">
              <w:rPr>
                <w:rFonts w:asciiTheme="majorBidi" w:hAnsiTheme="majorBidi" w:cstheme="majorBidi"/>
                <w:i w:val="0"/>
                <w:iCs/>
                <w:spacing w:val="-6"/>
                <w:szCs w:val="18"/>
              </w:rPr>
              <w:t xml:space="preserve">Universal Support CPG Column (1000 nmol) </w:t>
            </w:r>
            <w:r w:rsidRPr="004C3D7B">
              <w:rPr>
                <w:rFonts w:asciiTheme="majorBidi" w:hAnsiTheme="majorBidi" w:cstheme="majorBidi"/>
                <w:i w:val="0"/>
                <w:iCs/>
                <w:color w:val="000000" w:themeColor="text1"/>
                <w:spacing w:val="-6"/>
                <w:szCs w:val="18"/>
              </w:rPr>
              <w:t>avec porosité 1000 Å</w:t>
            </w:r>
          </w:p>
        </w:tc>
        <w:tc>
          <w:tcPr>
            <w:tcW w:w="1560" w:type="dxa"/>
          </w:tcPr>
          <w:p w14:paraId="66B83FCA" w14:textId="77777777" w:rsidR="004C3D7B" w:rsidRPr="00874B4A" w:rsidRDefault="004C3D7B" w:rsidP="004C3D7B">
            <w:pPr>
              <w:spacing w:after="0"/>
              <w:ind w:left="29" w:firstLine="0"/>
              <w:jc w:val="center"/>
              <w:rPr>
                <w:rFonts w:asciiTheme="majorBidi" w:hAnsiTheme="majorBidi" w:cstheme="majorBidi"/>
                <w:b/>
                <w:bCs/>
                <w:i w:val="0"/>
                <w:iCs/>
                <w:color w:val="000000" w:themeColor="text1"/>
                <w:szCs w:val="18"/>
              </w:rPr>
            </w:pPr>
          </w:p>
        </w:tc>
        <w:tc>
          <w:tcPr>
            <w:tcW w:w="1340" w:type="dxa"/>
            <w:vAlign w:val="center"/>
          </w:tcPr>
          <w:p w14:paraId="1A0AE349" w14:textId="694C09CC"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500 colonnes / sachet</w:t>
            </w:r>
          </w:p>
        </w:tc>
        <w:tc>
          <w:tcPr>
            <w:tcW w:w="1000" w:type="dxa"/>
            <w:vAlign w:val="center"/>
          </w:tcPr>
          <w:p w14:paraId="712CAFA6" w14:textId="689B38CC"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3</w:t>
            </w:r>
          </w:p>
        </w:tc>
        <w:tc>
          <w:tcPr>
            <w:tcW w:w="1921" w:type="dxa"/>
            <w:vAlign w:val="center"/>
          </w:tcPr>
          <w:p w14:paraId="2EBE39B8" w14:textId="726A402B"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0C099A7B" w14:textId="77777777" w:rsidTr="004C3D7B">
        <w:trPr>
          <w:jc w:val="center"/>
        </w:trPr>
        <w:tc>
          <w:tcPr>
            <w:tcW w:w="605" w:type="dxa"/>
            <w:vAlign w:val="center"/>
          </w:tcPr>
          <w:p w14:paraId="1F0C9943" w14:textId="77777777" w:rsidR="004C3D7B" w:rsidRPr="00874B4A" w:rsidRDefault="004C3D7B" w:rsidP="005F4B6F">
            <w:pPr>
              <w:numPr>
                <w:ilvl w:val="0"/>
                <w:numId w:val="80"/>
              </w:numPr>
              <w:tabs>
                <w:tab w:val="left" w:pos="240"/>
              </w:tabs>
              <w:spacing w:after="0"/>
              <w:ind w:left="29" w:firstLine="0"/>
              <w:contextualSpacing/>
              <w:jc w:val="center"/>
              <w:rPr>
                <w:rFonts w:asciiTheme="majorBidi" w:hAnsiTheme="majorBidi" w:cstheme="majorBidi"/>
                <w:b/>
                <w:bCs/>
                <w:i w:val="0"/>
                <w:iCs/>
                <w:color w:val="000000" w:themeColor="text1"/>
                <w:szCs w:val="18"/>
              </w:rPr>
            </w:pPr>
          </w:p>
        </w:tc>
        <w:tc>
          <w:tcPr>
            <w:tcW w:w="4130" w:type="dxa"/>
            <w:vAlign w:val="center"/>
            <w:hideMark/>
          </w:tcPr>
          <w:p w14:paraId="41606DB7" w14:textId="74A45252" w:rsidR="004C3D7B" w:rsidRPr="004C3D7B" w:rsidRDefault="004C3D7B" w:rsidP="004C3D7B">
            <w:pPr>
              <w:spacing w:before="0" w:after="0"/>
              <w:ind w:left="29" w:firstLine="0"/>
              <w:contextualSpacing/>
              <w:jc w:val="left"/>
              <w:rPr>
                <w:rFonts w:asciiTheme="majorBidi" w:hAnsiTheme="majorBidi" w:cstheme="majorBidi"/>
                <w:i w:val="0"/>
                <w:iCs/>
                <w:color w:val="000000" w:themeColor="text1"/>
                <w:szCs w:val="18"/>
              </w:rPr>
            </w:pPr>
            <w:r w:rsidRPr="004C3D7B">
              <w:rPr>
                <w:rFonts w:asciiTheme="majorBidi" w:hAnsiTheme="majorBidi" w:cstheme="majorBidi"/>
                <w:i w:val="0"/>
                <w:iCs/>
                <w:spacing w:val="-6"/>
                <w:szCs w:val="18"/>
              </w:rPr>
              <w:t>Universal Support CPG Column (1000 nmol) avec porosité 2000 Å</w:t>
            </w:r>
          </w:p>
        </w:tc>
        <w:tc>
          <w:tcPr>
            <w:tcW w:w="1560" w:type="dxa"/>
          </w:tcPr>
          <w:p w14:paraId="11D8F01A" w14:textId="77777777" w:rsidR="004C3D7B" w:rsidRPr="00874B4A" w:rsidRDefault="004C3D7B" w:rsidP="004C3D7B">
            <w:pPr>
              <w:spacing w:after="0"/>
              <w:ind w:left="29" w:firstLine="0"/>
              <w:jc w:val="center"/>
              <w:rPr>
                <w:rFonts w:asciiTheme="majorBidi" w:hAnsiTheme="majorBidi" w:cstheme="majorBidi"/>
                <w:b/>
                <w:bCs/>
                <w:i w:val="0"/>
                <w:iCs/>
                <w:color w:val="000000" w:themeColor="text1"/>
                <w:szCs w:val="18"/>
              </w:rPr>
            </w:pPr>
          </w:p>
        </w:tc>
        <w:tc>
          <w:tcPr>
            <w:tcW w:w="1340" w:type="dxa"/>
            <w:vAlign w:val="center"/>
          </w:tcPr>
          <w:p w14:paraId="2B5DDF2C" w14:textId="73703D97" w:rsidR="004C3D7B" w:rsidRPr="004C3D7B" w:rsidRDefault="004C3D7B" w:rsidP="004C3D7B">
            <w:pPr>
              <w:spacing w:after="0"/>
              <w:ind w:firstLine="0"/>
              <w:jc w:val="center"/>
              <w:rPr>
                <w:rFonts w:asciiTheme="majorBidi" w:hAnsiTheme="majorBidi" w:cstheme="majorBidi"/>
                <w:b/>
                <w:bCs/>
                <w:i w:val="0"/>
                <w:iCs/>
                <w:color w:val="000000" w:themeColor="text1"/>
                <w:szCs w:val="18"/>
              </w:rPr>
            </w:pPr>
            <w:r w:rsidRPr="004C3D7B">
              <w:rPr>
                <w:rFonts w:asciiTheme="majorBidi" w:hAnsiTheme="majorBidi" w:cstheme="majorBidi"/>
                <w:i w:val="0"/>
                <w:iCs/>
                <w:spacing w:val="-6"/>
                <w:szCs w:val="18"/>
              </w:rPr>
              <w:t>50 colonnes / sachet</w:t>
            </w:r>
          </w:p>
        </w:tc>
        <w:tc>
          <w:tcPr>
            <w:tcW w:w="1000" w:type="dxa"/>
            <w:vAlign w:val="center"/>
          </w:tcPr>
          <w:p w14:paraId="7EADB386" w14:textId="73D59079" w:rsidR="004C3D7B" w:rsidRPr="004C3D7B" w:rsidRDefault="004C3D7B" w:rsidP="004C3D7B">
            <w:pPr>
              <w:spacing w:after="0"/>
              <w:ind w:firstLine="0"/>
              <w:jc w:val="center"/>
              <w:rPr>
                <w:rFonts w:asciiTheme="majorBidi" w:hAnsiTheme="majorBidi" w:cstheme="majorBidi"/>
                <w:b/>
                <w:bCs/>
                <w:i w:val="0"/>
                <w:iCs/>
                <w:color w:val="000000" w:themeColor="text1"/>
                <w:sz w:val="20"/>
                <w:szCs w:val="20"/>
              </w:rPr>
            </w:pPr>
            <w:r w:rsidRPr="004C3D7B">
              <w:rPr>
                <w:rFonts w:asciiTheme="majorBidi" w:hAnsiTheme="majorBidi" w:cstheme="majorBidi"/>
                <w:b/>
                <w:bCs/>
                <w:i w:val="0"/>
                <w:iCs/>
                <w:spacing w:val="-6"/>
                <w:sz w:val="20"/>
                <w:szCs w:val="20"/>
              </w:rPr>
              <w:t>1</w:t>
            </w:r>
          </w:p>
        </w:tc>
        <w:tc>
          <w:tcPr>
            <w:tcW w:w="1921" w:type="dxa"/>
            <w:vAlign w:val="center"/>
          </w:tcPr>
          <w:p w14:paraId="4B475EB8" w14:textId="5A5B6139" w:rsidR="004C3D7B" w:rsidRPr="00874B4A" w:rsidRDefault="004C3D7B" w:rsidP="004C3D7B">
            <w:pPr>
              <w:spacing w:after="0"/>
              <w:ind w:firstLine="0"/>
              <w:jc w:val="center"/>
              <w:rPr>
                <w:rFonts w:asciiTheme="majorBidi" w:hAnsiTheme="majorBidi" w:cstheme="majorBidi"/>
                <w:b/>
                <w:bCs/>
                <w:i w:val="0"/>
                <w:iCs/>
                <w:color w:val="000000" w:themeColor="text1"/>
                <w:szCs w:val="18"/>
              </w:rPr>
            </w:pPr>
          </w:p>
        </w:tc>
      </w:tr>
      <w:tr w:rsidR="004C3D7B" w:rsidRPr="00874B4A" w14:paraId="30E4638B" w14:textId="77777777" w:rsidTr="00CE0450">
        <w:trPr>
          <w:jc w:val="center"/>
        </w:trPr>
        <w:tc>
          <w:tcPr>
            <w:tcW w:w="6295" w:type="dxa"/>
            <w:gridSpan w:val="3"/>
            <w:tcBorders>
              <w:right w:val="single" w:sz="8" w:space="0" w:color="auto"/>
            </w:tcBorders>
            <w:vAlign w:val="center"/>
          </w:tcPr>
          <w:p w14:paraId="7598FBC7" w14:textId="2CD0327B" w:rsidR="004C3D7B" w:rsidRPr="00874B4A" w:rsidRDefault="004C3D7B" w:rsidP="00CE0450">
            <w:pPr>
              <w:spacing w:after="0"/>
              <w:ind w:left="29" w:firstLine="0"/>
              <w:jc w:val="center"/>
              <w:rPr>
                <w:rFonts w:asciiTheme="majorBidi" w:hAnsiTheme="majorBidi" w:cstheme="majorBidi"/>
                <w:b/>
                <w:bCs/>
                <w:i w:val="0"/>
                <w:iCs/>
                <w:color w:val="000000" w:themeColor="text1"/>
                <w:szCs w:val="18"/>
              </w:rPr>
            </w:pPr>
            <w:r w:rsidRPr="00874B4A">
              <w:rPr>
                <w:rFonts w:cs="Times New Roman"/>
                <w:b/>
                <w:bCs/>
                <w:i w:val="0"/>
                <w:iCs/>
                <w:color w:val="000000" w:themeColor="text1"/>
                <w:szCs w:val="18"/>
              </w:rPr>
              <w:t>Montant Total Hors Taxes (DA)</w:t>
            </w:r>
          </w:p>
        </w:tc>
        <w:tc>
          <w:tcPr>
            <w:tcW w:w="4261" w:type="dxa"/>
            <w:gridSpan w:val="3"/>
            <w:vAlign w:val="center"/>
          </w:tcPr>
          <w:p w14:paraId="010ED3EA" w14:textId="77777777" w:rsidR="004C3D7B" w:rsidRPr="00874B4A" w:rsidRDefault="004C3D7B" w:rsidP="004C3D7B">
            <w:pPr>
              <w:spacing w:after="0"/>
              <w:ind w:firstLine="0"/>
              <w:jc w:val="left"/>
              <w:rPr>
                <w:rFonts w:asciiTheme="majorBidi" w:hAnsiTheme="majorBidi" w:cstheme="majorBidi"/>
                <w:b/>
                <w:bCs/>
                <w:i w:val="0"/>
                <w:iCs/>
                <w:color w:val="000000" w:themeColor="text1"/>
                <w:szCs w:val="18"/>
              </w:rPr>
            </w:pPr>
          </w:p>
        </w:tc>
      </w:tr>
      <w:tr w:rsidR="004C3D7B" w:rsidRPr="00874B4A" w14:paraId="4E70B2F8" w14:textId="77777777" w:rsidTr="00CE0450">
        <w:trPr>
          <w:jc w:val="center"/>
        </w:trPr>
        <w:tc>
          <w:tcPr>
            <w:tcW w:w="6295" w:type="dxa"/>
            <w:gridSpan w:val="3"/>
            <w:tcBorders>
              <w:right w:val="single" w:sz="8" w:space="0" w:color="auto"/>
            </w:tcBorders>
            <w:vAlign w:val="center"/>
          </w:tcPr>
          <w:p w14:paraId="2B401558" w14:textId="036B4BD0" w:rsidR="004C3D7B" w:rsidRPr="00874B4A" w:rsidRDefault="004C3D7B" w:rsidP="00CE0450">
            <w:pPr>
              <w:spacing w:after="0"/>
              <w:ind w:left="29" w:firstLine="0"/>
              <w:jc w:val="center"/>
              <w:rPr>
                <w:rFonts w:asciiTheme="majorBidi" w:hAnsiTheme="majorBidi" w:cstheme="majorBidi"/>
                <w:b/>
                <w:bCs/>
                <w:i w:val="0"/>
                <w:iCs/>
                <w:color w:val="000000" w:themeColor="text1"/>
                <w:szCs w:val="18"/>
              </w:rPr>
            </w:pPr>
            <w:r w:rsidRPr="00874B4A">
              <w:rPr>
                <w:rFonts w:cs="Times New Roman"/>
                <w:b/>
                <w:bCs/>
                <w:i w:val="0"/>
                <w:iCs/>
                <w:color w:val="000000" w:themeColor="text1"/>
                <w:szCs w:val="18"/>
              </w:rPr>
              <w:t>Montant TVA 19% (DA)</w:t>
            </w:r>
          </w:p>
        </w:tc>
        <w:tc>
          <w:tcPr>
            <w:tcW w:w="4261" w:type="dxa"/>
            <w:gridSpan w:val="3"/>
            <w:vAlign w:val="center"/>
          </w:tcPr>
          <w:p w14:paraId="3B44835F" w14:textId="77777777" w:rsidR="004C3D7B" w:rsidRPr="00874B4A" w:rsidRDefault="004C3D7B" w:rsidP="004C3D7B">
            <w:pPr>
              <w:spacing w:after="0"/>
              <w:ind w:firstLine="0"/>
              <w:jc w:val="left"/>
              <w:rPr>
                <w:rFonts w:asciiTheme="majorBidi" w:hAnsiTheme="majorBidi" w:cstheme="majorBidi"/>
                <w:b/>
                <w:bCs/>
                <w:i w:val="0"/>
                <w:iCs/>
                <w:color w:val="000000" w:themeColor="text1"/>
                <w:szCs w:val="18"/>
              </w:rPr>
            </w:pPr>
          </w:p>
        </w:tc>
      </w:tr>
      <w:tr w:rsidR="004C3D7B" w:rsidRPr="00874B4A" w14:paraId="0E995E89" w14:textId="77777777" w:rsidTr="00CE0450">
        <w:trPr>
          <w:jc w:val="center"/>
        </w:trPr>
        <w:tc>
          <w:tcPr>
            <w:tcW w:w="6295" w:type="dxa"/>
            <w:gridSpan w:val="3"/>
            <w:tcBorders>
              <w:right w:val="single" w:sz="8" w:space="0" w:color="auto"/>
            </w:tcBorders>
            <w:vAlign w:val="center"/>
          </w:tcPr>
          <w:p w14:paraId="5D566EED" w14:textId="5EA3682E" w:rsidR="004C3D7B" w:rsidRPr="00874B4A" w:rsidRDefault="004C3D7B" w:rsidP="00CE0450">
            <w:pPr>
              <w:spacing w:after="0"/>
              <w:ind w:left="29" w:firstLine="0"/>
              <w:jc w:val="center"/>
              <w:rPr>
                <w:rFonts w:asciiTheme="majorBidi" w:hAnsiTheme="majorBidi" w:cstheme="majorBidi"/>
                <w:b/>
                <w:bCs/>
                <w:i w:val="0"/>
                <w:iCs/>
                <w:color w:val="000000" w:themeColor="text1"/>
                <w:szCs w:val="18"/>
              </w:rPr>
            </w:pPr>
            <w:r w:rsidRPr="00874B4A">
              <w:rPr>
                <w:rFonts w:cs="Times New Roman"/>
                <w:b/>
                <w:bCs/>
                <w:i w:val="0"/>
                <w:iCs/>
                <w:color w:val="000000" w:themeColor="text1"/>
                <w:szCs w:val="18"/>
              </w:rPr>
              <w:t>Montant Total Toutes Taxes Comprises (DA)</w:t>
            </w:r>
          </w:p>
        </w:tc>
        <w:tc>
          <w:tcPr>
            <w:tcW w:w="4261" w:type="dxa"/>
            <w:gridSpan w:val="3"/>
            <w:vAlign w:val="center"/>
          </w:tcPr>
          <w:p w14:paraId="0AEF04D7" w14:textId="77777777" w:rsidR="004C3D7B" w:rsidRPr="00874B4A" w:rsidRDefault="004C3D7B" w:rsidP="004C3D7B">
            <w:pPr>
              <w:spacing w:after="0"/>
              <w:ind w:firstLine="0"/>
              <w:jc w:val="left"/>
              <w:rPr>
                <w:rFonts w:asciiTheme="majorBidi" w:hAnsiTheme="majorBidi" w:cstheme="majorBidi"/>
                <w:b/>
                <w:bCs/>
                <w:i w:val="0"/>
                <w:iCs/>
                <w:color w:val="000000" w:themeColor="text1"/>
                <w:szCs w:val="18"/>
              </w:rPr>
            </w:pPr>
          </w:p>
        </w:tc>
      </w:tr>
    </w:tbl>
    <w:p w14:paraId="472E0F58" w14:textId="339CA5D7" w:rsidR="00EC3EE4" w:rsidRPr="00874B4A" w:rsidRDefault="00EC3EE4" w:rsidP="005B2C16">
      <w:pPr>
        <w:spacing w:after="0"/>
        <w:rPr>
          <w:i w:val="0"/>
          <w:iCs/>
          <w:color w:val="000000" w:themeColor="text1"/>
        </w:rPr>
      </w:pPr>
    </w:p>
    <w:p w14:paraId="6BF640D7" w14:textId="4D0F8D84" w:rsidR="005B2C16" w:rsidRPr="00874B4A" w:rsidRDefault="005B2C16" w:rsidP="005B2C16">
      <w:pPr>
        <w:spacing w:after="0"/>
        <w:rPr>
          <w:color w:val="000000" w:themeColor="text1"/>
        </w:rPr>
      </w:pPr>
      <w:r w:rsidRPr="00874B4A">
        <w:rPr>
          <w:color w:val="000000" w:themeColor="text1"/>
        </w:rPr>
        <w:t xml:space="preserve">Arrêté le présent devis en </w:t>
      </w:r>
      <w:r w:rsidRPr="00874B4A">
        <w:rPr>
          <w:b/>
          <w:bCs/>
          <w:color w:val="000000" w:themeColor="text1"/>
        </w:rPr>
        <w:t>TTC</w:t>
      </w:r>
      <w:r w:rsidRPr="00874B4A">
        <w:rPr>
          <w:color w:val="000000" w:themeColor="text1"/>
        </w:rPr>
        <w:t xml:space="preserve"> à la somme de :</w:t>
      </w:r>
    </w:p>
    <w:p w14:paraId="61225F6E" w14:textId="353AA7F5" w:rsidR="005B2C16" w:rsidRPr="00874B4A" w:rsidRDefault="005B2C16" w:rsidP="00A9240E">
      <w:pPr>
        <w:pStyle w:val="Paragraphedeliste"/>
        <w:numPr>
          <w:ilvl w:val="0"/>
          <w:numId w:val="52"/>
        </w:numPr>
        <w:spacing w:before="0" w:after="0" w:line="360" w:lineRule="auto"/>
        <w:contextualSpacing w:val="0"/>
        <w:rPr>
          <w:color w:val="000000" w:themeColor="text1"/>
        </w:rPr>
      </w:pPr>
      <w:r w:rsidRPr="00874B4A">
        <w:rPr>
          <w:color w:val="000000" w:themeColor="text1"/>
        </w:rPr>
        <w:t xml:space="preserve">En </w:t>
      </w:r>
      <w:r w:rsidR="008F0D90" w:rsidRPr="00874B4A">
        <w:rPr>
          <w:color w:val="000000" w:themeColor="text1"/>
        </w:rPr>
        <w:t>Lettres :</w:t>
      </w:r>
      <w:r w:rsidRPr="00874B4A">
        <w:rPr>
          <w:color w:val="000000" w:themeColor="text1"/>
        </w:rPr>
        <w:t xml:space="preserve"> …………………………………………………………………………………………………………………………………………………………………………………..</w:t>
      </w:r>
    </w:p>
    <w:p w14:paraId="7EB3EB61" w14:textId="77777777" w:rsidR="005B2C16" w:rsidRPr="00874B4A" w:rsidRDefault="005B2C16" w:rsidP="005B2C16">
      <w:pPr>
        <w:pStyle w:val="Paragraphedeliste"/>
        <w:spacing w:before="0" w:after="0" w:line="360" w:lineRule="auto"/>
        <w:ind w:left="1004" w:firstLine="0"/>
        <w:contextualSpacing w:val="0"/>
        <w:rPr>
          <w:color w:val="000000" w:themeColor="text1"/>
        </w:rPr>
      </w:pPr>
      <w:r w:rsidRPr="00874B4A">
        <w:rPr>
          <w:color w:val="000000" w:themeColor="text1"/>
        </w:rPr>
        <w:t>…………………………………………………………………………………………………………………………………………………………………………………………………….</w:t>
      </w:r>
    </w:p>
    <w:p w14:paraId="5759E212" w14:textId="77777777" w:rsidR="005B2C16" w:rsidRPr="00874B4A" w:rsidRDefault="005B2C16" w:rsidP="005B2C16">
      <w:pPr>
        <w:spacing w:before="0" w:after="0"/>
        <w:ind w:firstLine="0"/>
        <w:jc w:val="right"/>
        <w:rPr>
          <w:color w:val="000000" w:themeColor="text1"/>
        </w:rPr>
      </w:pPr>
      <w:r w:rsidRPr="00874B4A">
        <w:rPr>
          <w:color w:val="000000" w:themeColor="text1"/>
        </w:rPr>
        <w:t>Fait à _ _ _ _ _ _ _ _ _ _ _ _ _, le _ _ _ _ _ _ _ _ _ _ _ _ _</w:t>
      </w:r>
    </w:p>
    <w:p w14:paraId="2E42B3DE" w14:textId="77777777" w:rsidR="005B2C16" w:rsidRPr="00874B4A" w:rsidRDefault="005B2C16" w:rsidP="005B2C16">
      <w:pPr>
        <w:spacing w:before="0" w:after="0"/>
        <w:ind w:left="5670" w:firstLine="0"/>
        <w:jc w:val="center"/>
        <w:rPr>
          <w:b/>
          <w:bCs/>
          <w:color w:val="000000" w:themeColor="text1"/>
          <w:szCs w:val="18"/>
        </w:rPr>
      </w:pPr>
      <w:r w:rsidRPr="00874B4A">
        <w:rPr>
          <w:b/>
          <w:bCs/>
          <w:color w:val="000000" w:themeColor="text1"/>
          <w:szCs w:val="18"/>
        </w:rPr>
        <w:t>LE SOUMISSIONNAIRE</w:t>
      </w:r>
    </w:p>
    <w:p w14:paraId="4FFB11A1" w14:textId="77777777" w:rsidR="005B2C16" w:rsidRPr="00874B4A" w:rsidRDefault="005B2C16" w:rsidP="005B2C16">
      <w:pPr>
        <w:spacing w:before="0" w:after="0"/>
        <w:ind w:left="5670" w:firstLine="0"/>
        <w:jc w:val="center"/>
        <w:rPr>
          <w:color w:val="000000" w:themeColor="text1"/>
          <w:szCs w:val="18"/>
        </w:rPr>
      </w:pPr>
      <w:r w:rsidRPr="00874B4A">
        <w:rPr>
          <w:color w:val="000000" w:themeColor="text1"/>
          <w:szCs w:val="18"/>
        </w:rPr>
        <w:t>(Nom, qualité du signataire, cachet et signature)</w:t>
      </w:r>
    </w:p>
    <w:p w14:paraId="6DE0405A"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7120617C" w14:textId="77777777" w:rsidR="008F0D90" w:rsidRPr="00874B4A" w:rsidRDefault="008F0D90" w:rsidP="008F0D90">
      <w:pPr>
        <w:spacing w:before="0" w:after="0"/>
        <w:rPr>
          <w:rFonts w:ascii="Times-Roman" w:hAnsi="Times-Roman"/>
          <w:i w:val="0"/>
          <w:iCs/>
          <w:color w:val="000000" w:themeColor="text1"/>
        </w:rPr>
      </w:pPr>
    </w:p>
    <w:p w14:paraId="419F0818" w14:textId="77777777" w:rsidR="007B40E5" w:rsidRPr="00874B4A" w:rsidRDefault="007B40E5" w:rsidP="008F0D90">
      <w:pPr>
        <w:spacing w:before="0" w:after="0"/>
        <w:rPr>
          <w:rFonts w:ascii="Times-Roman" w:hAnsi="Times-Roman"/>
          <w:i w:val="0"/>
          <w:iCs/>
          <w:color w:val="000000" w:themeColor="text1"/>
        </w:rPr>
        <w:sectPr w:rsidR="007B40E5" w:rsidRPr="00874B4A" w:rsidSect="00E86838">
          <w:headerReference w:type="default" r:id="rId31"/>
          <w:pgSz w:w="11907" w:h="16840" w:code="9"/>
          <w:pgMar w:top="567" w:right="567" w:bottom="737" w:left="851" w:header="284" w:footer="454" w:gutter="0"/>
          <w:cols w:space="708"/>
          <w:docGrid w:linePitch="360"/>
        </w:sectPr>
      </w:pPr>
    </w:p>
    <w:p w14:paraId="4F11A7FE" w14:textId="67846219" w:rsidR="005B2C16" w:rsidRPr="00874B4A" w:rsidRDefault="005B2C16" w:rsidP="00FF1972">
      <w:pPr>
        <w:pStyle w:val="CCTitrePage"/>
        <w:spacing w:before="0" w:after="0"/>
        <w:ind w:right="1985"/>
        <w:rPr>
          <w:color w:val="000000" w:themeColor="text1"/>
        </w:rPr>
      </w:pPr>
      <w:r w:rsidRPr="00874B4A">
        <w:rPr>
          <w:iCs/>
          <w:noProof/>
          <w:color w:val="000000" w:themeColor="text1"/>
          <w:lang w:eastAsia="en-US"/>
        </w:rPr>
        <w:lastRenderedPageBreak/>
        <w:drawing>
          <wp:anchor distT="0" distB="0" distL="114300" distR="114300" simplePos="0" relativeHeight="251674624" behindDoc="1" locked="0" layoutInCell="1" allowOverlap="1" wp14:anchorId="2D4BFDA5" wp14:editId="37C25D2B">
            <wp:simplePos x="0" y="0"/>
            <wp:positionH relativeFrom="margin">
              <wp:posOffset>-57150</wp:posOffset>
            </wp:positionH>
            <wp:positionV relativeFrom="paragraph">
              <wp:posOffset>0</wp:posOffset>
            </wp:positionV>
            <wp:extent cx="6677660" cy="1341755"/>
            <wp:effectExtent l="0" t="0" r="8890" b="0"/>
            <wp:wrapTight wrapText="bothSides">
              <wp:wrapPolygon edited="0">
                <wp:start x="0" y="0"/>
                <wp:lineTo x="0" y="21160"/>
                <wp:lineTo x="21567" y="21160"/>
                <wp:lineTo x="21567"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77660" cy="1341755"/>
                    </a:xfrm>
                    <a:prstGeom prst="rect">
                      <a:avLst/>
                    </a:prstGeom>
                    <a:noFill/>
                  </pic:spPr>
                </pic:pic>
              </a:graphicData>
            </a:graphic>
          </wp:anchor>
        </w:drawing>
      </w:r>
      <w:r w:rsidRPr="00874B4A">
        <w:rPr>
          <w:color w:val="000000" w:themeColor="text1"/>
        </w:rPr>
        <w:t>Détail Quantitatif et Estimatif</w:t>
      </w:r>
    </w:p>
    <w:p w14:paraId="7366994E" w14:textId="7C216705" w:rsidR="005B2C16" w:rsidRPr="00874B4A" w:rsidRDefault="005B2C16" w:rsidP="005B2C16">
      <w:pPr>
        <w:pStyle w:val="CCLot"/>
        <w:rPr>
          <w:color w:val="000000" w:themeColor="text1"/>
          <w:sz w:val="22"/>
          <w:szCs w:val="72"/>
          <w:u w:val="none"/>
        </w:rPr>
      </w:pPr>
      <w:bookmarkStart w:id="505" w:name="_Toc152732146"/>
      <w:bookmarkStart w:id="506" w:name="_Toc153413293"/>
      <w:bookmarkStart w:id="507" w:name="_Toc162019810"/>
      <w:bookmarkStart w:id="508" w:name="_Toc224002519"/>
      <w:r w:rsidRPr="00874B4A">
        <w:rPr>
          <w:color w:val="000000" w:themeColor="text1"/>
        </w:rPr>
        <w:t>Lot 02</w:t>
      </w:r>
      <w:r w:rsidRPr="00874B4A">
        <w:rPr>
          <w:color w:val="000000" w:themeColor="text1"/>
          <w:u w:val="none"/>
        </w:rPr>
        <w:t xml:space="preserve"> : </w:t>
      </w:r>
      <w:r w:rsidR="00560DF7" w:rsidRPr="00874B4A">
        <w:rPr>
          <w:color w:val="000000" w:themeColor="text1"/>
          <w:u w:val="none"/>
        </w:rPr>
        <w:t xml:space="preserve"> </w:t>
      </w:r>
      <w:bookmarkEnd w:id="505"/>
      <w:bookmarkEnd w:id="506"/>
      <w:r w:rsidR="006C6331" w:rsidRPr="00874B4A">
        <w:rPr>
          <w:rFonts w:ascii="Calibri" w:hAnsi="Calibri"/>
          <w:color w:val="000000" w:themeColor="text1"/>
          <w:sz w:val="22"/>
          <w:u w:val="none"/>
        </w:rPr>
        <w:t xml:space="preserve">Réactifs de </w:t>
      </w:r>
      <w:bookmarkEnd w:id="507"/>
      <w:r w:rsidR="00EA4E73" w:rsidRPr="00874B4A">
        <w:rPr>
          <w:rFonts w:cstheme="minorHAnsi"/>
          <w:color w:val="000000" w:themeColor="text1"/>
          <w:sz w:val="22"/>
          <w:szCs w:val="20"/>
          <w:u w:val="none"/>
        </w:rPr>
        <w:t>biologie moléculaire, cellulaire et de séquençage</w:t>
      </w:r>
      <w:bookmarkEnd w:id="508"/>
    </w:p>
    <w:tbl>
      <w:tblPr>
        <w:tblStyle w:val="Grilledutableau27"/>
        <w:tblW w:w="1074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6"/>
        <w:gridCol w:w="5088"/>
        <w:gridCol w:w="1422"/>
        <w:gridCol w:w="1491"/>
        <w:gridCol w:w="897"/>
        <w:gridCol w:w="1269"/>
      </w:tblGrid>
      <w:tr w:rsidR="00E17C37" w:rsidRPr="00874B4A" w14:paraId="47265DFB" w14:textId="77777777" w:rsidTr="007E0D10">
        <w:trPr>
          <w:jc w:val="center"/>
        </w:trPr>
        <w:tc>
          <w:tcPr>
            <w:tcW w:w="576" w:type="dxa"/>
            <w:shd w:val="clear" w:color="auto" w:fill="DBDBDB" w:themeFill="accent3" w:themeFillTint="66"/>
            <w:vAlign w:val="center"/>
          </w:tcPr>
          <w:p w14:paraId="3E74606C" w14:textId="77777777" w:rsidR="00F5519D" w:rsidRPr="00874B4A" w:rsidRDefault="00F5519D" w:rsidP="00D33177">
            <w:pPr>
              <w:tabs>
                <w:tab w:val="left" w:pos="240"/>
              </w:tabs>
              <w:spacing w:before="0" w:after="0" w:line="276" w:lineRule="auto"/>
              <w:ind w:firstLine="0"/>
              <w:contextualSpacing/>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Item</w:t>
            </w:r>
          </w:p>
        </w:tc>
        <w:tc>
          <w:tcPr>
            <w:tcW w:w="5088" w:type="dxa"/>
            <w:shd w:val="clear" w:color="auto" w:fill="DBDBDB" w:themeFill="accent3" w:themeFillTint="66"/>
            <w:vAlign w:val="center"/>
          </w:tcPr>
          <w:p w14:paraId="11A3ED92" w14:textId="77777777" w:rsidR="00F5519D" w:rsidRPr="00874B4A" w:rsidRDefault="00F5519D" w:rsidP="00545499">
            <w:pPr>
              <w:spacing w:before="0" w:after="0" w:line="276" w:lineRule="auto"/>
              <w:ind w:firstLine="0"/>
              <w:jc w:val="center"/>
              <w:rPr>
                <w:rFonts w:asciiTheme="majorBidi" w:hAnsiTheme="majorBidi" w:cstheme="majorBidi"/>
                <w:i w:val="0"/>
                <w:iCs/>
                <w:color w:val="000000" w:themeColor="text1"/>
                <w:sz w:val="20"/>
                <w:szCs w:val="20"/>
              </w:rPr>
            </w:pPr>
            <w:r w:rsidRPr="00874B4A">
              <w:rPr>
                <w:rFonts w:asciiTheme="majorBidi" w:eastAsia="SimSun" w:hAnsiTheme="majorBidi" w:cstheme="majorBidi"/>
                <w:b/>
                <w:bCs/>
                <w:i w:val="0"/>
                <w:iCs/>
                <w:color w:val="000000" w:themeColor="text1"/>
                <w:sz w:val="20"/>
                <w:szCs w:val="20"/>
                <w:lang w:eastAsia="zh-CN"/>
              </w:rPr>
              <w:t>Désignation</w:t>
            </w:r>
          </w:p>
        </w:tc>
        <w:tc>
          <w:tcPr>
            <w:tcW w:w="1422" w:type="dxa"/>
            <w:shd w:val="clear" w:color="auto" w:fill="DBDBDB" w:themeFill="accent3" w:themeFillTint="66"/>
          </w:tcPr>
          <w:p w14:paraId="58DDC7D0" w14:textId="77777777" w:rsidR="00F5519D" w:rsidRPr="00874B4A" w:rsidRDefault="00F5519D" w:rsidP="00545499">
            <w:pPr>
              <w:spacing w:before="0" w:after="0" w:line="276" w:lineRule="auto"/>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Prix unitaire HT (DA)</w:t>
            </w:r>
          </w:p>
        </w:tc>
        <w:tc>
          <w:tcPr>
            <w:tcW w:w="1491" w:type="dxa"/>
            <w:shd w:val="clear" w:color="auto" w:fill="DBDBDB" w:themeFill="accent3" w:themeFillTint="66"/>
            <w:vAlign w:val="center"/>
          </w:tcPr>
          <w:p w14:paraId="4F47653B" w14:textId="77777777" w:rsidR="00F5519D" w:rsidRPr="00874B4A" w:rsidRDefault="00F5519D" w:rsidP="00545499">
            <w:pPr>
              <w:spacing w:before="0" w:after="0" w:line="276" w:lineRule="auto"/>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Unité</w:t>
            </w:r>
          </w:p>
        </w:tc>
        <w:tc>
          <w:tcPr>
            <w:tcW w:w="897" w:type="dxa"/>
            <w:shd w:val="clear" w:color="auto" w:fill="DBDBDB" w:themeFill="accent3" w:themeFillTint="66"/>
            <w:vAlign w:val="center"/>
          </w:tcPr>
          <w:p w14:paraId="01036D24" w14:textId="77777777" w:rsidR="00F5519D" w:rsidRPr="007A73EA" w:rsidRDefault="00F5519D" w:rsidP="00545499">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eastAsia="SimSun" w:hAnsiTheme="majorBidi" w:cstheme="majorBidi"/>
                <w:b/>
                <w:bCs/>
                <w:i w:val="0"/>
                <w:iCs/>
                <w:color w:val="000000" w:themeColor="text1"/>
                <w:szCs w:val="18"/>
                <w:lang w:eastAsia="zh-CN"/>
              </w:rPr>
              <w:t>Quantité</w:t>
            </w:r>
          </w:p>
        </w:tc>
        <w:tc>
          <w:tcPr>
            <w:tcW w:w="1269" w:type="dxa"/>
            <w:shd w:val="clear" w:color="auto" w:fill="DBDBDB" w:themeFill="accent3" w:themeFillTint="66"/>
            <w:vAlign w:val="center"/>
          </w:tcPr>
          <w:p w14:paraId="7B7EB659" w14:textId="77777777" w:rsidR="00F5519D" w:rsidRPr="00874B4A" w:rsidRDefault="00F5519D" w:rsidP="00545499">
            <w:pPr>
              <w:spacing w:before="0" w:after="0" w:line="276" w:lineRule="auto"/>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Montant HT (DA)</w:t>
            </w:r>
          </w:p>
        </w:tc>
      </w:tr>
      <w:tr w:rsidR="00864B47" w:rsidRPr="00874B4A" w14:paraId="0C9B4994" w14:textId="77777777" w:rsidTr="007E0D10">
        <w:trPr>
          <w:jc w:val="center"/>
        </w:trPr>
        <w:tc>
          <w:tcPr>
            <w:tcW w:w="576" w:type="dxa"/>
            <w:vAlign w:val="center"/>
          </w:tcPr>
          <w:p w14:paraId="25F04FE9"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F365C70" w14:textId="61546649"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6x-His Tag Monoclonal Antibody (HIS.H8)</w:t>
            </w:r>
          </w:p>
        </w:tc>
        <w:tc>
          <w:tcPr>
            <w:tcW w:w="1422" w:type="dxa"/>
            <w:vAlign w:val="center"/>
          </w:tcPr>
          <w:p w14:paraId="3384F068"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0E0796B5" w14:textId="51F37492"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100 μg</w:t>
            </w:r>
          </w:p>
        </w:tc>
        <w:tc>
          <w:tcPr>
            <w:tcW w:w="897" w:type="dxa"/>
            <w:vAlign w:val="center"/>
            <w:hideMark/>
          </w:tcPr>
          <w:p w14:paraId="542D57D3" w14:textId="42E104FE"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1</w:t>
            </w:r>
          </w:p>
        </w:tc>
        <w:tc>
          <w:tcPr>
            <w:tcW w:w="1269" w:type="dxa"/>
            <w:vAlign w:val="center"/>
          </w:tcPr>
          <w:p w14:paraId="6A8F0AB9"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0D15053" w14:textId="77777777" w:rsidTr="007E0D10">
        <w:trPr>
          <w:jc w:val="center"/>
        </w:trPr>
        <w:tc>
          <w:tcPr>
            <w:tcW w:w="576" w:type="dxa"/>
            <w:vAlign w:val="center"/>
          </w:tcPr>
          <w:p w14:paraId="3C627B99"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292C6557" w14:textId="28822081"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ADN polymérase Taq (recombinante) (5 U/μl)</w:t>
            </w:r>
          </w:p>
        </w:tc>
        <w:tc>
          <w:tcPr>
            <w:tcW w:w="1422" w:type="dxa"/>
            <w:vAlign w:val="center"/>
          </w:tcPr>
          <w:p w14:paraId="27387C65"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3D08F49A" w14:textId="79BA409D"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500 U</w:t>
            </w:r>
          </w:p>
        </w:tc>
        <w:tc>
          <w:tcPr>
            <w:tcW w:w="897" w:type="dxa"/>
            <w:vAlign w:val="center"/>
            <w:hideMark/>
          </w:tcPr>
          <w:p w14:paraId="1B9C7D7B" w14:textId="390673B7"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D86A0BD"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05D666FD" w14:textId="77777777" w:rsidTr="007E0D10">
        <w:trPr>
          <w:jc w:val="center"/>
        </w:trPr>
        <w:tc>
          <w:tcPr>
            <w:tcW w:w="576" w:type="dxa"/>
            <w:vAlign w:val="center"/>
          </w:tcPr>
          <w:p w14:paraId="49033593"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B2B35CD" w14:textId="4A52063C"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Agar-agar</w:t>
            </w:r>
          </w:p>
        </w:tc>
        <w:tc>
          <w:tcPr>
            <w:tcW w:w="1422" w:type="dxa"/>
            <w:vAlign w:val="center"/>
          </w:tcPr>
          <w:p w14:paraId="63BBB470"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33062B05" w14:textId="13D00482"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500 g</w:t>
            </w:r>
          </w:p>
        </w:tc>
        <w:tc>
          <w:tcPr>
            <w:tcW w:w="897" w:type="dxa"/>
            <w:vAlign w:val="center"/>
            <w:hideMark/>
          </w:tcPr>
          <w:p w14:paraId="0EAD1BBD" w14:textId="5D0741A0"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4</w:t>
            </w:r>
          </w:p>
        </w:tc>
        <w:tc>
          <w:tcPr>
            <w:tcW w:w="1269" w:type="dxa"/>
            <w:vAlign w:val="center"/>
          </w:tcPr>
          <w:p w14:paraId="220DC8A0"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6246F32" w14:textId="77777777" w:rsidTr="007E0D10">
        <w:trPr>
          <w:jc w:val="center"/>
        </w:trPr>
        <w:tc>
          <w:tcPr>
            <w:tcW w:w="576" w:type="dxa"/>
            <w:vAlign w:val="center"/>
          </w:tcPr>
          <w:p w14:paraId="0D39A89E"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8066B6B" w14:textId="56C3E0AC"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Agarose UltraPure</w:t>
            </w:r>
          </w:p>
        </w:tc>
        <w:tc>
          <w:tcPr>
            <w:tcW w:w="1422" w:type="dxa"/>
            <w:vAlign w:val="center"/>
          </w:tcPr>
          <w:p w14:paraId="2953E6A7"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12C45509" w14:textId="12D521C1"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500 g</w:t>
            </w:r>
          </w:p>
        </w:tc>
        <w:tc>
          <w:tcPr>
            <w:tcW w:w="897" w:type="dxa"/>
            <w:vAlign w:val="center"/>
            <w:hideMark/>
          </w:tcPr>
          <w:p w14:paraId="10FEEEDF" w14:textId="6A8FC781"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1F1EA81F"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16B388C" w14:textId="77777777" w:rsidTr="007E0D10">
        <w:trPr>
          <w:jc w:val="center"/>
        </w:trPr>
        <w:tc>
          <w:tcPr>
            <w:tcW w:w="576" w:type="dxa"/>
            <w:vAlign w:val="center"/>
          </w:tcPr>
          <w:p w14:paraId="6ECACB5F"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4E8DF3D" w14:textId="0B7706A5"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Amorce Oligo(dT)18</w:t>
            </w:r>
          </w:p>
        </w:tc>
        <w:tc>
          <w:tcPr>
            <w:tcW w:w="1422" w:type="dxa"/>
            <w:vAlign w:val="center"/>
          </w:tcPr>
          <w:p w14:paraId="24C91E60"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529EFC0D" w14:textId="61745624"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120 μl</w:t>
            </w:r>
          </w:p>
        </w:tc>
        <w:tc>
          <w:tcPr>
            <w:tcW w:w="897" w:type="dxa"/>
            <w:vAlign w:val="center"/>
            <w:hideMark/>
          </w:tcPr>
          <w:p w14:paraId="38385AE3" w14:textId="3CE1DB1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650379F9"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804D5BA" w14:textId="77777777" w:rsidTr="007E0D10">
        <w:trPr>
          <w:jc w:val="center"/>
        </w:trPr>
        <w:tc>
          <w:tcPr>
            <w:tcW w:w="576" w:type="dxa"/>
            <w:vAlign w:val="center"/>
          </w:tcPr>
          <w:p w14:paraId="19652CB3"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970A0B3" w14:textId="62819F07"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Anode Buffer Container (ABC) pour 3500 / SeqStudio Flex</w:t>
            </w:r>
          </w:p>
        </w:tc>
        <w:tc>
          <w:tcPr>
            <w:tcW w:w="1422" w:type="dxa"/>
            <w:vAlign w:val="center"/>
          </w:tcPr>
          <w:p w14:paraId="50D1CC6B"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1B9BF319" w14:textId="2D6044A6"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Kit de 4 packs</w:t>
            </w:r>
          </w:p>
        </w:tc>
        <w:tc>
          <w:tcPr>
            <w:tcW w:w="897" w:type="dxa"/>
            <w:vAlign w:val="center"/>
            <w:hideMark/>
          </w:tcPr>
          <w:p w14:paraId="48C9D1D6" w14:textId="00828F3D"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3</w:t>
            </w:r>
          </w:p>
        </w:tc>
        <w:tc>
          <w:tcPr>
            <w:tcW w:w="1269" w:type="dxa"/>
            <w:vAlign w:val="center"/>
          </w:tcPr>
          <w:p w14:paraId="0183CAB9"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30F5851" w14:textId="77777777" w:rsidTr="007E0D10">
        <w:trPr>
          <w:jc w:val="center"/>
        </w:trPr>
        <w:tc>
          <w:tcPr>
            <w:tcW w:w="576" w:type="dxa"/>
            <w:vAlign w:val="center"/>
          </w:tcPr>
          <w:p w14:paraId="2C881518"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B9DF476" w14:textId="29BAB069"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Anti-human CD14 monoclonal antibody conjugated to phycoerythrin (PE)</w:t>
            </w:r>
          </w:p>
        </w:tc>
        <w:tc>
          <w:tcPr>
            <w:tcW w:w="1422" w:type="dxa"/>
            <w:vAlign w:val="center"/>
          </w:tcPr>
          <w:p w14:paraId="75B83C4A"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37EDD29A" w14:textId="157E2C9A"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100 Tests</w:t>
            </w:r>
          </w:p>
        </w:tc>
        <w:tc>
          <w:tcPr>
            <w:tcW w:w="897" w:type="dxa"/>
            <w:vAlign w:val="center"/>
            <w:hideMark/>
          </w:tcPr>
          <w:p w14:paraId="39B53131" w14:textId="24FE6C32"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772CF712"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9A36024" w14:textId="77777777" w:rsidTr="007E0D10">
        <w:trPr>
          <w:jc w:val="center"/>
        </w:trPr>
        <w:tc>
          <w:tcPr>
            <w:tcW w:w="576" w:type="dxa"/>
            <w:vAlign w:val="center"/>
          </w:tcPr>
          <w:p w14:paraId="4EBBC8C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5119033" w14:textId="6A28513E"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BigDye Terminator v3.1 Cycle Sequencing Kit</w:t>
            </w:r>
          </w:p>
        </w:tc>
        <w:tc>
          <w:tcPr>
            <w:tcW w:w="1422" w:type="dxa"/>
            <w:vAlign w:val="center"/>
          </w:tcPr>
          <w:p w14:paraId="5DD5A036"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67700D7C" w14:textId="4B6D865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 (100 réactions)</w:t>
            </w:r>
          </w:p>
        </w:tc>
        <w:tc>
          <w:tcPr>
            <w:tcW w:w="897" w:type="dxa"/>
            <w:vAlign w:val="center"/>
            <w:hideMark/>
          </w:tcPr>
          <w:p w14:paraId="50C22E08" w14:textId="0095D947"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446CB688"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B7411EF" w14:textId="77777777" w:rsidTr="007E0D10">
        <w:trPr>
          <w:jc w:val="center"/>
        </w:trPr>
        <w:tc>
          <w:tcPr>
            <w:tcW w:w="576" w:type="dxa"/>
            <w:vAlign w:val="center"/>
          </w:tcPr>
          <w:p w14:paraId="2BAC0BAA"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2483049" w14:textId="685AD919"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BigDye XTerminator Purification Kit</w:t>
            </w:r>
          </w:p>
        </w:tc>
        <w:tc>
          <w:tcPr>
            <w:tcW w:w="1422" w:type="dxa"/>
            <w:vAlign w:val="center"/>
          </w:tcPr>
          <w:p w14:paraId="2671047D"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58C5EA15" w14:textId="52E16F62"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 (1000 réactions)</w:t>
            </w:r>
          </w:p>
        </w:tc>
        <w:tc>
          <w:tcPr>
            <w:tcW w:w="897" w:type="dxa"/>
            <w:vAlign w:val="center"/>
            <w:hideMark/>
          </w:tcPr>
          <w:p w14:paraId="3BB1FABA" w14:textId="5D3F7CE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35EC75E8"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BCA697B" w14:textId="77777777" w:rsidTr="007E0D10">
        <w:trPr>
          <w:jc w:val="center"/>
        </w:trPr>
        <w:tc>
          <w:tcPr>
            <w:tcW w:w="576" w:type="dxa"/>
            <w:vAlign w:val="center"/>
          </w:tcPr>
          <w:p w14:paraId="3EE0D0B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51B31275" w14:textId="3991D9FA"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 xml:space="preserve">Capping A (THF / lutidine / acetic anhydride 80/10/10 v/v/v) </w:t>
            </w:r>
            <w:r w:rsidRPr="00864B47">
              <w:rPr>
                <w:rFonts w:asciiTheme="majorBidi" w:hAnsiTheme="majorBidi" w:cstheme="majorBidi"/>
                <w:i w:val="0"/>
                <w:iCs/>
                <w:color w:val="000000" w:themeColor="text1"/>
                <w:lang w:val="en-US"/>
              </w:rPr>
              <w:t>Gewinde (thread): 28-400</w:t>
            </w:r>
          </w:p>
        </w:tc>
        <w:tc>
          <w:tcPr>
            <w:tcW w:w="1422" w:type="dxa"/>
            <w:vAlign w:val="center"/>
          </w:tcPr>
          <w:p w14:paraId="5DD7EB84"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3F731F10" w14:textId="757609C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450 </w:t>
            </w:r>
            <w:r w:rsidR="00667986">
              <w:rPr>
                <w:rFonts w:asciiTheme="majorBidi" w:hAnsiTheme="majorBidi" w:cstheme="majorBidi"/>
                <w:i w:val="0"/>
                <w:iCs/>
                <w:spacing w:val="-6"/>
              </w:rPr>
              <w:t>mL</w:t>
            </w:r>
          </w:p>
        </w:tc>
        <w:tc>
          <w:tcPr>
            <w:tcW w:w="897" w:type="dxa"/>
            <w:vAlign w:val="center"/>
            <w:hideMark/>
          </w:tcPr>
          <w:p w14:paraId="3E7B892C" w14:textId="053FCA69"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244A2717"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F1FC593" w14:textId="77777777" w:rsidTr="007E0D10">
        <w:trPr>
          <w:jc w:val="center"/>
        </w:trPr>
        <w:tc>
          <w:tcPr>
            <w:tcW w:w="576" w:type="dxa"/>
            <w:vAlign w:val="center"/>
          </w:tcPr>
          <w:p w14:paraId="2F3D8281"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65C45B23" w14:textId="1C413A62"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Capping B (16% N</w:t>
            </w:r>
            <w:r w:rsidRPr="00864B47">
              <w:rPr>
                <w:rFonts w:asciiTheme="majorBidi" w:hAnsiTheme="majorBidi" w:cstheme="majorBidi"/>
                <w:i w:val="0"/>
                <w:iCs/>
                <w:color w:val="000000" w:themeColor="text1"/>
                <w:spacing w:val="-6"/>
                <w:lang w:val="en-US"/>
              </w:rPr>
              <w:noBreakHyphen/>
              <w:t>methylimidazole in THF) Gewinde (thread): 28-400</w:t>
            </w:r>
          </w:p>
        </w:tc>
        <w:tc>
          <w:tcPr>
            <w:tcW w:w="1422" w:type="dxa"/>
            <w:vAlign w:val="center"/>
          </w:tcPr>
          <w:p w14:paraId="38E94A79"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68DAC7FD" w14:textId="02E0185F"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450 </w:t>
            </w:r>
            <w:r w:rsidR="00667986">
              <w:rPr>
                <w:rFonts w:asciiTheme="majorBidi" w:hAnsiTheme="majorBidi" w:cstheme="majorBidi"/>
                <w:i w:val="0"/>
                <w:iCs/>
                <w:spacing w:val="-6"/>
              </w:rPr>
              <w:t>mL</w:t>
            </w:r>
          </w:p>
        </w:tc>
        <w:tc>
          <w:tcPr>
            <w:tcW w:w="897" w:type="dxa"/>
            <w:vAlign w:val="center"/>
            <w:hideMark/>
          </w:tcPr>
          <w:p w14:paraId="2C37326B" w14:textId="796165CC"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5C95EFDC"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09AF9F3" w14:textId="77777777" w:rsidTr="007E0D10">
        <w:trPr>
          <w:jc w:val="center"/>
        </w:trPr>
        <w:tc>
          <w:tcPr>
            <w:tcW w:w="576" w:type="dxa"/>
            <w:vAlign w:val="center"/>
          </w:tcPr>
          <w:p w14:paraId="00EBA5DF"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6B470D16" w14:textId="0329143A"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Cathode Buffer Container (CBC) pour 3500 / SeqStudio Flex</w:t>
            </w:r>
          </w:p>
        </w:tc>
        <w:tc>
          <w:tcPr>
            <w:tcW w:w="1422" w:type="dxa"/>
            <w:vAlign w:val="center"/>
          </w:tcPr>
          <w:p w14:paraId="1FCE0439"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3D84CE0E" w14:textId="573D11A1"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Kit de 4 packs</w:t>
            </w:r>
          </w:p>
        </w:tc>
        <w:tc>
          <w:tcPr>
            <w:tcW w:w="897" w:type="dxa"/>
            <w:vAlign w:val="center"/>
            <w:hideMark/>
          </w:tcPr>
          <w:p w14:paraId="2AE1D6A3" w14:textId="3C7EE102"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3</w:t>
            </w:r>
          </w:p>
        </w:tc>
        <w:tc>
          <w:tcPr>
            <w:tcW w:w="1269" w:type="dxa"/>
            <w:vAlign w:val="center"/>
          </w:tcPr>
          <w:p w14:paraId="34F4061B"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8B85365" w14:textId="77777777" w:rsidTr="007E0D10">
        <w:trPr>
          <w:jc w:val="center"/>
        </w:trPr>
        <w:tc>
          <w:tcPr>
            <w:tcW w:w="576" w:type="dxa"/>
            <w:vAlign w:val="center"/>
          </w:tcPr>
          <w:p w14:paraId="2473A556"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39AA7B7" w14:textId="6F0F2EE9"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ChargeSwitch PCR Clean</w:t>
            </w:r>
            <w:r w:rsidRPr="00864B47">
              <w:rPr>
                <w:rFonts w:asciiTheme="majorBidi" w:hAnsiTheme="majorBidi" w:cstheme="majorBidi"/>
                <w:i w:val="0"/>
                <w:iCs/>
                <w:spacing w:val="-6"/>
                <w:lang w:val="en-US"/>
              </w:rPr>
              <w:noBreakHyphen/>
              <w:t>Up Kit</w:t>
            </w:r>
          </w:p>
        </w:tc>
        <w:tc>
          <w:tcPr>
            <w:tcW w:w="1422" w:type="dxa"/>
            <w:vAlign w:val="center"/>
          </w:tcPr>
          <w:p w14:paraId="5F20D84B"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0A1693A9" w14:textId="5249758B"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 (960 réactions)</w:t>
            </w:r>
          </w:p>
        </w:tc>
        <w:tc>
          <w:tcPr>
            <w:tcW w:w="897" w:type="dxa"/>
            <w:vAlign w:val="center"/>
            <w:hideMark/>
          </w:tcPr>
          <w:p w14:paraId="1F2B68C7" w14:textId="1A00D35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F5F5E7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486407B" w14:textId="77777777" w:rsidTr="007E0D10">
        <w:trPr>
          <w:jc w:val="center"/>
        </w:trPr>
        <w:tc>
          <w:tcPr>
            <w:tcW w:w="576" w:type="dxa"/>
            <w:vAlign w:val="center"/>
          </w:tcPr>
          <w:p w14:paraId="02644B2C"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CA485AA" w14:textId="4F5C2885"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Coomassie Plus (Bradford) Protein Assay Reagent</w:t>
            </w:r>
          </w:p>
        </w:tc>
        <w:tc>
          <w:tcPr>
            <w:tcW w:w="1422" w:type="dxa"/>
            <w:vAlign w:val="center"/>
          </w:tcPr>
          <w:p w14:paraId="2EA8AAD2"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17ADFF87" w14:textId="0E379110"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 xml:space="preserve">300 </w:t>
            </w:r>
            <w:r w:rsidR="00667986">
              <w:rPr>
                <w:rFonts w:asciiTheme="majorBidi" w:hAnsiTheme="majorBidi" w:cstheme="majorBidi"/>
                <w:i w:val="0"/>
                <w:iCs/>
                <w:color w:val="000000" w:themeColor="text1"/>
                <w:spacing w:val="-6"/>
              </w:rPr>
              <w:t>mL</w:t>
            </w:r>
          </w:p>
        </w:tc>
        <w:tc>
          <w:tcPr>
            <w:tcW w:w="897" w:type="dxa"/>
            <w:vAlign w:val="center"/>
            <w:hideMark/>
          </w:tcPr>
          <w:p w14:paraId="09308B3A" w14:textId="7027003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3</w:t>
            </w:r>
          </w:p>
        </w:tc>
        <w:tc>
          <w:tcPr>
            <w:tcW w:w="1269" w:type="dxa"/>
            <w:vAlign w:val="center"/>
          </w:tcPr>
          <w:p w14:paraId="2659F7D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2CDAAC93" w14:textId="77777777" w:rsidTr="007E0D10">
        <w:trPr>
          <w:jc w:val="center"/>
        </w:trPr>
        <w:tc>
          <w:tcPr>
            <w:tcW w:w="576" w:type="dxa"/>
            <w:vAlign w:val="center"/>
          </w:tcPr>
          <w:p w14:paraId="0D64AA2B"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69E0F448" w14:textId="08F98169"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dA (Bz) CE</w:t>
            </w:r>
            <w:r w:rsidRPr="00864B47">
              <w:rPr>
                <w:rFonts w:asciiTheme="majorBidi" w:hAnsiTheme="majorBidi" w:cstheme="majorBidi"/>
                <w:i w:val="0"/>
                <w:iCs/>
                <w:spacing w:val="-6"/>
              </w:rPr>
              <w:noBreakHyphen/>
              <w:t>Phosphoramidite</w:t>
            </w:r>
          </w:p>
        </w:tc>
        <w:tc>
          <w:tcPr>
            <w:tcW w:w="1422" w:type="dxa"/>
            <w:vAlign w:val="center"/>
          </w:tcPr>
          <w:p w14:paraId="760864FD"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3B174143" w14:textId="2ED0C202"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g</w:t>
            </w:r>
          </w:p>
        </w:tc>
        <w:tc>
          <w:tcPr>
            <w:tcW w:w="897" w:type="dxa"/>
            <w:vAlign w:val="center"/>
            <w:hideMark/>
          </w:tcPr>
          <w:p w14:paraId="062F6ADB" w14:textId="010613F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20</w:t>
            </w:r>
          </w:p>
        </w:tc>
        <w:tc>
          <w:tcPr>
            <w:tcW w:w="1269" w:type="dxa"/>
            <w:vAlign w:val="center"/>
          </w:tcPr>
          <w:p w14:paraId="6422F9EC"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7A1B277" w14:textId="77777777" w:rsidTr="007E0D10">
        <w:trPr>
          <w:jc w:val="center"/>
        </w:trPr>
        <w:tc>
          <w:tcPr>
            <w:tcW w:w="576" w:type="dxa"/>
            <w:vAlign w:val="center"/>
          </w:tcPr>
          <w:p w14:paraId="5C1B5513"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F9B934B" w14:textId="6CF92A78"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lang w:val="it-IT"/>
              </w:rPr>
              <w:t>DAPI (4’,6</w:t>
            </w:r>
            <w:r w:rsidRPr="00864B47">
              <w:rPr>
                <w:rFonts w:asciiTheme="majorBidi" w:hAnsiTheme="majorBidi" w:cstheme="majorBidi"/>
                <w:i w:val="0"/>
                <w:iCs/>
                <w:spacing w:val="-6"/>
                <w:lang w:val="it-IT"/>
              </w:rPr>
              <w:noBreakHyphen/>
              <w:t>diamidino</w:t>
            </w:r>
            <w:r w:rsidRPr="00864B47">
              <w:rPr>
                <w:rFonts w:asciiTheme="majorBidi" w:hAnsiTheme="majorBidi" w:cstheme="majorBidi"/>
                <w:i w:val="0"/>
                <w:iCs/>
                <w:spacing w:val="-6"/>
                <w:lang w:val="it-IT"/>
              </w:rPr>
              <w:noBreakHyphen/>
              <w:t>2</w:t>
            </w:r>
            <w:r w:rsidRPr="00864B47">
              <w:rPr>
                <w:rFonts w:asciiTheme="majorBidi" w:hAnsiTheme="majorBidi" w:cstheme="majorBidi"/>
                <w:i w:val="0"/>
                <w:iCs/>
                <w:spacing w:val="-6"/>
                <w:lang w:val="it-IT"/>
              </w:rPr>
              <w:noBreakHyphen/>
              <w:t>phenylindole, dihydrochloride)</w:t>
            </w:r>
          </w:p>
        </w:tc>
        <w:tc>
          <w:tcPr>
            <w:tcW w:w="1422" w:type="dxa"/>
            <w:vAlign w:val="center"/>
          </w:tcPr>
          <w:p w14:paraId="2E6E7279"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5E2A57B5" w14:textId="6492780D"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10 mg</w:t>
            </w:r>
          </w:p>
        </w:tc>
        <w:tc>
          <w:tcPr>
            <w:tcW w:w="897" w:type="dxa"/>
            <w:vAlign w:val="center"/>
            <w:hideMark/>
          </w:tcPr>
          <w:p w14:paraId="1973AD19" w14:textId="43AA96C0"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05C4529B"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6A0515F" w14:textId="77777777" w:rsidTr="007E0D10">
        <w:trPr>
          <w:jc w:val="center"/>
        </w:trPr>
        <w:tc>
          <w:tcPr>
            <w:tcW w:w="576" w:type="dxa"/>
            <w:vAlign w:val="center"/>
          </w:tcPr>
          <w:p w14:paraId="714854DF"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EECE073" w14:textId="2447877C"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dC (Ac) CE</w:t>
            </w:r>
            <w:r w:rsidRPr="00864B47">
              <w:rPr>
                <w:rFonts w:asciiTheme="majorBidi" w:hAnsiTheme="majorBidi" w:cstheme="majorBidi"/>
                <w:i w:val="0"/>
                <w:iCs/>
                <w:spacing w:val="-6"/>
              </w:rPr>
              <w:noBreakHyphen/>
              <w:t>Phosphoramidite</w:t>
            </w:r>
          </w:p>
        </w:tc>
        <w:tc>
          <w:tcPr>
            <w:tcW w:w="1422" w:type="dxa"/>
            <w:vAlign w:val="center"/>
          </w:tcPr>
          <w:p w14:paraId="606B9C47"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1B573D6A" w14:textId="1FF36DF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g</w:t>
            </w:r>
          </w:p>
        </w:tc>
        <w:tc>
          <w:tcPr>
            <w:tcW w:w="897" w:type="dxa"/>
            <w:vAlign w:val="center"/>
            <w:hideMark/>
          </w:tcPr>
          <w:p w14:paraId="7CDBDB61" w14:textId="1B9DBCB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20</w:t>
            </w:r>
          </w:p>
        </w:tc>
        <w:tc>
          <w:tcPr>
            <w:tcW w:w="1269" w:type="dxa"/>
            <w:vAlign w:val="center"/>
          </w:tcPr>
          <w:p w14:paraId="197C0A35"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0E1B9AD4" w14:textId="77777777" w:rsidTr="007E0D10">
        <w:trPr>
          <w:jc w:val="center"/>
        </w:trPr>
        <w:tc>
          <w:tcPr>
            <w:tcW w:w="576" w:type="dxa"/>
            <w:vAlign w:val="center"/>
          </w:tcPr>
          <w:p w14:paraId="0F5E733F"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3577E12C" w14:textId="6F522D27"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Deblock – 3% Dichloroacetic acid in methylene chloride</w:t>
            </w:r>
          </w:p>
        </w:tc>
        <w:tc>
          <w:tcPr>
            <w:tcW w:w="1422" w:type="dxa"/>
            <w:vAlign w:val="center"/>
          </w:tcPr>
          <w:p w14:paraId="5306320B"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2FBAC0C4" w14:textId="0DA1436B"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450 </w:t>
            </w:r>
            <w:r w:rsidR="00667986">
              <w:rPr>
                <w:rFonts w:asciiTheme="majorBidi" w:hAnsiTheme="majorBidi" w:cstheme="majorBidi"/>
                <w:i w:val="0"/>
                <w:iCs/>
                <w:spacing w:val="-6"/>
              </w:rPr>
              <w:t>mL</w:t>
            </w:r>
          </w:p>
        </w:tc>
        <w:tc>
          <w:tcPr>
            <w:tcW w:w="897" w:type="dxa"/>
            <w:vAlign w:val="center"/>
            <w:hideMark/>
          </w:tcPr>
          <w:p w14:paraId="2A81E0D8" w14:textId="2768D92D"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5</w:t>
            </w:r>
          </w:p>
        </w:tc>
        <w:tc>
          <w:tcPr>
            <w:tcW w:w="1269" w:type="dxa"/>
            <w:vAlign w:val="center"/>
          </w:tcPr>
          <w:p w14:paraId="539B7670"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F25C9B1" w14:textId="77777777" w:rsidTr="007E0D10">
        <w:trPr>
          <w:jc w:val="center"/>
        </w:trPr>
        <w:tc>
          <w:tcPr>
            <w:tcW w:w="576" w:type="dxa"/>
            <w:vAlign w:val="center"/>
          </w:tcPr>
          <w:p w14:paraId="540F7F5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194517D" w14:textId="19F63FDD"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dG (DMF) CE</w:t>
            </w:r>
            <w:r w:rsidRPr="00864B47">
              <w:rPr>
                <w:rFonts w:asciiTheme="majorBidi" w:hAnsiTheme="majorBidi" w:cstheme="majorBidi"/>
                <w:i w:val="0"/>
                <w:iCs/>
                <w:spacing w:val="-6"/>
              </w:rPr>
              <w:noBreakHyphen/>
              <w:t>Phosphoramidite</w:t>
            </w:r>
          </w:p>
        </w:tc>
        <w:tc>
          <w:tcPr>
            <w:tcW w:w="1422" w:type="dxa"/>
            <w:vAlign w:val="center"/>
          </w:tcPr>
          <w:p w14:paraId="62072D68"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4865D881" w14:textId="784AA786"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g</w:t>
            </w:r>
          </w:p>
        </w:tc>
        <w:tc>
          <w:tcPr>
            <w:tcW w:w="897" w:type="dxa"/>
            <w:vAlign w:val="center"/>
            <w:hideMark/>
          </w:tcPr>
          <w:p w14:paraId="062FB205" w14:textId="09270670"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20</w:t>
            </w:r>
          </w:p>
        </w:tc>
        <w:tc>
          <w:tcPr>
            <w:tcW w:w="1269" w:type="dxa"/>
            <w:vAlign w:val="center"/>
          </w:tcPr>
          <w:p w14:paraId="6ECD2588"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700E517" w14:textId="77777777" w:rsidTr="007E0D10">
        <w:trPr>
          <w:jc w:val="center"/>
        </w:trPr>
        <w:tc>
          <w:tcPr>
            <w:tcW w:w="576" w:type="dxa"/>
            <w:vAlign w:val="center"/>
          </w:tcPr>
          <w:p w14:paraId="77B76BBB"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52ACDC5E" w14:textId="4D71085F"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DMSO: Dimethylsulfoxide, anhydrous, 99.9%</w:t>
            </w:r>
          </w:p>
        </w:tc>
        <w:tc>
          <w:tcPr>
            <w:tcW w:w="1422" w:type="dxa"/>
            <w:vAlign w:val="center"/>
          </w:tcPr>
          <w:p w14:paraId="4C8EF0AB"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2B3A6E4" w14:textId="780B490D"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100 </w:t>
            </w:r>
            <w:r w:rsidR="00667986">
              <w:rPr>
                <w:rFonts w:asciiTheme="majorBidi" w:hAnsiTheme="majorBidi" w:cstheme="majorBidi"/>
                <w:i w:val="0"/>
                <w:iCs/>
                <w:spacing w:val="-6"/>
              </w:rPr>
              <w:t>mL</w:t>
            </w:r>
          </w:p>
        </w:tc>
        <w:tc>
          <w:tcPr>
            <w:tcW w:w="897" w:type="dxa"/>
            <w:vAlign w:val="center"/>
            <w:hideMark/>
          </w:tcPr>
          <w:p w14:paraId="61163957" w14:textId="3FE941B8"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2CA2A782"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6EC9EAA" w14:textId="77777777" w:rsidTr="007E0D10">
        <w:trPr>
          <w:jc w:val="center"/>
        </w:trPr>
        <w:tc>
          <w:tcPr>
            <w:tcW w:w="576" w:type="dxa"/>
            <w:vAlign w:val="center"/>
          </w:tcPr>
          <w:p w14:paraId="78618C67"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51543EBB" w14:textId="58D1A956"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DNase I, RNase-free (1 U/</w:t>
            </w:r>
            <w:r w:rsidRPr="00864B47">
              <w:rPr>
                <w:rFonts w:asciiTheme="majorBidi" w:hAnsiTheme="majorBidi" w:cstheme="majorBidi"/>
                <w:i w:val="0"/>
                <w:iCs/>
                <w:spacing w:val="-6"/>
              </w:rPr>
              <w:t>μ</w:t>
            </w:r>
            <w:r w:rsidRPr="00864B47">
              <w:rPr>
                <w:rFonts w:asciiTheme="majorBidi" w:hAnsiTheme="majorBidi" w:cstheme="majorBidi"/>
                <w:i w:val="0"/>
                <w:iCs/>
                <w:spacing w:val="-6"/>
                <w:lang w:val="en-US"/>
              </w:rPr>
              <w:t>L)</w:t>
            </w:r>
          </w:p>
        </w:tc>
        <w:tc>
          <w:tcPr>
            <w:tcW w:w="1422" w:type="dxa"/>
            <w:vAlign w:val="center"/>
          </w:tcPr>
          <w:p w14:paraId="27F77AC1"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5C2D0A64" w14:textId="61DD5CA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1000 U</w:t>
            </w:r>
          </w:p>
        </w:tc>
        <w:tc>
          <w:tcPr>
            <w:tcW w:w="897" w:type="dxa"/>
            <w:vAlign w:val="center"/>
            <w:hideMark/>
          </w:tcPr>
          <w:p w14:paraId="46F474B8" w14:textId="29A97BE9"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 xml:space="preserve">2 </w:t>
            </w:r>
          </w:p>
        </w:tc>
        <w:tc>
          <w:tcPr>
            <w:tcW w:w="1269" w:type="dxa"/>
            <w:vAlign w:val="center"/>
          </w:tcPr>
          <w:p w14:paraId="2B2EA13E"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670CBCD" w14:textId="77777777" w:rsidTr="007E0D10">
        <w:trPr>
          <w:jc w:val="center"/>
        </w:trPr>
        <w:tc>
          <w:tcPr>
            <w:tcW w:w="576" w:type="dxa"/>
            <w:vAlign w:val="center"/>
          </w:tcPr>
          <w:p w14:paraId="2E8FC31D"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C3D03D4" w14:textId="2A8C8F16"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DreamTaq PCR Master Mix (2X)</w:t>
            </w:r>
          </w:p>
        </w:tc>
        <w:tc>
          <w:tcPr>
            <w:tcW w:w="1422" w:type="dxa"/>
            <w:vAlign w:val="center"/>
          </w:tcPr>
          <w:p w14:paraId="2BC8C31E"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4FF22D57" w14:textId="32C288B6"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1 kit (1000 réactions)</w:t>
            </w:r>
          </w:p>
        </w:tc>
        <w:tc>
          <w:tcPr>
            <w:tcW w:w="897" w:type="dxa"/>
            <w:vAlign w:val="center"/>
            <w:hideMark/>
          </w:tcPr>
          <w:p w14:paraId="18C23B79" w14:textId="5A9B40AE"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3</w:t>
            </w:r>
          </w:p>
        </w:tc>
        <w:tc>
          <w:tcPr>
            <w:tcW w:w="1269" w:type="dxa"/>
            <w:vAlign w:val="center"/>
          </w:tcPr>
          <w:p w14:paraId="6E7054C4"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7162650" w14:textId="77777777" w:rsidTr="007E0D10">
        <w:trPr>
          <w:jc w:val="center"/>
        </w:trPr>
        <w:tc>
          <w:tcPr>
            <w:tcW w:w="576" w:type="dxa"/>
            <w:vAlign w:val="center"/>
          </w:tcPr>
          <w:p w14:paraId="1047673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E4E95F9" w14:textId="43AE0490"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dT CE</w:t>
            </w:r>
            <w:r w:rsidRPr="00864B47">
              <w:rPr>
                <w:rFonts w:asciiTheme="majorBidi" w:hAnsiTheme="majorBidi" w:cstheme="majorBidi"/>
                <w:i w:val="0"/>
                <w:iCs/>
                <w:spacing w:val="-6"/>
              </w:rPr>
              <w:noBreakHyphen/>
              <w:t>Phosphoramidite</w:t>
            </w:r>
          </w:p>
        </w:tc>
        <w:tc>
          <w:tcPr>
            <w:tcW w:w="1422" w:type="dxa"/>
            <w:vAlign w:val="center"/>
          </w:tcPr>
          <w:p w14:paraId="47DC3CC3"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6713CD5E" w14:textId="2D946BC9"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g</w:t>
            </w:r>
          </w:p>
        </w:tc>
        <w:tc>
          <w:tcPr>
            <w:tcW w:w="897" w:type="dxa"/>
            <w:vAlign w:val="center"/>
            <w:hideMark/>
          </w:tcPr>
          <w:p w14:paraId="7DBA88C1" w14:textId="0C2C6414"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20</w:t>
            </w:r>
          </w:p>
        </w:tc>
        <w:tc>
          <w:tcPr>
            <w:tcW w:w="1269" w:type="dxa"/>
            <w:vAlign w:val="center"/>
          </w:tcPr>
          <w:p w14:paraId="781D4CBF"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EA3E3FD" w14:textId="77777777" w:rsidTr="007E0D10">
        <w:trPr>
          <w:jc w:val="center"/>
        </w:trPr>
        <w:tc>
          <w:tcPr>
            <w:tcW w:w="576" w:type="dxa"/>
            <w:vAlign w:val="center"/>
          </w:tcPr>
          <w:p w14:paraId="47C88655"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72D6385A" w14:textId="382D93B5"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Enzyme de restriction NdeI</w:t>
            </w:r>
          </w:p>
        </w:tc>
        <w:tc>
          <w:tcPr>
            <w:tcW w:w="1422" w:type="dxa"/>
            <w:vAlign w:val="center"/>
          </w:tcPr>
          <w:p w14:paraId="1F3CCDDB"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7AB21974" w14:textId="5775674D"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4000 U</w:t>
            </w:r>
          </w:p>
        </w:tc>
        <w:tc>
          <w:tcPr>
            <w:tcW w:w="897" w:type="dxa"/>
            <w:vAlign w:val="center"/>
            <w:hideMark/>
          </w:tcPr>
          <w:p w14:paraId="1D87819C" w14:textId="45207A25"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72840AEC"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CD0AA43" w14:textId="77777777" w:rsidTr="007E0D10">
        <w:trPr>
          <w:jc w:val="center"/>
        </w:trPr>
        <w:tc>
          <w:tcPr>
            <w:tcW w:w="576" w:type="dxa"/>
            <w:vAlign w:val="center"/>
          </w:tcPr>
          <w:p w14:paraId="006E3C40"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200A26D6" w14:textId="73308CFF"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Enzyme de restriction XhoI</w:t>
            </w:r>
          </w:p>
        </w:tc>
        <w:tc>
          <w:tcPr>
            <w:tcW w:w="1422" w:type="dxa"/>
            <w:vAlign w:val="center"/>
          </w:tcPr>
          <w:p w14:paraId="4080B370"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470B0E9" w14:textId="5242DF7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5000 U</w:t>
            </w:r>
          </w:p>
        </w:tc>
        <w:tc>
          <w:tcPr>
            <w:tcW w:w="897" w:type="dxa"/>
            <w:vAlign w:val="center"/>
            <w:hideMark/>
          </w:tcPr>
          <w:p w14:paraId="123F94F1" w14:textId="00A2C972"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2C41A12B"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4A613FA" w14:textId="77777777" w:rsidTr="007E0D10">
        <w:trPr>
          <w:jc w:val="center"/>
        </w:trPr>
        <w:tc>
          <w:tcPr>
            <w:tcW w:w="576" w:type="dxa"/>
            <w:vAlign w:val="center"/>
          </w:tcPr>
          <w:p w14:paraId="1C20BCA9"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2EF25DA9" w14:textId="05589BD8"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ExoSAP</w:t>
            </w:r>
            <w:r w:rsidRPr="00864B47">
              <w:rPr>
                <w:rFonts w:asciiTheme="majorBidi" w:hAnsiTheme="majorBidi" w:cstheme="majorBidi"/>
                <w:i w:val="0"/>
                <w:iCs/>
                <w:color w:val="000000" w:themeColor="text1"/>
                <w:spacing w:val="-6"/>
                <w:lang w:val="en-US"/>
              </w:rPr>
              <w:noBreakHyphen/>
              <w:t>IT Express PCR Product Cleanup Reagent</w:t>
            </w:r>
          </w:p>
        </w:tc>
        <w:tc>
          <w:tcPr>
            <w:tcW w:w="1422" w:type="dxa"/>
            <w:vAlign w:val="center"/>
          </w:tcPr>
          <w:p w14:paraId="22FFF410"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5042D138" w14:textId="6A832E6D"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1 kit (500 réactions)</w:t>
            </w:r>
          </w:p>
        </w:tc>
        <w:tc>
          <w:tcPr>
            <w:tcW w:w="897" w:type="dxa"/>
            <w:vAlign w:val="center"/>
            <w:hideMark/>
          </w:tcPr>
          <w:p w14:paraId="2E612F28" w14:textId="1713DAF0"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4</w:t>
            </w:r>
          </w:p>
        </w:tc>
        <w:tc>
          <w:tcPr>
            <w:tcW w:w="1269" w:type="dxa"/>
            <w:vAlign w:val="center"/>
          </w:tcPr>
          <w:p w14:paraId="615AD4E4"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DAA347D" w14:textId="77777777" w:rsidTr="007E0D10">
        <w:trPr>
          <w:jc w:val="center"/>
        </w:trPr>
        <w:tc>
          <w:tcPr>
            <w:tcW w:w="576" w:type="dxa"/>
            <w:vAlign w:val="center"/>
          </w:tcPr>
          <w:p w14:paraId="22596644"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AB50FB3" w14:textId="2395008B"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lang w:val="en-US"/>
              </w:rPr>
              <w:t>GeneJET Plasmid Miniprep Kit</w:t>
            </w:r>
          </w:p>
        </w:tc>
        <w:tc>
          <w:tcPr>
            <w:tcW w:w="1422" w:type="dxa"/>
            <w:vAlign w:val="center"/>
          </w:tcPr>
          <w:p w14:paraId="6F282D6D"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7363A1E9" w14:textId="6144AEA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lang w:val="en-US"/>
              </w:rPr>
              <w:t>1 Kit de 50 réactions</w:t>
            </w:r>
          </w:p>
        </w:tc>
        <w:tc>
          <w:tcPr>
            <w:tcW w:w="897" w:type="dxa"/>
            <w:vAlign w:val="center"/>
            <w:hideMark/>
          </w:tcPr>
          <w:p w14:paraId="50475676" w14:textId="265BA908"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BCCDF95"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09E37924" w14:textId="77777777" w:rsidTr="007E0D10">
        <w:trPr>
          <w:jc w:val="center"/>
        </w:trPr>
        <w:tc>
          <w:tcPr>
            <w:tcW w:w="576" w:type="dxa"/>
            <w:vAlign w:val="center"/>
          </w:tcPr>
          <w:p w14:paraId="65AC85AF"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26918875" w14:textId="64418FA5"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Gibco Normal Goat Serum</w:t>
            </w:r>
          </w:p>
        </w:tc>
        <w:tc>
          <w:tcPr>
            <w:tcW w:w="1422" w:type="dxa"/>
            <w:vAlign w:val="center"/>
          </w:tcPr>
          <w:p w14:paraId="382CA9FA"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4819B83" w14:textId="34908DB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 xml:space="preserve">5 </w:t>
            </w:r>
            <w:r w:rsidR="00667986">
              <w:rPr>
                <w:rFonts w:asciiTheme="majorBidi" w:hAnsiTheme="majorBidi" w:cstheme="majorBidi"/>
                <w:i w:val="0"/>
                <w:iCs/>
                <w:color w:val="000000" w:themeColor="text1"/>
                <w:spacing w:val="-6"/>
              </w:rPr>
              <w:t>mL</w:t>
            </w:r>
          </w:p>
        </w:tc>
        <w:tc>
          <w:tcPr>
            <w:tcW w:w="897" w:type="dxa"/>
            <w:vAlign w:val="center"/>
            <w:hideMark/>
          </w:tcPr>
          <w:p w14:paraId="1B37B334" w14:textId="727BFB8D"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2</w:t>
            </w:r>
          </w:p>
        </w:tc>
        <w:tc>
          <w:tcPr>
            <w:tcW w:w="1269" w:type="dxa"/>
            <w:vAlign w:val="center"/>
          </w:tcPr>
          <w:p w14:paraId="42E297B9"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6419840" w14:textId="77777777" w:rsidTr="007E0D10">
        <w:trPr>
          <w:jc w:val="center"/>
        </w:trPr>
        <w:tc>
          <w:tcPr>
            <w:tcW w:w="576" w:type="dxa"/>
            <w:vAlign w:val="center"/>
          </w:tcPr>
          <w:p w14:paraId="76AB00E3"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94E081E" w14:textId="356F959C"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Goat anti-Mouse IgG (H+L) Secondary Antibody, HRP</w:t>
            </w:r>
          </w:p>
        </w:tc>
        <w:tc>
          <w:tcPr>
            <w:tcW w:w="1422" w:type="dxa"/>
            <w:vAlign w:val="center"/>
          </w:tcPr>
          <w:p w14:paraId="619A1FEB"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70C75CF9" w14:textId="5486102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1.6 mg</w:t>
            </w:r>
          </w:p>
        </w:tc>
        <w:tc>
          <w:tcPr>
            <w:tcW w:w="897" w:type="dxa"/>
            <w:vAlign w:val="center"/>
            <w:hideMark/>
          </w:tcPr>
          <w:p w14:paraId="2B46BE29" w14:textId="1BCA252E"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3F9EE8E"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03B8A72" w14:textId="77777777" w:rsidTr="007E0D10">
        <w:trPr>
          <w:jc w:val="center"/>
        </w:trPr>
        <w:tc>
          <w:tcPr>
            <w:tcW w:w="576" w:type="dxa"/>
            <w:vAlign w:val="center"/>
          </w:tcPr>
          <w:p w14:paraId="0D7AA0DA"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34797741" w14:textId="050F1980"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Goat anti-Mouse IgG Fc Secondary Antibody, Biotin</w:t>
            </w:r>
          </w:p>
        </w:tc>
        <w:tc>
          <w:tcPr>
            <w:tcW w:w="1422" w:type="dxa"/>
            <w:vAlign w:val="center"/>
          </w:tcPr>
          <w:p w14:paraId="32E0CAF6"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74D70ABE" w14:textId="499BA9F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2 </w:t>
            </w:r>
            <w:r w:rsidR="00667986">
              <w:rPr>
                <w:rFonts w:asciiTheme="majorBidi" w:hAnsiTheme="majorBidi" w:cstheme="majorBidi"/>
                <w:i w:val="0"/>
                <w:iCs/>
                <w:spacing w:val="-6"/>
              </w:rPr>
              <w:t>mL</w:t>
            </w:r>
          </w:p>
        </w:tc>
        <w:tc>
          <w:tcPr>
            <w:tcW w:w="897" w:type="dxa"/>
            <w:vAlign w:val="center"/>
            <w:hideMark/>
          </w:tcPr>
          <w:p w14:paraId="78C410E2" w14:textId="15D43EDF"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14C8A3AB"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AD7738F" w14:textId="77777777" w:rsidTr="007E0D10">
        <w:trPr>
          <w:jc w:val="center"/>
        </w:trPr>
        <w:tc>
          <w:tcPr>
            <w:tcW w:w="576" w:type="dxa"/>
            <w:vAlign w:val="center"/>
          </w:tcPr>
          <w:p w14:paraId="373B2183"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2818038" w14:textId="6EC9F286"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Isopropyl β-D-thiogalactopyranoside (IPTG)</w:t>
            </w:r>
          </w:p>
        </w:tc>
        <w:tc>
          <w:tcPr>
            <w:tcW w:w="1422" w:type="dxa"/>
            <w:vAlign w:val="center"/>
          </w:tcPr>
          <w:p w14:paraId="6D20D82E"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0125606" w14:textId="7D75E31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1 g</w:t>
            </w:r>
          </w:p>
        </w:tc>
        <w:tc>
          <w:tcPr>
            <w:tcW w:w="897" w:type="dxa"/>
            <w:vAlign w:val="center"/>
            <w:hideMark/>
          </w:tcPr>
          <w:p w14:paraId="7A7ADAA6" w14:textId="639688EF"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6231487"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06D4AE93" w14:textId="77777777" w:rsidTr="007E0D10">
        <w:trPr>
          <w:jc w:val="center"/>
        </w:trPr>
        <w:tc>
          <w:tcPr>
            <w:tcW w:w="576" w:type="dxa"/>
            <w:vAlign w:val="center"/>
          </w:tcPr>
          <w:p w14:paraId="5678F9BB"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A117164" w14:textId="0518425A"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Kit d’extraction d’ADN génomique (Silica Spin Column)</w:t>
            </w:r>
          </w:p>
        </w:tc>
        <w:tc>
          <w:tcPr>
            <w:tcW w:w="1422" w:type="dxa"/>
            <w:vAlign w:val="center"/>
          </w:tcPr>
          <w:p w14:paraId="0A381034"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3D24C92" w14:textId="7AF02903"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1 kit (250 préparations)</w:t>
            </w:r>
          </w:p>
        </w:tc>
        <w:tc>
          <w:tcPr>
            <w:tcW w:w="897" w:type="dxa"/>
            <w:vAlign w:val="center"/>
            <w:hideMark/>
          </w:tcPr>
          <w:p w14:paraId="55D040EC" w14:textId="56475095"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3</w:t>
            </w:r>
          </w:p>
        </w:tc>
        <w:tc>
          <w:tcPr>
            <w:tcW w:w="1269" w:type="dxa"/>
            <w:vAlign w:val="center"/>
          </w:tcPr>
          <w:p w14:paraId="31578D4E"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B48513F" w14:textId="77777777" w:rsidTr="007E0D10">
        <w:trPr>
          <w:jc w:val="center"/>
        </w:trPr>
        <w:tc>
          <w:tcPr>
            <w:tcW w:w="576" w:type="dxa"/>
            <w:vAlign w:val="center"/>
          </w:tcPr>
          <w:p w14:paraId="2839EA96"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0E94446" w14:textId="42C0CFC2"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Marqueur de taille d'ADN 100 pb</w:t>
            </w:r>
          </w:p>
        </w:tc>
        <w:tc>
          <w:tcPr>
            <w:tcW w:w="1422" w:type="dxa"/>
            <w:vAlign w:val="center"/>
          </w:tcPr>
          <w:p w14:paraId="1FED0BB8"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63E766F6" w14:textId="66409035"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lang w:val="en-US"/>
              </w:rPr>
              <w:t>1 kit</w:t>
            </w:r>
          </w:p>
        </w:tc>
        <w:tc>
          <w:tcPr>
            <w:tcW w:w="897" w:type="dxa"/>
            <w:vAlign w:val="center"/>
            <w:hideMark/>
          </w:tcPr>
          <w:p w14:paraId="3F65D265" w14:textId="6D451C6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40453D2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50AAB3A" w14:textId="77777777" w:rsidTr="007E0D10">
        <w:trPr>
          <w:jc w:val="center"/>
        </w:trPr>
        <w:tc>
          <w:tcPr>
            <w:tcW w:w="576" w:type="dxa"/>
            <w:vAlign w:val="center"/>
          </w:tcPr>
          <w:p w14:paraId="6061A15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C76B2EA" w14:textId="7873B08F"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Marqueur de taille protéique (10–180 kDa)</w:t>
            </w:r>
          </w:p>
        </w:tc>
        <w:tc>
          <w:tcPr>
            <w:tcW w:w="1422" w:type="dxa"/>
            <w:vAlign w:val="center"/>
          </w:tcPr>
          <w:p w14:paraId="10BA729C"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5BCB759B" w14:textId="60209F28"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2 × 250 µL</w:t>
            </w:r>
          </w:p>
        </w:tc>
        <w:tc>
          <w:tcPr>
            <w:tcW w:w="897" w:type="dxa"/>
            <w:vAlign w:val="center"/>
            <w:hideMark/>
          </w:tcPr>
          <w:p w14:paraId="276B9839" w14:textId="6DC3F484"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3</w:t>
            </w:r>
          </w:p>
        </w:tc>
        <w:tc>
          <w:tcPr>
            <w:tcW w:w="1269" w:type="dxa"/>
            <w:vAlign w:val="center"/>
          </w:tcPr>
          <w:p w14:paraId="65BB7F2C"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91D31F7" w14:textId="77777777" w:rsidTr="007E0D10">
        <w:trPr>
          <w:jc w:val="center"/>
        </w:trPr>
        <w:tc>
          <w:tcPr>
            <w:tcW w:w="576" w:type="dxa"/>
            <w:vAlign w:val="center"/>
          </w:tcPr>
          <w:p w14:paraId="6557ADA7"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6FADDAD9" w14:textId="38767A0B"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themeColor="text1"/>
                <w:spacing w:val="-6"/>
              </w:rPr>
              <w:t>Marqueur protéique basse plage non colorée (3,4–100 kDa)</w:t>
            </w:r>
          </w:p>
        </w:tc>
        <w:tc>
          <w:tcPr>
            <w:tcW w:w="1422" w:type="dxa"/>
            <w:vAlign w:val="center"/>
          </w:tcPr>
          <w:p w14:paraId="7BB1A858"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69943F5D" w14:textId="666912AF"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2 × 250 µL</w:t>
            </w:r>
          </w:p>
        </w:tc>
        <w:tc>
          <w:tcPr>
            <w:tcW w:w="897" w:type="dxa"/>
            <w:vAlign w:val="center"/>
            <w:hideMark/>
          </w:tcPr>
          <w:p w14:paraId="774FB550" w14:textId="30877F0C"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47EBB8CB"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71C9FCC" w14:textId="77777777" w:rsidTr="007E0D10">
        <w:trPr>
          <w:jc w:val="center"/>
        </w:trPr>
        <w:tc>
          <w:tcPr>
            <w:tcW w:w="576" w:type="dxa"/>
            <w:vAlign w:val="center"/>
          </w:tcPr>
          <w:p w14:paraId="3012B1FD"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84307E8" w14:textId="7FF41DE9"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MicroAmp Optical 96</w:t>
            </w:r>
            <w:r w:rsidRPr="00864B47">
              <w:rPr>
                <w:rFonts w:asciiTheme="majorBidi" w:hAnsiTheme="majorBidi" w:cstheme="majorBidi"/>
                <w:i w:val="0"/>
                <w:iCs/>
                <w:color w:val="000000" w:themeColor="text1"/>
                <w:spacing w:val="-6"/>
                <w:lang w:val="en-US"/>
              </w:rPr>
              <w:noBreakHyphen/>
              <w:t>Well Reaction Plate with Barcode</w:t>
            </w:r>
          </w:p>
        </w:tc>
        <w:tc>
          <w:tcPr>
            <w:tcW w:w="1422" w:type="dxa"/>
            <w:vAlign w:val="center"/>
          </w:tcPr>
          <w:p w14:paraId="1E9336AF"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10A5A487" w14:textId="6CCC6D56"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Boîte de 20 plaques</w:t>
            </w:r>
          </w:p>
        </w:tc>
        <w:tc>
          <w:tcPr>
            <w:tcW w:w="897" w:type="dxa"/>
            <w:vAlign w:val="center"/>
            <w:hideMark/>
          </w:tcPr>
          <w:p w14:paraId="3DA5976D" w14:textId="74AB3055"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zCs w:val="18"/>
              </w:rPr>
              <w:t>3</w:t>
            </w:r>
          </w:p>
        </w:tc>
        <w:tc>
          <w:tcPr>
            <w:tcW w:w="1269" w:type="dxa"/>
            <w:vAlign w:val="center"/>
          </w:tcPr>
          <w:p w14:paraId="14AEF5E9"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E70E042" w14:textId="77777777" w:rsidTr="007E0D10">
        <w:trPr>
          <w:jc w:val="center"/>
        </w:trPr>
        <w:tc>
          <w:tcPr>
            <w:tcW w:w="576" w:type="dxa"/>
            <w:vAlign w:val="center"/>
          </w:tcPr>
          <w:p w14:paraId="402B18C5"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062183B" w14:textId="0F92EFEF"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Milieu RPMI 1640 (Mod.) 1X avec L-glutamine</w:t>
            </w:r>
          </w:p>
        </w:tc>
        <w:tc>
          <w:tcPr>
            <w:tcW w:w="1422" w:type="dxa"/>
            <w:vAlign w:val="center"/>
          </w:tcPr>
          <w:p w14:paraId="5E486107"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19BF4254" w14:textId="5050248A"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500 </w:t>
            </w:r>
            <w:r w:rsidR="00667986">
              <w:rPr>
                <w:rFonts w:asciiTheme="majorBidi" w:hAnsiTheme="majorBidi" w:cstheme="majorBidi"/>
                <w:i w:val="0"/>
                <w:iCs/>
                <w:spacing w:val="-6"/>
              </w:rPr>
              <w:t>mL</w:t>
            </w:r>
          </w:p>
        </w:tc>
        <w:tc>
          <w:tcPr>
            <w:tcW w:w="897" w:type="dxa"/>
            <w:vAlign w:val="center"/>
            <w:hideMark/>
          </w:tcPr>
          <w:p w14:paraId="596062DC" w14:textId="25322FA5"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61BD83A9"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28A56B92" w14:textId="77777777" w:rsidTr="007E0D10">
        <w:trPr>
          <w:jc w:val="center"/>
        </w:trPr>
        <w:tc>
          <w:tcPr>
            <w:tcW w:w="576" w:type="dxa"/>
            <w:vAlign w:val="center"/>
          </w:tcPr>
          <w:p w14:paraId="0B58131B"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4CE19F17" w14:textId="5C334A0B"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Ni-NTA Resin</w:t>
            </w:r>
          </w:p>
        </w:tc>
        <w:tc>
          <w:tcPr>
            <w:tcW w:w="1422" w:type="dxa"/>
            <w:vAlign w:val="center"/>
          </w:tcPr>
          <w:p w14:paraId="06A11C9C"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6DD34BAF" w14:textId="04E1FD08"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10 </w:t>
            </w:r>
            <w:r w:rsidR="00667986">
              <w:rPr>
                <w:rFonts w:asciiTheme="majorBidi" w:hAnsiTheme="majorBidi" w:cstheme="majorBidi"/>
                <w:i w:val="0"/>
                <w:iCs/>
                <w:spacing w:val="-6"/>
              </w:rPr>
              <w:t>mL</w:t>
            </w:r>
          </w:p>
        </w:tc>
        <w:tc>
          <w:tcPr>
            <w:tcW w:w="897" w:type="dxa"/>
            <w:vAlign w:val="center"/>
            <w:hideMark/>
          </w:tcPr>
          <w:p w14:paraId="5E0B6F8F" w14:textId="65F96DFA"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77C3ABDE"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A57B69E" w14:textId="77777777" w:rsidTr="007E0D10">
        <w:trPr>
          <w:jc w:val="center"/>
        </w:trPr>
        <w:tc>
          <w:tcPr>
            <w:tcW w:w="576" w:type="dxa"/>
            <w:vAlign w:val="center"/>
          </w:tcPr>
          <w:p w14:paraId="6D1C86B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A683F84" w14:textId="0074095A"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 xml:space="preserve">Pectinase, </w:t>
            </w:r>
            <w:r w:rsidRPr="00864B47">
              <w:rPr>
                <w:rFonts w:asciiTheme="majorBidi" w:hAnsiTheme="majorBidi" w:cstheme="majorBidi"/>
                <w:spacing w:val="-6"/>
              </w:rPr>
              <w:t>Aspergillus niger</w:t>
            </w:r>
          </w:p>
        </w:tc>
        <w:tc>
          <w:tcPr>
            <w:tcW w:w="1422" w:type="dxa"/>
            <w:vAlign w:val="center"/>
          </w:tcPr>
          <w:p w14:paraId="0C5997AD"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641C90E7" w14:textId="12601735"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250 mg</w:t>
            </w:r>
          </w:p>
        </w:tc>
        <w:tc>
          <w:tcPr>
            <w:tcW w:w="897" w:type="dxa"/>
            <w:vAlign w:val="center"/>
            <w:hideMark/>
          </w:tcPr>
          <w:p w14:paraId="36EFCB94" w14:textId="07C40DC0"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2861C88E"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D6DCAA7" w14:textId="77777777" w:rsidTr="007E0D10">
        <w:trPr>
          <w:jc w:val="center"/>
        </w:trPr>
        <w:tc>
          <w:tcPr>
            <w:tcW w:w="576" w:type="dxa"/>
            <w:vAlign w:val="center"/>
          </w:tcPr>
          <w:p w14:paraId="2205ACBC"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4EC059E6" w14:textId="29FCF43F"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POP</w:t>
            </w:r>
            <w:r w:rsidRPr="00864B47">
              <w:rPr>
                <w:rFonts w:asciiTheme="majorBidi" w:hAnsiTheme="majorBidi" w:cstheme="majorBidi"/>
                <w:i w:val="0"/>
                <w:iCs/>
                <w:spacing w:val="-6"/>
              </w:rPr>
              <w:noBreakHyphen/>
              <w:t>7 Polymer pour 3500 / SeqStudio Flex</w:t>
            </w:r>
          </w:p>
        </w:tc>
        <w:tc>
          <w:tcPr>
            <w:tcW w:w="1422" w:type="dxa"/>
            <w:vAlign w:val="center"/>
          </w:tcPr>
          <w:p w14:paraId="4445AFD6"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40777212" w14:textId="007F5AFA"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w:t>
            </w:r>
          </w:p>
        </w:tc>
        <w:tc>
          <w:tcPr>
            <w:tcW w:w="897" w:type="dxa"/>
            <w:vAlign w:val="center"/>
            <w:hideMark/>
          </w:tcPr>
          <w:p w14:paraId="415FE166" w14:textId="7DBDE420"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1656DD20"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A5F3567" w14:textId="77777777" w:rsidTr="007E0D10">
        <w:trPr>
          <w:jc w:val="center"/>
        </w:trPr>
        <w:tc>
          <w:tcPr>
            <w:tcW w:w="576" w:type="dxa"/>
            <w:vAlign w:val="center"/>
          </w:tcPr>
          <w:p w14:paraId="18041AB9"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081EB91" w14:textId="1A3040E3"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Proteinase K Powder (≥30 U/mg)</w:t>
            </w:r>
          </w:p>
        </w:tc>
        <w:tc>
          <w:tcPr>
            <w:tcW w:w="1422" w:type="dxa"/>
            <w:vAlign w:val="center"/>
          </w:tcPr>
          <w:p w14:paraId="43371B01"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3413BC9F" w14:textId="5BF98D41"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100 mg</w:t>
            </w:r>
          </w:p>
        </w:tc>
        <w:tc>
          <w:tcPr>
            <w:tcW w:w="897" w:type="dxa"/>
            <w:vAlign w:val="center"/>
            <w:hideMark/>
          </w:tcPr>
          <w:p w14:paraId="7437EFA2" w14:textId="735888B9"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20F10BD2"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14176B7" w14:textId="77777777" w:rsidTr="007E0D10">
        <w:trPr>
          <w:jc w:val="center"/>
        </w:trPr>
        <w:tc>
          <w:tcPr>
            <w:tcW w:w="576" w:type="dxa"/>
            <w:vAlign w:val="center"/>
          </w:tcPr>
          <w:p w14:paraId="1190A084"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746A913C" w14:textId="69B0063C"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pUC19 DNA (</w:t>
            </w:r>
            <w:r w:rsidRPr="00864B47">
              <w:rPr>
                <w:rFonts w:asciiTheme="majorBidi" w:hAnsiTheme="majorBidi" w:cstheme="majorBidi"/>
                <w:i w:val="0"/>
                <w:iCs/>
                <w:spacing w:val="-6"/>
                <w:lang w:val="en-US"/>
              </w:rPr>
              <w:t>0.5 µg/µL)</w:t>
            </w:r>
          </w:p>
        </w:tc>
        <w:tc>
          <w:tcPr>
            <w:tcW w:w="1422" w:type="dxa"/>
            <w:vAlign w:val="center"/>
          </w:tcPr>
          <w:p w14:paraId="3752AE39"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79F28B42" w14:textId="1B5E9BD8"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50 μg</w:t>
            </w:r>
          </w:p>
        </w:tc>
        <w:tc>
          <w:tcPr>
            <w:tcW w:w="897" w:type="dxa"/>
            <w:vAlign w:val="center"/>
            <w:hideMark/>
          </w:tcPr>
          <w:p w14:paraId="68D558E9" w14:textId="27BE3F37"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BC0DF40"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4C67099" w14:textId="77777777" w:rsidTr="007E0D10">
        <w:trPr>
          <w:jc w:val="center"/>
        </w:trPr>
        <w:tc>
          <w:tcPr>
            <w:tcW w:w="576" w:type="dxa"/>
            <w:vAlign w:val="center"/>
          </w:tcPr>
          <w:p w14:paraId="17740381"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8B7281B" w14:textId="39B56368"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Pump Cleaning Kit pour 3500 / 3500 Dx</w:t>
            </w:r>
          </w:p>
        </w:tc>
        <w:tc>
          <w:tcPr>
            <w:tcW w:w="1422" w:type="dxa"/>
            <w:vAlign w:val="center"/>
          </w:tcPr>
          <w:p w14:paraId="058A6F26"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2AD6C864" w14:textId="4207A3D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w:t>
            </w:r>
          </w:p>
        </w:tc>
        <w:tc>
          <w:tcPr>
            <w:tcW w:w="897" w:type="dxa"/>
            <w:vAlign w:val="center"/>
            <w:hideMark/>
          </w:tcPr>
          <w:p w14:paraId="0CD27807" w14:textId="5E0E8AD3"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015353E7"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22A60FA7" w14:textId="77777777" w:rsidTr="007E0D10">
        <w:trPr>
          <w:jc w:val="center"/>
        </w:trPr>
        <w:tc>
          <w:tcPr>
            <w:tcW w:w="576" w:type="dxa"/>
            <w:vAlign w:val="center"/>
          </w:tcPr>
          <w:p w14:paraId="7BDA99D0"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C4BAC17" w14:textId="2071D94A"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PureLink Microbiome DNA Purification Kit</w:t>
            </w:r>
          </w:p>
        </w:tc>
        <w:tc>
          <w:tcPr>
            <w:tcW w:w="1422" w:type="dxa"/>
            <w:vAlign w:val="center"/>
          </w:tcPr>
          <w:p w14:paraId="4E1594A5"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2CF450D0" w14:textId="6D72231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 (50 préparations)</w:t>
            </w:r>
          </w:p>
        </w:tc>
        <w:tc>
          <w:tcPr>
            <w:tcW w:w="897" w:type="dxa"/>
            <w:vAlign w:val="center"/>
            <w:hideMark/>
          </w:tcPr>
          <w:p w14:paraId="33CD115B" w14:textId="58C014EF"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3</w:t>
            </w:r>
          </w:p>
        </w:tc>
        <w:tc>
          <w:tcPr>
            <w:tcW w:w="1269" w:type="dxa"/>
            <w:vAlign w:val="center"/>
          </w:tcPr>
          <w:p w14:paraId="5D1FA912"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546CE4D" w14:textId="77777777" w:rsidTr="007E0D10">
        <w:trPr>
          <w:jc w:val="center"/>
        </w:trPr>
        <w:tc>
          <w:tcPr>
            <w:tcW w:w="576" w:type="dxa"/>
            <w:vAlign w:val="center"/>
          </w:tcPr>
          <w:p w14:paraId="57B333A9"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0D1CADD" w14:textId="1E61A468"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Qubit dsDNA HS Assay Kit</w:t>
            </w:r>
          </w:p>
        </w:tc>
        <w:tc>
          <w:tcPr>
            <w:tcW w:w="1422" w:type="dxa"/>
            <w:vAlign w:val="center"/>
          </w:tcPr>
          <w:p w14:paraId="5B604C69"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186046F7" w14:textId="76948041"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w:t>
            </w:r>
          </w:p>
        </w:tc>
        <w:tc>
          <w:tcPr>
            <w:tcW w:w="897" w:type="dxa"/>
            <w:vAlign w:val="center"/>
            <w:hideMark/>
          </w:tcPr>
          <w:p w14:paraId="408F3E02" w14:textId="0E1CBD8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4</w:t>
            </w:r>
          </w:p>
        </w:tc>
        <w:tc>
          <w:tcPr>
            <w:tcW w:w="1269" w:type="dxa"/>
            <w:vAlign w:val="center"/>
          </w:tcPr>
          <w:p w14:paraId="524AA91E"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D5638DC" w14:textId="77777777" w:rsidTr="007E0D10">
        <w:trPr>
          <w:jc w:val="center"/>
        </w:trPr>
        <w:tc>
          <w:tcPr>
            <w:tcW w:w="576" w:type="dxa"/>
            <w:vAlign w:val="center"/>
          </w:tcPr>
          <w:p w14:paraId="586510C0"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3840791B" w14:textId="3FDCAE1F"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lang w:val="en-US"/>
              </w:rPr>
              <w:t>Quick Gel Extraction and PCR Purification Combo Kit</w:t>
            </w:r>
          </w:p>
        </w:tc>
        <w:tc>
          <w:tcPr>
            <w:tcW w:w="1422" w:type="dxa"/>
            <w:vAlign w:val="center"/>
          </w:tcPr>
          <w:p w14:paraId="1C72D51B"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7C662D8B" w14:textId="6A0C4E9E"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lang w:val="en-US"/>
              </w:rPr>
              <w:t>50 reactions</w:t>
            </w:r>
          </w:p>
        </w:tc>
        <w:tc>
          <w:tcPr>
            <w:tcW w:w="897" w:type="dxa"/>
            <w:vAlign w:val="center"/>
            <w:hideMark/>
          </w:tcPr>
          <w:p w14:paraId="76EE2B4C" w14:textId="728C91D3"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2A0001E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9E1ED05" w14:textId="77777777" w:rsidTr="007E0D10">
        <w:trPr>
          <w:jc w:val="center"/>
        </w:trPr>
        <w:tc>
          <w:tcPr>
            <w:tcW w:w="576" w:type="dxa"/>
            <w:vAlign w:val="center"/>
          </w:tcPr>
          <w:p w14:paraId="4FD03B5E"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2827120" w14:textId="6EC6FCCE"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lang w:val="en-US"/>
              </w:rPr>
              <w:t>RNase A (20 mg/</w:t>
            </w:r>
            <w:r w:rsidR="00667986">
              <w:rPr>
                <w:rFonts w:asciiTheme="majorBidi" w:hAnsiTheme="majorBidi" w:cstheme="majorBidi"/>
                <w:i w:val="0"/>
                <w:iCs/>
                <w:spacing w:val="-6"/>
                <w:lang w:val="en-US"/>
              </w:rPr>
              <w:t>mL</w:t>
            </w:r>
            <w:r w:rsidRPr="00864B47">
              <w:rPr>
                <w:rFonts w:asciiTheme="majorBidi" w:hAnsiTheme="majorBidi" w:cstheme="majorBidi"/>
                <w:i w:val="0"/>
                <w:iCs/>
                <w:spacing w:val="-6"/>
                <w:lang w:val="en-US"/>
              </w:rPr>
              <w:t>)</w:t>
            </w:r>
          </w:p>
        </w:tc>
        <w:tc>
          <w:tcPr>
            <w:tcW w:w="1422" w:type="dxa"/>
            <w:vAlign w:val="center"/>
          </w:tcPr>
          <w:p w14:paraId="613A8249"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1CA50410" w14:textId="63D32B34"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10 </w:t>
            </w:r>
            <w:r w:rsidR="00667986">
              <w:rPr>
                <w:rFonts w:asciiTheme="majorBidi" w:hAnsiTheme="majorBidi" w:cstheme="majorBidi"/>
                <w:i w:val="0"/>
                <w:iCs/>
                <w:spacing w:val="-6"/>
              </w:rPr>
              <w:t>mL</w:t>
            </w:r>
          </w:p>
        </w:tc>
        <w:tc>
          <w:tcPr>
            <w:tcW w:w="897" w:type="dxa"/>
            <w:vAlign w:val="center"/>
            <w:hideMark/>
          </w:tcPr>
          <w:p w14:paraId="0199A69E" w14:textId="6C0168C3"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7E99B5D7"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03717263" w14:textId="77777777" w:rsidTr="007E0D10">
        <w:trPr>
          <w:jc w:val="center"/>
        </w:trPr>
        <w:tc>
          <w:tcPr>
            <w:tcW w:w="576" w:type="dxa"/>
            <w:vAlign w:val="center"/>
          </w:tcPr>
          <w:p w14:paraId="1B4EBE32"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36E354CA" w14:textId="28822593"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Sequencing Standard – BigDye Terminator v3.1</w:t>
            </w:r>
          </w:p>
        </w:tc>
        <w:tc>
          <w:tcPr>
            <w:tcW w:w="1422" w:type="dxa"/>
            <w:vAlign w:val="center"/>
          </w:tcPr>
          <w:p w14:paraId="4A388DF1"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76AA381B" w14:textId="21CA9028"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w:t>
            </w:r>
          </w:p>
        </w:tc>
        <w:tc>
          <w:tcPr>
            <w:tcW w:w="897" w:type="dxa"/>
            <w:vAlign w:val="center"/>
            <w:hideMark/>
          </w:tcPr>
          <w:p w14:paraId="7B3750AD" w14:textId="3D1D2733"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4</w:t>
            </w:r>
          </w:p>
        </w:tc>
        <w:tc>
          <w:tcPr>
            <w:tcW w:w="1269" w:type="dxa"/>
            <w:vAlign w:val="center"/>
          </w:tcPr>
          <w:p w14:paraId="141EFA35"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631BDC18" w14:textId="77777777" w:rsidTr="007E0D10">
        <w:trPr>
          <w:jc w:val="center"/>
        </w:trPr>
        <w:tc>
          <w:tcPr>
            <w:tcW w:w="576" w:type="dxa"/>
            <w:vAlign w:val="center"/>
          </w:tcPr>
          <w:p w14:paraId="323DFD1C"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F23D70B" w14:textId="153A607B"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Solution de substrat de TMB</w:t>
            </w:r>
          </w:p>
        </w:tc>
        <w:tc>
          <w:tcPr>
            <w:tcW w:w="1422" w:type="dxa"/>
            <w:vAlign w:val="center"/>
          </w:tcPr>
          <w:p w14:paraId="6CFD797D"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532AAEF7" w14:textId="639114CC"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100 </w:t>
            </w:r>
            <w:r w:rsidR="00667986">
              <w:rPr>
                <w:rFonts w:asciiTheme="majorBidi" w:hAnsiTheme="majorBidi" w:cstheme="majorBidi"/>
                <w:i w:val="0"/>
                <w:iCs/>
                <w:spacing w:val="-6"/>
              </w:rPr>
              <w:t>mL</w:t>
            </w:r>
          </w:p>
        </w:tc>
        <w:tc>
          <w:tcPr>
            <w:tcW w:w="897" w:type="dxa"/>
            <w:vAlign w:val="center"/>
            <w:hideMark/>
          </w:tcPr>
          <w:p w14:paraId="27870BA1" w14:textId="2BD70F53"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02D5E76C"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263750D" w14:textId="77777777" w:rsidTr="007E0D10">
        <w:trPr>
          <w:jc w:val="center"/>
        </w:trPr>
        <w:tc>
          <w:tcPr>
            <w:tcW w:w="576" w:type="dxa"/>
            <w:vAlign w:val="center"/>
          </w:tcPr>
          <w:p w14:paraId="3ED777F6"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lang w:eastAsia="en-US"/>
              </w:rPr>
            </w:pPr>
          </w:p>
        </w:tc>
        <w:tc>
          <w:tcPr>
            <w:tcW w:w="5088" w:type="dxa"/>
            <w:vAlign w:val="center"/>
            <w:hideMark/>
          </w:tcPr>
          <w:p w14:paraId="6B21F0C8" w14:textId="16D2D1B3"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color w:val="000000" w:themeColor="text1"/>
                <w:spacing w:val="-6"/>
                <w:lang w:val="en-US"/>
              </w:rPr>
              <w:t>Streptavidin-Horseradish Peroxidase (HRP) Conjugate</w:t>
            </w:r>
          </w:p>
        </w:tc>
        <w:tc>
          <w:tcPr>
            <w:tcW w:w="1422" w:type="dxa"/>
            <w:vAlign w:val="center"/>
          </w:tcPr>
          <w:p w14:paraId="101F0F63"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129DFDA4" w14:textId="55CE268D"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color w:val="000000" w:themeColor="text1"/>
                <w:spacing w:val="-6"/>
              </w:rPr>
              <w:t>50 µL</w:t>
            </w:r>
          </w:p>
        </w:tc>
        <w:tc>
          <w:tcPr>
            <w:tcW w:w="897" w:type="dxa"/>
            <w:vAlign w:val="center"/>
            <w:hideMark/>
          </w:tcPr>
          <w:p w14:paraId="52184AA7" w14:textId="6DA73011"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color w:val="000000" w:themeColor="text1"/>
                <w:spacing w:val="-6"/>
                <w:szCs w:val="18"/>
              </w:rPr>
              <w:t>1</w:t>
            </w:r>
          </w:p>
        </w:tc>
        <w:tc>
          <w:tcPr>
            <w:tcW w:w="1269" w:type="dxa"/>
            <w:vAlign w:val="center"/>
          </w:tcPr>
          <w:p w14:paraId="08F4CCD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16A8F87D" w14:textId="77777777" w:rsidTr="007E0D10">
        <w:trPr>
          <w:jc w:val="center"/>
        </w:trPr>
        <w:tc>
          <w:tcPr>
            <w:tcW w:w="576" w:type="dxa"/>
            <w:vAlign w:val="center"/>
          </w:tcPr>
          <w:p w14:paraId="2C8E53DB"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6B33D41E" w14:textId="1360BC75"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Substrat chimiluminescent SuperSignal West Pico PLUS</w:t>
            </w:r>
          </w:p>
        </w:tc>
        <w:tc>
          <w:tcPr>
            <w:tcW w:w="1422" w:type="dxa"/>
            <w:vAlign w:val="center"/>
          </w:tcPr>
          <w:p w14:paraId="3E5D81C1"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4479086" w14:textId="205AB0E4"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 xml:space="preserve">200 </w:t>
            </w:r>
            <w:r w:rsidR="00667986">
              <w:rPr>
                <w:rFonts w:asciiTheme="majorBidi" w:hAnsiTheme="majorBidi" w:cstheme="majorBidi"/>
                <w:i w:val="0"/>
                <w:iCs/>
                <w:spacing w:val="-6"/>
              </w:rPr>
              <w:t>mL</w:t>
            </w:r>
          </w:p>
        </w:tc>
        <w:tc>
          <w:tcPr>
            <w:tcW w:w="897" w:type="dxa"/>
            <w:vAlign w:val="center"/>
            <w:hideMark/>
          </w:tcPr>
          <w:p w14:paraId="68801C20" w14:textId="716B572B"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15C3E15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F3B3567" w14:textId="77777777" w:rsidTr="007E0D10">
        <w:trPr>
          <w:jc w:val="center"/>
        </w:trPr>
        <w:tc>
          <w:tcPr>
            <w:tcW w:w="576" w:type="dxa"/>
            <w:vAlign w:val="center"/>
          </w:tcPr>
          <w:p w14:paraId="6B518F20"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32ECB5E9" w14:textId="05B37860"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SuperScript III Reverse Transcriptase</w:t>
            </w:r>
          </w:p>
        </w:tc>
        <w:tc>
          <w:tcPr>
            <w:tcW w:w="1422" w:type="dxa"/>
            <w:vAlign w:val="center"/>
          </w:tcPr>
          <w:p w14:paraId="3E0B8C14"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5C09AC56" w14:textId="78F338AB"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 (50 réactions)</w:t>
            </w:r>
          </w:p>
        </w:tc>
        <w:tc>
          <w:tcPr>
            <w:tcW w:w="897" w:type="dxa"/>
            <w:vAlign w:val="center"/>
            <w:hideMark/>
          </w:tcPr>
          <w:p w14:paraId="7A254D9C" w14:textId="0258C387"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4</w:t>
            </w:r>
          </w:p>
        </w:tc>
        <w:tc>
          <w:tcPr>
            <w:tcW w:w="1269" w:type="dxa"/>
            <w:vAlign w:val="center"/>
          </w:tcPr>
          <w:p w14:paraId="041F48DF"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3E1D45EF" w14:textId="77777777" w:rsidTr="007E0D10">
        <w:trPr>
          <w:jc w:val="center"/>
        </w:trPr>
        <w:tc>
          <w:tcPr>
            <w:tcW w:w="576" w:type="dxa"/>
            <w:vAlign w:val="center"/>
          </w:tcPr>
          <w:p w14:paraId="5D7C9891"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0FF5DEF3" w14:textId="36556E04"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SYBR Green qPCR MasterMix (2X)</w:t>
            </w:r>
          </w:p>
        </w:tc>
        <w:tc>
          <w:tcPr>
            <w:tcW w:w="1422" w:type="dxa"/>
            <w:vAlign w:val="center"/>
          </w:tcPr>
          <w:p w14:paraId="6676D5CF"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77F5559D" w14:textId="3C02AC29"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1 kit (50 réactions)</w:t>
            </w:r>
          </w:p>
        </w:tc>
        <w:tc>
          <w:tcPr>
            <w:tcW w:w="897" w:type="dxa"/>
            <w:vAlign w:val="center"/>
            <w:hideMark/>
          </w:tcPr>
          <w:p w14:paraId="19E26C10" w14:textId="2B37AE3C"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5</w:t>
            </w:r>
          </w:p>
        </w:tc>
        <w:tc>
          <w:tcPr>
            <w:tcW w:w="1269" w:type="dxa"/>
            <w:vAlign w:val="center"/>
          </w:tcPr>
          <w:p w14:paraId="1E585763"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27205CE" w14:textId="77777777" w:rsidTr="007E0D10">
        <w:trPr>
          <w:jc w:val="center"/>
        </w:trPr>
        <w:tc>
          <w:tcPr>
            <w:tcW w:w="576" w:type="dxa"/>
            <w:vAlign w:val="center"/>
          </w:tcPr>
          <w:p w14:paraId="0410BAEB"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0DF7BBA" w14:textId="072431D4"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lang w:val="en-US"/>
              </w:rPr>
              <w:t>SYBR Safe DNA Gel Stain</w:t>
            </w:r>
          </w:p>
        </w:tc>
        <w:tc>
          <w:tcPr>
            <w:tcW w:w="1422" w:type="dxa"/>
            <w:vAlign w:val="center"/>
          </w:tcPr>
          <w:p w14:paraId="689A4471"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014093E6" w14:textId="77557CF1"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400 µL</w:t>
            </w:r>
          </w:p>
        </w:tc>
        <w:tc>
          <w:tcPr>
            <w:tcW w:w="897" w:type="dxa"/>
            <w:vAlign w:val="center"/>
            <w:hideMark/>
          </w:tcPr>
          <w:p w14:paraId="257680CD" w14:textId="179532E6"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4</w:t>
            </w:r>
          </w:p>
        </w:tc>
        <w:tc>
          <w:tcPr>
            <w:tcW w:w="1269" w:type="dxa"/>
            <w:vAlign w:val="center"/>
          </w:tcPr>
          <w:p w14:paraId="4E37EC53"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42A81461" w14:textId="77777777" w:rsidTr="007E0D10">
        <w:trPr>
          <w:jc w:val="center"/>
        </w:trPr>
        <w:tc>
          <w:tcPr>
            <w:tcW w:w="576" w:type="dxa"/>
            <w:vAlign w:val="center"/>
          </w:tcPr>
          <w:p w14:paraId="7B55834E"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A9B2E84" w14:textId="7672651D"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color w:val="000000"/>
              </w:rPr>
              <w:t>T4 DNA Ligase (5 U/μL)</w:t>
            </w:r>
          </w:p>
        </w:tc>
        <w:tc>
          <w:tcPr>
            <w:tcW w:w="1422" w:type="dxa"/>
            <w:vAlign w:val="center"/>
          </w:tcPr>
          <w:p w14:paraId="4E543613"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0FAB529E" w14:textId="530DC7A6"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250 U</w:t>
            </w:r>
          </w:p>
        </w:tc>
        <w:tc>
          <w:tcPr>
            <w:tcW w:w="897" w:type="dxa"/>
            <w:vAlign w:val="center"/>
            <w:hideMark/>
          </w:tcPr>
          <w:p w14:paraId="3A8D3776" w14:textId="6F8626ED"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1</w:t>
            </w:r>
          </w:p>
        </w:tc>
        <w:tc>
          <w:tcPr>
            <w:tcW w:w="1269" w:type="dxa"/>
            <w:vAlign w:val="center"/>
          </w:tcPr>
          <w:p w14:paraId="56958F52"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E5F73EB" w14:textId="77777777" w:rsidTr="007E0D10">
        <w:trPr>
          <w:jc w:val="center"/>
        </w:trPr>
        <w:tc>
          <w:tcPr>
            <w:tcW w:w="576" w:type="dxa"/>
            <w:vAlign w:val="center"/>
          </w:tcPr>
          <w:p w14:paraId="4522B40A"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5F61C590" w14:textId="20792AC3"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rPr>
            </w:pPr>
            <w:r w:rsidRPr="00864B47">
              <w:rPr>
                <w:rFonts w:asciiTheme="majorBidi" w:hAnsiTheme="majorBidi" w:cstheme="majorBidi"/>
                <w:i w:val="0"/>
                <w:iCs/>
                <w:spacing w:val="-6"/>
              </w:rPr>
              <w:t>Total RNA Extraction Kit</w:t>
            </w:r>
          </w:p>
        </w:tc>
        <w:tc>
          <w:tcPr>
            <w:tcW w:w="1422" w:type="dxa"/>
            <w:vAlign w:val="center"/>
          </w:tcPr>
          <w:p w14:paraId="44E50EA9" w14:textId="77777777" w:rsidR="00864B47" w:rsidRPr="00864B47" w:rsidRDefault="00864B47" w:rsidP="00864B47">
            <w:pPr>
              <w:spacing w:before="0" w:after="0" w:line="276" w:lineRule="auto"/>
              <w:ind w:firstLine="0"/>
              <w:jc w:val="left"/>
              <w:rPr>
                <w:rFonts w:cs="Times New Roman"/>
                <w:i w:val="0"/>
                <w:iCs/>
                <w:color w:val="000000" w:themeColor="text1"/>
                <w:szCs w:val="18"/>
              </w:rPr>
            </w:pPr>
          </w:p>
        </w:tc>
        <w:tc>
          <w:tcPr>
            <w:tcW w:w="1491" w:type="dxa"/>
            <w:vAlign w:val="center"/>
          </w:tcPr>
          <w:p w14:paraId="22705212" w14:textId="003414EA"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48 reactions</w:t>
            </w:r>
          </w:p>
        </w:tc>
        <w:tc>
          <w:tcPr>
            <w:tcW w:w="897" w:type="dxa"/>
            <w:vAlign w:val="center"/>
            <w:hideMark/>
          </w:tcPr>
          <w:p w14:paraId="4A094CDD" w14:textId="1A19B025"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2</w:t>
            </w:r>
          </w:p>
        </w:tc>
        <w:tc>
          <w:tcPr>
            <w:tcW w:w="1269" w:type="dxa"/>
            <w:vAlign w:val="center"/>
          </w:tcPr>
          <w:p w14:paraId="61D68955"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763DEC91" w14:textId="77777777" w:rsidTr="007E0D10">
        <w:trPr>
          <w:jc w:val="center"/>
        </w:trPr>
        <w:tc>
          <w:tcPr>
            <w:tcW w:w="576" w:type="dxa"/>
            <w:vAlign w:val="center"/>
          </w:tcPr>
          <w:p w14:paraId="2EEEE9BF" w14:textId="77777777" w:rsidR="00864B47" w:rsidRPr="00874B4A" w:rsidRDefault="00864B47" w:rsidP="00D33177">
            <w:pPr>
              <w:numPr>
                <w:ilvl w:val="0"/>
                <w:numId w:val="73"/>
              </w:numPr>
              <w:tabs>
                <w:tab w:val="left" w:pos="240"/>
              </w:tabs>
              <w:spacing w:before="0" w:after="0" w:line="276" w:lineRule="auto"/>
              <w:ind w:left="0" w:firstLine="0"/>
              <w:contextualSpacing/>
              <w:jc w:val="center"/>
              <w:rPr>
                <w:rFonts w:cs="Times New Roman"/>
                <w:b/>
                <w:bCs/>
                <w:i w:val="0"/>
                <w:color w:val="000000" w:themeColor="text1"/>
                <w:szCs w:val="18"/>
              </w:rPr>
            </w:pPr>
          </w:p>
        </w:tc>
        <w:tc>
          <w:tcPr>
            <w:tcW w:w="5088" w:type="dxa"/>
            <w:vAlign w:val="center"/>
            <w:hideMark/>
          </w:tcPr>
          <w:p w14:paraId="1E8A031B" w14:textId="6E41BAF5" w:rsidR="00864B47" w:rsidRPr="00864B47" w:rsidRDefault="00864B47" w:rsidP="00864B47">
            <w:pPr>
              <w:spacing w:before="0" w:after="0" w:line="276" w:lineRule="auto"/>
              <w:ind w:firstLine="0"/>
              <w:jc w:val="left"/>
              <w:rPr>
                <w:rFonts w:asciiTheme="majorBidi" w:hAnsiTheme="majorBidi" w:cstheme="majorBidi"/>
                <w:i w:val="0"/>
                <w:iCs/>
                <w:color w:val="000000" w:themeColor="text1"/>
                <w:sz w:val="20"/>
                <w:szCs w:val="20"/>
                <w:lang w:val="en-US"/>
              </w:rPr>
            </w:pPr>
            <w:r w:rsidRPr="00864B47">
              <w:rPr>
                <w:rFonts w:asciiTheme="majorBidi" w:hAnsiTheme="majorBidi" w:cstheme="majorBidi"/>
                <w:i w:val="0"/>
                <w:iCs/>
                <w:spacing w:val="-6"/>
              </w:rPr>
              <w:t>α</w:t>
            </w:r>
            <w:r w:rsidRPr="00864B47">
              <w:rPr>
                <w:rFonts w:asciiTheme="majorBidi" w:hAnsiTheme="majorBidi" w:cstheme="majorBidi"/>
                <w:i w:val="0"/>
                <w:iCs/>
                <w:spacing w:val="-6"/>
                <w:lang w:val="en-US"/>
              </w:rPr>
              <w:t xml:space="preserve">-Amylase from </w:t>
            </w:r>
            <w:r w:rsidRPr="00864B47">
              <w:rPr>
                <w:rFonts w:asciiTheme="majorBidi" w:hAnsiTheme="majorBidi" w:cstheme="majorBidi"/>
                <w:spacing w:val="-6"/>
                <w:lang w:val="en-US"/>
              </w:rPr>
              <w:t>Bacillus</w:t>
            </w:r>
            <w:r w:rsidRPr="00864B47">
              <w:rPr>
                <w:rFonts w:asciiTheme="majorBidi" w:hAnsiTheme="majorBidi" w:cstheme="majorBidi"/>
                <w:i w:val="0"/>
                <w:iCs/>
                <w:spacing w:val="-6"/>
                <w:lang w:val="en-US"/>
              </w:rPr>
              <w:t xml:space="preserve"> sp., Type II-A</w:t>
            </w:r>
          </w:p>
        </w:tc>
        <w:tc>
          <w:tcPr>
            <w:tcW w:w="1422" w:type="dxa"/>
            <w:vAlign w:val="center"/>
          </w:tcPr>
          <w:p w14:paraId="2FA5D78F" w14:textId="77777777" w:rsidR="00864B47" w:rsidRPr="00864B47" w:rsidRDefault="00864B47" w:rsidP="00864B47">
            <w:pPr>
              <w:spacing w:before="0" w:after="0" w:line="276" w:lineRule="auto"/>
              <w:ind w:firstLine="0"/>
              <w:jc w:val="left"/>
              <w:rPr>
                <w:rFonts w:cs="Times New Roman"/>
                <w:i w:val="0"/>
                <w:iCs/>
                <w:color w:val="000000" w:themeColor="text1"/>
                <w:szCs w:val="18"/>
                <w:lang w:val="en-US"/>
              </w:rPr>
            </w:pPr>
          </w:p>
        </w:tc>
        <w:tc>
          <w:tcPr>
            <w:tcW w:w="1491" w:type="dxa"/>
            <w:vAlign w:val="center"/>
          </w:tcPr>
          <w:p w14:paraId="084B5DFF" w14:textId="3B5526C3" w:rsidR="00864B47" w:rsidRPr="00864B47" w:rsidRDefault="00864B47" w:rsidP="00864B47">
            <w:pPr>
              <w:spacing w:before="0" w:after="0" w:line="276" w:lineRule="auto"/>
              <w:ind w:firstLine="0"/>
              <w:jc w:val="center"/>
              <w:rPr>
                <w:rFonts w:cs="Times New Roman"/>
                <w:b/>
                <w:bCs/>
                <w:i w:val="0"/>
                <w:iCs/>
                <w:color w:val="000000" w:themeColor="text1"/>
                <w:szCs w:val="18"/>
              </w:rPr>
            </w:pPr>
            <w:r w:rsidRPr="00864B47">
              <w:rPr>
                <w:rFonts w:asciiTheme="majorBidi" w:hAnsiTheme="majorBidi" w:cstheme="majorBidi"/>
                <w:i w:val="0"/>
                <w:iCs/>
                <w:spacing w:val="-6"/>
              </w:rPr>
              <w:t>25 mg</w:t>
            </w:r>
          </w:p>
        </w:tc>
        <w:tc>
          <w:tcPr>
            <w:tcW w:w="897" w:type="dxa"/>
            <w:vAlign w:val="center"/>
            <w:hideMark/>
          </w:tcPr>
          <w:p w14:paraId="4E61B955" w14:textId="0523E377" w:rsidR="00864B47" w:rsidRPr="007A73EA" w:rsidRDefault="00864B47" w:rsidP="00864B47">
            <w:pPr>
              <w:spacing w:before="0" w:after="0" w:line="276" w:lineRule="auto"/>
              <w:ind w:firstLine="0"/>
              <w:jc w:val="center"/>
              <w:rPr>
                <w:rFonts w:asciiTheme="majorBidi" w:hAnsiTheme="majorBidi" w:cstheme="majorBidi"/>
                <w:b/>
                <w:bCs/>
                <w:i w:val="0"/>
                <w:iCs/>
                <w:color w:val="000000" w:themeColor="text1"/>
                <w:szCs w:val="18"/>
              </w:rPr>
            </w:pPr>
            <w:r w:rsidRPr="007A73EA">
              <w:rPr>
                <w:rFonts w:asciiTheme="majorBidi" w:hAnsiTheme="majorBidi" w:cstheme="majorBidi"/>
                <w:b/>
                <w:bCs/>
                <w:i w:val="0"/>
                <w:iCs/>
                <w:spacing w:val="-6"/>
                <w:szCs w:val="18"/>
              </w:rPr>
              <w:t xml:space="preserve">1 </w:t>
            </w:r>
          </w:p>
        </w:tc>
        <w:tc>
          <w:tcPr>
            <w:tcW w:w="1269" w:type="dxa"/>
            <w:vAlign w:val="center"/>
          </w:tcPr>
          <w:p w14:paraId="160FC67A" w14:textId="77777777" w:rsidR="00864B47" w:rsidRPr="00874B4A" w:rsidRDefault="00864B47" w:rsidP="00864B47">
            <w:pPr>
              <w:spacing w:before="0" w:after="0" w:line="276" w:lineRule="auto"/>
              <w:ind w:firstLine="0"/>
              <w:jc w:val="left"/>
              <w:rPr>
                <w:rFonts w:cs="Times New Roman"/>
                <w:i w:val="0"/>
                <w:color w:val="000000" w:themeColor="text1"/>
                <w:szCs w:val="18"/>
              </w:rPr>
            </w:pPr>
          </w:p>
        </w:tc>
      </w:tr>
      <w:tr w:rsidR="00864B47" w:rsidRPr="00874B4A" w14:paraId="59762677" w14:textId="77777777" w:rsidTr="007E0D10">
        <w:trPr>
          <w:trHeight w:val="503"/>
          <w:jc w:val="center"/>
        </w:trPr>
        <w:tc>
          <w:tcPr>
            <w:tcW w:w="7086" w:type="dxa"/>
            <w:gridSpan w:val="3"/>
            <w:vAlign w:val="center"/>
          </w:tcPr>
          <w:p w14:paraId="5A062B61" w14:textId="77777777" w:rsidR="00864B47" w:rsidRPr="00874B4A" w:rsidRDefault="00864B47" w:rsidP="00D33177">
            <w:pPr>
              <w:spacing w:before="0" w:after="0" w:line="276" w:lineRule="auto"/>
              <w:ind w:firstLine="0"/>
              <w:contextualSpacing/>
              <w:jc w:val="center"/>
              <w:rPr>
                <w:rFonts w:asciiTheme="majorBidi" w:hAnsiTheme="majorBidi" w:cstheme="majorBidi"/>
                <w:b/>
                <w:bCs/>
                <w:i w:val="0"/>
                <w:iCs/>
                <w:color w:val="000000" w:themeColor="text1"/>
                <w:sz w:val="20"/>
                <w:szCs w:val="20"/>
              </w:rPr>
            </w:pPr>
            <w:r w:rsidRPr="00874B4A">
              <w:rPr>
                <w:rFonts w:asciiTheme="majorBidi" w:hAnsiTheme="majorBidi" w:cstheme="majorBidi"/>
                <w:b/>
                <w:bCs/>
                <w:i w:val="0"/>
                <w:iCs/>
                <w:color w:val="000000" w:themeColor="text1"/>
                <w:sz w:val="20"/>
                <w:szCs w:val="20"/>
              </w:rPr>
              <w:t>Montant Total Hors Taxes (DA)</w:t>
            </w:r>
          </w:p>
        </w:tc>
        <w:tc>
          <w:tcPr>
            <w:tcW w:w="3657" w:type="dxa"/>
            <w:gridSpan w:val="3"/>
            <w:vAlign w:val="center"/>
          </w:tcPr>
          <w:p w14:paraId="39BB1735" w14:textId="77777777" w:rsidR="00864B47" w:rsidRPr="007A73EA" w:rsidRDefault="00864B47" w:rsidP="00864B47">
            <w:pPr>
              <w:spacing w:before="0" w:after="0" w:line="276" w:lineRule="auto"/>
              <w:ind w:firstLine="0"/>
              <w:jc w:val="left"/>
              <w:rPr>
                <w:rFonts w:asciiTheme="majorBidi" w:hAnsiTheme="majorBidi" w:cstheme="majorBidi"/>
                <w:b/>
                <w:bCs/>
                <w:i w:val="0"/>
                <w:iCs/>
                <w:color w:val="000000" w:themeColor="text1"/>
                <w:szCs w:val="18"/>
              </w:rPr>
            </w:pPr>
          </w:p>
        </w:tc>
      </w:tr>
      <w:tr w:rsidR="00864B47" w:rsidRPr="00874B4A" w14:paraId="79844B14" w14:textId="77777777" w:rsidTr="007E0D10">
        <w:trPr>
          <w:trHeight w:val="476"/>
          <w:jc w:val="center"/>
        </w:trPr>
        <w:tc>
          <w:tcPr>
            <w:tcW w:w="7086" w:type="dxa"/>
            <w:gridSpan w:val="3"/>
            <w:vAlign w:val="center"/>
          </w:tcPr>
          <w:p w14:paraId="24AE97BF" w14:textId="77777777" w:rsidR="00864B47" w:rsidRPr="00874B4A" w:rsidRDefault="00864B47" w:rsidP="00D33177">
            <w:pPr>
              <w:spacing w:before="0" w:after="0" w:line="276" w:lineRule="auto"/>
              <w:ind w:firstLine="0"/>
              <w:contextualSpacing/>
              <w:jc w:val="center"/>
              <w:rPr>
                <w:rFonts w:asciiTheme="majorBidi" w:hAnsiTheme="majorBidi" w:cstheme="majorBidi"/>
                <w:b/>
                <w:bCs/>
                <w:i w:val="0"/>
                <w:iCs/>
                <w:color w:val="000000" w:themeColor="text1"/>
                <w:sz w:val="20"/>
                <w:szCs w:val="20"/>
              </w:rPr>
            </w:pPr>
            <w:r w:rsidRPr="00874B4A">
              <w:rPr>
                <w:rFonts w:asciiTheme="majorBidi" w:hAnsiTheme="majorBidi" w:cstheme="majorBidi"/>
                <w:b/>
                <w:bCs/>
                <w:i w:val="0"/>
                <w:iCs/>
                <w:color w:val="000000" w:themeColor="text1"/>
                <w:sz w:val="20"/>
                <w:szCs w:val="20"/>
              </w:rPr>
              <w:t>Montant TVA 19% (DA)</w:t>
            </w:r>
          </w:p>
        </w:tc>
        <w:tc>
          <w:tcPr>
            <w:tcW w:w="3657" w:type="dxa"/>
            <w:gridSpan w:val="3"/>
            <w:vAlign w:val="center"/>
          </w:tcPr>
          <w:p w14:paraId="59003F2B" w14:textId="77777777" w:rsidR="00864B47" w:rsidRPr="007A73EA" w:rsidRDefault="00864B47" w:rsidP="00864B47">
            <w:pPr>
              <w:spacing w:before="0" w:after="0" w:line="276" w:lineRule="auto"/>
              <w:ind w:firstLine="0"/>
              <w:jc w:val="left"/>
              <w:rPr>
                <w:rFonts w:asciiTheme="majorBidi" w:hAnsiTheme="majorBidi" w:cstheme="majorBidi"/>
                <w:b/>
                <w:bCs/>
                <w:i w:val="0"/>
                <w:iCs/>
                <w:color w:val="000000" w:themeColor="text1"/>
                <w:szCs w:val="18"/>
              </w:rPr>
            </w:pPr>
          </w:p>
        </w:tc>
      </w:tr>
      <w:tr w:rsidR="00864B47" w:rsidRPr="00874B4A" w14:paraId="3930015D" w14:textId="77777777" w:rsidTr="007E0D10">
        <w:trPr>
          <w:trHeight w:val="530"/>
          <w:jc w:val="center"/>
        </w:trPr>
        <w:tc>
          <w:tcPr>
            <w:tcW w:w="7086" w:type="dxa"/>
            <w:gridSpan w:val="3"/>
            <w:vAlign w:val="center"/>
          </w:tcPr>
          <w:p w14:paraId="63414522" w14:textId="77777777" w:rsidR="00864B47" w:rsidRPr="00874B4A" w:rsidRDefault="00864B47" w:rsidP="00D33177">
            <w:pPr>
              <w:spacing w:before="0" w:after="0" w:line="276" w:lineRule="auto"/>
              <w:ind w:firstLine="0"/>
              <w:contextualSpacing/>
              <w:jc w:val="center"/>
              <w:rPr>
                <w:rFonts w:asciiTheme="majorBidi" w:hAnsiTheme="majorBidi" w:cstheme="majorBidi"/>
                <w:b/>
                <w:bCs/>
                <w:i w:val="0"/>
                <w:iCs/>
                <w:color w:val="000000" w:themeColor="text1"/>
                <w:sz w:val="20"/>
                <w:szCs w:val="20"/>
              </w:rPr>
            </w:pPr>
            <w:r w:rsidRPr="00874B4A">
              <w:rPr>
                <w:rFonts w:asciiTheme="majorBidi" w:hAnsiTheme="majorBidi" w:cstheme="majorBidi"/>
                <w:b/>
                <w:bCs/>
                <w:i w:val="0"/>
                <w:iCs/>
                <w:color w:val="000000" w:themeColor="text1"/>
                <w:sz w:val="20"/>
                <w:szCs w:val="20"/>
              </w:rPr>
              <w:t>Montant Total Toutes Taxes Comprises (DA)</w:t>
            </w:r>
          </w:p>
        </w:tc>
        <w:tc>
          <w:tcPr>
            <w:tcW w:w="3657" w:type="dxa"/>
            <w:gridSpan w:val="3"/>
            <w:vAlign w:val="center"/>
          </w:tcPr>
          <w:p w14:paraId="5A0627C1" w14:textId="77777777" w:rsidR="00864B47" w:rsidRPr="007A73EA" w:rsidRDefault="00864B47" w:rsidP="00864B47">
            <w:pPr>
              <w:spacing w:before="0" w:after="0" w:line="276" w:lineRule="auto"/>
              <w:ind w:firstLine="0"/>
              <w:jc w:val="left"/>
              <w:rPr>
                <w:rFonts w:asciiTheme="majorBidi" w:hAnsiTheme="majorBidi" w:cstheme="majorBidi"/>
                <w:b/>
                <w:bCs/>
                <w:i w:val="0"/>
                <w:iCs/>
                <w:color w:val="000000" w:themeColor="text1"/>
                <w:szCs w:val="18"/>
              </w:rPr>
            </w:pPr>
          </w:p>
        </w:tc>
      </w:tr>
    </w:tbl>
    <w:p w14:paraId="7F08BA90" w14:textId="58584710" w:rsidR="005B2C16" w:rsidRPr="00874B4A" w:rsidRDefault="005B2C16" w:rsidP="00FF1972">
      <w:pPr>
        <w:spacing w:before="0" w:after="0"/>
        <w:rPr>
          <w:color w:val="000000" w:themeColor="text1"/>
        </w:rPr>
      </w:pPr>
      <w:r w:rsidRPr="00874B4A">
        <w:rPr>
          <w:color w:val="000000" w:themeColor="text1"/>
        </w:rPr>
        <w:t xml:space="preserve">Arrêté le présent devis en </w:t>
      </w:r>
      <w:r w:rsidRPr="00874B4A">
        <w:rPr>
          <w:b/>
          <w:bCs/>
          <w:color w:val="000000" w:themeColor="text1"/>
        </w:rPr>
        <w:t>TTC</w:t>
      </w:r>
      <w:r w:rsidRPr="00874B4A">
        <w:rPr>
          <w:color w:val="000000" w:themeColor="text1"/>
        </w:rPr>
        <w:t xml:space="preserve"> à la somme de :</w:t>
      </w:r>
    </w:p>
    <w:p w14:paraId="0CEA2E89" w14:textId="77777777" w:rsidR="005B2C16" w:rsidRPr="00874B4A" w:rsidRDefault="005B2C16" w:rsidP="00FF1972">
      <w:pPr>
        <w:pStyle w:val="Paragraphedeliste"/>
        <w:numPr>
          <w:ilvl w:val="0"/>
          <w:numId w:val="52"/>
        </w:numPr>
        <w:spacing w:before="0" w:after="0"/>
        <w:contextualSpacing w:val="0"/>
        <w:rPr>
          <w:color w:val="000000" w:themeColor="text1"/>
        </w:rPr>
      </w:pPr>
      <w:r w:rsidRPr="00874B4A">
        <w:rPr>
          <w:color w:val="000000" w:themeColor="text1"/>
        </w:rPr>
        <w:t>En Lettres : …………………………………………………………………………………………………………………………………………………………………………………..</w:t>
      </w:r>
    </w:p>
    <w:p w14:paraId="0F07F9F1" w14:textId="77777777" w:rsidR="005B2C16" w:rsidRPr="00874B4A" w:rsidRDefault="005B2C16" w:rsidP="00FF1972">
      <w:pPr>
        <w:pStyle w:val="Paragraphedeliste"/>
        <w:spacing w:before="0" w:after="0"/>
        <w:ind w:left="1004" w:firstLine="0"/>
        <w:contextualSpacing w:val="0"/>
        <w:rPr>
          <w:color w:val="000000" w:themeColor="text1"/>
        </w:rPr>
      </w:pPr>
      <w:r w:rsidRPr="00874B4A">
        <w:rPr>
          <w:color w:val="000000" w:themeColor="text1"/>
        </w:rPr>
        <w:t>…………………………………………………………………………………………………………………………………………………………………………………………………….</w:t>
      </w:r>
    </w:p>
    <w:p w14:paraId="400C408F" w14:textId="77777777" w:rsidR="005B2C16" w:rsidRPr="00874B4A" w:rsidRDefault="005B2C16" w:rsidP="005B2C16">
      <w:pPr>
        <w:spacing w:before="0" w:after="0"/>
        <w:ind w:firstLine="0"/>
        <w:jc w:val="right"/>
        <w:rPr>
          <w:color w:val="000000" w:themeColor="text1"/>
        </w:rPr>
      </w:pPr>
      <w:r w:rsidRPr="00874B4A">
        <w:rPr>
          <w:color w:val="000000" w:themeColor="text1"/>
        </w:rPr>
        <w:t>Fait à _ _ _ _ _ _ _ _ _ _ _ _ _, le _ _ _ _ _ _ _ _ _ _ _ _ _</w:t>
      </w:r>
    </w:p>
    <w:p w14:paraId="311575A8" w14:textId="77777777" w:rsidR="005B2C16" w:rsidRPr="00874B4A" w:rsidRDefault="005B2C16" w:rsidP="005B2C16">
      <w:pPr>
        <w:spacing w:before="0" w:after="0"/>
        <w:ind w:left="5670" w:firstLine="0"/>
        <w:jc w:val="center"/>
        <w:rPr>
          <w:b/>
          <w:bCs/>
          <w:color w:val="000000" w:themeColor="text1"/>
          <w:szCs w:val="18"/>
        </w:rPr>
      </w:pPr>
      <w:r w:rsidRPr="00874B4A">
        <w:rPr>
          <w:b/>
          <w:bCs/>
          <w:color w:val="000000" w:themeColor="text1"/>
          <w:szCs w:val="18"/>
        </w:rPr>
        <w:t>LE SOUMISSIONNAIRE</w:t>
      </w:r>
    </w:p>
    <w:p w14:paraId="1F4F815B" w14:textId="77777777" w:rsidR="005B2C16" w:rsidRPr="00874B4A" w:rsidRDefault="005B2C16" w:rsidP="005B2C16">
      <w:pPr>
        <w:spacing w:before="0" w:after="0"/>
        <w:ind w:left="5670" w:firstLine="0"/>
        <w:jc w:val="center"/>
        <w:rPr>
          <w:color w:val="000000" w:themeColor="text1"/>
          <w:szCs w:val="18"/>
        </w:rPr>
      </w:pPr>
      <w:r w:rsidRPr="00874B4A">
        <w:rPr>
          <w:color w:val="000000" w:themeColor="text1"/>
          <w:szCs w:val="18"/>
        </w:rPr>
        <w:t>(Nom, qualité du signataire, cachet et signature)</w:t>
      </w:r>
    </w:p>
    <w:p w14:paraId="482232EF"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6308E179"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66BED950"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81792" behindDoc="1" locked="0" layoutInCell="1" allowOverlap="1" wp14:anchorId="762A77F3" wp14:editId="5648A255">
            <wp:simplePos x="0" y="0"/>
            <wp:positionH relativeFrom="column">
              <wp:posOffset>-19050</wp:posOffset>
            </wp:positionH>
            <wp:positionV relativeFrom="paragraph">
              <wp:posOffset>1905</wp:posOffset>
            </wp:positionV>
            <wp:extent cx="6677660" cy="1341755"/>
            <wp:effectExtent l="0" t="0" r="8890" b="0"/>
            <wp:wrapTight wrapText="bothSides">
              <wp:wrapPolygon edited="0">
                <wp:start x="0" y="0"/>
                <wp:lineTo x="0" y="21160"/>
                <wp:lineTo x="21567" y="21160"/>
                <wp:lineTo x="21567" y="0"/>
                <wp:lineTo x="0" y="0"/>
              </wp:wrapPolygon>
            </wp:wrapTight>
            <wp:docPr id="404"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77660" cy="1341755"/>
                    </a:xfrm>
                    <a:prstGeom prst="rect">
                      <a:avLst/>
                    </a:prstGeom>
                    <a:noFill/>
                  </pic:spPr>
                </pic:pic>
              </a:graphicData>
            </a:graphic>
          </wp:anchor>
        </w:drawing>
      </w:r>
    </w:p>
    <w:p w14:paraId="42A3C3A7" w14:textId="77777777" w:rsidR="005B2C16" w:rsidRPr="00874B4A" w:rsidRDefault="005B2C16" w:rsidP="005B2C16">
      <w:pPr>
        <w:pStyle w:val="CCTitrePage"/>
        <w:rPr>
          <w:color w:val="000000" w:themeColor="text1"/>
        </w:rPr>
      </w:pPr>
      <w:bookmarkStart w:id="509" w:name="_Hlk222993098"/>
      <w:r w:rsidRPr="00874B4A">
        <w:rPr>
          <w:color w:val="000000" w:themeColor="text1"/>
        </w:rPr>
        <w:t>Détail Quantitatif et Estimatif</w:t>
      </w:r>
    </w:p>
    <w:p w14:paraId="1F95C599" w14:textId="14A0B942" w:rsidR="005B2C16" w:rsidRPr="00874B4A" w:rsidRDefault="005B2C16" w:rsidP="005B2C16">
      <w:pPr>
        <w:pStyle w:val="CCLot"/>
        <w:rPr>
          <w:rFonts w:ascii="Calibri" w:hAnsi="Calibri"/>
          <w:color w:val="000000" w:themeColor="text1"/>
          <w:szCs w:val="20"/>
        </w:rPr>
      </w:pPr>
      <w:bookmarkStart w:id="510" w:name="_Toc152732147"/>
      <w:bookmarkStart w:id="511" w:name="_Toc153413294"/>
      <w:bookmarkStart w:id="512" w:name="_Toc162019811"/>
      <w:bookmarkStart w:id="513" w:name="_Toc224002520"/>
      <w:r w:rsidRPr="00874B4A">
        <w:rPr>
          <w:color w:val="000000" w:themeColor="text1"/>
        </w:rPr>
        <w:t>Lot 03</w:t>
      </w:r>
      <w:r w:rsidRPr="00874B4A">
        <w:rPr>
          <w:color w:val="000000" w:themeColor="text1"/>
          <w:u w:val="none"/>
        </w:rPr>
        <w:t xml:space="preserve"> : </w:t>
      </w:r>
      <w:bookmarkEnd w:id="510"/>
      <w:bookmarkEnd w:id="511"/>
      <w:bookmarkEnd w:id="512"/>
      <w:r w:rsidR="00EA4E73" w:rsidRPr="00874B4A">
        <w:rPr>
          <w:rFonts w:ascii="Calibri" w:hAnsi="Calibri"/>
          <w:color w:val="000000" w:themeColor="text1"/>
          <w:szCs w:val="20"/>
          <w:u w:val="none"/>
        </w:rPr>
        <w:t>Produits chimiques de laboratoire</w:t>
      </w:r>
      <w:bookmarkEnd w:id="513"/>
      <w:r w:rsidR="004E42A0" w:rsidRPr="00874B4A">
        <w:rPr>
          <w:rFonts w:ascii="Calibri" w:hAnsi="Calibri"/>
          <w:color w:val="000000" w:themeColor="text1"/>
          <w:szCs w:val="20"/>
          <w:u w:val="none"/>
        </w:rPr>
        <w:t xml:space="preserve"> </w:t>
      </w:r>
    </w:p>
    <w:tbl>
      <w:tblPr>
        <w:tblStyle w:val="Grilledutableau27"/>
        <w:tblW w:w="1065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6"/>
        <w:gridCol w:w="5361"/>
        <w:gridCol w:w="1278"/>
        <w:gridCol w:w="9"/>
        <w:gridCol w:w="1385"/>
        <w:gridCol w:w="897"/>
        <w:gridCol w:w="1135"/>
        <w:gridCol w:w="11"/>
      </w:tblGrid>
      <w:tr w:rsidR="00E17C37" w:rsidRPr="00874B4A" w14:paraId="091CF071" w14:textId="77777777" w:rsidTr="005F295C">
        <w:trPr>
          <w:gridAfter w:val="1"/>
          <w:wAfter w:w="11" w:type="dxa"/>
          <w:trHeight w:val="467"/>
          <w:jc w:val="center"/>
        </w:trPr>
        <w:tc>
          <w:tcPr>
            <w:tcW w:w="573" w:type="dxa"/>
            <w:shd w:val="clear" w:color="auto" w:fill="DBDBDB" w:themeFill="accent3" w:themeFillTint="66"/>
            <w:vAlign w:val="center"/>
          </w:tcPr>
          <w:bookmarkEnd w:id="509"/>
          <w:p w14:paraId="413798A4" w14:textId="77777777" w:rsidR="00F37032" w:rsidRPr="00874B4A" w:rsidRDefault="00F37032" w:rsidP="00EA372C">
            <w:pPr>
              <w:spacing w:before="0" w:after="0"/>
              <w:ind w:firstLine="0"/>
              <w:contextualSpacing/>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Item</w:t>
            </w:r>
          </w:p>
        </w:tc>
        <w:tc>
          <w:tcPr>
            <w:tcW w:w="5366" w:type="dxa"/>
            <w:shd w:val="clear" w:color="auto" w:fill="DBDBDB" w:themeFill="accent3" w:themeFillTint="66"/>
            <w:vAlign w:val="center"/>
          </w:tcPr>
          <w:p w14:paraId="0CE7984F" w14:textId="77777777" w:rsidR="00F37032" w:rsidRPr="001C2799" w:rsidRDefault="00F37032" w:rsidP="00EA372C">
            <w:pPr>
              <w:spacing w:before="0" w:after="0"/>
              <w:ind w:firstLine="0"/>
              <w:jc w:val="center"/>
              <w:rPr>
                <w:rFonts w:cs="Times New Roman"/>
                <w:i w:val="0"/>
                <w:iCs/>
                <w:color w:val="000000" w:themeColor="text1"/>
                <w:szCs w:val="18"/>
              </w:rPr>
            </w:pPr>
            <w:r w:rsidRPr="001C2799">
              <w:rPr>
                <w:rFonts w:eastAsia="SimSun" w:cs="Times New Roman"/>
                <w:b/>
                <w:bCs/>
                <w:i w:val="0"/>
                <w:iCs/>
                <w:color w:val="000000" w:themeColor="text1"/>
                <w:szCs w:val="18"/>
                <w:lang w:eastAsia="zh-CN"/>
              </w:rPr>
              <w:t>Désignation</w:t>
            </w:r>
          </w:p>
        </w:tc>
        <w:tc>
          <w:tcPr>
            <w:tcW w:w="1279" w:type="dxa"/>
            <w:shd w:val="clear" w:color="auto" w:fill="DBDBDB" w:themeFill="accent3" w:themeFillTint="66"/>
          </w:tcPr>
          <w:p w14:paraId="2BCAC22D" w14:textId="77777777" w:rsidR="00F37032" w:rsidRPr="001C2799" w:rsidRDefault="00F37032" w:rsidP="00EA372C">
            <w:pPr>
              <w:spacing w:before="0" w:after="0"/>
              <w:ind w:firstLine="0"/>
              <w:jc w:val="center"/>
              <w:rPr>
                <w:rFonts w:eastAsia="SimSun" w:cs="Times New Roman"/>
                <w:b/>
                <w:bCs/>
                <w:i w:val="0"/>
                <w:iCs/>
                <w:color w:val="000000" w:themeColor="text1"/>
                <w:szCs w:val="18"/>
                <w:lang w:eastAsia="zh-CN"/>
              </w:rPr>
            </w:pPr>
            <w:r w:rsidRPr="001C2799">
              <w:rPr>
                <w:rFonts w:eastAsia="SimSun" w:cs="Times New Roman"/>
                <w:b/>
                <w:bCs/>
                <w:i w:val="0"/>
                <w:iCs/>
                <w:color w:val="000000" w:themeColor="text1"/>
                <w:szCs w:val="18"/>
                <w:lang w:eastAsia="zh-CN"/>
              </w:rPr>
              <w:t>Prix unitaire HT (DA)</w:t>
            </w:r>
          </w:p>
        </w:tc>
        <w:tc>
          <w:tcPr>
            <w:tcW w:w="1395" w:type="dxa"/>
            <w:gridSpan w:val="2"/>
            <w:shd w:val="clear" w:color="auto" w:fill="DBDBDB" w:themeFill="accent3" w:themeFillTint="66"/>
            <w:vAlign w:val="center"/>
          </w:tcPr>
          <w:p w14:paraId="1C880A06" w14:textId="77777777" w:rsidR="00F37032" w:rsidRPr="001C2799" w:rsidRDefault="00F37032" w:rsidP="00EA372C">
            <w:pPr>
              <w:spacing w:before="0" w:after="0"/>
              <w:ind w:firstLine="0"/>
              <w:jc w:val="center"/>
              <w:rPr>
                <w:rFonts w:eastAsia="SimSun" w:cs="Times New Roman"/>
                <w:b/>
                <w:bCs/>
                <w:i w:val="0"/>
                <w:iCs/>
                <w:color w:val="000000" w:themeColor="text1"/>
                <w:szCs w:val="18"/>
                <w:lang w:eastAsia="zh-CN"/>
              </w:rPr>
            </w:pPr>
            <w:r w:rsidRPr="001C2799">
              <w:rPr>
                <w:rFonts w:eastAsia="SimSun" w:cs="Times New Roman"/>
                <w:b/>
                <w:bCs/>
                <w:i w:val="0"/>
                <w:iCs/>
                <w:color w:val="000000" w:themeColor="text1"/>
                <w:szCs w:val="18"/>
                <w:lang w:eastAsia="zh-CN"/>
              </w:rPr>
              <w:t>Unité</w:t>
            </w:r>
          </w:p>
        </w:tc>
        <w:tc>
          <w:tcPr>
            <w:tcW w:w="893" w:type="dxa"/>
            <w:shd w:val="clear" w:color="auto" w:fill="DBDBDB" w:themeFill="accent3" w:themeFillTint="66"/>
            <w:vAlign w:val="center"/>
          </w:tcPr>
          <w:p w14:paraId="29F53B35" w14:textId="77777777" w:rsidR="00F37032" w:rsidRPr="001C2799" w:rsidRDefault="00F37032" w:rsidP="001C7F6D">
            <w:pPr>
              <w:spacing w:before="0" w:after="0"/>
              <w:ind w:firstLine="0"/>
              <w:jc w:val="center"/>
              <w:rPr>
                <w:rFonts w:cs="Times New Roman"/>
                <w:b/>
                <w:bCs/>
                <w:i w:val="0"/>
                <w:iCs/>
                <w:color w:val="000000" w:themeColor="text1"/>
                <w:szCs w:val="18"/>
              </w:rPr>
            </w:pPr>
            <w:r w:rsidRPr="001C2799">
              <w:rPr>
                <w:rFonts w:eastAsia="SimSun" w:cs="Times New Roman"/>
                <w:b/>
                <w:bCs/>
                <w:i w:val="0"/>
                <w:iCs/>
                <w:color w:val="000000" w:themeColor="text1"/>
                <w:szCs w:val="18"/>
                <w:lang w:eastAsia="zh-CN"/>
              </w:rPr>
              <w:t>Quantité</w:t>
            </w:r>
          </w:p>
        </w:tc>
        <w:tc>
          <w:tcPr>
            <w:tcW w:w="1135" w:type="dxa"/>
            <w:shd w:val="clear" w:color="auto" w:fill="DBDBDB" w:themeFill="accent3" w:themeFillTint="66"/>
            <w:vAlign w:val="center"/>
          </w:tcPr>
          <w:p w14:paraId="3FED2E7B" w14:textId="77777777" w:rsidR="00F37032" w:rsidRPr="00874B4A" w:rsidRDefault="00F37032" w:rsidP="00F37032">
            <w:pPr>
              <w:spacing w:before="0" w:after="0"/>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Montant HT (DA)</w:t>
            </w:r>
          </w:p>
        </w:tc>
      </w:tr>
      <w:tr w:rsidR="001C2799" w:rsidRPr="00874B4A" w14:paraId="7422B0A8" w14:textId="77777777" w:rsidTr="005F295C">
        <w:trPr>
          <w:gridAfter w:val="1"/>
          <w:wAfter w:w="11" w:type="dxa"/>
          <w:trHeight w:val="239"/>
          <w:jc w:val="center"/>
        </w:trPr>
        <w:tc>
          <w:tcPr>
            <w:tcW w:w="573" w:type="dxa"/>
            <w:vAlign w:val="center"/>
          </w:tcPr>
          <w:p w14:paraId="3640C4AA"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tcBorders>
              <w:top w:val="single" w:sz="2" w:space="0" w:color="auto"/>
              <w:left w:val="single" w:sz="2" w:space="0" w:color="auto"/>
              <w:bottom w:val="single" w:sz="6" w:space="0" w:color="auto"/>
              <w:right w:val="single" w:sz="6" w:space="0" w:color="auto"/>
            </w:tcBorders>
            <w:vAlign w:val="center"/>
          </w:tcPr>
          <w:p w14:paraId="4EFDFE19" w14:textId="7865C344" w:rsidR="001C2799" w:rsidRPr="001C2799" w:rsidRDefault="001C2799" w:rsidP="001C2799">
            <w:pPr>
              <w:spacing w:before="0" w:after="0"/>
              <w:ind w:firstLine="0"/>
              <w:jc w:val="left"/>
              <w:rPr>
                <w:rFonts w:cs="Times New Roman"/>
                <w:i w:val="0"/>
                <w:iCs/>
                <w:color w:val="000000" w:themeColor="text1"/>
                <w:szCs w:val="18"/>
                <w:lang w:val="en-US"/>
              </w:rPr>
            </w:pPr>
            <w:r w:rsidRPr="001C2799">
              <w:rPr>
                <w:rFonts w:asciiTheme="majorBidi" w:hAnsiTheme="majorBidi" w:cstheme="majorBidi"/>
                <w:i w:val="0"/>
                <w:iCs/>
                <w:color w:val="000000" w:themeColor="text1"/>
                <w:spacing w:val="-6"/>
                <w:szCs w:val="18"/>
              </w:rPr>
              <w:t>1</w:t>
            </w:r>
            <w:r w:rsidRPr="001C2799">
              <w:rPr>
                <w:rFonts w:asciiTheme="majorBidi" w:hAnsiTheme="majorBidi" w:cstheme="majorBidi"/>
                <w:i w:val="0"/>
                <w:iCs/>
                <w:color w:val="000000" w:themeColor="text1"/>
                <w:spacing w:val="-6"/>
                <w:szCs w:val="18"/>
              </w:rPr>
              <w:noBreakHyphen/>
              <w:t>Butanol, 99%</w:t>
            </w:r>
          </w:p>
        </w:tc>
        <w:tc>
          <w:tcPr>
            <w:tcW w:w="1279" w:type="dxa"/>
            <w:tcBorders>
              <w:top w:val="single" w:sz="2" w:space="0" w:color="auto"/>
              <w:left w:val="single" w:sz="2" w:space="0" w:color="auto"/>
              <w:bottom w:val="single" w:sz="6" w:space="0" w:color="auto"/>
              <w:right w:val="single" w:sz="6" w:space="0" w:color="auto"/>
            </w:tcBorders>
            <w:vAlign w:val="center"/>
          </w:tcPr>
          <w:p w14:paraId="0109DABB" w14:textId="77777777" w:rsidR="001C2799" w:rsidRPr="001C2799" w:rsidRDefault="001C2799" w:rsidP="001C2799">
            <w:pPr>
              <w:spacing w:before="0" w:after="0"/>
              <w:ind w:firstLine="0"/>
              <w:jc w:val="left"/>
              <w:rPr>
                <w:rFonts w:cs="Times New Roman"/>
                <w:i w:val="0"/>
                <w:iCs/>
                <w:color w:val="000000" w:themeColor="text1"/>
                <w:szCs w:val="18"/>
                <w:lang w:val="en-US"/>
              </w:rPr>
            </w:pPr>
          </w:p>
        </w:tc>
        <w:tc>
          <w:tcPr>
            <w:tcW w:w="1395" w:type="dxa"/>
            <w:gridSpan w:val="2"/>
            <w:tcBorders>
              <w:top w:val="single" w:sz="2" w:space="0" w:color="auto"/>
              <w:left w:val="single" w:sz="2" w:space="0" w:color="auto"/>
              <w:bottom w:val="single" w:sz="6" w:space="0" w:color="auto"/>
              <w:right w:val="single" w:sz="6" w:space="0" w:color="auto"/>
            </w:tcBorders>
            <w:vAlign w:val="center"/>
          </w:tcPr>
          <w:p w14:paraId="7218DCA5" w14:textId="7300FB2A"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 L</w:t>
            </w:r>
          </w:p>
        </w:tc>
        <w:tc>
          <w:tcPr>
            <w:tcW w:w="893" w:type="dxa"/>
            <w:vAlign w:val="center"/>
          </w:tcPr>
          <w:p w14:paraId="3ED5A64C" w14:textId="07B07704"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4</w:t>
            </w:r>
            <w:r w:rsidRPr="001C2799">
              <w:rPr>
                <w:rFonts w:asciiTheme="majorBidi" w:hAnsiTheme="majorBidi" w:cstheme="majorBidi"/>
                <w:b/>
                <w:bCs/>
                <w:i w:val="0"/>
                <w:iCs/>
                <w:color w:val="000000" w:themeColor="text1"/>
                <w:szCs w:val="18"/>
              </w:rPr>
              <w:t xml:space="preserve"> </w:t>
            </w:r>
          </w:p>
        </w:tc>
        <w:tc>
          <w:tcPr>
            <w:tcW w:w="1135" w:type="dxa"/>
            <w:vAlign w:val="center"/>
          </w:tcPr>
          <w:p w14:paraId="25597678"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0A6E2295" w14:textId="77777777" w:rsidTr="005F295C">
        <w:trPr>
          <w:gridAfter w:val="1"/>
          <w:wAfter w:w="11" w:type="dxa"/>
          <w:trHeight w:val="239"/>
          <w:jc w:val="center"/>
        </w:trPr>
        <w:tc>
          <w:tcPr>
            <w:tcW w:w="573" w:type="dxa"/>
            <w:vAlign w:val="center"/>
          </w:tcPr>
          <w:p w14:paraId="71E01FC7"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3E301426" w14:textId="17D2989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zCs w:val="18"/>
              </w:rPr>
              <w:t>Acétone</w:t>
            </w:r>
          </w:p>
        </w:tc>
        <w:tc>
          <w:tcPr>
            <w:tcW w:w="1279" w:type="dxa"/>
          </w:tcPr>
          <w:p w14:paraId="5581BD36"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6D449E6D" w14:textId="0533AA6D"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zCs w:val="18"/>
              </w:rPr>
              <w:t>2,5 L</w:t>
            </w:r>
          </w:p>
        </w:tc>
        <w:tc>
          <w:tcPr>
            <w:tcW w:w="893" w:type="dxa"/>
            <w:vAlign w:val="center"/>
          </w:tcPr>
          <w:p w14:paraId="7C7EA551" w14:textId="2A1DD078"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zCs w:val="18"/>
              </w:rPr>
              <w:t>5</w:t>
            </w:r>
          </w:p>
        </w:tc>
        <w:tc>
          <w:tcPr>
            <w:tcW w:w="1135" w:type="dxa"/>
            <w:vAlign w:val="center"/>
          </w:tcPr>
          <w:p w14:paraId="21992005"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11A64D5A" w14:textId="77777777" w:rsidTr="005F295C">
        <w:trPr>
          <w:gridAfter w:val="1"/>
          <w:wAfter w:w="11" w:type="dxa"/>
          <w:trHeight w:val="227"/>
          <w:jc w:val="center"/>
        </w:trPr>
        <w:tc>
          <w:tcPr>
            <w:tcW w:w="573" w:type="dxa"/>
            <w:vAlign w:val="center"/>
          </w:tcPr>
          <w:p w14:paraId="3E315B89"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15071D6F" w14:textId="54D36043"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Acide acétique</w:t>
            </w:r>
          </w:p>
        </w:tc>
        <w:tc>
          <w:tcPr>
            <w:tcW w:w="1279" w:type="dxa"/>
            <w:vAlign w:val="center"/>
          </w:tcPr>
          <w:p w14:paraId="4D00DB34"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34E6365A" w14:textId="4C20CDEB"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 L</w:t>
            </w:r>
          </w:p>
        </w:tc>
        <w:tc>
          <w:tcPr>
            <w:tcW w:w="893" w:type="dxa"/>
            <w:vAlign w:val="center"/>
          </w:tcPr>
          <w:p w14:paraId="7EBFFA13" w14:textId="21889993"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3</w:t>
            </w:r>
          </w:p>
        </w:tc>
        <w:tc>
          <w:tcPr>
            <w:tcW w:w="1135" w:type="dxa"/>
            <w:vAlign w:val="center"/>
          </w:tcPr>
          <w:p w14:paraId="25E9B3E0"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03AC5C7D" w14:textId="77777777" w:rsidTr="005F295C">
        <w:trPr>
          <w:gridAfter w:val="1"/>
          <w:wAfter w:w="11" w:type="dxa"/>
          <w:trHeight w:val="239"/>
          <w:jc w:val="center"/>
        </w:trPr>
        <w:tc>
          <w:tcPr>
            <w:tcW w:w="573" w:type="dxa"/>
            <w:vAlign w:val="center"/>
          </w:tcPr>
          <w:p w14:paraId="33F23948"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18534AEB" w14:textId="107850C8"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Acide acétique glacial</w:t>
            </w:r>
          </w:p>
        </w:tc>
        <w:tc>
          <w:tcPr>
            <w:tcW w:w="1279" w:type="dxa"/>
            <w:vAlign w:val="center"/>
          </w:tcPr>
          <w:p w14:paraId="4E6DC50E"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642D7FF4" w14:textId="72BFBADB"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 L</w:t>
            </w:r>
          </w:p>
        </w:tc>
        <w:tc>
          <w:tcPr>
            <w:tcW w:w="893" w:type="dxa"/>
            <w:vAlign w:val="center"/>
          </w:tcPr>
          <w:p w14:paraId="409293A0" w14:textId="40705839"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52362EC0"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E126992" w14:textId="77777777" w:rsidTr="005F295C">
        <w:trPr>
          <w:gridAfter w:val="1"/>
          <w:wAfter w:w="11" w:type="dxa"/>
          <w:trHeight w:val="239"/>
          <w:jc w:val="center"/>
        </w:trPr>
        <w:tc>
          <w:tcPr>
            <w:tcW w:w="573" w:type="dxa"/>
            <w:vAlign w:val="center"/>
          </w:tcPr>
          <w:p w14:paraId="0664C7A2"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5A4AB234" w14:textId="30F5558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Acide borique</w:t>
            </w:r>
          </w:p>
        </w:tc>
        <w:tc>
          <w:tcPr>
            <w:tcW w:w="1279" w:type="dxa"/>
            <w:vAlign w:val="center"/>
          </w:tcPr>
          <w:p w14:paraId="7EA355EB"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B242130" w14:textId="4EDE04B0"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250 g</w:t>
            </w:r>
          </w:p>
        </w:tc>
        <w:tc>
          <w:tcPr>
            <w:tcW w:w="893" w:type="dxa"/>
            <w:vAlign w:val="center"/>
          </w:tcPr>
          <w:p w14:paraId="141A225B" w14:textId="3666B113"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4</w:t>
            </w:r>
          </w:p>
        </w:tc>
        <w:tc>
          <w:tcPr>
            <w:tcW w:w="1135" w:type="dxa"/>
            <w:vAlign w:val="center"/>
          </w:tcPr>
          <w:p w14:paraId="49A4B076"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6211318" w14:textId="77777777" w:rsidTr="005F295C">
        <w:trPr>
          <w:gridAfter w:val="1"/>
          <w:wAfter w:w="11" w:type="dxa"/>
          <w:trHeight w:val="239"/>
          <w:jc w:val="center"/>
        </w:trPr>
        <w:tc>
          <w:tcPr>
            <w:tcW w:w="573" w:type="dxa"/>
            <w:vAlign w:val="center"/>
          </w:tcPr>
          <w:p w14:paraId="3368E38D"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29CEB62E" w14:textId="1CA3F747"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Amidon soluble</w:t>
            </w:r>
          </w:p>
        </w:tc>
        <w:tc>
          <w:tcPr>
            <w:tcW w:w="1279" w:type="dxa"/>
            <w:vAlign w:val="center"/>
          </w:tcPr>
          <w:p w14:paraId="7A2FBCED"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146FD579" w14:textId="59521C4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215D42B9" w14:textId="3E14E169"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11D57CCA"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16BD4348" w14:textId="77777777" w:rsidTr="005F295C">
        <w:trPr>
          <w:gridAfter w:val="1"/>
          <w:wAfter w:w="11" w:type="dxa"/>
          <w:trHeight w:val="227"/>
          <w:jc w:val="center"/>
        </w:trPr>
        <w:tc>
          <w:tcPr>
            <w:tcW w:w="573" w:type="dxa"/>
            <w:vAlign w:val="center"/>
          </w:tcPr>
          <w:p w14:paraId="7DE66505"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4495BA7F" w14:textId="42184366"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Anaerocult A</w:t>
            </w:r>
          </w:p>
        </w:tc>
        <w:tc>
          <w:tcPr>
            <w:tcW w:w="1279" w:type="dxa"/>
            <w:vAlign w:val="center"/>
          </w:tcPr>
          <w:p w14:paraId="3F20824A"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D3316CA" w14:textId="37DE7A1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Paquet de 10</w:t>
            </w:r>
          </w:p>
        </w:tc>
        <w:tc>
          <w:tcPr>
            <w:tcW w:w="893" w:type="dxa"/>
            <w:vAlign w:val="center"/>
          </w:tcPr>
          <w:p w14:paraId="0BFE2F48" w14:textId="6CFFB779"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5</w:t>
            </w:r>
          </w:p>
        </w:tc>
        <w:tc>
          <w:tcPr>
            <w:tcW w:w="1135" w:type="dxa"/>
            <w:vAlign w:val="center"/>
          </w:tcPr>
          <w:p w14:paraId="3168A636"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6F2E78C3" w14:textId="77777777" w:rsidTr="005F295C">
        <w:trPr>
          <w:gridAfter w:val="1"/>
          <w:wAfter w:w="11" w:type="dxa"/>
          <w:trHeight w:val="239"/>
          <w:jc w:val="center"/>
        </w:trPr>
        <w:tc>
          <w:tcPr>
            <w:tcW w:w="573" w:type="dxa"/>
            <w:vAlign w:val="center"/>
          </w:tcPr>
          <w:p w14:paraId="75CAD694"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1315DB3B" w14:textId="292E9059"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Bleu de bromophénol</w:t>
            </w:r>
          </w:p>
        </w:tc>
        <w:tc>
          <w:tcPr>
            <w:tcW w:w="1279" w:type="dxa"/>
            <w:vAlign w:val="center"/>
          </w:tcPr>
          <w:p w14:paraId="48881809"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280F000E" w14:textId="7A6475AE"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 g</w:t>
            </w:r>
          </w:p>
        </w:tc>
        <w:tc>
          <w:tcPr>
            <w:tcW w:w="893" w:type="dxa"/>
            <w:vAlign w:val="center"/>
          </w:tcPr>
          <w:p w14:paraId="6281CEBC" w14:textId="7B037BC2"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28E4DE3C"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A72B73B" w14:textId="77777777" w:rsidTr="005F295C">
        <w:trPr>
          <w:gridAfter w:val="1"/>
          <w:wAfter w:w="11" w:type="dxa"/>
          <w:trHeight w:val="239"/>
          <w:jc w:val="center"/>
        </w:trPr>
        <w:tc>
          <w:tcPr>
            <w:tcW w:w="573" w:type="dxa"/>
            <w:vAlign w:val="center"/>
          </w:tcPr>
          <w:p w14:paraId="64DBD04A" w14:textId="77777777" w:rsidR="001C2799" w:rsidRPr="00874B4A" w:rsidRDefault="001C2799" w:rsidP="002411E9">
            <w:pPr>
              <w:numPr>
                <w:ilvl w:val="0"/>
                <w:numId w:val="76"/>
              </w:numPr>
              <w:tabs>
                <w:tab w:val="left" w:pos="160"/>
              </w:tabs>
              <w:spacing w:before="0" w:after="0"/>
              <w:ind w:left="0" w:firstLine="0"/>
              <w:contextualSpacing/>
              <w:jc w:val="center"/>
              <w:rPr>
                <w:rFonts w:cs="Times New Roman"/>
                <w:b/>
                <w:bCs/>
                <w:i w:val="0"/>
                <w:color w:val="000000" w:themeColor="text1"/>
                <w:szCs w:val="18"/>
              </w:rPr>
            </w:pPr>
          </w:p>
        </w:tc>
        <w:tc>
          <w:tcPr>
            <w:tcW w:w="5366" w:type="dxa"/>
            <w:vAlign w:val="center"/>
          </w:tcPr>
          <w:p w14:paraId="2F388A7A" w14:textId="4FAFC2E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zCs w:val="18"/>
              </w:rPr>
              <w:t>Bleu de Coomassie brillant G-250</w:t>
            </w:r>
          </w:p>
        </w:tc>
        <w:tc>
          <w:tcPr>
            <w:tcW w:w="1279" w:type="dxa"/>
          </w:tcPr>
          <w:p w14:paraId="272530AE"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8C94C31" w14:textId="24D3FFE4"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zCs w:val="18"/>
              </w:rPr>
              <w:t>25g</w:t>
            </w:r>
          </w:p>
        </w:tc>
        <w:tc>
          <w:tcPr>
            <w:tcW w:w="893" w:type="dxa"/>
            <w:vAlign w:val="center"/>
          </w:tcPr>
          <w:p w14:paraId="3D7CCA7E" w14:textId="740C929C"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zCs w:val="18"/>
              </w:rPr>
              <w:t>1</w:t>
            </w:r>
          </w:p>
        </w:tc>
        <w:tc>
          <w:tcPr>
            <w:tcW w:w="1135" w:type="dxa"/>
            <w:vAlign w:val="center"/>
          </w:tcPr>
          <w:p w14:paraId="777123AE"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2C4FCBA9" w14:textId="77777777" w:rsidTr="005F295C">
        <w:trPr>
          <w:gridAfter w:val="1"/>
          <w:wAfter w:w="11" w:type="dxa"/>
          <w:trHeight w:val="227"/>
          <w:jc w:val="center"/>
        </w:trPr>
        <w:tc>
          <w:tcPr>
            <w:tcW w:w="573" w:type="dxa"/>
            <w:vAlign w:val="center"/>
          </w:tcPr>
          <w:p w14:paraId="2DEC375D"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67E235A7" w14:textId="21616123"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Bouillon MRS poudre</w:t>
            </w:r>
          </w:p>
        </w:tc>
        <w:tc>
          <w:tcPr>
            <w:tcW w:w="1279" w:type="dxa"/>
            <w:vAlign w:val="center"/>
          </w:tcPr>
          <w:p w14:paraId="6C3126F9"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34B12075" w14:textId="2FD835E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0A37080B" w14:textId="1499F0D6"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4</w:t>
            </w:r>
          </w:p>
        </w:tc>
        <w:tc>
          <w:tcPr>
            <w:tcW w:w="1135" w:type="dxa"/>
            <w:vAlign w:val="center"/>
          </w:tcPr>
          <w:p w14:paraId="7C3C31CF"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EFAE251" w14:textId="77777777" w:rsidTr="005F295C">
        <w:trPr>
          <w:gridAfter w:val="1"/>
          <w:wAfter w:w="11" w:type="dxa"/>
          <w:trHeight w:val="239"/>
          <w:jc w:val="center"/>
        </w:trPr>
        <w:tc>
          <w:tcPr>
            <w:tcW w:w="573" w:type="dxa"/>
            <w:vAlign w:val="center"/>
          </w:tcPr>
          <w:p w14:paraId="0C44D6CF"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14740742" w14:textId="70B9018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Bouillon Mueller Hinton poudre</w:t>
            </w:r>
          </w:p>
        </w:tc>
        <w:tc>
          <w:tcPr>
            <w:tcW w:w="1279" w:type="dxa"/>
            <w:vAlign w:val="center"/>
          </w:tcPr>
          <w:p w14:paraId="42471EC8"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3D74B426" w14:textId="047BA1C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412FF94F" w14:textId="15FB4410"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687C2DEE"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95F9255" w14:textId="77777777" w:rsidTr="005F295C">
        <w:trPr>
          <w:gridAfter w:val="1"/>
          <w:wAfter w:w="11" w:type="dxa"/>
          <w:trHeight w:val="239"/>
          <w:jc w:val="center"/>
        </w:trPr>
        <w:tc>
          <w:tcPr>
            <w:tcW w:w="573" w:type="dxa"/>
            <w:vAlign w:val="center"/>
          </w:tcPr>
          <w:p w14:paraId="79C93BFA"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2D6A93A3" w14:textId="636EE6B0"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Bouillon nutritif poudre (déshydraté)</w:t>
            </w:r>
          </w:p>
        </w:tc>
        <w:tc>
          <w:tcPr>
            <w:tcW w:w="1279" w:type="dxa"/>
            <w:vAlign w:val="center"/>
          </w:tcPr>
          <w:p w14:paraId="6CAE9D0B"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01CB9E1E" w14:textId="3094D5B7"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7B7DA6C2" w14:textId="58D796E9"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4</w:t>
            </w:r>
          </w:p>
        </w:tc>
        <w:tc>
          <w:tcPr>
            <w:tcW w:w="1135" w:type="dxa"/>
            <w:vAlign w:val="center"/>
          </w:tcPr>
          <w:p w14:paraId="1E7353B9"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2776807" w14:textId="77777777" w:rsidTr="005F295C">
        <w:trPr>
          <w:gridAfter w:val="1"/>
          <w:wAfter w:w="11" w:type="dxa"/>
          <w:trHeight w:val="227"/>
          <w:jc w:val="center"/>
        </w:trPr>
        <w:tc>
          <w:tcPr>
            <w:tcW w:w="573" w:type="dxa"/>
            <w:vAlign w:val="center"/>
          </w:tcPr>
          <w:p w14:paraId="727DB492"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224B3272" w14:textId="61C542C8"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Bouillon Sabouraud</w:t>
            </w:r>
          </w:p>
        </w:tc>
        <w:tc>
          <w:tcPr>
            <w:tcW w:w="1279" w:type="dxa"/>
            <w:vAlign w:val="center"/>
          </w:tcPr>
          <w:p w14:paraId="39DB04CC"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2253E798" w14:textId="679FE033"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07E871C3" w14:textId="7B68F3CB"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7B60FA83"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0491F809" w14:textId="77777777" w:rsidTr="005F295C">
        <w:trPr>
          <w:gridAfter w:val="1"/>
          <w:wAfter w:w="11" w:type="dxa"/>
          <w:trHeight w:val="239"/>
          <w:jc w:val="center"/>
        </w:trPr>
        <w:tc>
          <w:tcPr>
            <w:tcW w:w="573" w:type="dxa"/>
            <w:vAlign w:val="center"/>
          </w:tcPr>
          <w:p w14:paraId="49DEB8DF"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1009BA84" w14:textId="045DA8D6"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Bouillon trypticase soja (TSB)</w:t>
            </w:r>
          </w:p>
        </w:tc>
        <w:tc>
          <w:tcPr>
            <w:tcW w:w="1279" w:type="dxa"/>
            <w:vAlign w:val="center"/>
          </w:tcPr>
          <w:p w14:paraId="60450FE7"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47FF0BB" w14:textId="1822D769"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4B4323DA" w14:textId="0BAE9D6E"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69C34DF1"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1CD5259A" w14:textId="77777777" w:rsidTr="005F295C">
        <w:trPr>
          <w:gridAfter w:val="1"/>
          <w:wAfter w:w="11" w:type="dxa"/>
          <w:trHeight w:val="239"/>
          <w:jc w:val="center"/>
        </w:trPr>
        <w:tc>
          <w:tcPr>
            <w:tcW w:w="573" w:type="dxa"/>
            <w:vAlign w:val="center"/>
          </w:tcPr>
          <w:p w14:paraId="6EE530CE"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13A90250" w14:textId="44DA46F9"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Bromure de cétyltriméthylammonium (CTAB)</w:t>
            </w:r>
          </w:p>
        </w:tc>
        <w:tc>
          <w:tcPr>
            <w:tcW w:w="1279" w:type="dxa"/>
            <w:vAlign w:val="center"/>
          </w:tcPr>
          <w:p w14:paraId="55CA7BD8"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3FE03EE" w14:textId="04E19946"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 kg</w:t>
            </w:r>
          </w:p>
        </w:tc>
        <w:tc>
          <w:tcPr>
            <w:tcW w:w="893" w:type="dxa"/>
            <w:vAlign w:val="center"/>
          </w:tcPr>
          <w:p w14:paraId="52E9A1F8" w14:textId="5DC1CB99"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67F77F22"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0508A673" w14:textId="77777777" w:rsidTr="005F295C">
        <w:trPr>
          <w:gridAfter w:val="1"/>
          <w:wAfter w:w="11" w:type="dxa"/>
          <w:trHeight w:val="239"/>
          <w:jc w:val="center"/>
        </w:trPr>
        <w:tc>
          <w:tcPr>
            <w:tcW w:w="573" w:type="dxa"/>
            <w:vAlign w:val="center"/>
          </w:tcPr>
          <w:p w14:paraId="38104E27"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749089F6" w14:textId="6EAC9D1F"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D</w:t>
            </w:r>
            <w:r w:rsidRPr="001C2799">
              <w:rPr>
                <w:rFonts w:asciiTheme="majorBidi" w:hAnsiTheme="majorBidi" w:cstheme="majorBidi"/>
                <w:i w:val="0"/>
                <w:iCs/>
                <w:color w:val="000000" w:themeColor="text1"/>
                <w:spacing w:val="-6"/>
                <w:szCs w:val="18"/>
              </w:rPr>
              <w:noBreakHyphen/>
              <w:t>Mannitol</w:t>
            </w:r>
          </w:p>
        </w:tc>
        <w:tc>
          <w:tcPr>
            <w:tcW w:w="1279" w:type="dxa"/>
            <w:vAlign w:val="center"/>
          </w:tcPr>
          <w:p w14:paraId="68099082"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1F9CC07" w14:textId="6F14A7B8"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77150B98" w14:textId="0673289F"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7D6ACB5D"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6CCA182" w14:textId="77777777" w:rsidTr="005F295C">
        <w:trPr>
          <w:gridAfter w:val="1"/>
          <w:wAfter w:w="11" w:type="dxa"/>
          <w:trHeight w:val="227"/>
          <w:jc w:val="center"/>
        </w:trPr>
        <w:tc>
          <w:tcPr>
            <w:tcW w:w="573" w:type="dxa"/>
            <w:vAlign w:val="center"/>
          </w:tcPr>
          <w:p w14:paraId="37E64067"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44E00151" w14:textId="0AEA0919"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zCs w:val="18"/>
              </w:rPr>
              <w:t>Ethanol absolu</w:t>
            </w:r>
          </w:p>
        </w:tc>
        <w:tc>
          <w:tcPr>
            <w:tcW w:w="1279" w:type="dxa"/>
          </w:tcPr>
          <w:p w14:paraId="609F5E62"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CF4CD43" w14:textId="4F6BB370"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zCs w:val="18"/>
              </w:rPr>
              <w:t>2.5 L</w:t>
            </w:r>
          </w:p>
        </w:tc>
        <w:tc>
          <w:tcPr>
            <w:tcW w:w="893" w:type="dxa"/>
            <w:vAlign w:val="center"/>
          </w:tcPr>
          <w:p w14:paraId="36736040" w14:textId="71CFA1BB"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zCs w:val="18"/>
              </w:rPr>
              <w:t>5</w:t>
            </w:r>
          </w:p>
        </w:tc>
        <w:tc>
          <w:tcPr>
            <w:tcW w:w="1135" w:type="dxa"/>
            <w:vAlign w:val="center"/>
          </w:tcPr>
          <w:p w14:paraId="03405A16"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9D2DD60" w14:textId="77777777" w:rsidTr="005F295C">
        <w:trPr>
          <w:gridAfter w:val="1"/>
          <w:wAfter w:w="11" w:type="dxa"/>
          <w:trHeight w:val="239"/>
          <w:jc w:val="center"/>
        </w:trPr>
        <w:tc>
          <w:tcPr>
            <w:tcW w:w="573" w:type="dxa"/>
            <w:vAlign w:val="center"/>
          </w:tcPr>
          <w:p w14:paraId="035CD5D2"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1DAE300E" w14:textId="457C7F2A"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Extrait de levure</w:t>
            </w:r>
          </w:p>
        </w:tc>
        <w:tc>
          <w:tcPr>
            <w:tcW w:w="1279" w:type="dxa"/>
            <w:vAlign w:val="center"/>
          </w:tcPr>
          <w:p w14:paraId="3E764481"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A2EE446" w14:textId="54274E64"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250 g</w:t>
            </w:r>
          </w:p>
        </w:tc>
        <w:tc>
          <w:tcPr>
            <w:tcW w:w="893" w:type="dxa"/>
            <w:vAlign w:val="center"/>
          </w:tcPr>
          <w:p w14:paraId="53F84259" w14:textId="02F72DE5"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76161FE7"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74E4BF3" w14:textId="77777777" w:rsidTr="005F295C">
        <w:trPr>
          <w:gridAfter w:val="1"/>
          <w:wAfter w:w="11" w:type="dxa"/>
          <w:trHeight w:val="239"/>
          <w:jc w:val="center"/>
        </w:trPr>
        <w:tc>
          <w:tcPr>
            <w:tcW w:w="573" w:type="dxa"/>
            <w:vAlign w:val="center"/>
          </w:tcPr>
          <w:p w14:paraId="39837A7A"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511798F5" w14:textId="5FA85C5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Gentian (Crystal) Violet</w:t>
            </w:r>
          </w:p>
        </w:tc>
        <w:tc>
          <w:tcPr>
            <w:tcW w:w="1279" w:type="dxa"/>
            <w:vAlign w:val="center"/>
          </w:tcPr>
          <w:p w14:paraId="1153D1C3"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7A2E8C0" w14:textId="58EA7D1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 L</w:t>
            </w:r>
          </w:p>
        </w:tc>
        <w:tc>
          <w:tcPr>
            <w:tcW w:w="893" w:type="dxa"/>
            <w:vAlign w:val="center"/>
          </w:tcPr>
          <w:p w14:paraId="1FC7EF75" w14:textId="36CEFC1C"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543A2FF2"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2D2D1E6B" w14:textId="77777777" w:rsidTr="005F295C">
        <w:trPr>
          <w:gridAfter w:val="1"/>
          <w:wAfter w:w="11" w:type="dxa"/>
          <w:trHeight w:val="227"/>
          <w:jc w:val="center"/>
        </w:trPr>
        <w:tc>
          <w:tcPr>
            <w:tcW w:w="573" w:type="dxa"/>
            <w:vAlign w:val="center"/>
          </w:tcPr>
          <w:p w14:paraId="71C49ED6"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0913B0FA" w14:textId="3DAA7C96"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Glucose</w:t>
            </w:r>
          </w:p>
        </w:tc>
        <w:tc>
          <w:tcPr>
            <w:tcW w:w="1279" w:type="dxa"/>
            <w:vAlign w:val="center"/>
          </w:tcPr>
          <w:p w14:paraId="53792635"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69BBB2B7" w14:textId="507A6C18"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60C41329" w14:textId="0391BA40"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5D1FEF53"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B845AC2" w14:textId="77777777" w:rsidTr="005F295C">
        <w:trPr>
          <w:gridAfter w:val="1"/>
          <w:wAfter w:w="11" w:type="dxa"/>
          <w:trHeight w:val="239"/>
          <w:jc w:val="center"/>
        </w:trPr>
        <w:tc>
          <w:tcPr>
            <w:tcW w:w="573" w:type="dxa"/>
            <w:vAlign w:val="center"/>
          </w:tcPr>
          <w:p w14:paraId="36F4AB7D"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02B9306B" w14:textId="08A2E173"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Glycérol</w:t>
            </w:r>
          </w:p>
        </w:tc>
        <w:tc>
          <w:tcPr>
            <w:tcW w:w="1279" w:type="dxa"/>
            <w:vAlign w:val="center"/>
          </w:tcPr>
          <w:p w14:paraId="15832814"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63A54B60" w14:textId="6BAFB518"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 L</w:t>
            </w:r>
          </w:p>
        </w:tc>
        <w:tc>
          <w:tcPr>
            <w:tcW w:w="893" w:type="dxa"/>
            <w:vAlign w:val="center"/>
          </w:tcPr>
          <w:p w14:paraId="574996FD" w14:textId="4EC33C06"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6</w:t>
            </w:r>
          </w:p>
        </w:tc>
        <w:tc>
          <w:tcPr>
            <w:tcW w:w="1135" w:type="dxa"/>
            <w:vAlign w:val="center"/>
          </w:tcPr>
          <w:p w14:paraId="3D323E14"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052C46D" w14:textId="77777777" w:rsidTr="005F295C">
        <w:trPr>
          <w:gridAfter w:val="1"/>
          <w:wAfter w:w="11" w:type="dxa"/>
          <w:trHeight w:val="239"/>
          <w:jc w:val="center"/>
        </w:trPr>
        <w:tc>
          <w:tcPr>
            <w:tcW w:w="573" w:type="dxa"/>
            <w:vAlign w:val="center"/>
          </w:tcPr>
          <w:p w14:paraId="2F9AA7FC"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2207035F" w14:textId="32E29802"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Huile à immersion</w:t>
            </w:r>
          </w:p>
        </w:tc>
        <w:tc>
          <w:tcPr>
            <w:tcW w:w="1279" w:type="dxa"/>
            <w:vAlign w:val="center"/>
          </w:tcPr>
          <w:p w14:paraId="02190558"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14EEAC6E" w14:textId="1EA9D04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 xml:space="preserve">100 </w:t>
            </w:r>
            <w:r w:rsidR="00667986">
              <w:rPr>
                <w:rFonts w:asciiTheme="majorBidi" w:hAnsiTheme="majorBidi" w:cstheme="majorBidi"/>
                <w:i w:val="0"/>
                <w:iCs/>
                <w:color w:val="000000" w:themeColor="text1"/>
                <w:spacing w:val="-6"/>
                <w:szCs w:val="18"/>
              </w:rPr>
              <w:t>mL</w:t>
            </w:r>
          </w:p>
        </w:tc>
        <w:tc>
          <w:tcPr>
            <w:tcW w:w="893" w:type="dxa"/>
            <w:vAlign w:val="center"/>
          </w:tcPr>
          <w:p w14:paraId="2359B8EE" w14:textId="07D15C4F"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44183915"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606E56DB" w14:textId="77777777" w:rsidTr="005F295C">
        <w:trPr>
          <w:gridAfter w:val="1"/>
          <w:wAfter w:w="11" w:type="dxa"/>
          <w:trHeight w:val="227"/>
          <w:jc w:val="center"/>
        </w:trPr>
        <w:tc>
          <w:tcPr>
            <w:tcW w:w="573" w:type="dxa"/>
            <w:vAlign w:val="center"/>
          </w:tcPr>
          <w:p w14:paraId="324675B8"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42321D01" w14:textId="05CF0025"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zCs w:val="18"/>
              </w:rPr>
              <w:t>Hydroxyde de Sodium</w:t>
            </w:r>
          </w:p>
        </w:tc>
        <w:tc>
          <w:tcPr>
            <w:tcW w:w="1279" w:type="dxa"/>
            <w:vAlign w:val="center"/>
          </w:tcPr>
          <w:p w14:paraId="178F8828"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7867235F" w14:textId="71453CD1" w:rsidR="001C2799" w:rsidRPr="002411E9" w:rsidRDefault="001C2799" w:rsidP="001C2799">
            <w:pPr>
              <w:spacing w:before="0" w:after="0"/>
              <w:ind w:firstLine="0"/>
              <w:jc w:val="center"/>
              <w:rPr>
                <w:rFonts w:asciiTheme="majorBidi" w:hAnsiTheme="majorBidi" w:cstheme="majorBidi"/>
                <w:b/>
                <w:bCs/>
                <w:i w:val="0"/>
                <w:iCs/>
                <w:color w:val="000000" w:themeColor="text1"/>
                <w:spacing w:val="-6"/>
                <w:szCs w:val="18"/>
              </w:rPr>
            </w:pPr>
            <w:r w:rsidRPr="002411E9">
              <w:rPr>
                <w:rFonts w:asciiTheme="majorBidi" w:hAnsiTheme="majorBidi" w:cstheme="majorBidi"/>
                <w:b/>
                <w:bCs/>
                <w:i w:val="0"/>
                <w:iCs/>
                <w:color w:val="000000" w:themeColor="text1"/>
                <w:spacing w:val="-6"/>
                <w:szCs w:val="18"/>
              </w:rPr>
              <w:t>1kg</w:t>
            </w:r>
          </w:p>
        </w:tc>
        <w:tc>
          <w:tcPr>
            <w:tcW w:w="893" w:type="dxa"/>
            <w:vAlign w:val="center"/>
          </w:tcPr>
          <w:p w14:paraId="27C4E03C" w14:textId="66F9241E" w:rsidR="001C2799" w:rsidRPr="002D1986" w:rsidRDefault="001C2799" w:rsidP="002411E9">
            <w:pPr>
              <w:spacing w:before="0" w:after="0"/>
              <w:ind w:firstLine="0"/>
              <w:jc w:val="center"/>
              <w:rPr>
                <w:rFonts w:asciiTheme="majorBidi" w:hAnsiTheme="majorBidi" w:cstheme="majorBidi"/>
                <w:b/>
                <w:bCs/>
                <w:i w:val="0"/>
                <w:iCs/>
                <w:color w:val="000000" w:themeColor="text1"/>
                <w:spacing w:val="-6"/>
                <w:szCs w:val="18"/>
              </w:rPr>
            </w:pPr>
            <w:r w:rsidRPr="002411E9">
              <w:rPr>
                <w:rFonts w:asciiTheme="majorBidi" w:hAnsiTheme="majorBidi" w:cstheme="majorBidi"/>
                <w:b/>
                <w:bCs/>
                <w:i w:val="0"/>
                <w:iCs/>
                <w:color w:val="000000" w:themeColor="text1"/>
                <w:spacing w:val="-6"/>
                <w:szCs w:val="18"/>
              </w:rPr>
              <w:t>5</w:t>
            </w:r>
          </w:p>
        </w:tc>
        <w:tc>
          <w:tcPr>
            <w:tcW w:w="1135" w:type="dxa"/>
            <w:vAlign w:val="center"/>
          </w:tcPr>
          <w:p w14:paraId="46DB26DA"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FB7FD2D" w14:textId="77777777" w:rsidTr="005F295C">
        <w:trPr>
          <w:gridAfter w:val="1"/>
          <w:wAfter w:w="11" w:type="dxa"/>
          <w:trHeight w:val="239"/>
          <w:jc w:val="center"/>
        </w:trPr>
        <w:tc>
          <w:tcPr>
            <w:tcW w:w="573" w:type="dxa"/>
            <w:vAlign w:val="center"/>
          </w:tcPr>
          <w:p w14:paraId="0406EB5A"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6DD2DD1D" w14:textId="5D47DD98"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Lugol</w:t>
            </w:r>
          </w:p>
        </w:tc>
        <w:tc>
          <w:tcPr>
            <w:tcW w:w="1279" w:type="dxa"/>
            <w:vAlign w:val="center"/>
          </w:tcPr>
          <w:p w14:paraId="4D799FDD"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4DF6C4B7" w14:textId="290D0841"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 L</w:t>
            </w:r>
          </w:p>
        </w:tc>
        <w:tc>
          <w:tcPr>
            <w:tcW w:w="893" w:type="dxa"/>
            <w:vAlign w:val="center"/>
          </w:tcPr>
          <w:p w14:paraId="0EE57BBF" w14:textId="74027F00"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14C90B02"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1F19C2FD" w14:textId="77777777" w:rsidTr="005F295C">
        <w:trPr>
          <w:gridAfter w:val="1"/>
          <w:wAfter w:w="11" w:type="dxa"/>
          <w:trHeight w:val="239"/>
          <w:jc w:val="center"/>
        </w:trPr>
        <w:tc>
          <w:tcPr>
            <w:tcW w:w="573" w:type="dxa"/>
            <w:vAlign w:val="center"/>
          </w:tcPr>
          <w:p w14:paraId="5078A30E"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02F84204" w14:textId="1ECF1797"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Malt extract</w:t>
            </w:r>
          </w:p>
        </w:tc>
        <w:tc>
          <w:tcPr>
            <w:tcW w:w="1279" w:type="dxa"/>
            <w:vAlign w:val="center"/>
          </w:tcPr>
          <w:p w14:paraId="09094715"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43F8A9E0" w14:textId="09C8C79D"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3599DE84" w14:textId="769E77A5"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6AFA4AF0"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642E0A7" w14:textId="77777777" w:rsidTr="005F295C">
        <w:trPr>
          <w:gridAfter w:val="1"/>
          <w:wAfter w:w="11" w:type="dxa"/>
          <w:trHeight w:val="170"/>
          <w:jc w:val="center"/>
        </w:trPr>
        <w:tc>
          <w:tcPr>
            <w:tcW w:w="573" w:type="dxa"/>
            <w:vAlign w:val="center"/>
          </w:tcPr>
          <w:p w14:paraId="3A5A29AB"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26CEEDEE" w14:textId="3860FC30" w:rsidR="001C2799" w:rsidRPr="001C2799" w:rsidRDefault="001C2799" w:rsidP="001C7F6D">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Méthanol</w:t>
            </w:r>
          </w:p>
        </w:tc>
        <w:tc>
          <w:tcPr>
            <w:tcW w:w="1279" w:type="dxa"/>
            <w:vAlign w:val="center"/>
          </w:tcPr>
          <w:p w14:paraId="6B8A7A02" w14:textId="77777777" w:rsidR="001C2799" w:rsidRPr="001C2799" w:rsidRDefault="001C2799" w:rsidP="001C7F6D">
            <w:pPr>
              <w:spacing w:before="0" w:after="0"/>
              <w:ind w:firstLine="0"/>
              <w:jc w:val="left"/>
              <w:rPr>
                <w:rFonts w:cs="Times New Roman"/>
                <w:i w:val="0"/>
                <w:iCs/>
                <w:color w:val="000000" w:themeColor="text1"/>
                <w:szCs w:val="18"/>
              </w:rPr>
            </w:pPr>
          </w:p>
        </w:tc>
        <w:tc>
          <w:tcPr>
            <w:tcW w:w="1395" w:type="dxa"/>
            <w:gridSpan w:val="2"/>
            <w:vAlign w:val="center"/>
          </w:tcPr>
          <w:p w14:paraId="3A77818F" w14:textId="7BB79207" w:rsidR="001C2799" w:rsidRPr="001C2799" w:rsidRDefault="001C2799" w:rsidP="001C7F6D">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 L</w:t>
            </w:r>
          </w:p>
        </w:tc>
        <w:tc>
          <w:tcPr>
            <w:tcW w:w="893" w:type="dxa"/>
            <w:vAlign w:val="center"/>
          </w:tcPr>
          <w:p w14:paraId="15B214E8" w14:textId="66EDD695" w:rsidR="001C2799" w:rsidRPr="001C2799" w:rsidRDefault="001C2799" w:rsidP="002411E9">
            <w:pPr>
              <w:spacing w:before="0" w:after="0"/>
              <w:ind w:firstLine="0"/>
              <w:jc w:val="center"/>
              <w:rPr>
                <w:rFonts w:asciiTheme="majorBidi" w:hAnsiTheme="majorBidi" w:cstheme="majorBidi"/>
                <w:b/>
                <w:bCs/>
                <w:i w:val="0"/>
                <w:iCs/>
                <w:color w:val="000000" w:themeColor="text1"/>
                <w:spacing w:val="-6"/>
                <w:szCs w:val="18"/>
              </w:rPr>
            </w:pPr>
            <w:r w:rsidRPr="001C2799">
              <w:rPr>
                <w:rFonts w:asciiTheme="majorBidi" w:hAnsiTheme="majorBidi" w:cstheme="majorBidi"/>
                <w:b/>
                <w:bCs/>
                <w:i w:val="0"/>
                <w:iCs/>
                <w:color w:val="000000" w:themeColor="text1"/>
                <w:spacing w:val="-6"/>
                <w:szCs w:val="18"/>
              </w:rPr>
              <w:t>10</w:t>
            </w:r>
          </w:p>
        </w:tc>
        <w:tc>
          <w:tcPr>
            <w:tcW w:w="1135" w:type="dxa"/>
            <w:vAlign w:val="center"/>
          </w:tcPr>
          <w:p w14:paraId="6BD8C678" w14:textId="77777777" w:rsidR="001C2799" w:rsidRPr="00874B4A" w:rsidRDefault="001C2799" w:rsidP="001C7F6D">
            <w:pPr>
              <w:spacing w:before="0" w:after="0"/>
              <w:ind w:firstLine="0"/>
              <w:jc w:val="left"/>
              <w:rPr>
                <w:rFonts w:cs="Times New Roman"/>
                <w:i w:val="0"/>
                <w:color w:val="000000" w:themeColor="text1"/>
                <w:szCs w:val="18"/>
              </w:rPr>
            </w:pPr>
          </w:p>
        </w:tc>
      </w:tr>
      <w:tr w:rsidR="001C2799" w:rsidRPr="00874B4A" w14:paraId="3835F1BD" w14:textId="77777777" w:rsidTr="005F295C">
        <w:trPr>
          <w:gridAfter w:val="1"/>
          <w:wAfter w:w="11" w:type="dxa"/>
          <w:trHeight w:val="227"/>
          <w:jc w:val="center"/>
        </w:trPr>
        <w:tc>
          <w:tcPr>
            <w:tcW w:w="573" w:type="dxa"/>
            <w:vAlign w:val="center"/>
          </w:tcPr>
          <w:p w14:paraId="7EB158A1"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0B323DB0" w14:textId="1D61CA47"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Milieu déshydraté PDA</w:t>
            </w:r>
          </w:p>
        </w:tc>
        <w:tc>
          <w:tcPr>
            <w:tcW w:w="1279" w:type="dxa"/>
            <w:vAlign w:val="center"/>
          </w:tcPr>
          <w:p w14:paraId="21753945"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2922C59D" w14:textId="4B99B9CB"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3603DEB2" w14:textId="63797CD5"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4D831127"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4C801E24" w14:textId="77777777" w:rsidTr="005F295C">
        <w:trPr>
          <w:gridAfter w:val="1"/>
          <w:wAfter w:w="11" w:type="dxa"/>
          <w:trHeight w:val="239"/>
          <w:jc w:val="center"/>
        </w:trPr>
        <w:tc>
          <w:tcPr>
            <w:tcW w:w="573" w:type="dxa"/>
            <w:vAlign w:val="center"/>
          </w:tcPr>
          <w:p w14:paraId="0887C112"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24A07955" w14:textId="46B6DA49"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Nickel</w:t>
            </w:r>
          </w:p>
        </w:tc>
        <w:tc>
          <w:tcPr>
            <w:tcW w:w="1279" w:type="dxa"/>
            <w:vAlign w:val="center"/>
          </w:tcPr>
          <w:p w14:paraId="3B5B7F95"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403A3877" w14:textId="6FE0F35D"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100 g</w:t>
            </w:r>
          </w:p>
        </w:tc>
        <w:tc>
          <w:tcPr>
            <w:tcW w:w="893" w:type="dxa"/>
            <w:vAlign w:val="center"/>
          </w:tcPr>
          <w:p w14:paraId="1495160F" w14:textId="23E5369D"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367BF559"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446D072" w14:textId="77777777" w:rsidTr="005F295C">
        <w:trPr>
          <w:gridAfter w:val="1"/>
          <w:wAfter w:w="11" w:type="dxa"/>
          <w:trHeight w:val="239"/>
          <w:jc w:val="center"/>
        </w:trPr>
        <w:tc>
          <w:tcPr>
            <w:tcW w:w="573" w:type="dxa"/>
            <w:vAlign w:val="center"/>
          </w:tcPr>
          <w:p w14:paraId="6A111781"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4CA4FDF5" w14:textId="2B6CFA6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Peptone</w:t>
            </w:r>
          </w:p>
        </w:tc>
        <w:tc>
          <w:tcPr>
            <w:tcW w:w="1279" w:type="dxa"/>
            <w:vAlign w:val="center"/>
          </w:tcPr>
          <w:p w14:paraId="70AF77E4"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16976882" w14:textId="0ECE30C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4990EE4F" w14:textId="17333950"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5</w:t>
            </w:r>
          </w:p>
        </w:tc>
        <w:tc>
          <w:tcPr>
            <w:tcW w:w="1135" w:type="dxa"/>
            <w:vAlign w:val="center"/>
          </w:tcPr>
          <w:p w14:paraId="5813378C"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23B145D9" w14:textId="77777777" w:rsidTr="005F295C">
        <w:trPr>
          <w:gridAfter w:val="1"/>
          <w:wAfter w:w="11" w:type="dxa"/>
          <w:trHeight w:val="227"/>
          <w:jc w:val="center"/>
        </w:trPr>
        <w:tc>
          <w:tcPr>
            <w:tcW w:w="573" w:type="dxa"/>
            <w:vAlign w:val="center"/>
          </w:tcPr>
          <w:p w14:paraId="5BB79668"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23574420" w14:textId="232A69D0"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Persulfate d’ammonium</w:t>
            </w:r>
          </w:p>
        </w:tc>
        <w:tc>
          <w:tcPr>
            <w:tcW w:w="1279" w:type="dxa"/>
            <w:vAlign w:val="center"/>
          </w:tcPr>
          <w:p w14:paraId="65DD4E86"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761A4EC8" w14:textId="2D2A096F"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100 g</w:t>
            </w:r>
          </w:p>
        </w:tc>
        <w:tc>
          <w:tcPr>
            <w:tcW w:w="893" w:type="dxa"/>
            <w:vAlign w:val="center"/>
          </w:tcPr>
          <w:p w14:paraId="6A4D4245" w14:textId="40B8BBFE"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30F43566"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8FCDA83" w14:textId="77777777" w:rsidTr="005F295C">
        <w:trPr>
          <w:gridAfter w:val="1"/>
          <w:wAfter w:w="11" w:type="dxa"/>
          <w:trHeight w:val="239"/>
          <w:jc w:val="center"/>
        </w:trPr>
        <w:tc>
          <w:tcPr>
            <w:tcW w:w="573" w:type="dxa"/>
            <w:vAlign w:val="center"/>
          </w:tcPr>
          <w:p w14:paraId="62D16DB9"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05E475C4" w14:textId="0A10E2DB"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Tampons et solutions de pH à code couleur</w:t>
            </w:r>
          </w:p>
        </w:tc>
        <w:tc>
          <w:tcPr>
            <w:tcW w:w="1279" w:type="dxa"/>
            <w:vAlign w:val="center"/>
          </w:tcPr>
          <w:p w14:paraId="2886A4B0"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068CE86" w14:textId="44DBAE65"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 kit (3 flacons)</w:t>
            </w:r>
          </w:p>
        </w:tc>
        <w:tc>
          <w:tcPr>
            <w:tcW w:w="893" w:type="dxa"/>
            <w:vAlign w:val="center"/>
          </w:tcPr>
          <w:p w14:paraId="5FC7DBAC" w14:textId="3ABE336E"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11432C08"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04324E6" w14:textId="77777777" w:rsidTr="005F295C">
        <w:trPr>
          <w:gridAfter w:val="1"/>
          <w:wAfter w:w="11" w:type="dxa"/>
          <w:trHeight w:val="239"/>
          <w:jc w:val="center"/>
        </w:trPr>
        <w:tc>
          <w:tcPr>
            <w:tcW w:w="573" w:type="dxa"/>
            <w:vAlign w:val="center"/>
          </w:tcPr>
          <w:p w14:paraId="7757C8D9"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78735238" w14:textId="2DC7DB87"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Trifluoroacetic acid (TFA)</w:t>
            </w:r>
          </w:p>
        </w:tc>
        <w:tc>
          <w:tcPr>
            <w:tcW w:w="1279" w:type="dxa"/>
            <w:vAlign w:val="center"/>
          </w:tcPr>
          <w:p w14:paraId="7B263908"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0466F081" w14:textId="396C6160"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 xml:space="preserve">100 </w:t>
            </w:r>
            <w:r w:rsidR="00667986">
              <w:rPr>
                <w:rFonts w:asciiTheme="majorBidi" w:hAnsiTheme="majorBidi" w:cstheme="majorBidi"/>
                <w:i w:val="0"/>
                <w:iCs/>
                <w:color w:val="000000" w:themeColor="text1"/>
                <w:spacing w:val="-6"/>
                <w:szCs w:val="18"/>
              </w:rPr>
              <w:t>mL</w:t>
            </w:r>
          </w:p>
        </w:tc>
        <w:tc>
          <w:tcPr>
            <w:tcW w:w="893" w:type="dxa"/>
            <w:vAlign w:val="center"/>
          </w:tcPr>
          <w:p w14:paraId="7C253D6E" w14:textId="410A3AB1"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3BB2AA7C"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B676B88" w14:textId="77777777" w:rsidTr="005F295C">
        <w:trPr>
          <w:gridAfter w:val="1"/>
          <w:wAfter w:w="11" w:type="dxa"/>
          <w:trHeight w:val="227"/>
          <w:jc w:val="center"/>
        </w:trPr>
        <w:tc>
          <w:tcPr>
            <w:tcW w:w="573" w:type="dxa"/>
            <w:vAlign w:val="center"/>
          </w:tcPr>
          <w:p w14:paraId="3AEB5AD4"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45156797" w14:textId="407A6028"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Tris</w:t>
            </w:r>
            <w:r w:rsidRPr="001C2799">
              <w:rPr>
                <w:rFonts w:asciiTheme="majorBidi" w:hAnsiTheme="majorBidi" w:cstheme="majorBidi"/>
                <w:i w:val="0"/>
                <w:iCs/>
                <w:color w:val="000000" w:themeColor="text1"/>
                <w:spacing w:val="-6"/>
                <w:szCs w:val="18"/>
              </w:rPr>
              <w:noBreakHyphen/>
              <w:t>base</w:t>
            </w:r>
          </w:p>
        </w:tc>
        <w:tc>
          <w:tcPr>
            <w:tcW w:w="1279" w:type="dxa"/>
            <w:vAlign w:val="center"/>
          </w:tcPr>
          <w:p w14:paraId="6133F1FB"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20D71A21" w14:textId="31C7BFCA"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771225B3" w14:textId="57157961"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12</w:t>
            </w:r>
          </w:p>
        </w:tc>
        <w:tc>
          <w:tcPr>
            <w:tcW w:w="1135" w:type="dxa"/>
            <w:vAlign w:val="center"/>
          </w:tcPr>
          <w:p w14:paraId="0E3D2955"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718EECF" w14:textId="77777777" w:rsidTr="005F295C">
        <w:trPr>
          <w:gridAfter w:val="1"/>
          <w:wAfter w:w="11" w:type="dxa"/>
          <w:trHeight w:val="239"/>
          <w:jc w:val="center"/>
        </w:trPr>
        <w:tc>
          <w:tcPr>
            <w:tcW w:w="573" w:type="dxa"/>
            <w:vAlign w:val="center"/>
          </w:tcPr>
          <w:p w14:paraId="29952F74"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481EBA65" w14:textId="6DDE65A3"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Tris</w:t>
            </w:r>
            <w:r w:rsidRPr="001C2799">
              <w:rPr>
                <w:rFonts w:asciiTheme="majorBidi" w:hAnsiTheme="majorBidi" w:cstheme="majorBidi"/>
                <w:i w:val="0"/>
                <w:iCs/>
                <w:color w:val="000000" w:themeColor="text1"/>
                <w:spacing w:val="-6"/>
                <w:szCs w:val="18"/>
              </w:rPr>
              <w:noBreakHyphen/>
              <w:t>HCl</w:t>
            </w:r>
          </w:p>
        </w:tc>
        <w:tc>
          <w:tcPr>
            <w:tcW w:w="1279" w:type="dxa"/>
            <w:vAlign w:val="center"/>
          </w:tcPr>
          <w:p w14:paraId="5DE1A036"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33CC2A8F" w14:textId="07EE1189"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250 g</w:t>
            </w:r>
          </w:p>
        </w:tc>
        <w:tc>
          <w:tcPr>
            <w:tcW w:w="893" w:type="dxa"/>
            <w:vAlign w:val="center"/>
          </w:tcPr>
          <w:p w14:paraId="3A897BDA" w14:textId="532356DC"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4</w:t>
            </w:r>
          </w:p>
        </w:tc>
        <w:tc>
          <w:tcPr>
            <w:tcW w:w="1135" w:type="dxa"/>
            <w:vAlign w:val="center"/>
          </w:tcPr>
          <w:p w14:paraId="4761341C"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2AE41098" w14:textId="77777777" w:rsidTr="005F295C">
        <w:trPr>
          <w:gridAfter w:val="1"/>
          <w:wAfter w:w="11" w:type="dxa"/>
          <w:trHeight w:val="239"/>
          <w:jc w:val="center"/>
        </w:trPr>
        <w:tc>
          <w:tcPr>
            <w:tcW w:w="573" w:type="dxa"/>
            <w:vAlign w:val="center"/>
          </w:tcPr>
          <w:p w14:paraId="128E76D6"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lang w:eastAsia="en-US"/>
              </w:rPr>
            </w:pPr>
          </w:p>
        </w:tc>
        <w:tc>
          <w:tcPr>
            <w:tcW w:w="5366" w:type="dxa"/>
            <w:vAlign w:val="center"/>
          </w:tcPr>
          <w:p w14:paraId="66E60027" w14:textId="0DC82891"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Tryptone</w:t>
            </w:r>
          </w:p>
        </w:tc>
        <w:tc>
          <w:tcPr>
            <w:tcW w:w="1279" w:type="dxa"/>
            <w:vAlign w:val="center"/>
          </w:tcPr>
          <w:p w14:paraId="20A0D42D"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54F88D6D" w14:textId="52C8F2B4"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500 g</w:t>
            </w:r>
          </w:p>
        </w:tc>
        <w:tc>
          <w:tcPr>
            <w:tcW w:w="893" w:type="dxa"/>
            <w:vAlign w:val="center"/>
          </w:tcPr>
          <w:p w14:paraId="5E566896" w14:textId="0213CDCB"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33F7221A"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742002A7" w14:textId="77777777" w:rsidTr="005F295C">
        <w:trPr>
          <w:gridAfter w:val="1"/>
          <w:wAfter w:w="11" w:type="dxa"/>
          <w:trHeight w:val="239"/>
          <w:jc w:val="center"/>
        </w:trPr>
        <w:tc>
          <w:tcPr>
            <w:tcW w:w="573" w:type="dxa"/>
            <w:vAlign w:val="center"/>
          </w:tcPr>
          <w:p w14:paraId="0A5D6632"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24F96A82" w14:textId="4CCA9586"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Tween 20</w:t>
            </w:r>
          </w:p>
        </w:tc>
        <w:tc>
          <w:tcPr>
            <w:tcW w:w="1279" w:type="dxa"/>
            <w:vAlign w:val="center"/>
          </w:tcPr>
          <w:p w14:paraId="0F77BB7F"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7F60A870" w14:textId="7485575C"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 xml:space="preserve">500 </w:t>
            </w:r>
            <w:r w:rsidR="00667986">
              <w:rPr>
                <w:rFonts w:asciiTheme="majorBidi" w:hAnsiTheme="majorBidi" w:cstheme="majorBidi"/>
                <w:i w:val="0"/>
                <w:iCs/>
                <w:color w:val="000000" w:themeColor="text1"/>
                <w:spacing w:val="-6"/>
                <w:szCs w:val="18"/>
              </w:rPr>
              <w:t>mL</w:t>
            </w:r>
          </w:p>
        </w:tc>
        <w:tc>
          <w:tcPr>
            <w:tcW w:w="893" w:type="dxa"/>
            <w:vAlign w:val="center"/>
          </w:tcPr>
          <w:p w14:paraId="3A2ABE75" w14:textId="60E85991"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4</w:t>
            </w:r>
          </w:p>
        </w:tc>
        <w:tc>
          <w:tcPr>
            <w:tcW w:w="1135" w:type="dxa"/>
            <w:vAlign w:val="center"/>
          </w:tcPr>
          <w:p w14:paraId="14D96C64"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6C0B9AC" w14:textId="77777777" w:rsidTr="005F295C">
        <w:trPr>
          <w:gridAfter w:val="1"/>
          <w:wAfter w:w="11" w:type="dxa"/>
          <w:trHeight w:val="227"/>
          <w:jc w:val="center"/>
        </w:trPr>
        <w:tc>
          <w:tcPr>
            <w:tcW w:w="573" w:type="dxa"/>
            <w:vAlign w:val="center"/>
          </w:tcPr>
          <w:p w14:paraId="0B12C811"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7BBE3456" w14:textId="4CC0EDB6"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Tween 80</w:t>
            </w:r>
          </w:p>
        </w:tc>
        <w:tc>
          <w:tcPr>
            <w:tcW w:w="1279" w:type="dxa"/>
            <w:vAlign w:val="center"/>
          </w:tcPr>
          <w:p w14:paraId="4AEAB550"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293A9176" w14:textId="4503DB7A"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 xml:space="preserve">250 </w:t>
            </w:r>
            <w:r w:rsidR="00667986">
              <w:rPr>
                <w:rFonts w:asciiTheme="majorBidi" w:hAnsiTheme="majorBidi" w:cstheme="majorBidi"/>
                <w:i w:val="0"/>
                <w:iCs/>
                <w:color w:val="000000" w:themeColor="text1"/>
                <w:spacing w:val="-6"/>
                <w:szCs w:val="18"/>
              </w:rPr>
              <w:t>mL</w:t>
            </w:r>
          </w:p>
        </w:tc>
        <w:tc>
          <w:tcPr>
            <w:tcW w:w="893" w:type="dxa"/>
            <w:vAlign w:val="center"/>
          </w:tcPr>
          <w:p w14:paraId="46EB15B6" w14:textId="72958364"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1</w:t>
            </w:r>
          </w:p>
        </w:tc>
        <w:tc>
          <w:tcPr>
            <w:tcW w:w="1135" w:type="dxa"/>
            <w:vAlign w:val="center"/>
          </w:tcPr>
          <w:p w14:paraId="43ACC9A6"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21824BEF" w14:textId="77777777" w:rsidTr="005F295C">
        <w:trPr>
          <w:gridAfter w:val="1"/>
          <w:wAfter w:w="11" w:type="dxa"/>
          <w:trHeight w:val="239"/>
          <w:jc w:val="center"/>
        </w:trPr>
        <w:tc>
          <w:tcPr>
            <w:tcW w:w="573" w:type="dxa"/>
            <w:vAlign w:val="center"/>
          </w:tcPr>
          <w:p w14:paraId="3A9FE98E" w14:textId="77777777" w:rsidR="001C2799" w:rsidRPr="00874B4A" w:rsidRDefault="001C2799" w:rsidP="002411E9">
            <w:pPr>
              <w:numPr>
                <w:ilvl w:val="0"/>
                <w:numId w:val="76"/>
              </w:numPr>
              <w:tabs>
                <w:tab w:val="left" w:pos="240"/>
              </w:tabs>
              <w:spacing w:before="0" w:after="0"/>
              <w:ind w:left="0" w:firstLine="0"/>
              <w:contextualSpacing/>
              <w:jc w:val="center"/>
              <w:rPr>
                <w:rFonts w:cs="Times New Roman"/>
                <w:b/>
                <w:bCs/>
                <w:i w:val="0"/>
                <w:color w:val="000000" w:themeColor="text1"/>
                <w:szCs w:val="18"/>
              </w:rPr>
            </w:pPr>
          </w:p>
        </w:tc>
        <w:tc>
          <w:tcPr>
            <w:tcW w:w="5366" w:type="dxa"/>
            <w:vAlign w:val="center"/>
          </w:tcPr>
          <w:p w14:paraId="74020085" w14:textId="6CDE7688" w:rsidR="001C2799" w:rsidRPr="001C2799" w:rsidRDefault="001C2799" w:rsidP="001C2799">
            <w:pPr>
              <w:spacing w:before="0" w:after="0"/>
              <w:ind w:firstLine="0"/>
              <w:jc w:val="left"/>
              <w:rPr>
                <w:rFonts w:cs="Times New Roman"/>
                <w:i w:val="0"/>
                <w:iCs/>
                <w:color w:val="000000" w:themeColor="text1"/>
                <w:szCs w:val="18"/>
              </w:rPr>
            </w:pPr>
            <w:r w:rsidRPr="001C2799">
              <w:rPr>
                <w:rFonts w:asciiTheme="majorBidi" w:hAnsiTheme="majorBidi" w:cstheme="majorBidi"/>
                <w:i w:val="0"/>
                <w:iCs/>
                <w:color w:val="000000" w:themeColor="text1"/>
                <w:spacing w:val="-6"/>
                <w:szCs w:val="18"/>
              </w:rPr>
              <w:t>Urée – Molecular Biology Grade</w:t>
            </w:r>
          </w:p>
        </w:tc>
        <w:tc>
          <w:tcPr>
            <w:tcW w:w="1279" w:type="dxa"/>
            <w:vAlign w:val="center"/>
          </w:tcPr>
          <w:p w14:paraId="0BDAD4F9" w14:textId="77777777" w:rsidR="001C2799" w:rsidRPr="001C2799" w:rsidRDefault="001C2799" w:rsidP="001C2799">
            <w:pPr>
              <w:spacing w:before="0" w:after="0"/>
              <w:ind w:firstLine="0"/>
              <w:jc w:val="left"/>
              <w:rPr>
                <w:rFonts w:cs="Times New Roman"/>
                <w:i w:val="0"/>
                <w:iCs/>
                <w:color w:val="000000" w:themeColor="text1"/>
                <w:szCs w:val="18"/>
              </w:rPr>
            </w:pPr>
          </w:p>
        </w:tc>
        <w:tc>
          <w:tcPr>
            <w:tcW w:w="1395" w:type="dxa"/>
            <w:gridSpan w:val="2"/>
            <w:vAlign w:val="center"/>
          </w:tcPr>
          <w:p w14:paraId="6529023C" w14:textId="2D762C21" w:rsidR="001C2799" w:rsidRPr="001C2799" w:rsidRDefault="001C2799" w:rsidP="001C2799">
            <w:pPr>
              <w:spacing w:before="0" w:after="0"/>
              <w:ind w:firstLine="0"/>
              <w:jc w:val="center"/>
              <w:rPr>
                <w:rFonts w:cs="Times New Roman"/>
                <w:b/>
                <w:bCs/>
                <w:i w:val="0"/>
                <w:iCs/>
                <w:color w:val="000000" w:themeColor="text1"/>
                <w:szCs w:val="18"/>
              </w:rPr>
            </w:pPr>
            <w:r w:rsidRPr="001C2799">
              <w:rPr>
                <w:rFonts w:asciiTheme="majorBidi" w:hAnsiTheme="majorBidi" w:cstheme="majorBidi"/>
                <w:i w:val="0"/>
                <w:iCs/>
                <w:color w:val="000000" w:themeColor="text1"/>
                <w:spacing w:val="-6"/>
                <w:szCs w:val="18"/>
              </w:rPr>
              <w:t>1 kg</w:t>
            </w:r>
          </w:p>
        </w:tc>
        <w:tc>
          <w:tcPr>
            <w:tcW w:w="893" w:type="dxa"/>
            <w:vAlign w:val="center"/>
          </w:tcPr>
          <w:p w14:paraId="7147B752" w14:textId="2987B70C" w:rsidR="001C2799" w:rsidRPr="001C2799" w:rsidRDefault="001C2799" w:rsidP="001C7F6D">
            <w:pPr>
              <w:spacing w:before="0" w:after="0"/>
              <w:ind w:firstLine="0"/>
              <w:jc w:val="center"/>
              <w:rPr>
                <w:rFonts w:asciiTheme="majorBidi" w:hAnsiTheme="majorBidi" w:cstheme="majorBidi"/>
                <w:b/>
                <w:bCs/>
                <w:i w:val="0"/>
                <w:iCs/>
                <w:color w:val="000000" w:themeColor="text1"/>
                <w:sz w:val="20"/>
                <w:szCs w:val="20"/>
              </w:rPr>
            </w:pPr>
            <w:r w:rsidRPr="001C2799">
              <w:rPr>
                <w:rFonts w:asciiTheme="majorBidi" w:hAnsiTheme="majorBidi" w:cstheme="majorBidi"/>
                <w:b/>
                <w:bCs/>
                <w:i w:val="0"/>
                <w:iCs/>
                <w:color w:val="000000" w:themeColor="text1"/>
                <w:spacing w:val="-6"/>
                <w:szCs w:val="18"/>
              </w:rPr>
              <w:t>2</w:t>
            </w:r>
          </w:p>
        </w:tc>
        <w:tc>
          <w:tcPr>
            <w:tcW w:w="1135" w:type="dxa"/>
            <w:vAlign w:val="center"/>
          </w:tcPr>
          <w:p w14:paraId="6750CAD5" w14:textId="77777777" w:rsidR="001C2799" w:rsidRPr="00874B4A" w:rsidRDefault="001C2799" w:rsidP="001C2799">
            <w:pPr>
              <w:spacing w:before="0" w:after="0"/>
              <w:ind w:firstLine="0"/>
              <w:jc w:val="left"/>
              <w:rPr>
                <w:rFonts w:cs="Times New Roman"/>
                <w:i w:val="0"/>
                <w:color w:val="000000" w:themeColor="text1"/>
                <w:szCs w:val="18"/>
              </w:rPr>
            </w:pPr>
          </w:p>
        </w:tc>
      </w:tr>
      <w:tr w:rsidR="001C2799" w:rsidRPr="00874B4A" w14:paraId="52D8CF25" w14:textId="77777777" w:rsidTr="005F295C">
        <w:trPr>
          <w:trHeight w:val="573"/>
          <w:jc w:val="center"/>
        </w:trPr>
        <w:tc>
          <w:tcPr>
            <w:tcW w:w="7227" w:type="dxa"/>
            <w:gridSpan w:val="4"/>
            <w:vAlign w:val="center"/>
          </w:tcPr>
          <w:p w14:paraId="6D013235" w14:textId="77777777" w:rsidR="001C2799" w:rsidRPr="001C2799" w:rsidRDefault="001C2799" w:rsidP="001C2799">
            <w:pPr>
              <w:spacing w:before="0" w:after="0"/>
              <w:ind w:firstLine="0"/>
              <w:contextualSpacing/>
              <w:jc w:val="left"/>
              <w:rPr>
                <w:rFonts w:cs="Times New Roman"/>
                <w:b/>
                <w:bCs/>
                <w:i w:val="0"/>
                <w:iCs/>
                <w:color w:val="000000" w:themeColor="text1"/>
                <w:szCs w:val="18"/>
              </w:rPr>
            </w:pPr>
            <w:r w:rsidRPr="001C2799">
              <w:rPr>
                <w:rFonts w:cs="Times New Roman"/>
                <w:b/>
                <w:bCs/>
                <w:i w:val="0"/>
                <w:iCs/>
                <w:color w:val="000000" w:themeColor="text1"/>
                <w:szCs w:val="18"/>
              </w:rPr>
              <w:lastRenderedPageBreak/>
              <w:t>Montant Total Hors Taxes (DA)</w:t>
            </w:r>
          </w:p>
        </w:tc>
        <w:tc>
          <w:tcPr>
            <w:tcW w:w="3425" w:type="dxa"/>
            <w:gridSpan w:val="4"/>
          </w:tcPr>
          <w:p w14:paraId="61F01815" w14:textId="77777777" w:rsidR="001C2799" w:rsidRPr="001C2799" w:rsidRDefault="001C2799" w:rsidP="001C7F6D">
            <w:pPr>
              <w:spacing w:before="0" w:after="0"/>
              <w:ind w:firstLine="0"/>
              <w:jc w:val="left"/>
              <w:rPr>
                <w:rFonts w:cs="Times New Roman"/>
                <w:b/>
                <w:bCs/>
                <w:i w:val="0"/>
                <w:iCs/>
                <w:color w:val="000000" w:themeColor="text1"/>
                <w:szCs w:val="18"/>
              </w:rPr>
            </w:pPr>
          </w:p>
        </w:tc>
      </w:tr>
      <w:tr w:rsidR="001C2799" w:rsidRPr="00874B4A" w14:paraId="2DD99105" w14:textId="77777777" w:rsidTr="005F295C">
        <w:trPr>
          <w:trHeight w:val="542"/>
          <w:jc w:val="center"/>
        </w:trPr>
        <w:tc>
          <w:tcPr>
            <w:tcW w:w="7227" w:type="dxa"/>
            <w:gridSpan w:val="4"/>
            <w:vAlign w:val="center"/>
          </w:tcPr>
          <w:p w14:paraId="628F9F66" w14:textId="77777777" w:rsidR="001C2799" w:rsidRPr="001C2799" w:rsidRDefault="001C2799" w:rsidP="001C2799">
            <w:pPr>
              <w:spacing w:before="0" w:after="0"/>
              <w:ind w:firstLine="0"/>
              <w:contextualSpacing/>
              <w:jc w:val="left"/>
              <w:rPr>
                <w:rFonts w:cs="Times New Roman"/>
                <w:b/>
                <w:bCs/>
                <w:i w:val="0"/>
                <w:iCs/>
                <w:color w:val="000000" w:themeColor="text1"/>
                <w:szCs w:val="18"/>
              </w:rPr>
            </w:pPr>
            <w:r w:rsidRPr="001C2799">
              <w:rPr>
                <w:rFonts w:cs="Times New Roman"/>
                <w:b/>
                <w:bCs/>
                <w:i w:val="0"/>
                <w:iCs/>
                <w:color w:val="000000" w:themeColor="text1"/>
                <w:szCs w:val="18"/>
              </w:rPr>
              <w:t>Montant TVA 19% (DA)</w:t>
            </w:r>
          </w:p>
        </w:tc>
        <w:tc>
          <w:tcPr>
            <w:tcW w:w="3425" w:type="dxa"/>
            <w:gridSpan w:val="4"/>
          </w:tcPr>
          <w:p w14:paraId="3AE2E78B" w14:textId="77777777" w:rsidR="001C2799" w:rsidRPr="001C2799" w:rsidRDefault="001C2799" w:rsidP="001C7F6D">
            <w:pPr>
              <w:spacing w:before="0" w:after="0"/>
              <w:ind w:firstLine="0"/>
              <w:jc w:val="left"/>
              <w:rPr>
                <w:rFonts w:cs="Times New Roman"/>
                <w:b/>
                <w:bCs/>
                <w:i w:val="0"/>
                <w:iCs/>
                <w:color w:val="000000" w:themeColor="text1"/>
                <w:szCs w:val="18"/>
              </w:rPr>
            </w:pPr>
          </w:p>
        </w:tc>
      </w:tr>
      <w:tr w:rsidR="001C2799" w:rsidRPr="00874B4A" w14:paraId="3703A3C6" w14:textId="77777777" w:rsidTr="005F295C">
        <w:trPr>
          <w:trHeight w:val="604"/>
          <w:jc w:val="center"/>
        </w:trPr>
        <w:tc>
          <w:tcPr>
            <w:tcW w:w="7227" w:type="dxa"/>
            <w:gridSpan w:val="4"/>
            <w:vAlign w:val="center"/>
          </w:tcPr>
          <w:p w14:paraId="0E9D3846" w14:textId="77777777" w:rsidR="001C2799" w:rsidRPr="001C2799" w:rsidRDefault="001C2799" w:rsidP="001C2799">
            <w:pPr>
              <w:spacing w:before="0" w:after="0"/>
              <w:ind w:firstLine="0"/>
              <w:contextualSpacing/>
              <w:jc w:val="left"/>
              <w:rPr>
                <w:rFonts w:cs="Times New Roman"/>
                <w:b/>
                <w:bCs/>
                <w:i w:val="0"/>
                <w:iCs/>
                <w:color w:val="000000" w:themeColor="text1"/>
                <w:szCs w:val="18"/>
              </w:rPr>
            </w:pPr>
            <w:r w:rsidRPr="001C2799">
              <w:rPr>
                <w:rFonts w:cs="Times New Roman"/>
                <w:b/>
                <w:bCs/>
                <w:i w:val="0"/>
                <w:iCs/>
                <w:color w:val="000000" w:themeColor="text1"/>
                <w:szCs w:val="18"/>
              </w:rPr>
              <w:t>Montant Total Toutes Taxes Comprises (DA)</w:t>
            </w:r>
          </w:p>
        </w:tc>
        <w:tc>
          <w:tcPr>
            <w:tcW w:w="3425" w:type="dxa"/>
            <w:gridSpan w:val="4"/>
          </w:tcPr>
          <w:p w14:paraId="40848589" w14:textId="77777777" w:rsidR="001C2799" w:rsidRPr="001C2799" w:rsidRDefault="001C2799" w:rsidP="001C7F6D">
            <w:pPr>
              <w:spacing w:before="0" w:after="0"/>
              <w:ind w:firstLine="0"/>
              <w:jc w:val="left"/>
              <w:rPr>
                <w:rFonts w:cs="Times New Roman"/>
                <w:b/>
                <w:bCs/>
                <w:i w:val="0"/>
                <w:iCs/>
                <w:color w:val="000000" w:themeColor="text1"/>
                <w:szCs w:val="18"/>
              </w:rPr>
            </w:pPr>
          </w:p>
        </w:tc>
      </w:tr>
    </w:tbl>
    <w:p w14:paraId="27DD5709" w14:textId="77777777" w:rsidR="00FD3BF1" w:rsidRPr="00874B4A" w:rsidRDefault="00FD3BF1" w:rsidP="00FD3BF1">
      <w:pPr>
        <w:rPr>
          <w:i w:val="0"/>
          <w:iCs/>
          <w:color w:val="000000" w:themeColor="text1"/>
        </w:rPr>
      </w:pPr>
    </w:p>
    <w:bookmarkEnd w:id="500"/>
    <w:p w14:paraId="5464E503" w14:textId="07FCA27E" w:rsidR="005B2C16" w:rsidRPr="00874B4A" w:rsidRDefault="005B2C16" w:rsidP="005B2C16">
      <w:pPr>
        <w:rPr>
          <w:color w:val="000000" w:themeColor="text1"/>
        </w:rPr>
      </w:pPr>
      <w:r w:rsidRPr="00874B4A">
        <w:rPr>
          <w:color w:val="000000" w:themeColor="text1"/>
        </w:rPr>
        <w:t xml:space="preserve">Arrêté le présent devis en </w:t>
      </w:r>
      <w:r w:rsidRPr="00874B4A">
        <w:rPr>
          <w:b/>
          <w:bCs/>
          <w:color w:val="000000" w:themeColor="text1"/>
        </w:rPr>
        <w:t>TTC</w:t>
      </w:r>
      <w:r w:rsidRPr="00874B4A">
        <w:rPr>
          <w:color w:val="000000" w:themeColor="text1"/>
        </w:rPr>
        <w:t xml:space="preserve"> à la somme de :</w:t>
      </w:r>
    </w:p>
    <w:p w14:paraId="3DB2892B" w14:textId="77777777" w:rsidR="005B2C16" w:rsidRPr="00874B4A" w:rsidRDefault="005B2C16" w:rsidP="00A9240E">
      <w:pPr>
        <w:pStyle w:val="Paragraphedeliste"/>
        <w:numPr>
          <w:ilvl w:val="0"/>
          <w:numId w:val="52"/>
        </w:numPr>
        <w:spacing w:line="360" w:lineRule="auto"/>
        <w:rPr>
          <w:color w:val="000000" w:themeColor="text1"/>
        </w:rPr>
      </w:pPr>
      <w:r w:rsidRPr="00874B4A">
        <w:rPr>
          <w:color w:val="000000" w:themeColor="text1"/>
        </w:rPr>
        <w:t>En Lettres : …………………………………………………………………………………………………………………………………………………………………………………..</w:t>
      </w:r>
    </w:p>
    <w:p w14:paraId="054511BD" w14:textId="77777777" w:rsidR="005B2C16" w:rsidRPr="00874B4A" w:rsidRDefault="005B2C16" w:rsidP="005B2C16">
      <w:pPr>
        <w:pStyle w:val="Paragraphedeliste"/>
        <w:spacing w:line="360" w:lineRule="auto"/>
        <w:ind w:left="1004" w:firstLine="0"/>
        <w:rPr>
          <w:color w:val="000000" w:themeColor="text1"/>
        </w:rPr>
      </w:pPr>
      <w:r w:rsidRPr="00874B4A">
        <w:rPr>
          <w:color w:val="000000" w:themeColor="text1"/>
        </w:rPr>
        <w:t>…………………………………………………………………………………………………………………………………………………………………………………………………….</w:t>
      </w:r>
    </w:p>
    <w:p w14:paraId="5EEC9FA9" w14:textId="77777777" w:rsidR="005B2C16" w:rsidRPr="00874B4A" w:rsidRDefault="005B2C16" w:rsidP="005B2C16">
      <w:pPr>
        <w:spacing w:before="0" w:after="0"/>
        <w:ind w:firstLine="0"/>
        <w:jc w:val="right"/>
        <w:rPr>
          <w:color w:val="000000" w:themeColor="text1"/>
        </w:rPr>
      </w:pPr>
      <w:r w:rsidRPr="00874B4A">
        <w:rPr>
          <w:color w:val="000000" w:themeColor="text1"/>
        </w:rPr>
        <w:t>Fait à _ _ _ _ _ _ _ _ _ _ _ _ _, le _ _ _ _ _ _ _ _ _ _ _ _ _</w:t>
      </w:r>
    </w:p>
    <w:p w14:paraId="36B6115A" w14:textId="77777777" w:rsidR="005B2C16" w:rsidRPr="00874B4A" w:rsidRDefault="005B2C16" w:rsidP="005B2C16">
      <w:pPr>
        <w:spacing w:before="0" w:after="0"/>
        <w:ind w:left="5670" w:firstLine="0"/>
        <w:jc w:val="center"/>
        <w:rPr>
          <w:b/>
          <w:bCs/>
          <w:color w:val="000000" w:themeColor="text1"/>
          <w:szCs w:val="18"/>
        </w:rPr>
      </w:pPr>
      <w:r w:rsidRPr="00874B4A">
        <w:rPr>
          <w:b/>
          <w:bCs/>
          <w:color w:val="000000" w:themeColor="text1"/>
          <w:szCs w:val="18"/>
        </w:rPr>
        <w:t>LE SOUMISSIONNAIRE</w:t>
      </w:r>
    </w:p>
    <w:p w14:paraId="01C48650" w14:textId="77777777" w:rsidR="005B2C16" w:rsidRPr="00874B4A" w:rsidRDefault="005B2C16" w:rsidP="005B2C16">
      <w:pPr>
        <w:spacing w:before="0" w:after="0"/>
        <w:ind w:left="5670" w:firstLine="0"/>
        <w:jc w:val="center"/>
        <w:rPr>
          <w:color w:val="000000" w:themeColor="text1"/>
          <w:szCs w:val="18"/>
        </w:rPr>
      </w:pPr>
      <w:r w:rsidRPr="00874B4A">
        <w:rPr>
          <w:color w:val="000000" w:themeColor="text1"/>
          <w:szCs w:val="18"/>
        </w:rPr>
        <w:t>(Nom, qualité du signataire, cachet et signature)</w:t>
      </w:r>
    </w:p>
    <w:p w14:paraId="6B614BA7"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0EA04667" w14:textId="77777777" w:rsidR="005B2C16" w:rsidRPr="00874B4A" w:rsidRDefault="005B2C16" w:rsidP="005B2C16">
      <w:pPr>
        <w:spacing w:before="0" w:after="0"/>
        <w:ind w:firstLine="0"/>
        <w:jc w:val="left"/>
        <w:rPr>
          <w:color w:val="000000" w:themeColor="text1"/>
        </w:rPr>
      </w:pPr>
      <w:r w:rsidRPr="00874B4A">
        <w:rPr>
          <w:color w:val="000000" w:themeColor="text1"/>
        </w:rPr>
        <w:br w:type="page"/>
      </w:r>
    </w:p>
    <w:p w14:paraId="0CB596E4" w14:textId="472C6DB2" w:rsidR="00E07FBE" w:rsidRPr="00874B4A" w:rsidRDefault="00E07FBE" w:rsidP="00995647">
      <w:pPr>
        <w:spacing w:before="0" w:after="0"/>
        <w:ind w:firstLine="0"/>
        <w:rPr>
          <w:rFonts w:ascii="Times-Roman" w:hAnsi="Times-Roman"/>
          <w:color w:val="000000" w:themeColor="text1"/>
        </w:rPr>
        <w:sectPr w:rsidR="00E07FBE" w:rsidRPr="00874B4A" w:rsidSect="00E86838">
          <w:pgSz w:w="11907" w:h="16840" w:code="9"/>
          <w:pgMar w:top="567" w:right="567" w:bottom="737" w:left="851" w:header="284" w:footer="454" w:gutter="0"/>
          <w:cols w:space="708"/>
          <w:docGrid w:linePitch="360"/>
        </w:sectPr>
      </w:pPr>
    </w:p>
    <w:p w14:paraId="4B5EC652" w14:textId="42624579" w:rsidR="00EA4E73" w:rsidRPr="00874B4A" w:rsidRDefault="00EA4E73" w:rsidP="00995647">
      <w:pPr>
        <w:spacing w:before="0" w:after="0"/>
        <w:ind w:firstLine="0"/>
        <w:rPr>
          <w:rFonts w:ascii="Times-Roman" w:hAnsi="Times-Roman"/>
          <w:color w:val="000000" w:themeColor="text1"/>
        </w:rPr>
      </w:pPr>
      <w:r w:rsidRPr="00874B4A">
        <w:rPr>
          <w:i w:val="0"/>
          <w:iCs/>
          <w:noProof/>
          <w:color w:val="000000" w:themeColor="text1"/>
          <w:lang w:eastAsia="en-US"/>
        </w:rPr>
        <w:lastRenderedPageBreak/>
        <w:drawing>
          <wp:anchor distT="0" distB="0" distL="114300" distR="114300" simplePos="0" relativeHeight="251748352" behindDoc="1" locked="0" layoutInCell="1" allowOverlap="1" wp14:anchorId="38231EDD" wp14:editId="4F1007ED">
            <wp:simplePos x="0" y="0"/>
            <wp:positionH relativeFrom="margin">
              <wp:align>right</wp:align>
            </wp:positionH>
            <wp:positionV relativeFrom="paragraph">
              <wp:posOffset>83</wp:posOffset>
            </wp:positionV>
            <wp:extent cx="6664325" cy="1338580"/>
            <wp:effectExtent l="0" t="0" r="3175" b="0"/>
            <wp:wrapTight wrapText="bothSides">
              <wp:wrapPolygon edited="0">
                <wp:start x="0" y="0"/>
                <wp:lineTo x="0" y="21211"/>
                <wp:lineTo x="21549" y="21211"/>
                <wp:lineTo x="21549" y="0"/>
                <wp:lineTo x="0" y="0"/>
              </wp:wrapPolygon>
            </wp:wrapTight>
            <wp:docPr id="15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4325" cy="1338580"/>
                    </a:xfrm>
                    <a:prstGeom prst="rect">
                      <a:avLst/>
                    </a:prstGeom>
                    <a:noFill/>
                  </pic:spPr>
                </pic:pic>
              </a:graphicData>
            </a:graphic>
          </wp:anchor>
        </w:drawing>
      </w:r>
    </w:p>
    <w:p w14:paraId="197600ED" w14:textId="77777777" w:rsidR="00EA4E73" w:rsidRPr="00874B4A" w:rsidRDefault="00EA4E73" w:rsidP="00EA4E73">
      <w:pPr>
        <w:pStyle w:val="CCTitrePage"/>
        <w:rPr>
          <w:color w:val="000000" w:themeColor="text1"/>
        </w:rPr>
      </w:pPr>
      <w:r w:rsidRPr="00874B4A">
        <w:rPr>
          <w:color w:val="000000" w:themeColor="text1"/>
        </w:rPr>
        <w:t>Détail Quantitatif et Estimatif</w:t>
      </w:r>
    </w:p>
    <w:p w14:paraId="5F0E3E51" w14:textId="399C81FC" w:rsidR="00EA4E73" w:rsidRPr="00874B4A" w:rsidRDefault="00EA4E73" w:rsidP="00EA4E73">
      <w:pPr>
        <w:pStyle w:val="CCLot"/>
        <w:rPr>
          <w:rFonts w:ascii="Calibri" w:hAnsi="Calibri"/>
          <w:color w:val="000000" w:themeColor="text1"/>
          <w:szCs w:val="20"/>
        </w:rPr>
      </w:pPr>
      <w:bookmarkStart w:id="514" w:name="_Toc224002521"/>
      <w:r w:rsidRPr="00874B4A">
        <w:rPr>
          <w:color w:val="000000" w:themeColor="text1"/>
        </w:rPr>
        <w:t>Lot 04</w:t>
      </w:r>
      <w:r w:rsidRPr="00874B4A">
        <w:rPr>
          <w:color w:val="000000" w:themeColor="text1"/>
          <w:u w:val="none"/>
        </w:rPr>
        <w:t xml:space="preserve"> : </w:t>
      </w:r>
      <w:r w:rsidRPr="00874B4A">
        <w:rPr>
          <w:rFonts w:ascii="Calibri" w:hAnsi="Calibri"/>
          <w:color w:val="000000" w:themeColor="text1"/>
          <w:szCs w:val="20"/>
          <w:u w:val="none"/>
        </w:rPr>
        <w:t>Consommables de laboratoire</w:t>
      </w:r>
      <w:bookmarkEnd w:id="514"/>
    </w:p>
    <w:tbl>
      <w:tblPr>
        <w:tblStyle w:val="Grilledutableau27"/>
        <w:tblW w:w="1069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6"/>
        <w:gridCol w:w="5387"/>
        <w:gridCol w:w="1283"/>
        <w:gridCol w:w="8"/>
        <w:gridCol w:w="1395"/>
        <w:gridCol w:w="897"/>
        <w:gridCol w:w="1139"/>
        <w:gridCol w:w="8"/>
      </w:tblGrid>
      <w:tr w:rsidR="00EA4E73" w:rsidRPr="00874B4A" w14:paraId="2C588899" w14:textId="77777777" w:rsidTr="00C12BA6">
        <w:trPr>
          <w:gridAfter w:val="1"/>
          <w:wAfter w:w="8" w:type="dxa"/>
          <w:jc w:val="center"/>
        </w:trPr>
        <w:tc>
          <w:tcPr>
            <w:tcW w:w="576" w:type="dxa"/>
            <w:shd w:val="clear" w:color="auto" w:fill="DBDBDB" w:themeFill="accent3" w:themeFillTint="66"/>
            <w:vAlign w:val="center"/>
          </w:tcPr>
          <w:p w14:paraId="79741147" w14:textId="77777777" w:rsidR="00EA4E73" w:rsidRPr="00874B4A" w:rsidRDefault="00EA4E73" w:rsidP="005D0294">
            <w:pPr>
              <w:tabs>
                <w:tab w:val="left" w:pos="150"/>
              </w:tabs>
              <w:spacing w:before="0" w:after="0"/>
              <w:ind w:left="-33" w:firstLine="0"/>
              <w:contextualSpacing/>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Item</w:t>
            </w:r>
          </w:p>
        </w:tc>
        <w:tc>
          <w:tcPr>
            <w:tcW w:w="5439" w:type="dxa"/>
            <w:shd w:val="clear" w:color="auto" w:fill="DBDBDB" w:themeFill="accent3" w:themeFillTint="66"/>
            <w:vAlign w:val="center"/>
          </w:tcPr>
          <w:p w14:paraId="74C7CAEC" w14:textId="77777777" w:rsidR="00EA4E73" w:rsidRPr="00874B4A" w:rsidRDefault="00EA4E73" w:rsidP="00B00EA7">
            <w:pPr>
              <w:spacing w:before="0" w:after="0"/>
              <w:ind w:firstLine="0"/>
              <w:jc w:val="center"/>
              <w:rPr>
                <w:rFonts w:cs="Times New Roman"/>
                <w:color w:val="000000" w:themeColor="text1"/>
                <w:szCs w:val="18"/>
              </w:rPr>
            </w:pPr>
            <w:r w:rsidRPr="00874B4A">
              <w:rPr>
                <w:rFonts w:eastAsia="SimSun" w:cs="Times New Roman"/>
                <w:b/>
                <w:bCs/>
                <w:i w:val="0"/>
                <w:iCs/>
                <w:color w:val="000000" w:themeColor="text1"/>
                <w:szCs w:val="18"/>
                <w:lang w:eastAsia="zh-CN"/>
              </w:rPr>
              <w:t>Désignation</w:t>
            </w:r>
          </w:p>
        </w:tc>
        <w:tc>
          <w:tcPr>
            <w:tcW w:w="1290" w:type="dxa"/>
            <w:shd w:val="clear" w:color="auto" w:fill="DBDBDB" w:themeFill="accent3" w:themeFillTint="66"/>
          </w:tcPr>
          <w:p w14:paraId="2FC0C2EF" w14:textId="77777777" w:rsidR="00EA4E73" w:rsidRPr="00874B4A" w:rsidRDefault="00EA4E73" w:rsidP="00B00EA7">
            <w:pPr>
              <w:spacing w:before="0" w:after="0"/>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Prix unitaire HT (DA)</w:t>
            </w:r>
          </w:p>
        </w:tc>
        <w:tc>
          <w:tcPr>
            <w:tcW w:w="1410" w:type="dxa"/>
            <w:gridSpan w:val="2"/>
            <w:shd w:val="clear" w:color="auto" w:fill="DBDBDB" w:themeFill="accent3" w:themeFillTint="66"/>
            <w:vAlign w:val="center"/>
          </w:tcPr>
          <w:p w14:paraId="110326C4" w14:textId="77777777" w:rsidR="00EA4E73" w:rsidRPr="00874B4A" w:rsidRDefault="00EA4E73" w:rsidP="00B00EA7">
            <w:pPr>
              <w:spacing w:before="0" w:after="0"/>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Unité</w:t>
            </w:r>
          </w:p>
        </w:tc>
        <w:tc>
          <w:tcPr>
            <w:tcW w:w="827" w:type="dxa"/>
            <w:shd w:val="clear" w:color="auto" w:fill="DBDBDB" w:themeFill="accent3" w:themeFillTint="66"/>
            <w:vAlign w:val="center"/>
          </w:tcPr>
          <w:p w14:paraId="40F2DBCF" w14:textId="77777777" w:rsidR="00EA4E73" w:rsidRPr="00874B4A" w:rsidRDefault="00EA4E73" w:rsidP="00B00EA7">
            <w:pPr>
              <w:spacing w:before="0" w:after="0"/>
              <w:ind w:firstLine="0"/>
              <w:jc w:val="center"/>
              <w:rPr>
                <w:rFonts w:cs="Times New Roman"/>
                <w:b/>
                <w:bCs/>
                <w:i w:val="0"/>
                <w:iCs/>
                <w:color w:val="000000" w:themeColor="text1"/>
                <w:szCs w:val="18"/>
              </w:rPr>
            </w:pPr>
            <w:r w:rsidRPr="00874B4A">
              <w:rPr>
                <w:rFonts w:eastAsia="SimSun" w:cs="Times New Roman"/>
                <w:b/>
                <w:bCs/>
                <w:i w:val="0"/>
                <w:iCs/>
                <w:color w:val="000000" w:themeColor="text1"/>
                <w:szCs w:val="18"/>
                <w:lang w:eastAsia="zh-CN"/>
              </w:rPr>
              <w:t>Quantité</w:t>
            </w:r>
          </w:p>
        </w:tc>
        <w:tc>
          <w:tcPr>
            <w:tcW w:w="1143" w:type="dxa"/>
            <w:shd w:val="clear" w:color="auto" w:fill="DBDBDB" w:themeFill="accent3" w:themeFillTint="66"/>
            <w:vAlign w:val="center"/>
          </w:tcPr>
          <w:p w14:paraId="3FE76D4A" w14:textId="77777777" w:rsidR="00EA4E73" w:rsidRPr="00874B4A" w:rsidRDefault="00EA4E73" w:rsidP="00B00EA7">
            <w:pPr>
              <w:spacing w:before="0" w:after="0"/>
              <w:ind w:firstLine="0"/>
              <w:jc w:val="center"/>
              <w:rPr>
                <w:rFonts w:eastAsia="SimSun" w:cs="Times New Roman"/>
                <w:b/>
                <w:bCs/>
                <w:i w:val="0"/>
                <w:iCs/>
                <w:color w:val="000000" w:themeColor="text1"/>
                <w:szCs w:val="18"/>
                <w:lang w:eastAsia="zh-CN"/>
              </w:rPr>
            </w:pPr>
            <w:r w:rsidRPr="00874B4A">
              <w:rPr>
                <w:rFonts w:eastAsia="SimSun" w:cs="Times New Roman"/>
                <w:b/>
                <w:bCs/>
                <w:i w:val="0"/>
                <w:iCs/>
                <w:color w:val="000000" w:themeColor="text1"/>
                <w:szCs w:val="18"/>
                <w:lang w:eastAsia="zh-CN"/>
              </w:rPr>
              <w:t>Montant HT (DA)</w:t>
            </w:r>
          </w:p>
        </w:tc>
      </w:tr>
      <w:tr w:rsidR="005D0294" w:rsidRPr="00874B4A" w14:paraId="6A94BEF0" w14:textId="77777777" w:rsidTr="00C12BA6">
        <w:trPr>
          <w:gridAfter w:val="1"/>
          <w:wAfter w:w="8" w:type="dxa"/>
          <w:jc w:val="center"/>
        </w:trPr>
        <w:tc>
          <w:tcPr>
            <w:tcW w:w="576" w:type="dxa"/>
            <w:vAlign w:val="center"/>
          </w:tcPr>
          <w:p w14:paraId="5B7D31D1"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CED0FC4" w14:textId="40DF3380" w:rsidR="005D0294" w:rsidRPr="005D0294" w:rsidRDefault="005D0294" w:rsidP="005D0294">
            <w:pPr>
              <w:spacing w:before="0" w:after="0"/>
              <w:ind w:firstLine="0"/>
              <w:jc w:val="left"/>
              <w:rPr>
                <w:rFonts w:cs="Times New Roman"/>
                <w:i w:val="0"/>
                <w:color w:val="000000" w:themeColor="text1"/>
                <w:szCs w:val="18"/>
                <w:lang w:val="en-US"/>
              </w:rPr>
            </w:pPr>
            <w:r w:rsidRPr="00B32FF4">
              <w:rPr>
                <w:rFonts w:asciiTheme="majorBidi" w:hAnsiTheme="majorBidi" w:cstheme="majorBidi"/>
                <w:i w:val="0"/>
                <w:iCs/>
                <w:spacing w:val="-6"/>
                <w:szCs w:val="18"/>
                <w:lang w:val="en-US"/>
              </w:rPr>
              <w:t>96</w:t>
            </w:r>
            <w:r w:rsidRPr="00B32FF4">
              <w:rPr>
                <w:rFonts w:asciiTheme="majorBidi" w:hAnsiTheme="majorBidi" w:cstheme="majorBidi"/>
                <w:i w:val="0"/>
                <w:iCs/>
                <w:spacing w:val="-6"/>
                <w:szCs w:val="18"/>
                <w:lang w:val="en-US"/>
              </w:rPr>
              <w:noBreakHyphen/>
              <w:t xml:space="preserve">well 0,8 </w:t>
            </w:r>
            <w:r w:rsidR="00667986">
              <w:rPr>
                <w:rFonts w:asciiTheme="majorBidi" w:hAnsiTheme="majorBidi" w:cstheme="majorBidi"/>
                <w:i w:val="0"/>
                <w:iCs/>
                <w:spacing w:val="-6"/>
                <w:szCs w:val="18"/>
                <w:lang w:val="en-US"/>
              </w:rPr>
              <w:t>mL</w:t>
            </w:r>
            <w:r w:rsidRPr="00B32FF4">
              <w:rPr>
                <w:rFonts w:asciiTheme="majorBidi" w:hAnsiTheme="majorBidi" w:cstheme="majorBidi"/>
                <w:i w:val="0"/>
                <w:iCs/>
                <w:spacing w:val="-6"/>
                <w:szCs w:val="18"/>
                <w:lang w:val="en-US"/>
              </w:rPr>
              <w:t xml:space="preserve"> Polypropylene DeepWell Storage Plate (MIDI Plate)</w:t>
            </w:r>
          </w:p>
        </w:tc>
        <w:tc>
          <w:tcPr>
            <w:tcW w:w="1290" w:type="dxa"/>
            <w:vAlign w:val="center"/>
          </w:tcPr>
          <w:p w14:paraId="5D82C12C" w14:textId="77777777" w:rsidR="005D0294" w:rsidRPr="005D0294" w:rsidRDefault="005D0294" w:rsidP="005D0294">
            <w:pPr>
              <w:spacing w:before="0" w:after="0"/>
              <w:ind w:firstLine="0"/>
              <w:jc w:val="left"/>
              <w:rPr>
                <w:rFonts w:cs="Times New Roman"/>
                <w:i w:val="0"/>
                <w:color w:val="000000" w:themeColor="text1"/>
                <w:szCs w:val="18"/>
                <w:lang w:val="en-US"/>
              </w:rPr>
            </w:pPr>
          </w:p>
        </w:tc>
        <w:tc>
          <w:tcPr>
            <w:tcW w:w="1410" w:type="dxa"/>
            <w:gridSpan w:val="2"/>
            <w:vAlign w:val="center"/>
          </w:tcPr>
          <w:p w14:paraId="7C398F45" w14:textId="647E575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Pack de 50</w:t>
            </w:r>
          </w:p>
        </w:tc>
        <w:tc>
          <w:tcPr>
            <w:tcW w:w="827" w:type="dxa"/>
            <w:vAlign w:val="center"/>
            <w:hideMark/>
          </w:tcPr>
          <w:p w14:paraId="3D269165" w14:textId="77777777" w:rsidR="005D0294" w:rsidRPr="00B32FF4" w:rsidRDefault="005D0294" w:rsidP="005D0294">
            <w:pPr>
              <w:ind w:firstLine="0"/>
              <w:jc w:val="center"/>
              <w:rPr>
                <w:rFonts w:asciiTheme="majorBidi" w:hAnsiTheme="majorBidi" w:cstheme="majorBidi"/>
                <w:b/>
                <w:bCs/>
                <w:i w:val="0"/>
                <w:iCs/>
                <w:spacing w:val="-6"/>
                <w:szCs w:val="18"/>
              </w:rPr>
            </w:pPr>
            <w:r w:rsidRPr="00B32FF4">
              <w:rPr>
                <w:rFonts w:asciiTheme="majorBidi" w:hAnsiTheme="majorBidi" w:cstheme="majorBidi"/>
                <w:b/>
                <w:bCs/>
                <w:i w:val="0"/>
                <w:iCs/>
                <w:spacing w:val="-6"/>
                <w:szCs w:val="18"/>
              </w:rPr>
              <w:t>2</w:t>
            </w:r>
          </w:p>
          <w:p w14:paraId="473A458C" w14:textId="5DE88AED"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p>
        </w:tc>
        <w:tc>
          <w:tcPr>
            <w:tcW w:w="1143" w:type="dxa"/>
            <w:vAlign w:val="center"/>
          </w:tcPr>
          <w:p w14:paraId="218AF2E3"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3998EA0" w14:textId="77777777" w:rsidTr="00C12BA6">
        <w:trPr>
          <w:gridAfter w:val="1"/>
          <w:wAfter w:w="8" w:type="dxa"/>
          <w:jc w:val="center"/>
        </w:trPr>
        <w:tc>
          <w:tcPr>
            <w:tcW w:w="576" w:type="dxa"/>
            <w:vAlign w:val="center"/>
          </w:tcPr>
          <w:p w14:paraId="676DDA2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7C57B3C8" w14:textId="7CAA6493"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Ampoule à décanter conique en verre borosilicaté 500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avec robinet PTFE</w:t>
            </w:r>
          </w:p>
        </w:tc>
        <w:tc>
          <w:tcPr>
            <w:tcW w:w="1290" w:type="dxa"/>
            <w:vAlign w:val="center"/>
          </w:tcPr>
          <w:p w14:paraId="4B98EBC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49A0F54" w14:textId="08A0569D"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654AE1C7" w14:textId="2A1B6AAC"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04C48E73"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5D179FF" w14:textId="77777777" w:rsidTr="00C12BA6">
        <w:trPr>
          <w:gridAfter w:val="1"/>
          <w:wAfter w:w="8" w:type="dxa"/>
          <w:jc w:val="center"/>
        </w:trPr>
        <w:tc>
          <w:tcPr>
            <w:tcW w:w="576" w:type="dxa"/>
            <w:vAlign w:val="center"/>
          </w:tcPr>
          <w:p w14:paraId="3501301F"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99FDE3F" w14:textId="1630E142"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Anse de platine à fil bouclé pour microbiologie</w:t>
            </w:r>
          </w:p>
        </w:tc>
        <w:tc>
          <w:tcPr>
            <w:tcW w:w="1290" w:type="dxa"/>
            <w:vAlign w:val="center"/>
          </w:tcPr>
          <w:p w14:paraId="551DC73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27068E3" w14:textId="311A96B5"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Unité</w:t>
            </w:r>
          </w:p>
        </w:tc>
        <w:tc>
          <w:tcPr>
            <w:tcW w:w="827" w:type="dxa"/>
            <w:vAlign w:val="center"/>
            <w:hideMark/>
          </w:tcPr>
          <w:p w14:paraId="5D74B97C" w14:textId="7D517583"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61FCAEF9"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4D81823" w14:textId="77777777" w:rsidTr="00C12BA6">
        <w:trPr>
          <w:gridAfter w:val="1"/>
          <w:wAfter w:w="8" w:type="dxa"/>
          <w:jc w:val="center"/>
        </w:trPr>
        <w:tc>
          <w:tcPr>
            <w:tcW w:w="576" w:type="dxa"/>
            <w:vAlign w:val="center"/>
          </w:tcPr>
          <w:p w14:paraId="404208E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405D250B" w14:textId="20C8DCED"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Barreau magnétique revêtu PTFE 40 mm</w:t>
            </w:r>
          </w:p>
        </w:tc>
        <w:tc>
          <w:tcPr>
            <w:tcW w:w="1290" w:type="dxa"/>
            <w:vAlign w:val="center"/>
          </w:tcPr>
          <w:p w14:paraId="5062F2A2"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F03104F" w14:textId="53DCC2F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Pack de 10</w:t>
            </w:r>
          </w:p>
        </w:tc>
        <w:tc>
          <w:tcPr>
            <w:tcW w:w="827" w:type="dxa"/>
            <w:vAlign w:val="center"/>
            <w:hideMark/>
          </w:tcPr>
          <w:p w14:paraId="33959046" w14:textId="4F3B1C3C"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0BCCA4BA"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C88A9B1" w14:textId="77777777" w:rsidTr="00C12BA6">
        <w:trPr>
          <w:gridAfter w:val="1"/>
          <w:wAfter w:w="8" w:type="dxa"/>
          <w:jc w:val="center"/>
        </w:trPr>
        <w:tc>
          <w:tcPr>
            <w:tcW w:w="576" w:type="dxa"/>
            <w:vAlign w:val="center"/>
          </w:tcPr>
          <w:p w14:paraId="3122C2C5"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1D96C10E" w14:textId="731F7F81"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Bécher gradué en verre borosilicaté 500 </w:t>
            </w:r>
            <w:r w:rsidR="00667986">
              <w:rPr>
                <w:rFonts w:asciiTheme="majorBidi" w:hAnsiTheme="majorBidi" w:cstheme="majorBidi"/>
                <w:i w:val="0"/>
                <w:iCs/>
                <w:spacing w:val="-6"/>
                <w:szCs w:val="18"/>
              </w:rPr>
              <w:t>mL</w:t>
            </w:r>
          </w:p>
        </w:tc>
        <w:tc>
          <w:tcPr>
            <w:tcW w:w="1290" w:type="dxa"/>
            <w:vAlign w:val="center"/>
          </w:tcPr>
          <w:p w14:paraId="3B79067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CFA9911" w14:textId="32DC33C7"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24CEE8BC" w14:textId="5CA57106"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30</w:t>
            </w:r>
          </w:p>
        </w:tc>
        <w:tc>
          <w:tcPr>
            <w:tcW w:w="1143" w:type="dxa"/>
            <w:vAlign w:val="center"/>
          </w:tcPr>
          <w:p w14:paraId="30C339A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EE661A1" w14:textId="77777777" w:rsidTr="00C12BA6">
        <w:trPr>
          <w:gridAfter w:val="1"/>
          <w:wAfter w:w="8" w:type="dxa"/>
          <w:jc w:val="center"/>
        </w:trPr>
        <w:tc>
          <w:tcPr>
            <w:tcW w:w="576" w:type="dxa"/>
            <w:vAlign w:val="center"/>
          </w:tcPr>
          <w:p w14:paraId="31E2D134"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58092ED" w14:textId="2ACDCB44"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Boîtes de congélation pour microtubes</w:t>
            </w:r>
          </w:p>
        </w:tc>
        <w:tc>
          <w:tcPr>
            <w:tcW w:w="1290" w:type="dxa"/>
            <w:vAlign w:val="center"/>
          </w:tcPr>
          <w:p w14:paraId="1091828A"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949A5F3" w14:textId="5B53437B"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Pack de 10</w:t>
            </w:r>
          </w:p>
        </w:tc>
        <w:tc>
          <w:tcPr>
            <w:tcW w:w="827" w:type="dxa"/>
            <w:vAlign w:val="center"/>
            <w:hideMark/>
          </w:tcPr>
          <w:p w14:paraId="59702F7F" w14:textId="4512DD32"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w:t>
            </w:r>
          </w:p>
        </w:tc>
        <w:tc>
          <w:tcPr>
            <w:tcW w:w="1143" w:type="dxa"/>
            <w:vAlign w:val="center"/>
          </w:tcPr>
          <w:p w14:paraId="3FDAFB45"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4D72CAB" w14:textId="77777777" w:rsidTr="00C12BA6">
        <w:trPr>
          <w:gridAfter w:val="1"/>
          <w:wAfter w:w="8" w:type="dxa"/>
          <w:jc w:val="center"/>
        </w:trPr>
        <w:tc>
          <w:tcPr>
            <w:tcW w:w="576" w:type="dxa"/>
            <w:vAlign w:val="center"/>
          </w:tcPr>
          <w:p w14:paraId="773C35FA"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BEFA584" w14:textId="01D87C48"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Boîtes de Pétri 90 × 15 mm stériles</w:t>
            </w:r>
          </w:p>
        </w:tc>
        <w:tc>
          <w:tcPr>
            <w:tcW w:w="1290" w:type="dxa"/>
            <w:vAlign w:val="center"/>
          </w:tcPr>
          <w:p w14:paraId="13AD8FC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4724C98" w14:textId="39CC5D02"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Carton de 500 pièces</w:t>
            </w:r>
          </w:p>
        </w:tc>
        <w:tc>
          <w:tcPr>
            <w:tcW w:w="827" w:type="dxa"/>
            <w:vAlign w:val="center"/>
            <w:hideMark/>
          </w:tcPr>
          <w:p w14:paraId="2FF121A3" w14:textId="089434E0"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25</w:t>
            </w:r>
          </w:p>
        </w:tc>
        <w:tc>
          <w:tcPr>
            <w:tcW w:w="1143" w:type="dxa"/>
            <w:vAlign w:val="center"/>
          </w:tcPr>
          <w:p w14:paraId="50A42974"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0D0B700" w14:textId="77777777" w:rsidTr="00C12BA6">
        <w:trPr>
          <w:gridAfter w:val="1"/>
          <w:wAfter w:w="8" w:type="dxa"/>
          <w:jc w:val="center"/>
        </w:trPr>
        <w:tc>
          <w:tcPr>
            <w:tcW w:w="576" w:type="dxa"/>
            <w:vAlign w:val="center"/>
          </w:tcPr>
          <w:p w14:paraId="0DD97AAF"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B4447E4" w14:textId="4D7E71BA"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Cathéter médical jetable (Bleu)</w:t>
            </w:r>
          </w:p>
        </w:tc>
        <w:tc>
          <w:tcPr>
            <w:tcW w:w="1290" w:type="dxa"/>
            <w:vAlign w:val="center"/>
          </w:tcPr>
          <w:p w14:paraId="3586D823"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11E762F" w14:textId="0595B5D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boîte</w:t>
            </w:r>
          </w:p>
        </w:tc>
        <w:tc>
          <w:tcPr>
            <w:tcW w:w="827" w:type="dxa"/>
            <w:vAlign w:val="center"/>
            <w:hideMark/>
          </w:tcPr>
          <w:p w14:paraId="58A896C8" w14:textId="47C58CFA"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56AD48DA"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625D8B86" w14:textId="77777777" w:rsidTr="00C12BA6">
        <w:trPr>
          <w:gridAfter w:val="1"/>
          <w:wAfter w:w="8" w:type="dxa"/>
          <w:jc w:val="center"/>
        </w:trPr>
        <w:tc>
          <w:tcPr>
            <w:tcW w:w="576" w:type="dxa"/>
            <w:vAlign w:val="center"/>
          </w:tcPr>
          <w:p w14:paraId="720952BD"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AB81165" w14:textId="1D1FC5E9"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Clevenger pour huile légère</w:t>
            </w:r>
          </w:p>
        </w:tc>
        <w:tc>
          <w:tcPr>
            <w:tcW w:w="1290" w:type="dxa"/>
            <w:vAlign w:val="center"/>
          </w:tcPr>
          <w:p w14:paraId="32804FE5"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F85D5DC" w14:textId="267726A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 xml:space="preserve">1000 </w:t>
            </w:r>
            <w:r w:rsidR="00667986">
              <w:rPr>
                <w:rFonts w:asciiTheme="majorBidi" w:hAnsiTheme="majorBidi" w:cstheme="majorBidi"/>
                <w:i w:val="0"/>
                <w:iCs/>
                <w:spacing w:val="-6"/>
                <w:szCs w:val="18"/>
              </w:rPr>
              <w:t>mL</w:t>
            </w:r>
          </w:p>
        </w:tc>
        <w:tc>
          <w:tcPr>
            <w:tcW w:w="827" w:type="dxa"/>
            <w:vAlign w:val="center"/>
            <w:hideMark/>
          </w:tcPr>
          <w:p w14:paraId="4C6A58AD" w14:textId="7D2F5A18"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26D8B326"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08CF43F" w14:textId="77777777" w:rsidTr="00C12BA6">
        <w:trPr>
          <w:gridAfter w:val="1"/>
          <w:wAfter w:w="8" w:type="dxa"/>
          <w:jc w:val="center"/>
        </w:trPr>
        <w:tc>
          <w:tcPr>
            <w:tcW w:w="576" w:type="dxa"/>
            <w:vAlign w:val="center"/>
          </w:tcPr>
          <w:p w14:paraId="39BE81E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5C8A35CF" w14:textId="497BB31B"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Cotton cardé</w:t>
            </w:r>
          </w:p>
        </w:tc>
        <w:tc>
          <w:tcPr>
            <w:tcW w:w="1290" w:type="dxa"/>
            <w:vAlign w:val="center"/>
          </w:tcPr>
          <w:p w14:paraId="3D3F3D8F"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E297E5A" w14:textId="0520076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rouleau</w:t>
            </w:r>
          </w:p>
        </w:tc>
        <w:tc>
          <w:tcPr>
            <w:tcW w:w="827" w:type="dxa"/>
            <w:vAlign w:val="center"/>
            <w:hideMark/>
          </w:tcPr>
          <w:p w14:paraId="58E10FA5" w14:textId="6BF3852E"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4D221BA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FB0096D" w14:textId="77777777" w:rsidTr="00C12BA6">
        <w:trPr>
          <w:gridAfter w:val="1"/>
          <w:wAfter w:w="8" w:type="dxa"/>
          <w:jc w:val="center"/>
        </w:trPr>
        <w:tc>
          <w:tcPr>
            <w:tcW w:w="576" w:type="dxa"/>
            <w:vAlign w:val="center"/>
          </w:tcPr>
          <w:p w14:paraId="2A82EF67"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7C270613" w14:textId="452F458E"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Cryotubes 2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à vis externe</w:t>
            </w:r>
          </w:p>
        </w:tc>
        <w:tc>
          <w:tcPr>
            <w:tcW w:w="1290" w:type="dxa"/>
            <w:vAlign w:val="center"/>
          </w:tcPr>
          <w:p w14:paraId="002107EF"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E3A0736" w14:textId="53B3F7C1"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lot de 100</w:t>
            </w:r>
          </w:p>
        </w:tc>
        <w:tc>
          <w:tcPr>
            <w:tcW w:w="827" w:type="dxa"/>
            <w:vAlign w:val="center"/>
            <w:hideMark/>
          </w:tcPr>
          <w:p w14:paraId="63335C9D" w14:textId="0A582CEC"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101</w:t>
            </w:r>
          </w:p>
        </w:tc>
        <w:tc>
          <w:tcPr>
            <w:tcW w:w="1143" w:type="dxa"/>
            <w:vAlign w:val="center"/>
          </w:tcPr>
          <w:p w14:paraId="4474CB82"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6AA707B" w14:textId="77777777" w:rsidTr="00C12BA6">
        <w:trPr>
          <w:gridAfter w:val="1"/>
          <w:wAfter w:w="8" w:type="dxa"/>
          <w:jc w:val="center"/>
        </w:trPr>
        <w:tc>
          <w:tcPr>
            <w:tcW w:w="576" w:type="dxa"/>
            <w:vAlign w:val="center"/>
          </w:tcPr>
          <w:p w14:paraId="2F667437"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8851EC0" w14:textId="289CAFBE"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Cuvettes spectrophotométriques plastique (visible)</w:t>
            </w:r>
          </w:p>
        </w:tc>
        <w:tc>
          <w:tcPr>
            <w:tcW w:w="1290" w:type="dxa"/>
            <w:vAlign w:val="center"/>
          </w:tcPr>
          <w:p w14:paraId="75F96B23"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C90112D" w14:textId="37C6D84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lot de 100</w:t>
            </w:r>
          </w:p>
        </w:tc>
        <w:tc>
          <w:tcPr>
            <w:tcW w:w="827" w:type="dxa"/>
            <w:vAlign w:val="center"/>
            <w:hideMark/>
          </w:tcPr>
          <w:p w14:paraId="3DEFE81B" w14:textId="5D9D4A22"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w:t>
            </w:r>
          </w:p>
        </w:tc>
        <w:tc>
          <w:tcPr>
            <w:tcW w:w="1143" w:type="dxa"/>
            <w:vAlign w:val="center"/>
          </w:tcPr>
          <w:p w14:paraId="37A817E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81988A8" w14:textId="77777777" w:rsidTr="00C12BA6">
        <w:trPr>
          <w:gridAfter w:val="1"/>
          <w:wAfter w:w="8" w:type="dxa"/>
          <w:jc w:val="center"/>
        </w:trPr>
        <w:tc>
          <w:tcPr>
            <w:tcW w:w="576" w:type="dxa"/>
            <w:vAlign w:val="center"/>
          </w:tcPr>
          <w:p w14:paraId="13A9FDE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7B7EF509" w14:textId="703332A5"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Disques de papier filtre résistants à l’humidité de grade 1289</w:t>
            </w:r>
          </w:p>
        </w:tc>
        <w:tc>
          <w:tcPr>
            <w:tcW w:w="1290" w:type="dxa"/>
            <w:vAlign w:val="center"/>
          </w:tcPr>
          <w:p w14:paraId="508B6436"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E9054E5" w14:textId="3F68E04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set de 100 U</w:t>
            </w:r>
          </w:p>
        </w:tc>
        <w:tc>
          <w:tcPr>
            <w:tcW w:w="827" w:type="dxa"/>
            <w:vAlign w:val="center"/>
            <w:hideMark/>
          </w:tcPr>
          <w:p w14:paraId="52159089" w14:textId="3086D847"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2056AC3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6D98609" w14:textId="77777777" w:rsidTr="00C12BA6">
        <w:trPr>
          <w:gridAfter w:val="1"/>
          <w:wAfter w:w="8" w:type="dxa"/>
          <w:jc w:val="center"/>
        </w:trPr>
        <w:tc>
          <w:tcPr>
            <w:tcW w:w="576" w:type="dxa"/>
            <w:vAlign w:val="center"/>
          </w:tcPr>
          <w:p w14:paraId="469C643B"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78BE050B" w14:textId="3E485CE3"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Ecouvillon stérile de prélèvement</w:t>
            </w:r>
          </w:p>
        </w:tc>
        <w:tc>
          <w:tcPr>
            <w:tcW w:w="1290" w:type="dxa"/>
            <w:vAlign w:val="center"/>
          </w:tcPr>
          <w:p w14:paraId="2CD4807E"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6F52213C" w14:textId="658D727E"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unité de 500</w:t>
            </w:r>
          </w:p>
        </w:tc>
        <w:tc>
          <w:tcPr>
            <w:tcW w:w="827" w:type="dxa"/>
            <w:vAlign w:val="center"/>
            <w:hideMark/>
          </w:tcPr>
          <w:p w14:paraId="3CD1F53B" w14:textId="62C84827"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5DB9AAC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E4B2EA9" w14:textId="77777777" w:rsidTr="00C12BA6">
        <w:trPr>
          <w:gridAfter w:val="1"/>
          <w:wAfter w:w="8" w:type="dxa"/>
          <w:jc w:val="center"/>
        </w:trPr>
        <w:tc>
          <w:tcPr>
            <w:tcW w:w="576" w:type="dxa"/>
            <w:vAlign w:val="center"/>
          </w:tcPr>
          <w:p w14:paraId="51F7D6C5"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2BF712B1" w14:textId="5FB721D7"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Embouts micropipette 0,5–10 µL (vrac)</w:t>
            </w:r>
          </w:p>
        </w:tc>
        <w:tc>
          <w:tcPr>
            <w:tcW w:w="1290" w:type="dxa"/>
            <w:vAlign w:val="center"/>
          </w:tcPr>
          <w:p w14:paraId="4094E2F2"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AD3452B" w14:textId="260DD6A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Sachet de 1000 U</w:t>
            </w:r>
          </w:p>
        </w:tc>
        <w:tc>
          <w:tcPr>
            <w:tcW w:w="827" w:type="dxa"/>
            <w:vAlign w:val="center"/>
            <w:hideMark/>
          </w:tcPr>
          <w:p w14:paraId="061141A4" w14:textId="3F9D572D"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100</w:t>
            </w:r>
          </w:p>
        </w:tc>
        <w:tc>
          <w:tcPr>
            <w:tcW w:w="1143" w:type="dxa"/>
            <w:vAlign w:val="center"/>
          </w:tcPr>
          <w:p w14:paraId="5F0FDAD6"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67D1DE8" w14:textId="77777777" w:rsidTr="00C12BA6">
        <w:trPr>
          <w:gridAfter w:val="1"/>
          <w:wAfter w:w="8" w:type="dxa"/>
          <w:jc w:val="center"/>
        </w:trPr>
        <w:tc>
          <w:tcPr>
            <w:tcW w:w="576" w:type="dxa"/>
            <w:vAlign w:val="center"/>
          </w:tcPr>
          <w:p w14:paraId="254A1151"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25871716" w14:textId="5D2D99A1"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Embouts micropipette 100–1000 µL (vrac)</w:t>
            </w:r>
          </w:p>
        </w:tc>
        <w:tc>
          <w:tcPr>
            <w:tcW w:w="1290" w:type="dxa"/>
            <w:vAlign w:val="center"/>
          </w:tcPr>
          <w:p w14:paraId="4A8D657B"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D7B0C42" w14:textId="6DB42334"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Sachet de 1000 U</w:t>
            </w:r>
          </w:p>
        </w:tc>
        <w:tc>
          <w:tcPr>
            <w:tcW w:w="827" w:type="dxa"/>
            <w:vAlign w:val="center"/>
            <w:hideMark/>
          </w:tcPr>
          <w:p w14:paraId="6491FB05" w14:textId="43013BB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4F57CDC0"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10EC2FB" w14:textId="77777777" w:rsidTr="00C12BA6">
        <w:trPr>
          <w:gridAfter w:val="1"/>
          <w:wAfter w:w="8" w:type="dxa"/>
          <w:jc w:val="center"/>
        </w:trPr>
        <w:tc>
          <w:tcPr>
            <w:tcW w:w="576" w:type="dxa"/>
            <w:vAlign w:val="center"/>
          </w:tcPr>
          <w:p w14:paraId="38F1415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1A64B4BF" w14:textId="27CB8B77"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Embouts micropipette 2–200 µL (vrac)</w:t>
            </w:r>
          </w:p>
        </w:tc>
        <w:tc>
          <w:tcPr>
            <w:tcW w:w="1290" w:type="dxa"/>
            <w:vAlign w:val="center"/>
          </w:tcPr>
          <w:p w14:paraId="2476CCD2"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C9C4810" w14:textId="37D2D16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Sachet de 1000 U</w:t>
            </w:r>
          </w:p>
        </w:tc>
        <w:tc>
          <w:tcPr>
            <w:tcW w:w="827" w:type="dxa"/>
            <w:vAlign w:val="center"/>
            <w:hideMark/>
          </w:tcPr>
          <w:p w14:paraId="12857B5C" w14:textId="3C326B5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105</w:t>
            </w:r>
          </w:p>
        </w:tc>
        <w:tc>
          <w:tcPr>
            <w:tcW w:w="1143" w:type="dxa"/>
            <w:vAlign w:val="center"/>
          </w:tcPr>
          <w:p w14:paraId="25DA417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6C2F5D9" w14:textId="77777777" w:rsidTr="00C12BA6">
        <w:trPr>
          <w:gridAfter w:val="1"/>
          <w:wAfter w:w="8" w:type="dxa"/>
          <w:jc w:val="center"/>
        </w:trPr>
        <w:tc>
          <w:tcPr>
            <w:tcW w:w="576" w:type="dxa"/>
            <w:vAlign w:val="center"/>
          </w:tcPr>
          <w:p w14:paraId="6E5AF2F8"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3228017D" w14:textId="49D03A9E"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Entonnoir d’analyse en verre borosilicaté diamètre 150 mm</w:t>
            </w:r>
          </w:p>
        </w:tc>
        <w:tc>
          <w:tcPr>
            <w:tcW w:w="1290" w:type="dxa"/>
            <w:vAlign w:val="center"/>
          </w:tcPr>
          <w:p w14:paraId="43CDF9BE"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FF2C5FD" w14:textId="5AA2F496"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2FA25E31" w14:textId="3C6DC4AB"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20</w:t>
            </w:r>
          </w:p>
        </w:tc>
        <w:tc>
          <w:tcPr>
            <w:tcW w:w="1143" w:type="dxa"/>
            <w:vAlign w:val="center"/>
          </w:tcPr>
          <w:p w14:paraId="03044B21"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FC4969B" w14:textId="77777777" w:rsidTr="00C12BA6">
        <w:trPr>
          <w:gridAfter w:val="1"/>
          <w:wAfter w:w="8" w:type="dxa"/>
          <w:jc w:val="center"/>
        </w:trPr>
        <w:tc>
          <w:tcPr>
            <w:tcW w:w="576" w:type="dxa"/>
            <w:vAlign w:val="center"/>
          </w:tcPr>
          <w:p w14:paraId="105E5CE7"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F1ED6F3" w14:textId="3D4E908D"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Éprouvette graduée en verre borosilicaté classe A 50 </w:t>
            </w:r>
            <w:r w:rsidR="00667986">
              <w:rPr>
                <w:rFonts w:asciiTheme="majorBidi" w:hAnsiTheme="majorBidi" w:cstheme="majorBidi"/>
                <w:i w:val="0"/>
                <w:iCs/>
                <w:spacing w:val="-6"/>
                <w:szCs w:val="18"/>
              </w:rPr>
              <w:t>mL</w:t>
            </w:r>
          </w:p>
        </w:tc>
        <w:tc>
          <w:tcPr>
            <w:tcW w:w="1290" w:type="dxa"/>
            <w:vAlign w:val="center"/>
          </w:tcPr>
          <w:p w14:paraId="2D28D144"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1F0DEE5" w14:textId="7297C12E"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60A3ABB7" w14:textId="66C2C14E"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25</w:t>
            </w:r>
          </w:p>
        </w:tc>
        <w:tc>
          <w:tcPr>
            <w:tcW w:w="1143" w:type="dxa"/>
            <w:vAlign w:val="center"/>
          </w:tcPr>
          <w:p w14:paraId="01FF71FD"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FF0AD0D" w14:textId="77777777" w:rsidTr="00C12BA6">
        <w:trPr>
          <w:gridAfter w:val="1"/>
          <w:wAfter w:w="8" w:type="dxa"/>
          <w:jc w:val="center"/>
        </w:trPr>
        <w:tc>
          <w:tcPr>
            <w:tcW w:w="576" w:type="dxa"/>
            <w:vAlign w:val="center"/>
          </w:tcPr>
          <w:p w14:paraId="73D28BC7"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6F494F78" w14:textId="1391A308"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Erlenmeyer gradué en verre borosilicaté 3.3 avec bouchon à vis et joint PTFE 1000 </w:t>
            </w:r>
            <w:r w:rsidR="00667986">
              <w:rPr>
                <w:rFonts w:asciiTheme="majorBidi" w:hAnsiTheme="majorBidi" w:cstheme="majorBidi"/>
                <w:i w:val="0"/>
                <w:iCs/>
                <w:spacing w:val="-6"/>
                <w:szCs w:val="18"/>
              </w:rPr>
              <w:t>mL</w:t>
            </w:r>
          </w:p>
        </w:tc>
        <w:tc>
          <w:tcPr>
            <w:tcW w:w="1290" w:type="dxa"/>
            <w:vAlign w:val="center"/>
          </w:tcPr>
          <w:p w14:paraId="6A7AAA4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EE4219D" w14:textId="7066472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10EA757B" w14:textId="50D730D4"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30</w:t>
            </w:r>
          </w:p>
        </w:tc>
        <w:tc>
          <w:tcPr>
            <w:tcW w:w="1143" w:type="dxa"/>
            <w:vAlign w:val="center"/>
          </w:tcPr>
          <w:p w14:paraId="0DA9A376"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15A6642F" w14:textId="77777777" w:rsidTr="00C12BA6">
        <w:trPr>
          <w:gridAfter w:val="1"/>
          <w:wAfter w:w="8" w:type="dxa"/>
          <w:jc w:val="center"/>
        </w:trPr>
        <w:tc>
          <w:tcPr>
            <w:tcW w:w="576" w:type="dxa"/>
            <w:vAlign w:val="center"/>
          </w:tcPr>
          <w:p w14:paraId="0F2B94A2"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15F1B437" w14:textId="0154CF40"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Erlenmeyer gradué en verre borosilicaté 3.3 avec bouchon à vis et joint PTFE 250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avec bouchon</w:t>
            </w:r>
          </w:p>
        </w:tc>
        <w:tc>
          <w:tcPr>
            <w:tcW w:w="1290" w:type="dxa"/>
            <w:vAlign w:val="center"/>
          </w:tcPr>
          <w:p w14:paraId="749B5FA5"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7B12997" w14:textId="24EE101C"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32954805" w14:textId="269669B9"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50</w:t>
            </w:r>
          </w:p>
        </w:tc>
        <w:tc>
          <w:tcPr>
            <w:tcW w:w="1143" w:type="dxa"/>
            <w:vAlign w:val="center"/>
          </w:tcPr>
          <w:p w14:paraId="23F8AA34"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2B5585C" w14:textId="77777777" w:rsidTr="00C12BA6">
        <w:trPr>
          <w:gridAfter w:val="1"/>
          <w:wAfter w:w="8" w:type="dxa"/>
          <w:jc w:val="center"/>
        </w:trPr>
        <w:tc>
          <w:tcPr>
            <w:tcW w:w="576" w:type="dxa"/>
            <w:vAlign w:val="center"/>
          </w:tcPr>
          <w:p w14:paraId="2B5E2A01"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67E346A" w14:textId="57FDD8E4"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Erlenmeyer gradué en verre borosilicaté 3.3 avec bouchon à vis et joint PTFE 500 </w:t>
            </w:r>
            <w:r w:rsidR="00667986">
              <w:rPr>
                <w:rFonts w:asciiTheme="majorBidi" w:hAnsiTheme="majorBidi" w:cstheme="majorBidi"/>
                <w:i w:val="0"/>
                <w:iCs/>
                <w:spacing w:val="-6"/>
                <w:szCs w:val="18"/>
              </w:rPr>
              <w:t>mL</w:t>
            </w:r>
          </w:p>
        </w:tc>
        <w:tc>
          <w:tcPr>
            <w:tcW w:w="1290" w:type="dxa"/>
            <w:vAlign w:val="center"/>
          </w:tcPr>
          <w:p w14:paraId="42ADAE5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C06CFD3" w14:textId="212A46B6"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4C5F814E" w14:textId="653E18B2"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30</w:t>
            </w:r>
          </w:p>
        </w:tc>
        <w:tc>
          <w:tcPr>
            <w:tcW w:w="1143" w:type="dxa"/>
            <w:vAlign w:val="center"/>
          </w:tcPr>
          <w:p w14:paraId="06F07B42"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52F318A" w14:textId="77777777" w:rsidTr="00C12BA6">
        <w:trPr>
          <w:gridAfter w:val="1"/>
          <w:wAfter w:w="8" w:type="dxa"/>
          <w:jc w:val="center"/>
        </w:trPr>
        <w:tc>
          <w:tcPr>
            <w:tcW w:w="576" w:type="dxa"/>
            <w:vAlign w:val="center"/>
          </w:tcPr>
          <w:p w14:paraId="120BA2E8"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3755DD2" w14:textId="1479A54C"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Filtres pour seringue PTFE 0,2 µm</w:t>
            </w:r>
          </w:p>
        </w:tc>
        <w:tc>
          <w:tcPr>
            <w:tcW w:w="1290" w:type="dxa"/>
            <w:vAlign w:val="center"/>
          </w:tcPr>
          <w:p w14:paraId="289D1C54"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E549098" w14:textId="0365C77B"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500 unités</w:t>
            </w:r>
          </w:p>
        </w:tc>
        <w:tc>
          <w:tcPr>
            <w:tcW w:w="827" w:type="dxa"/>
            <w:vAlign w:val="center"/>
            <w:hideMark/>
          </w:tcPr>
          <w:p w14:paraId="7D3BD508" w14:textId="59573131"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7B688E7C"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9C73A55" w14:textId="77777777" w:rsidTr="00C12BA6">
        <w:trPr>
          <w:gridAfter w:val="1"/>
          <w:wAfter w:w="8" w:type="dxa"/>
          <w:jc w:val="center"/>
        </w:trPr>
        <w:tc>
          <w:tcPr>
            <w:tcW w:w="576" w:type="dxa"/>
            <w:vAlign w:val="center"/>
          </w:tcPr>
          <w:p w14:paraId="2E8C7D23"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5EA960E2" w14:textId="20E4FC4A"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Fiole à vide avec set de montage, forme Erlenmeyer 250 </w:t>
            </w:r>
            <w:r w:rsidR="00667986">
              <w:rPr>
                <w:rFonts w:asciiTheme="majorBidi" w:hAnsiTheme="majorBidi" w:cstheme="majorBidi"/>
                <w:i w:val="0"/>
                <w:iCs/>
                <w:spacing w:val="-6"/>
                <w:szCs w:val="18"/>
              </w:rPr>
              <w:t>mL</w:t>
            </w:r>
          </w:p>
        </w:tc>
        <w:tc>
          <w:tcPr>
            <w:tcW w:w="1290" w:type="dxa"/>
            <w:vAlign w:val="center"/>
          </w:tcPr>
          <w:p w14:paraId="22F6AEA5"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6C96C309" w14:textId="5F7FD83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set</w:t>
            </w:r>
          </w:p>
        </w:tc>
        <w:tc>
          <w:tcPr>
            <w:tcW w:w="827" w:type="dxa"/>
            <w:vAlign w:val="center"/>
            <w:hideMark/>
          </w:tcPr>
          <w:p w14:paraId="6EC51AF7" w14:textId="73A8AC21"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1AA868B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8681FC1" w14:textId="77777777" w:rsidTr="00C12BA6">
        <w:trPr>
          <w:gridAfter w:val="1"/>
          <w:wAfter w:w="8" w:type="dxa"/>
          <w:jc w:val="center"/>
        </w:trPr>
        <w:tc>
          <w:tcPr>
            <w:tcW w:w="576" w:type="dxa"/>
            <w:vAlign w:val="center"/>
          </w:tcPr>
          <w:p w14:paraId="7B15ABA3"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0966877A" w14:textId="6536E38D"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Fiole à vide avec set de montage, forme Erlenmeyer 500 </w:t>
            </w:r>
            <w:r w:rsidR="00667986">
              <w:rPr>
                <w:rFonts w:asciiTheme="majorBidi" w:hAnsiTheme="majorBidi" w:cstheme="majorBidi"/>
                <w:i w:val="0"/>
                <w:iCs/>
                <w:spacing w:val="-6"/>
                <w:szCs w:val="18"/>
              </w:rPr>
              <w:t>mL</w:t>
            </w:r>
          </w:p>
        </w:tc>
        <w:tc>
          <w:tcPr>
            <w:tcW w:w="1290" w:type="dxa"/>
            <w:vAlign w:val="center"/>
          </w:tcPr>
          <w:p w14:paraId="3D67FF2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9B45EF9" w14:textId="6594623C"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set</w:t>
            </w:r>
          </w:p>
        </w:tc>
        <w:tc>
          <w:tcPr>
            <w:tcW w:w="827" w:type="dxa"/>
            <w:vAlign w:val="center"/>
            <w:hideMark/>
          </w:tcPr>
          <w:p w14:paraId="77AC4E32" w14:textId="1E269161"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2840C8E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F47A652" w14:textId="77777777" w:rsidTr="00C12BA6">
        <w:trPr>
          <w:gridAfter w:val="1"/>
          <w:wAfter w:w="8" w:type="dxa"/>
          <w:jc w:val="center"/>
        </w:trPr>
        <w:tc>
          <w:tcPr>
            <w:tcW w:w="576" w:type="dxa"/>
            <w:vAlign w:val="center"/>
          </w:tcPr>
          <w:p w14:paraId="2D97272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1AC5B632" w14:textId="5F4F7F57"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Flacon compte-goutte en verre ambré avec pipette 100 </w:t>
            </w:r>
            <w:r w:rsidR="00667986">
              <w:rPr>
                <w:rFonts w:asciiTheme="majorBidi" w:hAnsiTheme="majorBidi" w:cstheme="majorBidi"/>
                <w:i w:val="0"/>
                <w:iCs/>
                <w:spacing w:val="-6"/>
                <w:szCs w:val="18"/>
              </w:rPr>
              <w:t>mL</w:t>
            </w:r>
          </w:p>
        </w:tc>
        <w:tc>
          <w:tcPr>
            <w:tcW w:w="1290" w:type="dxa"/>
            <w:vAlign w:val="center"/>
          </w:tcPr>
          <w:p w14:paraId="2DEB6A64"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B5D4A15" w14:textId="4DBB70BA"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Unité</w:t>
            </w:r>
          </w:p>
        </w:tc>
        <w:tc>
          <w:tcPr>
            <w:tcW w:w="827" w:type="dxa"/>
            <w:vAlign w:val="center"/>
            <w:hideMark/>
          </w:tcPr>
          <w:p w14:paraId="04EFD39C" w14:textId="7F555D03"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20</w:t>
            </w:r>
          </w:p>
        </w:tc>
        <w:tc>
          <w:tcPr>
            <w:tcW w:w="1143" w:type="dxa"/>
            <w:vAlign w:val="center"/>
          </w:tcPr>
          <w:p w14:paraId="7F95C230"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1D6FE879" w14:textId="77777777" w:rsidTr="00C12BA6">
        <w:trPr>
          <w:gridAfter w:val="1"/>
          <w:wAfter w:w="8" w:type="dxa"/>
          <w:jc w:val="center"/>
        </w:trPr>
        <w:tc>
          <w:tcPr>
            <w:tcW w:w="576" w:type="dxa"/>
            <w:vAlign w:val="center"/>
          </w:tcPr>
          <w:p w14:paraId="6AC46D6E"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CA70668" w14:textId="5168533C"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adhérents en Latex et Nylon orange</w:t>
            </w:r>
          </w:p>
        </w:tc>
        <w:tc>
          <w:tcPr>
            <w:tcW w:w="1290" w:type="dxa"/>
            <w:vAlign w:val="center"/>
          </w:tcPr>
          <w:p w14:paraId="7EAD776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FCAB063" w14:textId="0B99372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paquet de 12 paires</w:t>
            </w:r>
          </w:p>
        </w:tc>
        <w:tc>
          <w:tcPr>
            <w:tcW w:w="827" w:type="dxa"/>
            <w:vAlign w:val="center"/>
            <w:hideMark/>
          </w:tcPr>
          <w:p w14:paraId="7DDDBD79" w14:textId="4BF36031"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3EBAC04C"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EB1525E" w14:textId="77777777" w:rsidTr="00C12BA6">
        <w:trPr>
          <w:gridAfter w:val="1"/>
          <w:wAfter w:w="8" w:type="dxa"/>
          <w:jc w:val="center"/>
        </w:trPr>
        <w:tc>
          <w:tcPr>
            <w:tcW w:w="576" w:type="dxa"/>
            <w:vAlign w:val="center"/>
          </w:tcPr>
          <w:p w14:paraId="69361AA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BA9A1C8" w14:textId="64078C19"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anti-coupure – niveau 5</w:t>
            </w:r>
          </w:p>
        </w:tc>
        <w:tc>
          <w:tcPr>
            <w:tcW w:w="1290" w:type="dxa"/>
            <w:vAlign w:val="center"/>
          </w:tcPr>
          <w:p w14:paraId="15B04E13"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7AFEF44" w14:textId="78C81F9E"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paire</w:t>
            </w:r>
          </w:p>
        </w:tc>
        <w:tc>
          <w:tcPr>
            <w:tcW w:w="827" w:type="dxa"/>
            <w:vAlign w:val="center"/>
            <w:hideMark/>
          </w:tcPr>
          <w:p w14:paraId="237ADEAB" w14:textId="1B95D363"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3BBD0D3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EC104AE" w14:textId="77777777" w:rsidTr="00C12BA6">
        <w:trPr>
          <w:gridAfter w:val="1"/>
          <w:wAfter w:w="8" w:type="dxa"/>
          <w:jc w:val="center"/>
        </w:trPr>
        <w:tc>
          <w:tcPr>
            <w:tcW w:w="576" w:type="dxa"/>
            <w:vAlign w:val="center"/>
          </w:tcPr>
          <w:p w14:paraId="53B1DA5B"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912B8B6" w14:textId="3C9653F5" w:rsidR="005D0294" w:rsidRPr="005D0294"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en latex taille L</w:t>
            </w:r>
          </w:p>
        </w:tc>
        <w:tc>
          <w:tcPr>
            <w:tcW w:w="1290" w:type="dxa"/>
            <w:vAlign w:val="center"/>
          </w:tcPr>
          <w:p w14:paraId="0E450E4A" w14:textId="77777777" w:rsidR="005D0294" w:rsidRPr="005D0294"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A41DD24" w14:textId="4FFCA0BD"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100 U</w:t>
            </w:r>
          </w:p>
        </w:tc>
        <w:tc>
          <w:tcPr>
            <w:tcW w:w="827" w:type="dxa"/>
            <w:vAlign w:val="center"/>
            <w:hideMark/>
          </w:tcPr>
          <w:p w14:paraId="1BCD60A8" w14:textId="44AF20D4"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35</w:t>
            </w:r>
          </w:p>
        </w:tc>
        <w:tc>
          <w:tcPr>
            <w:tcW w:w="1143" w:type="dxa"/>
            <w:vAlign w:val="center"/>
          </w:tcPr>
          <w:p w14:paraId="3101D7D0"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53851B8" w14:textId="77777777" w:rsidTr="00C12BA6">
        <w:trPr>
          <w:gridAfter w:val="1"/>
          <w:wAfter w:w="8" w:type="dxa"/>
          <w:jc w:val="center"/>
        </w:trPr>
        <w:tc>
          <w:tcPr>
            <w:tcW w:w="576" w:type="dxa"/>
            <w:vAlign w:val="center"/>
          </w:tcPr>
          <w:p w14:paraId="3DDD50F1"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E76FD32" w14:textId="312272CD"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en Latex taille M</w:t>
            </w:r>
          </w:p>
        </w:tc>
        <w:tc>
          <w:tcPr>
            <w:tcW w:w="1290" w:type="dxa"/>
            <w:vAlign w:val="center"/>
          </w:tcPr>
          <w:p w14:paraId="65DC6A96"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3F1ED69" w14:textId="01725EE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100 U</w:t>
            </w:r>
          </w:p>
        </w:tc>
        <w:tc>
          <w:tcPr>
            <w:tcW w:w="827" w:type="dxa"/>
            <w:vAlign w:val="center"/>
            <w:hideMark/>
          </w:tcPr>
          <w:p w14:paraId="032DA4B9" w14:textId="0FB8A2AE"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35</w:t>
            </w:r>
          </w:p>
        </w:tc>
        <w:tc>
          <w:tcPr>
            <w:tcW w:w="1143" w:type="dxa"/>
            <w:vAlign w:val="center"/>
          </w:tcPr>
          <w:p w14:paraId="0914FCF1"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3D9EAEA" w14:textId="77777777" w:rsidTr="00C12BA6">
        <w:trPr>
          <w:gridAfter w:val="1"/>
          <w:wAfter w:w="8" w:type="dxa"/>
          <w:jc w:val="center"/>
        </w:trPr>
        <w:tc>
          <w:tcPr>
            <w:tcW w:w="576" w:type="dxa"/>
            <w:vAlign w:val="center"/>
          </w:tcPr>
          <w:p w14:paraId="5CA3B1B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EE66932" w14:textId="3E732A36"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en nitrile taille L</w:t>
            </w:r>
          </w:p>
        </w:tc>
        <w:tc>
          <w:tcPr>
            <w:tcW w:w="1290" w:type="dxa"/>
            <w:vAlign w:val="center"/>
          </w:tcPr>
          <w:p w14:paraId="385E6554"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86209E8" w14:textId="6FCE999E"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100 U</w:t>
            </w:r>
          </w:p>
        </w:tc>
        <w:tc>
          <w:tcPr>
            <w:tcW w:w="827" w:type="dxa"/>
            <w:vAlign w:val="center"/>
            <w:hideMark/>
          </w:tcPr>
          <w:p w14:paraId="0422BA37" w14:textId="5C3C6E90"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4</w:t>
            </w:r>
          </w:p>
        </w:tc>
        <w:tc>
          <w:tcPr>
            <w:tcW w:w="1143" w:type="dxa"/>
            <w:vAlign w:val="center"/>
          </w:tcPr>
          <w:p w14:paraId="434E748C"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6FCC873C" w14:textId="77777777" w:rsidTr="00C12BA6">
        <w:trPr>
          <w:gridAfter w:val="1"/>
          <w:wAfter w:w="8" w:type="dxa"/>
          <w:jc w:val="center"/>
        </w:trPr>
        <w:tc>
          <w:tcPr>
            <w:tcW w:w="576" w:type="dxa"/>
            <w:vAlign w:val="center"/>
          </w:tcPr>
          <w:p w14:paraId="4A15D47F"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4285DC89" w14:textId="2D771F01"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en nitrile taille M</w:t>
            </w:r>
          </w:p>
        </w:tc>
        <w:tc>
          <w:tcPr>
            <w:tcW w:w="1290" w:type="dxa"/>
            <w:vAlign w:val="center"/>
          </w:tcPr>
          <w:p w14:paraId="246A49CA"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C9D91F1" w14:textId="21F5D68A"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100 U</w:t>
            </w:r>
          </w:p>
        </w:tc>
        <w:tc>
          <w:tcPr>
            <w:tcW w:w="827" w:type="dxa"/>
            <w:vAlign w:val="center"/>
            <w:hideMark/>
          </w:tcPr>
          <w:p w14:paraId="63F48FEF" w14:textId="4050F6F4"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4</w:t>
            </w:r>
          </w:p>
        </w:tc>
        <w:tc>
          <w:tcPr>
            <w:tcW w:w="1143" w:type="dxa"/>
            <w:vAlign w:val="center"/>
          </w:tcPr>
          <w:p w14:paraId="3842A54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6C47862" w14:textId="77777777" w:rsidTr="00C12BA6">
        <w:trPr>
          <w:gridAfter w:val="1"/>
          <w:wAfter w:w="8" w:type="dxa"/>
          <w:jc w:val="center"/>
        </w:trPr>
        <w:tc>
          <w:tcPr>
            <w:tcW w:w="576" w:type="dxa"/>
            <w:vAlign w:val="center"/>
          </w:tcPr>
          <w:p w14:paraId="146D0A33"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362D14AE" w14:textId="1F88392C"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Gants nitrile non poudrés, taille S</w:t>
            </w:r>
          </w:p>
        </w:tc>
        <w:tc>
          <w:tcPr>
            <w:tcW w:w="1290" w:type="dxa"/>
            <w:vAlign w:val="center"/>
          </w:tcPr>
          <w:p w14:paraId="7A7F1BFE"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961D5BB" w14:textId="290783A5"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 unités</w:t>
            </w:r>
          </w:p>
        </w:tc>
        <w:tc>
          <w:tcPr>
            <w:tcW w:w="827" w:type="dxa"/>
            <w:vAlign w:val="center"/>
            <w:hideMark/>
          </w:tcPr>
          <w:p w14:paraId="39516DE1" w14:textId="08C1E90B"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50</w:t>
            </w:r>
          </w:p>
        </w:tc>
        <w:tc>
          <w:tcPr>
            <w:tcW w:w="1143" w:type="dxa"/>
            <w:vAlign w:val="center"/>
          </w:tcPr>
          <w:p w14:paraId="03F12FD4"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7812139" w14:textId="77777777" w:rsidTr="00C12BA6">
        <w:trPr>
          <w:gridAfter w:val="1"/>
          <w:wAfter w:w="8" w:type="dxa"/>
          <w:jc w:val="center"/>
        </w:trPr>
        <w:tc>
          <w:tcPr>
            <w:tcW w:w="576" w:type="dxa"/>
            <w:vAlign w:val="center"/>
          </w:tcPr>
          <w:p w14:paraId="4A4B336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42009EAF" w14:textId="6FDEC47D"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Kit Charlotte-surblouse -surchaussure</w:t>
            </w:r>
          </w:p>
        </w:tc>
        <w:tc>
          <w:tcPr>
            <w:tcW w:w="1290" w:type="dxa"/>
            <w:vAlign w:val="center"/>
          </w:tcPr>
          <w:p w14:paraId="2CD4815B"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6F735B78" w14:textId="341A6B02"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100/carton</w:t>
            </w:r>
          </w:p>
        </w:tc>
        <w:tc>
          <w:tcPr>
            <w:tcW w:w="827" w:type="dxa"/>
            <w:vAlign w:val="center"/>
            <w:hideMark/>
          </w:tcPr>
          <w:p w14:paraId="3788FB83" w14:textId="1E8FDCC7"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1D25A03E"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B6BAF1A" w14:textId="77777777" w:rsidTr="00C12BA6">
        <w:trPr>
          <w:gridAfter w:val="1"/>
          <w:wAfter w:w="8" w:type="dxa"/>
          <w:jc w:val="center"/>
        </w:trPr>
        <w:tc>
          <w:tcPr>
            <w:tcW w:w="576" w:type="dxa"/>
            <w:vAlign w:val="center"/>
          </w:tcPr>
          <w:p w14:paraId="3FE4521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352EE42C" w14:textId="22445E08"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Lame de bistouri</w:t>
            </w:r>
          </w:p>
        </w:tc>
        <w:tc>
          <w:tcPr>
            <w:tcW w:w="1290" w:type="dxa"/>
            <w:vAlign w:val="center"/>
          </w:tcPr>
          <w:p w14:paraId="62F44A51"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0D3F990" w14:textId="0728662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 unités</w:t>
            </w:r>
          </w:p>
        </w:tc>
        <w:tc>
          <w:tcPr>
            <w:tcW w:w="827" w:type="dxa"/>
            <w:vAlign w:val="center"/>
            <w:hideMark/>
          </w:tcPr>
          <w:p w14:paraId="6F19F7FB" w14:textId="6CD57FE4"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524B3CE3"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C3E72E3" w14:textId="77777777" w:rsidTr="00C12BA6">
        <w:trPr>
          <w:gridAfter w:val="1"/>
          <w:wAfter w:w="8" w:type="dxa"/>
          <w:jc w:val="center"/>
        </w:trPr>
        <w:tc>
          <w:tcPr>
            <w:tcW w:w="576" w:type="dxa"/>
            <w:vAlign w:val="center"/>
          </w:tcPr>
          <w:p w14:paraId="5D293BBB"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11E5531F" w14:textId="4C3EB9F3"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Lamelles carrées en verre de microscope</w:t>
            </w:r>
          </w:p>
        </w:tc>
        <w:tc>
          <w:tcPr>
            <w:tcW w:w="1290" w:type="dxa"/>
            <w:vAlign w:val="center"/>
          </w:tcPr>
          <w:p w14:paraId="25B28C1A"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DB591FE" w14:textId="7FD79A9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50 pcs</w:t>
            </w:r>
          </w:p>
        </w:tc>
        <w:tc>
          <w:tcPr>
            <w:tcW w:w="827" w:type="dxa"/>
            <w:vAlign w:val="center"/>
            <w:hideMark/>
          </w:tcPr>
          <w:p w14:paraId="49AEA13A" w14:textId="1C0FAA93"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4B6C13B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3FF2A05" w14:textId="77777777" w:rsidTr="00C12BA6">
        <w:trPr>
          <w:gridAfter w:val="1"/>
          <w:wAfter w:w="8" w:type="dxa"/>
          <w:jc w:val="center"/>
        </w:trPr>
        <w:tc>
          <w:tcPr>
            <w:tcW w:w="576" w:type="dxa"/>
            <w:vAlign w:val="center"/>
          </w:tcPr>
          <w:p w14:paraId="52CA228A"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2F9BEB30" w14:textId="0E53289C"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Lames en verre de microscope</w:t>
            </w:r>
          </w:p>
        </w:tc>
        <w:tc>
          <w:tcPr>
            <w:tcW w:w="1290" w:type="dxa"/>
            <w:vAlign w:val="center"/>
          </w:tcPr>
          <w:p w14:paraId="0B9A6F3A"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EA9AEEE" w14:textId="50007811"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100 pcs</w:t>
            </w:r>
          </w:p>
        </w:tc>
        <w:tc>
          <w:tcPr>
            <w:tcW w:w="827" w:type="dxa"/>
            <w:vAlign w:val="center"/>
            <w:hideMark/>
          </w:tcPr>
          <w:p w14:paraId="0EA8B668" w14:textId="6CE1AD0A"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796A745E"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179D3BB6" w14:textId="77777777" w:rsidTr="00C12BA6">
        <w:trPr>
          <w:gridAfter w:val="1"/>
          <w:wAfter w:w="8" w:type="dxa"/>
          <w:jc w:val="center"/>
        </w:trPr>
        <w:tc>
          <w:tcPr>
            <w:tcW w:w="576" w:type="dxa"/>
            <w:vAlign w:val="center"/>
          </w:tcPr>
          <w:p w14:paraId="6EFBBCA2"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4A80833E" w14:textId="434EBA40"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Lunettes de protection</w:t>
            </w:r>
          </w:p>
        </w:tc>
        <w:tc>
          <w:tcPr>
            <w:tcW w:w="1290" w:type="dxa"/>
            <w:vAlign w:val="center"/>
          </w:tcPr>
          <w:p w14:paraId="3F37CD0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AC211EF" w14:textId="053EF99C"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unité</w:t>
            </w:r>
          </w:p>
        </w:tc>
        <w:tc>
          <w:tcPr>
            <w:tcW w:w="827" w:type="dxa"/>
            <w:vAlign w:val="center"/>
            <w:hideMark/>
          </w:tcPr>
          <w:p w14:paraId="6236F017" w14:textId="344FB548"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12</w:t>
            </w:r>
          </w:p>
        </w:tc>
        <w:tc>
          <w:tcPr>
            <w:tcW w:w="1143" w:type="dxa"/>
            <w:vAlign w:val="center"/>
          </w:tcPr>
          <w:p w14:paraId="70A57C44"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5BBB5D3" w14:textId="77777777" w:rsidTr="00C12BA6">
        <w:trPr>
          <w:gridAfter w:val="1"/>
          <w:wAfter w:w="8" w:type="dxa"/>
          <w:jc w:val="center"/>
        </w:trPr>
        <w:tc>
          <w:tcPr>
            <w:tcW w:w="576" w:type="dxa"/>
            <w:vAlign w:val="center"/>
          </w:tcPr>
          <w:p w14:paraId="0608641A"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AF4E8A7" w14:textId="69069544"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Masques chirurgicaux jetables Type IIR</w:t>
            </w:r>
          </w:p>
        </w:tc>
        <w:tc>
          <w:tcPr>
            <w:tcW w:w="1290" w:type="dxa"/>
            <w:vAlign w:val="center"/>
          </w:tcPr>
          <w:p w14:paraId="708E12C6"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5733A68" w14:textId="5F4FD551"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50 / boîte</w:t>
            </w:r>
          </w:p>
        </w:tc>
        <w:tc>
          <w:tcPr>
            <w:tcW w:w="827" w:type="dxa"/>
            <w:vAlign w:val="center"/>
            <w:hideMark/>
          </w:tcPr>
          <w:p w14:paraId="5B0C9856" w14:textId="77777777" w:rsidR="005D0294" w:rsidRPr="00B32FF4" w:rsidRDefault="005D0294" w:rsidP="005D0294">
            <w:pPr>
              <w:jc w:val="center"/>
              <w:rPr>
                <w:rFonts w:asciiTheme="majorBidi" w:hAnsiTheme="majorBidi" w:cstheme="majorBidi"/>
                <w:b/>
                <w:bCs/>
                <w:i w:val="0"/>
                <w:iCs/>
                <w:spacing w:val="-6"/>
                <w:szCs w:val="18"/>
              </w:rPr>
            </w:pPr>
            <w:r w:rsidRPr="00B32FF4">
              <w:rPr>
                <w:rFonts w:asciiTheme="majorBidi" w:hAnsiTheme="majorBidi" w:cstheme="majorBidi"/>
                <w:b/>
                <w:bCs/>
                <w:i w:val="0"/>
                <w:iCs/>
                <w:spacing w:val="-6"/>
                <w:szCs w:val="18"/>
              </w:rPr>
              <w:t>15</w:t>
            </w:r>
          </w:p>
          <w:p w14:paraId="009460A8" w14:textId="14B7678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p>
        </w:tc>
        <w:tc>
          <w:tcPr>
            <w:tcW w:w="1143" w:type="dxa"/>
            <w:vAlign w:val="center"/>
          </w:tcPr>
          <w:p w14:paraId="574CBB56"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14C6DC4" w14:textId="77777777" w:rsidTr="00C12BA6">
        <w:trPr>
          <w:gridAfter w:val="1"/>
          <w:wAfter w:w="8" w:type="dxa"/>
          <w:jc w:val="center"/>
        </w:trPr>
        <w:tc>
          <w:tcPr>
            <w:tcW w:w="576" w:type="dxa"/>
            <w:vAlign w:val="center"/>
          </w:tcPr>
          <w:p w14:paraId="7D3B2DF3"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25EBC5C" w14:textId="7A6A0C11"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Membrane Filtre 0.45 µm</w:t>
            </w:r>
          </w:p>
        </w:tc>
        <w:tc>
          <w:tcPr>
            <w:tcW w:w="1290" w:type="dxa"/>
            <w:vAlign w:val="center"/>
          </w:tcPr>
          <w:p w14:paraId="676D03A4"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C318BD5" w14:textId="1C18926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bte de 100</w:t>
            </w:r>
          </w:p>
        </w:tc>
        <w:tc>
          <w:tcPr>
            <w:tcW w:w="827" w:type="dxa"/>
            <w:vAlign w:val="center"/>
            <w:hideMark/>
          </w:tcPr>
          <w:p w14:paraId="73CE61BD" w14:textId="72F01156"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4F887710"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3079754" w14:textId="77777777" w:rsidTr="00C12BA6">
        <w:trPr>
          <w:gridAfter w:val="1"/>
          <w:wAfter w:w="8" w:type="dxa"/>
          <w:jc w:val="center"/>
        </w:trPr>
        <w:tc>
          <w:tcPr>
            <w:tcW w:w="576" w:type="dxa"/>
            <w:vAlign w:val="center"/>
          </w:tcPr>
          <w:p w14:paraId="2C1BC09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3FB7FFCD" w14:textId="74A67E24"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Micro spatule cuillère. L 180 mm</w:t>
            </w:r>
          </w:p>
        </w:tc>
        <w:tc>
          <w:tcPr>
            <w:tcW w:w="1290" w:type="dxa"/>
            <w:vAlign w:val="center"/>
          </w:tcPr>
          <w:p w14:paraId="10DD35FD"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16CEE93" w14:textId="2F5AFCB7"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lot de 10</w:t>
            </w:r>
          </w:p>
        </w:tc>
        <w:tc>
          <w:tcPr>
            <w:tcW w:w="827" w:type="dxa"/>
            <w:vAlign w:val="center"/>
            <w:hideMark/>
          </w:tcPr>
          <w:p w14:paraId="1B0931B4" w14:textId="4FBA5B0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4AC497FD"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4E3D6AE" w14:textId="77777777" w:rsidTr="00C12BA6">
        <w:trPr>
          <w:gridAfter w:val="1"/>
          <w:wAfter w:w="8" w:type="dxa"/>
          <w:jc w:val="center"/>
        </w:trPr>
        <w:tc>
          <w:tcPr>
            <w:tcW w:w="576" w:type="dxa"/>
            <w:vAlign w:val="center"/>
          </w:tcPr>
          <w:p w14:paraId="05456A3B"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308FE86" w14:textId="40601557"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Microplaques de PCR 96 puits</w:t>
            </w:r>
          </w:p>
        </w:tc>
        <w:tc>
          <w:tcPr>
            <w:tcW w:w="1290" w:type="dxa"/>
            <w:vAlign w:val="center"/>
          </w:tcPr>
          <w:p w14:paraId="1B193126"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07F49CF" w14:textId="70F23D8A"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25 / boîte</w:t>
            </w:r>
          </w:p>
        </w:tc>
        <w:tc>
          <w:tcPr>
            <w:tcW w:w="827" w:type="dxa"/>
            <w:vAlign w:val="center"/>
            <w:hideMark/>
          </w:tcPr>
          <w:p w14:paraId="1E3F5D39" w14:textId="7E8FEE1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4</w:t>
            </w:r>
          </w:p>
        </w:tc>
        <w:tc>
          <w:tcPr>
            <w:tcW w:w="1143" w:type="dxa"/>
            <w:vAlign w:val="center"/>
          </w:tcPr>
          <w:p w14:paraId="7FE81112"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EBA3ECE" w14:textId="77777777" w:rsidTr="00C12BA6">
        <w:trPr>
          <w:gridAfter w:val="1"/>
          <w:wAfter w:w="8" w:type="dxa"/>
          <w:jc w:val="center"/>
        </w:trPr>
        <w:tc>
          <w:tcPr>
            <w:tcW w:w="576" w:type="dxa"/>
            <w:vAlign w:val="center"/>
          </w:tcPr>
          <w:p w14:paraId="33AF7D7F"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E6E3206" w14:textId="1602AB72"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Microtubes 1,5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en PP</w:t>
            </w:r>
          </w:p>
        </w:tc>
        <w:tc>
          <w:tcPr>
            <w:tcW w:w="1290" w:type="dxa"/>
            <w:vAlign w:val="center"/>
          </w:tcPr>
          <w:p w14:paraId="1481F590"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8B63FA5" w14:textId="3E0CC59C"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1000 unités</w:t>
            </w:r>
          </w:p>
        </w:tc>
        <w:tc>
          <w:tcPr>
            <w:tcW w:w="827" w:type="dxa"/>
            <w:vAlign w:val="center"/>
            <w:hideMark/>
          </w:tcPr>
          <w:p w14:paraId="62B48ED5" w14:textId="76F3028E"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25</w:t>
            </w:r>
          </w:p>
        </w:tc>
        <w:tc>
          <w:tcPr>
            <w:tcW w:w="1143" w:type="dxa"/>
            <w:vAlign w:val="center"/>
          </w:tcPr>
          <w:p w14:paraId="43D85ED1"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5F678F1" w14:textId="77777777" w:rsidTr="00C12BA6">
        <w:trPr>
          <w:gridAfter w:val="1"/>
          <w:wAfter w:w="8" w:type="dxa"/>
          <w:jc w:val="center"/>
        </w:trPr>
        <w:tc>
          <w:tcPr>
            <w:tcW w:w="576" w:type="dxa"/>
            <w:vAlign w:val="center"/>
          </w:tcPr>
          <w:p w14:paraId="2A085E9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1E21CD6E" w14:textId="38524D1E"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Microtubes 2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en PP</w:t>
            </w:r>
          </w:p>
        </w:tc>
        <w:tc>
          <w:tcPr>
            <w:tcW w:w="1290" w:type="dxa"/>
            <w:vAlign w:val="center"/>
          </w:tcPr>
          <w:p w14:paraId="11D2B122"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5AE2135B" w14:textId="35290CF6"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1000 unités</w:t>
            </w:r>
          </w:p>
        </w:tc>
        <w:tc>
          <w:tcPr>
            <w:tcW w:w="827" w:type="dxa"/>
            <w:vAlign w:val="center"/>
            <w:hideMark/>
          </w:tcPr>
          <w:p w14:paraId="2E0D7821" w14:textId="5CA10735"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w:t>
            </w:r>
          </w:p>
        </w:tc>
        <w:tc>
          <w:tcPr>
            <w:tcW w:w="1143" w:type="dxa"/>
            <w:vAlign w:val="center"/>
          </w:tcPr>
          <w:p w14:paraId="55C65D4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B72BE3B" w14:textId="77777777" w:rsidTr="00C12BA6">
        <w:trPr>
          <w:gridAfter w:val="1"/>
          <w:wAfter w:w="8" w:type="dxa"/>
          <w:jc w:val="center"/>
        </w:trPr>
        <w:tc>
          <w:tcPr>
            <w:tcW w:w="576" w:type="dxa"/>
            <w:vAlign w:val="center"/>
          </w:tcPr>
          <w:p w14:paraId="4B8A75D7"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19D78D1A" w14:textId="72708C28"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Microtubes 0.5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en PP</w:t>
            </w:r>
          </w:p>
        </w:tc>
        <w:tc>
          <w:tcPr>
            <w:tcW w:w="1290" w:type="dxa"/>
            <w:vAlign w:val="center"/>
          </w:tcPr>
          <w:p w14:paraId="7D4CE9AB"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AAD536A" w14:textId="7D8A2289"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Set de 500 U</w:t>
            </w:r>
          </w:p>
        </w:tc>
        <w:tc>
          <w:tcPr>
            <w:tcW w:w="827" w:type="dxa"/>
            <w:vAlign w:val="center"/>
            <w:hideMark/>
          </w:tcPr>
          <w:p w14:paraId="3665BA96" w14:textId="5C29917E"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77B3E55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1D706CAB" w14:textId="77777777" w:rsidTr="00C12BA6">
        <w:trPr>
          <w:gridAfter w:val="1"/>
          <w:wAfter w:w="8" w:type="dxa"/>
          <w:jc w:val="center"/>
        </w:trPr>
        <w:tc>
          <w:tcPr>
            <w:tcW w:w="576" w:type="dxa"/>
            <w:vAlign w:val="center"/>
          </w:tcPr>
          <w:p w14:paraId="0BF8C61D"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1D4F07E" w14:textId="26B7047B"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Microtubes individuels de PCR gradués en PP bouchon bombé. Volume 0.2 </w:t>
            </w:r>
            <w:r w:rsidR="00667986">
              <w:rPr>
                <w:rFonts w:asciiTheme="majorBidi" w:hAnsiTheme="majorBidi" w:cstheme="majorBidi"/>
                <w:i w:val="0"/>
                <w:iCs/>
                <w:spacing w:val="-6"/>
                <w:szCs w:val="18"/>
              </w:rPr>
              <w:t>mL</w:t>
            </w:r>
          </w:p>
        </w:tc>
        <w:tc>
          <w:tcPr>
            <w:tcW w:w="1290" w:type="dxa"/>
            <w:vAlign w:val="center"/>
          </w:tcPr>
          <w:p w14:paraId="411B0730"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4EF881D" w14:textId="6895902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Set de 1000 U</w:t>
            </w:r>
          </w:p>
        </w:tc>
        <w:tc>
          <w:tcPr>
            <w:tcW w:w="827" w:type="dxa"/>
            <w:vAlign w:val="center"/>
            <w:hideMark/>
          </w:tcPr>
          <w:p w14:paraId="3445ABE9" w14:textId="08D4BB9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6FE0C848"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1230BB1" w14:textId="77777777" w:rsidTr="00C12BA6">
        <w:trPr>
          <w:gridAfter w:val="1"/>
          <w:wAfter w:w="8" w:type="dxa"/>
          <w:jc w:val="center"/>
        </w:trPr>
        <w:tc>
          <w:tcPr>
            <w:tcW w:w="576" w:type="dxa"/>
            <w:vAlign w:val="center"/>
          </w:tcPr>
          <w:p w14:paraId="7D058EFE"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94BB34A" w14:textId="643BC22F"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Montage à distillation fractionnée</w:t>
            </w:r>
          </w:p>
        </w:tc>
        <w:tc>
          <w:tcPr>
            <w:tcW w:w="1290" w:type="dxa"/>
            <w:vAlign w:val="center"/>
          </w:tcPr>
          <w:p w14:paraId="4829F20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C36CFB6" w14:textId="0C65A502"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1000</w:t>
            </w:r>
            <w:r w:rsidR="00667986">
              <w:rPr>
                <w:rFonts w:asciiTheme="majorBidi" w:hAnsiTheme="majorBidi" w:cstheme="majorBidi"/>
                <w:i w:val="0"/>
                <w:iCs/>
                <w:spacing w:val="-6"/>
                <w:szCs w:val="18"/>
              </w:rPr>
              <w:t xml:space="preserve"> mL</w:t>
            </w:r>
          </w:p>
        </w:tc>
        <w:tc>
          <w:tcPr>
            <w:tcW w:w="827" w:type="dxa"/>
            <w:vAlign w:val="center"/>
            <w:hideMark/>
          </w:tcPr>
          <w:p w14:paraId="2DCB3270" w14:textId="315334DD"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675ACACD"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C9411DE" w14:textId="77777777" w:rsidTr="00C12BA6">
        <w:trPr>
          <w:gridAfter w:val="1"/>
          <w:wAfter w:w="8" w:type="dxa"/>
          <w:jc w:val="center"/>
        </w:trPr>
        <w:tc>
          <w:tcPr>
            <w:tcW w:w="576" w:type="dxa"/>
            <w:vAlign w:val="center"/>
          </w:tcPr>
          <w:p w14:paraId="58844A62"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66267D92" w14:textId="3FF0B8F2"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Papier joseph</w:t>
            </w:r>
          </w:p>
        </w:tc>
        <w:tc>
          <w:tcPr>
            <w:tcW w:w="1290" w:type="dxa"/>
            <w:vAlign w:val="center"/>
          </w:tcPr>
          <w:p w14:paraId="6DAC406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4306F24" w14:textId="7A139FB0"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pack de 200</w:t>
            </w:r>
          </w:p>
        </w:tc>
        <w:tc>
          <w:tcPr>
            <w:tcW w:w="827" w:type="dxa"/>
            <w:vAlign w:val="center"/>
            <w:hideMark/>
          </w:tcPr>
          <w:p w14:paraId="51246DF3" w14:textId="45EC9F1A"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7D9AF41E"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AEB7861" w14:textId="77777777" w:rsidTr="00C12BA6">
        <w:trPr>
          <w:gridAfter w:val="1"/>
          <w:wAfter w:w="8" w:type="dxa"/>
          <w:jc w:val="center"/>
        </w:trPr>
        <w:tc>
          <w:tcPr>
            <w:tcW w:w="576" w:type="dxa"/>
            <w:vAlign w:val="center"/>
          </w:tcPr>
          <w:p w14:paraId="177E4BF1"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3340B4E" w14:textId="239F341E"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Papier pH en bandelettes</w:t>
            </w:r>
          </w:p>
        </w:tc>
        <w:tc>
          <w:tcPr>
            <w:tcW w:w="1290" w:type="dxa"/>
            <w:vAlign w:val="center"/>
          </w:tcPr>
          <w:p w14:paraId="5EA2965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E6F3E43" w14:textId="501DD98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bte de 100</w:t>
            </w:r>
          </w:p>
        </w:tc>
        <w:tc>
          <w:tcPr>
            <w:tcW w:w="827" w:type="dxa"/>
            <w:vAlign w:val="center"/>
            <w:hideMark/>
          </w:tcPr>
          <w:p w14:paraId="2CB446F7" w14:textId="2359D4E6"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1B13352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C37D570" w14:textId="77777777" w:rsidTr="00C12BA6">
        <w:trPr>
          <w:gridAfter w:val="1"/>
          <w:wAfter w:w="8" w:type="dxa"/>
          <w:jc w:val="center"/>
        </w:trPr>
        <w:tc>
          <w:tcPr>
            <w:tcW w:w="576" w:type="dxa"/>
            <w:vAlign w:val="center"/>
          </w:tcPr>
          <w:p w14:paraId="4675FF33"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lang w:eastAsia="en-US"/>
              </w:rPr>
            </w:pPr>
          </w:p>
        </w:tc>
        <w:tc>
          <w:tcPr>
            <w:tcW w:w="5439" w:type="dxa"/>
            <w:vAlign w:val="center"/>
            <w:hideMark/>
          </w:tcPr>
          <w:p w14:paraId="37CC18D3" w14:textId="3B7B6D9F"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Parafilm M</w:t>
            </w:r>
          </w:p>
        </w:tc>
        <w:tc>
          <w:tcPr>
            <w:tcW w:w="1290" w:type="dxa"/>
            <w:vAlign w:val="center"/>
          </w:tcPr>
          <w:p w14:paraId="2BE13391"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983FE24" w14:textId="0DE5865F"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rouleau de 75 m</w:t>
            </w:r>
          </w:p>
        </w:tc>
        <w:tc>
          <w:tcPr>
            <w:tcW w:w="827" w:type="dxa"/>
            <w:vAlign w:val="center"/>
            <w:hideMark/>
          </w:tcPr>
          <w:p w14:paraId="57B99B52" w14:textId="4DD87F35"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0688768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2F734F2" w14:textId="77777777" w:rsidTr="00C12BA6">
        <w:trPr>
          <w:gridAfter w:val="1"/>
          <w:wAfter w:w="8" w:type="dxa"/>
          <w:jc w:val="center"/>
        </w:trPr>
        <w:tc>
          <w:tcPr>
            <w:tcW w:w="576" w:type="dxa"/>
            <w:vAlign w:val="center"/>
          </w:tcPr>
          <w:p w14:paraId="4503EC9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42988B4A" w14:textId="3D2B8424"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Petit mortier avec pilon</w:t>
            </w:r>
          </w:p>
        </w:tc>
        <w:tc>
          <w:tcPr>
            <w:tcW w:w="1290" w:type="dxa"/>
            <w:vAlign w:val="center"/>
          </w:tcPr>
          <w:p w14:paraId="71246A53"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D0FE731" w14:textId="730D113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 xml:space="preserve">30 </w:t>
            </w:r>
            <w:r w:rsidR="00667986">
              <w:rPr>
                <w:rFonts w:asciiTheme="majorBidi" w:hAnsiTheme="majorBidi" w:cstheme="majorBidi"/>
                <w:i w:val="0"/>
                <w:iCs/>
                <w:spacing w:val="-6"/>
                <w:szCs w:val="18"/>
              </w:rPr>
              <w:t>mL</w:t>
            </w:r>
          </w:p>
        </w:tc>
        <w:tc>
          <w:tcPr>
            <w:tcW w:w="827" w:type="dxa"/>
            <w:vAlign w:val="center"/>
            <w:hideMark/>
          </w:tcPr>
          <w:p w14:paraId="06251227" w14:textId="1FD06CF0"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5736235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5BB7B590" w14:textId="77777777" w:rsidTr="00C12BA6">
        <w:trPr>
          <w:gridAfter w:val="1"/>
          <w:wAfter w:w="8" w:type="dxa"/>
          <w:jc w:val="center"/>
        </w:trPr>
        <w:tc>
          <w:tcPr>
            <w:tcW w:w="576" w:type="dxa"/>
            <w:vAlign w:val="center"/>
          </w:tcPr>
          <w:p w14:paraId="70B70E6A"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39B0E4EE" w14:textId="27DA869B"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Pince à mâchoire</w:t>
            </w:r>
          </w:p>
        </w:tc>
        <w:tc>
          <w:tcPr>
            <w:tcW w:w="1290" w:type="dxa"/>
            <w:vAlign w:val="center"/>
          </w:tcPr>
          <w:p w14:paraId="524B5201"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E95DE82" w14:textId="6A56AC9B"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w:t>
            </w:r>
          </w:p>
        </w:tc>
        <w:tc>
          <w:tcPr>
            <w:tcW w:w="827" w:type="dxa"/>
            <w:vAlign w:val="center"/>
            <w:hideMark/>
          </w:tcPr>
          <w:p w14:paraId="4685FB84" w14:textId="24620E9F"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1D0ECC13"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613DCEE7" w14:textId="77777777" w:rsidTr="00C12BA6">
        <w:trPr>
          <w:gridAfter w:val="1"/>
          <w:wAfter w:w="8" w:type="dxa"/>
          <w:jc w:val="center"/>
        </w:trPr>
        <w:tc>
          <w:tcPr>
            <w:tcW w:w="576" w:type="dxa"/>
            <w:vAlign w:val="center"/>
          </w:tcPr>
          <w:p w14:paraId="31BD4C2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461F2ACA" w14:textId="4CDD0621"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Pince standard</w:t>
            </w:r>
          </w:p>
        </w:tc>
        <w:tc>
          <w:tcPr>
            <w:tcW w:w="1290" w:type="dxa"/>
            <w:vAlign w:val="center"/>
          </w:tcPr>
          <w:p w14:paraId="34B9712F"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937DDD5" w14:textId="1871CC86"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w:t>
            </w:r>
          </w:p>
        </w:tc>
        <w:tc>
          <w:tcPr>
            <w:tcW w:w="827" w:type="dxa"/>
            <w:vAlign w:val="center"/>
            <w:hideMark/>
          </w:tcPr>
          <w:p w14:paraId="7F461256" w14:textId="3D333D9C"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3E3A64E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9752F7A" w14:textId="77777777" w:rsidTr="00C12BA6">
        <w:trPr>
          <w:gridAfter w:val="1"/>
          <w:wAfter w:w="8" w:type="dxa"/>
          <w:jc w:val="center"/>
        </w:trPr>
        <w:tc>
          <w:tcPr>
            <w:tcW w:w="576" w:type="dxa"/>
            <w:vAlign w:val="center"/>
          </w:tcPr>
          <w:p w14:paraId="1B375DB8"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3613219A" w14:textId="3277F40D"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Pipette pasteur en plastique gradué 1</w:t>
            </w:r>
            <w:r w:rsidR="00667986">
              <w:rPr>
                <w:rFonts w:asciiTheme="majorBidi" w:hAnsiTheme="majorBidi" w:cstheme="majorBidi"/>
                <w:i w:val="0"/>
                <w:iCs/>
                <w:spacing w:val="-6"/>
                <w:szCs w:val="18"/>
              </w:rPr>
              <w:t xml:space="preserve"> mL</w:t>
            </w:r>
          </w:p>
        </w:tc>
        <w:tc>
          <w:tcPr>
            <w:tcW w:w="1290" w:type="dxa"/>
            <w:vAlign w:val="center"/>
          </w:tcPr>
          <w:p w14:paraId="16FCEEE9"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0660B95" w14:textId="0221C224"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100</w:t>
            </w:r>
          </w:p>
        </w:tc>
        <w:tc>
          <w:tcPr>
            <w:tcW w:w="827" w:type="dxa"/>
            <w:vAlign w:val="center"/>
            <w:hideMark/>
          </w:tcPr>
          <w:p w14:paraId="65D709AD" w14:textId="7487BFB5"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059B14A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A76BABE" w14:textId="77777777" w:rsidTr="00C12BA6">
        <w:trPr>
          <w:gridAfter w:val="1"/>
          <w:wAfter w:w="8" w:type="dxa"/>
          <w:jc w:val="center"/>
        </w:trPr>
        <w:tc>
          <w:tcPr>
            <w:tcW w:w="576" w:type="dxa"/>
            <w:vAlign w:val="center"/>
          </w:tcPr>
          <w:p w14:paraId="0FAB341D"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35FAF961" w14:textId="263B9410"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Pipette pasteur en verre cotonnée</w:t>
            </w:r>
          </w:p>
        </w:tc>
        <w:tc>
          <w:tcPr>
            <w:tcW w:w="1290" w:type="dxa"/>
            <w:vAlign w:val="center"/>
          </w:tcPr>
          <w:p w14:paraId="783DC498"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4ABEA8F" w14:textId="1F37994D"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250pcs</w:t>
            </w:r>
          </w:p>
        </w:tc>
        <w:tc>
          <w:tcPr>
            <w:tcW w:w="827" w:type="dxa"/>
            <w:vAlign w:val="center"/>
            <w:hideMark/>
          </w:tcPr>
          <w:p w14:paraId="02526D29" w14:textId="4314A640"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2F325F1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2B7C992" w14:textId="77777777" w:rsidTr="00C12BA6">
        <w:trPr>
          <w:gridAfter w:val="1"/>
          <w:wAfter w:w="8" w:type="dxa"/>
          <w:jc w:val="center"/>
        </w:trPr>
        <w:tc>
          <w:tcPr>
            <w:tcW w:w="576" w:type="dxa"/>
            <w:vAlign w:val="center"/>
          </w:tcPr>
          <w:p w14:paraId="77E6DD24"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6EBEB146" w14:textId="0909DAD1"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Pipette pasteur en verre non cotonnée</w:t>
            </w:r>
          </w:p>
        </w:tc>
        <w:tc>
          <w:tcPr>
            <w:tcW w:w="1290" w:type="dxa"/>
            <w:vAlign w:val="center"/>
          </w:tcPr>
          <w:p w14:paraId="24A3CCBB"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AF1F6FA" w14:textId="09F60008"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Boîte de 250 pcs</w:t>
            </w:r>
          </w:p>
        </w:tc>
        <w:tc>
          <w:tcPr>
            <w:tcW w:w="827" w:type="dxa"/>
            <w:vAlign w:val="center"/>
            <w:hideMark/>
          </w:tcPr>
          <w:p w14:paraId="6F9CB4E0" w14:textId="6D97C49C"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69D3F055"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48C33DC" w14:textId="77777777" w:rsidTr="00C12BA6">
        <w:trPr>
          <w:gridAfter w:val="1"/>
          <w:wAfter w:w="8" w:type="dxa"/>
          <w:jc w:val="center"/>
        </w:trPr>
        <w:tc>
          <w:tcPr>
            <w:tcW w:w="576" w:type="dxa"/>
            <w:vAlign w:val="center"/>
          </w:tcPr>
          <w:p w14:paraId="5FBC8D9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F912330" w14:textId="2FDB9A0F"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Pipette réservoirs (stériles)</w:t>
            </w:r>
          </w:p>
        </w:tc>
        <w:tc>
          <w:tcPr>
            <w:tcW w:w="1290" w:type="dxa"/>
            <w:vAlign w:val="center"/>
          </w:tcPr>
          <w:p w14:paraId="5DFFDBE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3BA4033C" w14:textId="4625F60A"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100 unités</w:t>
            </w:r>
          </w:p>
        </w:tc>
        <w:tc>
          <w:tcPr>
            <w:tcW w:w="827" w:type="dxa"/>
            <w:vAlign w:val="center"/>
            <w:hideMark/>
          </w:tcPr>
          <w:p w14:paraId="1E1CF83B" w14:textId="35142D56"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w:t>
            </w:r>
          </w:p>
        </w:tc>
        <w:tc>
          <w:tcPr>
            <w:tcW w:w="1143" w:type="dxa"/>
            <w:vAlign w:val="center"/>
          </w:tcPr>
          <w:p w14:paraId="586BA455"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89B0D5D" w14:textId="77777777" w:rsidTr="00C12BA6">
        <w:trPr>
          <w:gridAfter w:val="1"/>
          <w:wAfter w:w="8" w:type="dxa"/>
          <w:jc w:val="center"/>
        </w:trPr>
        <w:tc>
          <w:tcPr>
            <w:tcW w:w="576" w:type="dxa"/>
            <w:vAlign w:val="center"/>
          </w:tcPr>
          <w:p w14:paraId="01AE56BE"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18426602" w14:textId="647A7527"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 xml:space="preserve">Poire à pipeter rouge standard 10 </w:t>
            </w:r>
            <w:r w:rsidR="00667986">
              <w:rPr>
                <w:rFonts w:asciiTheme="majorBidi" w:hAnsiTheme="majorBidi" w:cstheme="majorBidi"/>
                <w:i w:val="0"/>
                <w:iCs/>
                <w:spacing w:val="-6"/>
                <w:szCs w:val="18"/>
              </w:rPr>
              <w:t>mL</w:t>
            </w:r>
          </w:p>
        </w:tc>
        <w:tc>
          <w:tcPr>
            <w:tcW w:w="1290" w:type="dxa"/>
            <w:vAlign w:val="center"/>
          </w:tcPr>
          <w:p w14:paraId="465009EF"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799F0F1" w14:textId="502B4917"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unité</w:t>
            </w:r>
          </w:p>
        </w:tc>
        <w:tc>
          <w:tcPr>
            <w:tcW w:w="827" w:type="dxa"/>
            <w:vAlign w:val="center"/>
            <w:hideMark/>
          </w:tcPr>
          <w:p w14:paraId="37BCFC3B" w14:textId="37465290"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6825437D"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D3EB60A" w14:textId="77777777" w:rsidTr="00C12BA6">
        <w:trPr>
          <w:gridAfter w:val="1"/>
          <w:wAfter w:w="8" w:type="dxa"/>
          <w:jc w:val="center"/>
        </w:trPr>
        <w:tc>
          <w:tcPr>
            <w:tcW w:w="576" w:type="dxa"/>
            <w:vAlign w:val="center"/>
          </w:tcPr>
          <w:p w14:paraId="6F5CABC2"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51361ECC" w14:textId="11DCBF84"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Poire pour pipette pasteur</w:t>
            </w:r>
          </w:p>
        </w:tc>
        <w:tc>
          <w:tcPr>
            <w:tcW w:w="1290" w:type="dxa"/>
            <w:vAlign w:val="center"/>
          </w:tcPr>
          <w:p w14:paraId="2448528D"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0593A7EB" w14:textId="48D17003"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 bte de 10</w:t>
            </w:r>
          </w:p>
        </w:tc>
        <w:tc>
          <w:tcPr>
            <w:tcW w:w="827" w:type="dxa"/>
            <w:vAlign w:val="center"/>
            <w:hideMark/>
          </w:tcPr>
          <w:p w14:paraId="0C9D9ACC" w14:textId="4451496D"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15482EF9"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ACCCEC0" w14:textId="77777777" w:rsidTr="00C12BA6">
        <w:trPr>
          <w:gridAfter w:val="1"/>
          <w:wAfter w:w="8" w:type="dxa"/>
          <w:jc w:val="center"/>
        </w:trPr>
        <w:tc>
          <w:tcPr>
            <w:tcW w:w="576" w:type="dxa"/>
            <w:vAlign w:val="center"/>
          </w:tcPr>
          <w:p w14:paraId="39DA5E3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hideMark/>
          </w:tcPr>
          <w:p w14:paraId="095D7A37" w14:textId="67C4FA38" w:rsidR="005D0294" w:rsidRPr="00874B4A" w:rsidRDefault="005D0294" w:rsidP="005D0294">
            <w:pPr>
              <w:spacing w:before="0" w:after="0"/>
              <w:ind w:firstLine="0"/>
              <w:jc w:val="left"/>
              <w:rPr>
                <w:rFonts w:cs="Times New Roman"/>
                <w:i w:val="0"/>
                <w:color w:val="000000" w:themeColor="text1"/>
                <w:szCs w:val="18"/>
              </w:rPr>
            </w:pPr>
            <w:r w:rsidRPr="00B32FF4">
              <w:rPr>
                <w:rFonts w:asciiTheme="majorBidi" w:hAnsiTheme="majorBidi" w:cstheme="majorBidi"/>
                <w:i w:val="0"/>
                <w:iCs/>
                <w:spacing w:val="-6"/>
                <w:szCs w:val="18"/>
              </w:rPr>
              <w:t>Portoir pour tubes à essai en inox</w:t>
            </w:r>
          </w:p>
        </w:tc>
        <w:tc>
          <w:tcPr>
            <w:tcW w:w="1290" w:type="dxa"/>
            <w:vAlign w:val="center"/>
          </w:tcPr>
          <w:p w14:paraId="62264AB9"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20D84A1" w14:textId="086A0805" w:rsidR="005D0294" w:rsidRPr="00874B4A" w:rsidRDefault="005D0294" w:rsidP="005D0294">
            <w:pPr>
              <w:spacing w:before="0" w:after="0"/>
              <w:ind w:firstLine="0"/>
              <w:jc w:val="center"/>
              <w:rPr>
                <w:rFonts w:cs="Times New Roman"/>
                <w:b/>
                <w:bCs/>
                <w:i w:val="0"/>
                <w:color w:val="000000" w:themeColor="text1"/>
                <w:szCs w:val="18"/>
              </w:rPr>
            </w:pPr>
            <w:r w:rsidRPr="00B32FF4">
              <w:rPr>
                <w:rFonts w:asciiTheme="majorBidi" w:hAnsiTheme="majorBidi" w:cstheme="majorBidi"/>
                <w:i w:val="0"/>
                <w:iCs/>
                <w:spacing w:val="-6"/>
                <w:szCs w:val="18"/>
              </w:rPr>
              <w:t>1</w:t>
            </w:r>
          </w:p>
        </w:tc>
        <w:tc>
          <w:tcPr>
            <w:tcW w:w="827" w:type="dxa"/>
            <w:vAlign w:val="center"/>
            <w:hideMark/>
          </w:tcPr>
          <w:p w14:paraId="0BA60423" w14:textId="4BF83E1A"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7AF958B3"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67CA1C2" w14:textId="77777777" w:rsidTr="00C12BA6">
        <w:trPr>
          <w:gridAfter w:val="1"/>
          <w:wAfter w:w="8" w:type="dxa"/>
          <w:jc w:val="center"/>
        </w:trPr>
        <w:tc>
          <w:tcPr>
            <w:tcW w:w="576" w:type="dxa"/>
            <w:vAlign w:val="center"/>
          </w:tcPr>
          <w:p w14:paraId="27AC5CEE"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1A75DD92" w14:textId="3EDA7306"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Portoir de tube conique 50</w:t>
            </w:r>
            <w:r w:rsidR="00667986">
              <w:rPr>
                <w:rFonts w:asciiTheme="majorBidi" w:hAnsiTheme="majorBidi" w:cstheme="majorBidi"/>
                <w:i w:val="0"/>
                <w:iCs/>
                <w:spacing w:val="-6"/>
                <w:szCs w:val="18"/>
              </w:rPr>
              <w:t xml:space="preserve"> mL</w:t>
            </w:r>
            <w:r w:rsidRPr="00B32FF4">
              <w:rPr>
                <w:rFonts w:asciiTheme="majorBidi" w:hAnsiTheme="majorBidi" w:cstheme="majorBidi"/>
                <w:i w:val="0"/>
                <w:iCs/>
                <w:spacing w:val="-6"/>
                <w:szCs w:val="18"/>
              </w:rPr>
              <w:t xml:space="preserve"> PVC</w:t>
            </w:r>
          </w:p>
        </w:tc>
        <w:tc>
          <w:tcPr>
            <w:tcW w:w="1290" w:type="dxa"/>
            <w:vAlign w:val="center"/>
          </w:tcPr>
          <w:p w14:paraId="36C1EBFA"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886A9AA" w14:textId="1D71ADF3"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w:t>
            </w:r>
          </w:p>
        </w:tc>
        <w:tc>
          <w:tcPr>
            <w:tcW w:w="827" w:type="dxa"/>
            <w:vAlign w:val="center"/>
          </w:tcPr>
          <w:p w14:paraId="7127C269" w14:textId="2D2AF8B4"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1D5A2651"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22C5C5F" w14:textId="77777777" w:rsidTr="00C12BA6">
        <w:trPr>
          <w:gridAfter w:val="1"/>
          <w:wAfter w:w="8" w:type="dxa"/>
          <w:jc w:val="center"/>
        </w:trPr>
        <w:tc>
          <w:tcPr>
            <w:tcW w:w="576" w:type="dxa"/>
            <w:vAlign w:val="center"/>
          </w:tcPr>
          <w:p w14:paraId="21BEEF78"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34F5A18A" w14:textId="6493D86C"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Potence avec support (Burette)</w:t>
            </w:r>
          </w:p>
        </w:tc>
        <w:tc>
          <w:tcPr>
            <w:tcW w:w="1290" w:type="dxa"/>
            <w:vAlign w:val="center"/>
          </w:tcPr>
          <w:p w14:paraId="4E4307E5"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C92B115" w14:textId="16E28892"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 unité</w:t>
            </w:r>
          </w:p>
        </w:tc>
        <w:tc>
          <w:tcPr>
            <w:tcW w:w="827" w:type="dxa"/>
            <w:vAlign w:val="center"/>
          </w:tcPr>
          <w:p w14:paraId="22A06B1E" w14:textId="0B9DFAA5"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5</w:t>
            </w:r>
          </w:p>
        </w:tc>
        <w:tc>
          <w:tcPr>
            <w:tcW w:w="1143" w:type="dxa"/>
            <w:vAlign w:val="center"/>
          </w:tcPr>
          <w:p w14:paraId="7F3A145E"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58EA977" w14:textId="77777777" w:rsidTr="00C12BA6">
        <w:trPr>
          <w:gridAfter w:val="1"/>
          <w:wAfter w:w="8" w:type="dxa"/>
          <w:jc w:val="center"/>
        </w:trPr>
        <w:tc>
          <w:tcPr>
            <w:tcW w:w="576" w:type="dxa"/>
            <w:vAlign w:val="center"/>
          </w:tcPr>
          <w:p w14:paraId="586790B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18277774" w14:textId="49627270"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 xml:space="preserve">Pots stériles en PP 60 </w:t>
            </w:r>
            <w:r w:rsidR="00667986">
              <w:rPr>
                <w:rFonts w:asciiTheme="majorBidi" w:hAnsiTheme="majorBidi" w:cstheme="majorBidi"/>
                <w:i w:val="0"/>
                <w:iCs/>
                <w:spacing w:val="-6"/>
                <w:szCs w:val="18"/>
              </w:rPr>
              <w:t>mL</w:t>
            </w:r>
          </w:p>
        </w:tc>
        <w:tc>
          <w:tcPr>
            <w:tcW w:w="1290" w:type="dxa"/>
            <w:vAlign w:val="center"/>
          </w:tcPr>
          <w:p w14:paraId="3D1E4EBE"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EBFB24E" w14:textId="4DE8ED3F"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100 unités</w:t>
            </w:r>
          </w:p>
        </w:tc>
        <w:tc>
          <w:tcPr>
            <w:tcW w:w="827" w:type="dxa"/>
            <w:vAlign w:val="center"/>
          </w:tcPr>
          <w:p w14:paraId="2B2827AA" w14:textId="7BE2751B"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25</w:t>
            </w:r>
          </w:p>
        </w:tc>
        <w:tc>
          <w:tcPr>
            <w:tcW w:w="1143" w:type="dxa"/>
            <w:vAlign w:val="center"/>
          </w:tcPr>
          <w:p w14:paraId="3E86699E"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C046E29" w14:textId="77777777" w:rsidTr="00C12BA6">
        <w:trPr>
          <w:gridAfter w:val="1"/>
          <w:wAfter w:w="8" w:type="dxa"/>
          <w:jc w:val="center"/>
        </w:trPr>
        <w:tc>
          <w:tcPr>
            <w:tcW w:w="576" w:type="dxa"/>
            <w:vAlign w:val="center"/>
          </w:tcPr>
          <w:p w14:paraId="3529E58D"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23582E16" w14:textId="39B38A3D"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ProLong Glass Antifade Mountant</w:t>
            </w:r>
          </w:p>
        </w:tc>
        <w:tc>
          <w:tcPr>
            <w:tcW w:w="1290" w:type="dxa"/>
            <w:vAlign w:val="center"/>
          </w:tcPr>
          <w:p w14:paraId="08ECCFFF"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7FF4207B" w14:textId="34BCD059"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 xml:space="preserve">2 </w:t>
            </w:r>
            <w:r w:rsidR="00667986">
              <w:rPr>
                <w:rFonts w:asciiTheme="majorBidi" w:hAnsiTheme="majorBidi" w:cstheme="majorBidi"/>
                <w:i w:val="0"/>
                <w:iCs/>
                <w:spacing w:val="-6"/>
                <w:szCs w:val="18"/>
              </w:rPr>
              <w:t>mL</w:t>
            </w:r>
          </w:p>
        </w:tc>
        <w:tc>
          <w:tcPr>
            <w:tcW w:w="827" w:type="dxa"/>
            <w:vAlign w:val="center"/>
          </w:tcPr>
          <w:p w14:paraId="538F0D63" w14:textId="06FEED05"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32016ECD"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52C6266" w14:textId="77777777" w:rsidTr="00C12BA6">
        <w:trPr>
          <w:gridAfter w:val="1"/>
          <w:wAfter w:w="8" w:type="dxa"/>
          <w:jc w:val="center"/>
        </w:trPr>
        <w:tc>
          <w:tcPr>
            <w:tcW w:w="576" w:type="dxa"/>
            <w:vAlign w:val="center"/>
          </w:tcPr>
          <w:p w14:paraId="7DF54798"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45C87F77" w14:textId="7CD790EF"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Sacs DASRI jaune</w:t>
            </w:r>
          </w:p>
        </w:tc>
        <w:tc>
          <w:tcPr>
            <w:tcW w:w="1290" w:type="dxa"/>
            <w:vAlign w:val="center"/>
          </w:tcPr>
          <w:p w14:paraId="37CECBC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36C5914" w14:textId="74E022E6"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Un emballage de 20 bobines de 25</w:t>
            </w:r>
          </w:p>
        </w:tc>
        <w:tc>
          <w:tcPr>
            <w:tcW w:w="827" w:type="dxa"/>
            <w:vAlign w:val="center"/>
          </w:tcPr>
          <w:p w14:paraId="3EA20831" w14:textId="55A7B7FB"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692114EB"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0EA79FC" w14:textId="77777777" w:rsidTr="00C12BA6">
        <w:trPr>
          <w:gridAfter w:val="1"/>
          <w:wAfter w:w="8" w:type="dxa"/>
          <w:jc w:val="center"/>
        </w:trPr>
        <w:tc>
          <w:tcPr>
            <w:tcW w:w="576" w:type="dxa"/>
            <w:vAlign w:val="center"/>
          </w:tcPr>
          <w:p w14:paraId="2F9F912B"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1790ED86" w14:textId="50A67646"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 xml:space="preserve">Seringues stériles 2,5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 xml:space="preserve"> avec aiguille</w:t>
            </w:r>
          </w:p>
        </w:tc>
        <w:tc>
          <w:tcPr>
            <w:tcW w:w="1290" w:type="dxa"/>
            <w:vAlign w:val="center"/>
          </w:tcPr>
          <w:p w14:paraId="2DF4EB6C"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7F85B7D" w14:textId="17970DAE"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100 unités</w:t>
            </w:r>
          </w:p>
        </w:tc>
        <w:tc>
          <w:tcPr>
            <w:tcW w:w="827" w:type="dxa"/>
            <w:vAlign w:val="center"/>
          </w:tcPr>
          <w:p w14:paraId="7DDA884C" w14:textId="18F48888"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101</w:t>
            </w:r>
          </w:p>
        </w:tc>
        <w:tc>
          <w:tcPr>
            <w:tcW w:w="1143" w:type="dxa"/>
            <w:vAlign w:val="center"/>
          </w:tcPr>
          <w:p w14:paraId="43ABCD29"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57FC270" w14:textId="77777777" w:rsidTr="00C12BA6">
        <w:trPr>
          <w:gridAfter w:val="1"/>
          <w:wAfter w:w="8" w:type="dxa"/>
          <w:jc w:val="center"/>
        </w:trPr>
        <w:tc>
          <w:tcPr>
            <w:tcW w:w="576" w:type="dxa"/>
            <w:vAlign w:val="center"/>
          </w:tcPr>
          <w:p w14:paraId="09FA73D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683A7E21" w14:textId="2B944682"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 xml:space="preserve">Seringues stériles de prélèvement/injection (5 </w:t>
            </w:r>
            <w:r w:rsidR="00667986">
              <w:rPr>
                <w:rFonts w:asciiTheme="majorBidi" w:hAnsiTheme="majorBidi" w:cstheme="majorBidi"/>
                <w:i w:val="0"/>
                <w:iCs/>
                <w:spacing w:val="-6"/>
                <w:szCs w:val="18"/>
              </w:rPr>
              <w:t>mL</w:t>
            </w:r>
            <w:r w:rsidRPr="00B32FF4">
              <w:rPr>
                <w:rFonts w:asciiTheme="majorBidi" w:hAnsiTheme="majorBidi" w:cstheme="majorBidi"/>
                <w:i w:val="0"/>
                <w:iCs/>
                <w:spacing w:val="-6"/>
                <w:szCs w:val="18"/>
              </w:rPr>
              <w:t>)</w:t>
            </w:r>
          </w:p>
        </w:tc>
        <w:tc>
          <w:tcPr>
            <w:tcW w:w="1290" w:type="dxa"/>
            <w:vAlign w:val="center"/>
          </w:tcPr>
          <w:p w14:paraId="2705AA55"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1F643966" w14:textId="78D68D28"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 bte de 100</w:t>
            </w:r>
          </w:p>
        </w:tc>
        <w:tc>
          <w:tcPr>
            <w:tcW w:w="827" w:type="dxa"/>
            <w:vAlign w:val="center"/>
          </w:tcPr>
          <w:p w14:paraId="62FAD292" w14:textId="59F2320A"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4B6D270C"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16317DC" w14:textId="77777777" w:rsidTr="00C12BA6">
        <w:trPr>
          <w:gridAfter w:val="1"/>
          <w:wAfter w:w="8" w:type="dxa"/>
          <w:jc w:val="center"/>
        </w:trPr>
        <w:tc>
          <w:tcPr>
            <w:tcW w:w="576" w:type="dxa"/>
            <w:vAlign w:val="center"/>
          </w:tcPr>
          <w:p w14:paraId="47616B15"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7F55D134" w14:textId="3B7682DF"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Sonde de gavage métallique droite pour rats</w:t>
            </w:r>
          </w:p>
        </w:tc>
        <w:tc>
          <w:tcPr>
            <w:tcW w:w="1290" w:type="dxa"/>
            <w:vAlign w:val="center"/>
          </w:tcPr>
          <w:p w14:paraId="1A47AA29"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A579A85" w14:textId="69E9F77A" w:rsidR="005D0294" w:rsidRPr="00874B4A" w:rsidRDefault="001F585F"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 unité</w:t>
            </w:r>
          </w:p>
        </w:tc>
        <w:tc>
          <w:tcPr>
            <w:tcW w:w="827" w:type="dxa"/>
            <w:vAlign w:val="center"/>
          </w:tcPr>
          <w:p w14:paraId="1DCFBFED" w14:textId="4C878BAA"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w:t>
            </w:r>
          </w:p>
        </w:tc>
        <w:tc>
          <w:tcPr>
            <w:tcW w:w="1143" w:type="dxa"/>
            <w:vAlign w:val="center"/>
          </w:tcPr>
          <w:p w14:paraId="4602B83F"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41A4DE3D" w14:textId="77777777" w:rsidTr="00C12BA6">
        <w:trPr>
          <w:gridAfter w:val="1"/>
          <w:wAfter w:w="8" w:type="dxa"/>
          <w:jc w:val="center"/>
        </w:trPr>
        <w:tc>
          <w:tcPr>
            <w:tcW w:w="576" w:type="dxa"/>
            <w:vAlign w:val="center"/>
          </w:tcPr>
          <w:p w14:paraId="7263A046"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7308922A" w14:textId="0705CCC2"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Spatule double forme cuillère</w:t>
            </w:r>
          </w:p>
        </w:tc>
        <w:tc>
          <w:tcPr>
            <w:tcW w:w="1290" w:type="dxa"/>
            <w:vAlign w:val="center"/>
          </w:tcPr>
          <w:p w14:paraId="2ADC5576"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61C7619D" w14:textId="048CD358"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 unité</w:t>
            </w:r>
          </w:p>
        </w:tc>
        <w:tc>
          <w:tcPr>
            <w:tcW w:w="827" w:type="dxa"/>
            <w:vAlign w:val="center"/>
          </w:tcPr>
          <w:p w14:paraId="38F8A465" w14:textId="29949888"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10</w:t>
            </w:r>
          </w:p>
        </w:tc>
        <w:tc>
          <w:tcPr>
            <w:tcW w:w="1143" w:type="dxa"/>
            <w:vAlign w:val="center"/>
          </w:tcPr>
          <w:p w14:paraId="35C780CC"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2F10A0D" w14:textId="77777777" w:rsidTr="00C12BA6">
        <w:trPr>
          <w:gridAfter w:val="1"/>
          <w:wAfter w:w="8" w:type="dxa"/>
          <w:jc w:val="center"/>
        </w:trPr>
        <w:tc>
          <w:tcPr>
            <w:tcW w:w="576" w:type="dxa"/>
            <w:vAlign w:val="center"/>
          </w:tcPr>
          <w:p w14:paraId="11D60282"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5A2B0134" w14:textId="44AC70C6"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Superfrost Plus Microscope Slides</w:t>
            </w:r>
          </w:p>
        </w:tc>
        <w:tc>
          <w:tcPr>
            <w:tcW w:w="1290" w:type="dxa"/>
            <w:vAlign w:val="center"/>
          </w:tcPr>
          <w:p w14:paraId="3EDA08C6"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D8F6873" w14:textId="266F2DD4"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144</w:t>
            </w:r>
          </w:p>
        </w:tc>
        <w:tc>
          <w:tcPr>
            <w:tcW w:w="827" w:type="dxa"/>
            <w:vAlign w:val="center"/>
          </w:tcPr>
          <w:p w14:paraId="11A6D96C" w14:textId="123DE5F3"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48EFCF50"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6A5353DE" w14:textId="77777777" w:rsidTr="00C12BA6">
        <w:trPr>
          <w:gridAfter w:val="1"/>
          <w:wAfter w:w="8" w:type="dxa"/>
          <w:jc w:val="center"/>
        </w:trPr>
        <w:tc>
          <w:tcPr>
            <w:tcW w:w="576" w:type="dxa"/>
            <w:vAlign w:val="center"/>
          </w:tcPr>
          <w:p w14:paraId="2EDC887C"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5D6CC7E6" w14:textId="6BAB5D23"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Trousses de dissection</w:t>
            </w:r>
          </w:p>
        </w:tc>
        <w:tc>
          <w:tcPr>
            <w:tcW w:w="1290" w:type="dxa"/>
            <w:vAlign w:val="center"/>
          </w:tcPr>
          <w:p w14:paraId="313DAE01"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64921F9" w14:textId="2820FAF5"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Kit</w:t>
            </w:r>
          </w:p>
        </w:tc>
        <w:tc>
          <w:tcPr>
            <w:tcW w:w="827" w:type="dxa"/>
            <w:vAlign w:val="center"/>
          </w:tcPr>
          <w:p w14:paraId="5EA91D7B" w14:textId="14484A92"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3</w:t>
            </w:r>
          </w:p>
        </w:tc>
        <w:tc>
          <w:tcPr>
            <w:tcW w:w="1143" w:type="dxa"/>
            <w:vAlign w:val="center"/>
          </w:tcPr>
          <w:p w14:paraId="18DCD13A"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3703A09" w14:textId="77777777" w:rsidTr="00C12BA6">
        <w:trPr>
          <w:gridAfter w:val="1"/>
          <w:wAfter w:w="8" w:type="dxa"/>
          <w:jc w:val="center"/>
        </w:trPr>
        <w:tc>
          <w:tcPr>
            <w:tcW w:w="576" w:type="dxa"/>
            <w:vAlign w:val="center"/>
          </w:tcPr>
          <w:p w14:paraId="5AA68D88"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42907A17" w14:textId="27830305"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 xml:space="preserve">Tubes coniques 15 </w:t>
            </w:r>
            <w:r w:rsidR="00667986">
              <w:rPr>
                <w:rFonts w:asciiTheme="majorBidi" w:hAnsiTheme="majorBidi" w:cstheme="majorBidi"/>
                <w:i w:val="0"/>
                <w:iCs/>
                <w:spacing w:val="-6"/>
                <w:szCs w:val="18"/>
              </w:rPr>
              <w:t>mL</w:t>
            </w:r>
          </w:p>
        </w:tc>
        <w:tc>
          <w:tcPr>
            <w:tcW w:w="1290" w:type="dxa"/>
            <w:vAlign w:val="center"/>
          </w:tcPr>
          <w:p w14:paraId="3BA89C79"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4E8798CF" w14:textId="19AD9BE5"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500 unités</w:t>
            </w:r>
          </w:p>
        </w:tc>
        <w:tc>
          <w:tcPr>
            <w:tcW w:w="827" w:type="dxa"/>
            <w:vAlign w:val="center"/>
          </w:tcPr>
          <w:p w14:paraId="42FE28A6" w14:textId="34426820"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15</w:t>
            </w:r>
          </w:p>
        </w:tc>
        <w:tc>
          <w:tcPr>
            <w:tcW w:w="1143" w:type="dxa"/>
            <w:vAlign w:val="center"/>
          </w:tcPr>
          <w:p w14:paraId="2B6A2DEA"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27ABBF8" w14:textId="77777777" w:rsidTr="00C12BA6">
        <w:trPr>
          <w:gridAfter w:val="1"/>
          <w:wAfter w:w="8" w:type="dxa"/>
          <w:jc w:val="center"/>
        </w:trPr>
        <w:tc>
          <w:tcPr>
            <w:tcW w:w="576" w:type="dxa"/>
            <w:vAlign w:val="center"/>
          </w:tcPr>
          <w:p w14:paraId="0C0D3C09"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72C4E76E" w14:textId="6C155A6A"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 xml:space="preserve">Tubes coniques 50 </w:t>
            </w:r>
            <w:r w:rsidR="00667986">
              <w:rPr>
                <w:rFonts w:asciiTheme="majorBidi" w:hAnsiTheme="majorBidi" w:cstheme="majorBidi"/>
                <w:i w:val="0"/>
                <w:iCs/>
                <w:spacing w:val="-6"/>
                <w:szCs w:val="18"/>
              </w:rPr>
              <w:t>mL</w:t>
            </w:r>
          </w:p>
        </w:tc>
        <w:tc>
          <w:tcPr>
            <w:tcW w:w="1290" w:type="dxa"/>
            <w:vAlign w:val="center"/>
          </w:tcPr>
          <w:p w14:paraId="06EF4FB7"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5D1D08F" w14:textId="3259694A"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500 unités</w:t>
            </w:r>
          </w:p>
        </w:tc>
        <w:tc>
          <w:tcPr>
            <w:tcW w:w="827" w:type="dxa"/>
            <w:vAlign w:val="center"/>
          </w:tcPr>
          <w:p w14:paraId="7D3AD6D0" w14:textId="2B28FD72"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15</w:t>
            </w:r>
          </w:p>
        </w:tc>
        <w:tc>
          <w:tcPr>
            <w:tcW w:w="1143" w:type="dxa"/>
            <w:vAlign w:val="center"/>
          </w:tcPr>
          <w:p w14:paraId="554FD3BC"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7E314B6A" w14:textId="77777777" w:rsidTr="00C12BA6">
        <w:trPr>
          <w:gridAfter w:val="1"/>
          <w:wAfter w:w="8" w:type="dxa"/>
          <w:jc w:val="center"/>
        </w:trPr>
        <w:tc>
          <w:tcPr>
            <w:tcW w:w="576" w:type="dxa"/>
            <w:vAlign w:val="center"/>
          </w:tcPr>
          <w:p w14:paraId="454B78C1" w14:textId="77777777" w:rsidR="005D0294" w:rsidRPr="00874B4A" w:rsidRDefault="005D0294" w:rsidP="005D0294">
            <w:pPr>
              <w:numPr>
                <w:ilvl w:val="0"/>
                <w:numId w:val="86"/>
              </w:numPr>
              <w:tabs>
                <w:tab w:val="left" w:pos="150"/>
              </w:tabs>
              <w:spacing w:before="0" w:after="0"/>
              <w:ind w:left="-33" w:firstLine="0"/>
              <w:contextualSpacing/>
              <w:jc w:val="center"/>
              <w:rPr>
                <w:rFonts w:cs="Times New Roman"/>
                <w:b/>
                <w:bCs/>
                <w:i w:val="0"/>
                <w:color w:val="000000" w:themeColor="text1"/>
                <w:szCs w:val="18"/>
              </w:rPr>
            </w:pPr>
          </w:p>
        </w:tc>
        <w:tc>
          <w:tcPr>
            <w:tcW w:w="5439" w:type="dxa"/>
            <w:vAlign w:val="center"/>
          </w:tcPr>
          <w:p w14:paraId="7B646EBC" w14:textId="5E8FD5C7" w:rsidR="005D0294" w:rsidRPr="00874B4A" w:rsidRDefault="005D0294" w:rsidP="005D0294">
            <w:pPr>
              <w:spacing w:before="0" w:after="0"/>
              <w:ind w:firstLine="0"/>
              <w:jc w:val="left"/>
              <w:rPr>
                <w:i w:val="0"/>
                <w:iCs/>
                <w:color w:val="000000" w:themeColor="text1"/>
              </w:rPr>
            </w:pPr>
            <w:r w:rsidRPr="00B32FF4">
              <w:rPr>
                <w:rFonts w:asciiTheme="majorBidi" w:hAnsiTheme="majorBidi" w:cstheme="majorBidi"/>
                <w:i w:val="0"/>
                <w:iCs/>
                <w:spacing w:val="-6"/>
                <w:szCs w:val="18"/>
              </w:rPr>
              <w:t>Tubes de prélèvements héparine</w:t>
            </w:r>
          </w:p>
        </w:tc>
        <w:tc>
          <w:tcPr>
            <w:tcW w:w="1290" w:type="dxa"/>
            <w:vAlign w:val="center"/>
          </w:tcPr>
          <w:p w14:paraId="56F90E58" w14:textId="77777777" w:rsidR="005D0294" w:rsidRPr="00874B4A" w:rsidRDefault="005D0294" w:rsidP="005D0294">
            <w:pPr>
              <w:spacing w:before="0" w:after="0"/>
              <w:ind w:firstLine="0"/>
              <w:jc w:val="left"/>
              <w:rPr>
                <w:rFonts w:cs="Times New Roman"/>
                <w:i w:val="0"/>
                <w:color w:val="000000" w:themeColor="text1"/>
                <w:szCs w:val="18"/>
              </w:rPr>
            </w:pPr>
          </w:p>
        </w:tc>
        <w:tc>
          <w:tcPr>
            <w:tcW w:w="1410" w:type="dxa"/>
            <w:gridSpan w:val="2"/>
            <w:vAlign w:val="center"/>
          </w:tcPr>
          <w:p w14:paraId="2BA81D1D" w14:textId="4F092B8D" w:rsidR="005D0294" w:rsidRPr="00874B4A" w:rsidRDefault="005D0294" w:rsidP="005D0294">
            <w:pPr>
              <w:spacing w:before="0" w:after="0"/>
              <w:ind w:firstLine="0"/>
              <w:jc w:val="center"/>
              <w:rPr>
                <w:b/>
                <w:bCs/>
                <w:i w:val="0"/>
                <w:iCs/>
                <w:color w:val="000000" w:themeColor="text1"/>
              </w:rPr>
            </w:pPr>
            <w:r w:rsidRPr="00B32FF4">
              <w:rPr>
                <w:rFonts w:asciiTheme="majorBidi" w:hAnsiTheme="majorBidi" w:cstheme="majorBidi"/>
                <w:i w:val="0"/>
                <w:iCs/>
                <w:spacing w:val="-6"/>
                <w:szCs w:val="18"/>
              </w:rPr>
              <w:t>1 pack de 100</w:t>
            </w:r>
          </w:p>
        </w:tc>
        <w:tc>
          <w:tcPr>
            <w:tcW w:w="827" w:type="dxa"/>
            <w:vAlign w:val="center"/>
          </w:tcPr>
          <w:p w14:paraId="6B719E86" w14:textId="2DD8AE85" w:rsidR="005D0294" w:rsidRPr="00874B4A" w:rsidRDefault="005D0294" w:rsidP="005D0294">
            <w:pPr>
              <w:spacing w:before="0" w:after="0"/>
              <w:ind w:firstLine="0"/>
              <w:jc w:val="center"/>
              <w:rPr>
                <w:rFonts w:asciiTheme="majorBidi" w:hAnsiTheme="majorBidi" w:cstheme="majorBidi"/>
                <w:b/>
                <w:bCs/>
                <w:i w:val="0"/>
                <w:iCs/>
                <w:color w:val="000000" w:themeColor="text1"/>
                <w:sz w:val="20"/>
                <w:szCs w:val="20"/>
              </w:rPr>
            </w:pPr>
            <w:r w:rsidRPr="00B32FF4">
              <w:rPr>
                <w:rFonts w:asciiTheme="majorBidi" w:hAnsiTheme="majorBidi" w:cstheme="majorBidi"/>
                <w:b/>
                <w:bCs/>
                <w:i w:val="0"/>
                <w:iCs/>
                <w:spacing w:val="-6"/>
                <w:szCs w:val="18"/>
              </w:rPr>
              <w:t>1</w:t>
            </w:r>
          </w:p>
        </w:tc>
        <w:tc>
          <w:tcPr>
            <w:tcW w:w="1143" w:type="dxa"/>
            <w:vAlign w:val="center"/>
          </w:tcPr>
          <w:p w14:paraId="00DB755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0823D911" w14:textId="77777777" w:rsidTr="00C30F9D">
        <w:trPr>
          <w:trHeight w:val="276"/>
          <w:jc w:val="center"/>
        </w:trPr>
        <w:tc>
          <w:tcPr>
            <w:tcW w:w="7313" w:type="dxa"/>
            <w:gridSpan w:val="4"/>
            <w:vAlign w:val="center"/>
          </w:tcPr>
          <w:p w14:paraId="2E24822E" w14:textId="77777777" w:rsidR="005D0294" w:rsidRPr="00874B4A" w:rsidRDefault="005D0294" w:rsidP="005D0294">
            <w:pPr>
              <w:tabs>
                <w:tab w:val="left" w:pos="150"/>
              </w:tabs>
              <w:spacing w:before="0" w:after="0"/>
              <w:ind w:left="-33" w:firstLine="0"/>
              <w:contextualSpacing/>
              <w:jc w:val="left"/>
              <w:rPr>
                <w:rFonts w:cs="Times New Roman"/>
                <w:b/>
                <w:bCs/>
                <w:i w:val="0"/>
                <w:iCs/>
                <w:color w:val="000000" w:themeColor="text1"/>
                <w:szCs w:val="18"/>
              </w:rPr>
            </w:pPr>
            <w:r w:rsidRPr="00874B4A">
              <w:rPr>
                <w:rFonts w:cs="Times New Roman"/>
                <w:b/>
                <w:bCs/>
                <w:i w:val="0"/>
                <w:iCs/>
                <w:color w:val="000000" w:themeColor="text1"/>
                <w:szCs w:val="18"/>
              </w:rPr>
              <w:t>Montant Total Hors Taxes (DA)</w:t>
            </w:r>
          </w:p>
        </w:tc>
        <w:tc>
          <w:tcPr>
            <w:tcW w:w="3380" w:type="dxa"/>
            <w:gridSpan w:val="4"/>
          </w:tcPr>
          <w:p w14:paraId="49A2DDCD"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22359E15" w14:textId="77777777" w:rsidTr="00C30F9D">
        <w:trPr>
          <w:trHeight w:val="150"/>
          <w:jc w:val="center"/>
        </w:trPr>
        <w:tc>
          <w:tcPr>
            <w:tcW w:w="7313" w:type="dxa"/>
            <w:gridSpan w:val="4"/>
            <w:vAlign w:val="center"/>
          </w:tcPr>
          <w:p w14:paraId="624B219D" w14:textId="77777777" w:rsidR="005D0294" w:rsidRPr="00874B4A" w:rsidRDefault="005D0294" w:rsidP="005D0294">
            <w:pPr>
              <w:tabs>
                <w:tab w:val="left" w:pos="150"/>
              </w:tabs>
              <w:spacing w:before="0" w:after="0"/>
              <w:ind w:left="-33" w:firstLine="0"/>
              <w:contextualSpacing/>
              <w:jc w:val="left"/>
              <w:rPr>
                <w:rFonts w:cs="Times New Roman"/>
                <w:b/>
                <w:bCs/>
                <w:i w:val="0"/>
                <w:iCs/>
                <w:color w:val="000000" w:themeColor="text1"/>
                <w:szCs w:val="18"/>
              </w:rPr>
            </w:pPr>
            <w:r w:rsidRPr="00874B4A">
              <w:rPr>
                <w:rFonts w:cs="Times New Roman"/>
                <w:b/>
                <w:bCs/>
                <w:i w:val="0"/>
                <w:iCs/>
                <w:color w:val="000000" w:themeColor="text1"/>
                <w:szCs w:val="18"/>
              </w:rPr>
              <w:t>Montant TVA 19% (DA)</w:t>
            </w:r>
          </w:p>
        </w:tc>
        <w:tc>
          <w:tcPr>
            <w:tcW w:w="3380" w:type="dxa"/>
            <w:gridSpan w:val="4"/>
          </w:tcPr>
          <w:p w14:paraId="775565F7" w14:textId="77777777" w:rsidR="005D0294" w:rsidRPr="00874B4A" w:rsidRDefault="005D0294" w:rsidP="005D0294">
            <w:pPr>
              <w:spacing w:before="0" w:after="0"/>
              <w:ind w:firstLine="0"/>
              <w:jc w:val="left"/>
              <w:rPr>
                <w:rFonts w:cs="Times New Roman"/>
                <w:i w:val="0"/>
                <w:color w:val="000000" w:themeColor="text1"/>
                <w:szCs w:val="18"/>
              </w:rPr>
            </w:pPr>
          </w:p>
        </w:tc>
      </w:tr>
      <w:tr w:rsidR="005D0294" w:rsidRPr="00874B4A" w14:paraId="3A32C25B" w14:textId="77777777" w:rsidTr="00C30F9D">
        <w:trPr>
          <w:trHeight w:val="321"/>
          <w:jc w:val="center"/>
        </w:trPr>
        <w:tc>
          <w:tcPr>
            <w:tcW w:w="7313" w:type="dxa"/>
            <w:gridSpan w:val="4"/>
            <w:vAlign w:val="center"/>
          </w:tcPr>
          <w:p w14:paraId="7DFE4E16" w14:textId="77777777" w:rsidR="005D0294" w:rsidRPr="00874B4A" w:rsidRDefault="005D0294" w:rsidP="005D0294">
            <w:pPr>
              <w:tabs>
                <w:tab w:val="left" w:pos="150"/>
              </w:tabs>
              <w:spacing w:before="0" w:after="0"/>
              <w:ind w:left="-33" w:firstLine="0"/>
              <w:contextualSpacing/>
              <w:jc w:val="left"/>
              <w:rPr>
                <w:rFonts w:cs="Times New Roman"/>
                <w:b/>
                <w:bCs/>
                <w:i w:val="0"/>
                <w:iCs/>
                <w:color w:val="000000" w:themeColor="text1"/>
                <w:szCs w:val="18"/>
              </w:rPr>
            </w:pPr>
            <w:r w:rsidRPr="00874B4A">
              <w:rPr>
                <w:rFonts w:cs="Times New Roman"/>
                <w:b/>
                <w:bCs/>
                <w:i w:val="0"/>
                <w:iCs/>
                <w:color w:val="000000" w:themeColor="text1"/>
                <w:szCs w:val="18"/>
              </w:rPr>
              <w:t>Montant Total Toutes Taxes Comprises (DA)</w:t>
            </w:r>
          </w:p>
        </w:tc>
        <w:tc>
          <w:tcPr>
            <w:tcW w:w="3380" w:type="dxa"/>
            <w:gridSpan w:val="4"/>
          </w:tcPr>
          <w:p w14:paraId="2006A69E" w14:textId="77777777" w:rsidR="005D0294" w:rsidRPr="00874B4A" w:rsidRDefault="005D0294" w:rsidP="005D0294">
            <w:pPr>
              <w:spacing w:before="0" w:after="0"/>
              <w:ind w:firstLine="0"/>
              <w:jc w:val="left"/>
              <w:rPr>
                <w:rFonts w:cs="Times New Roman"/>
                <w:i w:val="0"/>
                <w:color w:val="000000" w:themeColor="text1"/>
                <w:szCs w:val="18"/>
              </w:rPr>
            </w:pPr>
          </w:p>
        </w:tc>
      </w:tr>
    </w:tbl>
    <w:p w14:paraId="181E24B0" w14:textId="77777777" w:rsidR="00EA4E73" w:rsidRPr="00874B4A" w:rsidRDefault="00EA4E73" w:rsidP="00DD5AEF">
      <w:pPr>
        <w:spacing w:before="0" w:after="0"/>
        <w:ind w:firstLine="0"/>
        <w:rPr>
          <w:color w:val="000000" w:themeColor="text1"/>
        </w:rPr>
      </w:pPr>
    </w:p>
    <w:p w14:paraId="67560199" w14:textId="77777777" w:rsidR="00C30F9D" w:rsidRPr="00874B4A" w:rsidRDefault="00C30F9D" w:rsidP="00C30F9D">
      <w:pPr>
        <w:rPr>
          <w:color w:val="000000" w:themeColor="text1"/>
        </w:rPr>
      </w:pPr>
      <w:r w:rsidRPr="00874B4A">
        <w:rPr>
          <w:color w:val="000000" w:themeColor="text1"/>
        </w:rPr>
        <w:t xml:space="preserve">Arrêté le présent devis en </w:t>
      </w:r>
      <w:r w:rsidRPr="00874B4A">
        <w:rPr>
          <w:b/>
          <w:bCs/>
          <w:color w:val="000000" w:themeColor="text1"/>
        </w:rPr>
        <w:t>TTC</w:t>
      </w:r>
      <w:r w:rsidRPr="00874B4A">
        <w:rPr>
          <w:color w:val="000000" w:themeColor="text1"/>
        </w:rPr>
        <w:t xml:space="preserve"> à la somme de :</w:t>
      </w:r>
    </w:p>
    <w:p w14:paraId="69882B2A" w14:textId="77777777" w:rsidR="00C30F9D" w:rsidRPr="00874B4A" w:rsidRDefault="00C30F9D" w:rsidP="00C30F9D">
      <w:pPr>
        <w:pStyle w:val="Paragraphedeliste"/>
        <w:numPr>
          <w:ilvl w:val="0"/>
          <w:numId w:val="52"/>
        </w:numPr>
        <w:spacing w:line="360" w:lineRule="auto"/>
        <w:rPr>
          <w:color w:val="000000" w:themeColor="text1"/>
        </w:rPr>
      </w:pPr>
      <w:r w:rsidRPr="00874B4A">
        <w:rPr>
          <w:color w:val="000000" w:themeColor="text1"/>
        </w:rPr>
        <w:t>En Lettres : …………………………………………………………………………………………………………………………………………………………………………………..</w:t>
      </w:r>
    </w:p>
    <w:p w14:paraId="27ECC945" w14:textId="77777777" w:rsidR="00C30F9D" w:rsidRPr="00874B4A" w:rsidRDefault="00C30F9D" w:rsidP="00C30F9D">
      <w:pPr>
        <w:pStyle w:val="Paragraphedeliste"/>
        <w:spacing w:line="360" w:lineRule="auto"/>
        <w:ind w:left="1004" w:firstLine="0"/>
        <w:rPr>
          <w:color w:val="000000" w:themeColor="text1"/>
        </w:rPr>
      </w:pPr>
      <w:r w:rsidRPr="00874B4A">
        <w:rPr>
          <w:color w:val="000000" w:themeColor="text1"/>
        </w:rPr>
        <w:t>…………………………………………………………………………………………………………………………………………………………………………………………………….</w:t>
      </w:r>
    </w:p>
    <w:p w14:paraId="41F21BD5" w14:textId="77777777" w:rsidR="00C30F9D" w:rsidRPr="00874B4A" w:rsidRDefault="00C30F9D" w:rsidP="00C30F9D">
      <w:pPr>
        <w:spacing w:before="0" w:after="0"/>
        <w:ind w:firstLine="0"/>
        <w:jc w:val="right"/>
        <w:rPr>
          <w:color w:val="000000" w:themeColor="text1"/>
        </w:rPr>
      </w:pPr>
      <w:r w:rsidRPr="00874B4A">
        <w:rPr>
          <w:color w:val="000000" w:themeColor="text1"/>
        </w:rPr>
        <w:t>Fait à _ _ _ _ _ _ _ _ _ _ _ _ _, le _ _ _ _ _ _ _ _ _ _ _ _ _</w:t>
      </w:r>
    </w:p>
    <w:p w14:paraId="002283F6" w14:textId="77777777" w:rsidR="00C30F9D" w:rsidRPr="00874B4A" w:rsidRDefault="00C30F9D" w:rsidP="00C30F9D">
      <w:pPr>
        <w:spacing w:before="0" w:after="0"/>
        <w:ind w:left="5670" w:firstLine="0"/>
        <w:jc w:val="center"/>
        <w:rPr>
          <w:b/>
          <w:bCs/>
          <w:color w:val="000000" w:themeColor="text1"/>
          <w:szCs w:val="18"/>
        </w:rPr>
      </w:pPr>
      <w:r w:rsidRPr="00874B4A">
        <w:rPr>
          <w:b/>
          <w:bCs/>
          <w:color w:val="000000" w:themeColor="text1"/>
          <w:szCs w:val="18"/>
        </w:rPr>
        <w:t>LE SOUMISSIONNAIRE</w:t>
      </w:r>
    </w:p>
    <w:p w14:paraId="472D3614" w14:textId="77777777" w:rsidR="00C30F9D" w:rsidRDefault="00C30F9D" w:rsidP="00C30F9D">
      <w:pPr>
        <w:spacing w:before="0" w:after="0"/>
        <w:ind w:left="5670" w:firstLine="0"/>
        <w:jc w:val="center"/>
        <w:rPr>
          <w:color w:val="000000" w:themeColor="text1"/>
          <w:szCs w:val="18"/>
        </w:rPr>
      </w:pPr>
      <w:r w:rsidRPr="00874B4A">
        <w:rPr>
          <w:color w:val="000000" w:themeColor="text1"/>
          <w:szCs w:val="18"/>
        </w:rPr>
        <w:t>(Nom, qualité du signataire, cachet et signature)</w:t>
      </w:r>
    </w:p>
    <w:p w14:paraId="636FEE00" w14:textId="77777777" w:rsidR="00E20CAA" w:rsidRDefault="00E20CAA" w:rsidP="00C30F9D">
      <w:pPr>
        <w:spacing w:before="0" w:after="0"/>
        <w:ind w:left="5670" w:firstLine="0"/>
        <w:jc w:val="center"/>
        <w:rPr>
          <w:color w:val="000000" w:themeColor="text1"/>
          <w:szCs w:val="18"/>
        </w:rPr>
      </w:pPr>
    </w:p>
    <w:p w14:paraId="49371EE3" w14:textId="77777777" w:rsidR="00E20CAA" w:rsidRDefault="00E20CAA" w:rsidP="00C30F9D">
      <w:pPr>
        <w:spacing w:before="0" w:after="0"/>
        <w:ind w:left="5670" w:firstLine="0"/>
        <w:jc w:val="center"/>
        <w:rPr>
          <w:color w:val="000000" w:themeColor="text1"/>
          <w:szCs w:val="18"/>
        </w:rPr>
      </w:pPr>
    </w:p>
    <w:p w14:paraId="00D8A67E" w14:textId="77777777" w:rsidR="00E20CAA" w:rsidRDefault="00E20CAA" w:rsidP="00C30F9D">
      <w:pPr>
        <w:spacing w:before="0" w:after="0"/>
        <w:ind w:left="5670" w:firstLine="0"/>
        <w:jc w:val="center"/>
        <w:rPr>
          <w:color w:val="000000" w:themeColor="text1"/>
          <w:szCs w:val="18"/>
        </w:rPr>
      </w:pPr>
    </w:p>
    <w:p w14:paraId="6AEFA114" w14:textId="77777777" w:rsidR="002C1E4F" w:rsidRDefault="002C1E4F" w:rsidP="00C30F9D">
      <w:pPr>
        <w:spacing w:before="0" w:after="0"/>
        <w:ind w:left="5670" w:firstLine="0"/>
        <w:jc w:val="center"/>
        <w:rPr>
          <w:color w:val="000000" w:themeColor="text1"/>
          <w:szCs w:val="18"/>
        </w:rPr>
      </w:pPr>
    </w:p>
    <w:p w14:paraId="4CBFB0E1" w14:textId="77777777" w:rsidR="002C1E4F" w:rsidRDefault="002C1E4F" w:rsidP="00C30F9D">
      <w:pPr>
        <w:spacing w:before="0" w:after="0"/>
        <w:ind w:left="5670" w:firstLine="0"/>
        <w:jc w:val="center"/>
        <w:rPr>
          <w:color w:val="000000" w:themeColor="text1"/>
          <w:szCs w:val="18"/>
        </w:rPr>
      </w:pPr>
    </w:p>
    <w:p w14:paraId="7A69CEEE" w14:textId="77777777" w:rsidR="002C1E4F" w:rsidRDefault="002C1E4F" w:rsidP="00C30F9D">
      <w:pPr>
        <w:spacing w:before="0" w:after="0"/>
        <w:ind w:left="5670" w:firstLine="0"/>
        <w:jc w:val="center"/>
        <w:rPr>
          <w:color w:val="000000" w:themeColor="text1"/>
          <w:szCs w:val="18"/>
        </w:rPr>
      </w:pPr>
    </w:p>
    <w:p w14:paraId="1D7E7671" w14:textId="77777777" w:rsidR="002C1E4F" w:rsidRPr="00874B4A" w:rsidRDefault="002C1E4F" w:rsidP="00C30F9D">
      <w:pPr>
        <w:spacing w:before="0" w:after="0"/>
        <w:ind w:left="5670" w:firstLine="0"/>
        <w:jc w:val="center"/>
        <w:rPr>
          <w:color w:val="000000" w:themeColor="text1"/>
          <w:szCs w:val="18"/>
        </w:rPr>
      </w:pPr>
    </w:p>
    <w:p w14:paraId="2C808292" w14:textId="77777777" w:rsidR="00C30F9D" w:rsidRPr="00874B4A" w:rsidRDefault="00C30F9D" w:rsidP="00C30F9D">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591DF314" w14:textId="77777777" w:rsidR="00C30F9D" w:rsidRPr="00874B4A" w:rsidRDefault="00C30F9D" w:rsidP="00C30F9D">
      <w:pPr>
        <w:spacing w:before="0" w:after="0"/>
        <w:ind w:firstLine="0"/>
        <w:jc w:val="left"/>
        <w:rPr>
          <w:color w:val="000000" w:themeColor="text1"/>
        </w:rPr>
      </w:pPr>
      <w:r w:rsidRPr="00874B4A">
        <w:rPr>
          <w:color w:val="000000" w:themeColor="text1"/>
        </w:rPr>
        <w:br w:type="page"/>
      </w:r>
    </w:p>
    <w:p w14:paraId="51EE98B6" w14:textId="77777777" w:rsidR="00EA4E73" w:rsidRPr="00874B4A" w:rsidRDefault="00EA4E73" w:rsidP="00DD5AEF">
      <w:pPr>
        <w:spacing w:before="0" w:after="0"/>
        <w:ind w:firstLine="0"/>
        <w:rPr>
          <w:color w:val="000000" w:themeColor="text1"/>
        </w:rPr>
      </w:pPr>
    </w:p>
    <w:p w14:paraId="53787ACF" w14:textId="77777777" w:rsidR="00EA4E73" w:rsidRPr="00874B4A" w:rsidRDefault="00EA4E73" w:rsidP="00DD5AEF">
      <w:pPr>
        <w:spacing w:before="0" w:after="0"/>
        <w:ind w:firstLine="0"/>
        <w:rPr>
          <w:color w:val="000000" w:themeColor="text1"/>
        </w:rPr>
      </w:pPr>
    </w:p>
    <w:p w14:paraId="7F015B75" w14:textId="77777777" w:rsidR="00EA4E73" w:rsidRPr="00874B4A" w:rsidRDefault="00EA4E73" w:rsidP="00DD5AEF">
      <w:pPr>
        <w:spacing w:before="0" w:after="0"/>
        <w:ind w:firstLine="0"/>
        <w:rPr>
          <w:color w:val="000000" w:themeColor="text1"/>
        </w:rPr>
      </w:pPr>
    </w:p>
    <w:p w14:paraId="1886E555" w14:textId="77777777" w:rsidR="00EA4E73" w:rsidRPr="00874B4A" w:rsidRDefault="00EA4E73" w:rsidP="00DD5AEF">
      <w:pPr>
        <w:spacing w:before="0" w:after="0"/>
        <w:ind w:firstLine="0"/>
        <w:rPr>
          <w:color w:val="000000" w:themeColor="text1"/>
        </w:rPr>
      </w:pPr>
    </w:p>
    <w:p w14:paraId="7287BCF6" w14:textId="77777777" w:rsidR="00EA4E73" w:rsidRPr="00874B4A" w:rsidRDefault="00EA4E73" w:rsidP="00DD5AEF">
      <w:pPr>
        <w:spacing w:before="0" w:after="0"/>
        <w:ind w:firstLine="0"/>
        <w:rPr>
          <w:color w:val="000000" w:themeColor="text1"/>
        </w:rPr>
      </w:pPr>
    </w:p>
    <w:p w14:paraId="4A584D2E" w14:textId="77777777" w:rsidR="00EA4E73" w:rsidRPr="00874B4A" w:rsidRDefault="00EA4E73" w:rsidP="00DD5AEF">
      <w:pPr>
        <w:spacing w:before="0" w:after="0"/>
        <w:ind w:firstLine="0"/>
        <w:rPr>
          <w:color w:val="000000" w:themeColor="text1"/>
        </w:rPr>
      </w:pPr>
    </w:p>
    <w:p w14:paraId="64C335F8" w14:textId="77777777" w:rsidR="00EA4E73" w:rsidRPr="00874B4A" w:rsidRDefault="00EA4E73" w:rsidP="00DD5AEF">
      <w:pPr>
        <w:spacing w:before="0" w:after="0"/>
        <w:ind w:firstLine="0"/>
        <w:rPr>
          <w:color w:val="000000" w:themeColor="text1"/>
        </w:rPr>
      </w:pPr>
    </w:p>
    <w:p w14:paraId="2FDCEEDE" w14:textId="77777777" w:rsidR="00EA4E73" w:rsidRPr="00874B4A" w:rsidRDefault="00EA4E73" w:rsidP="00DD5AEF">
      <w:pPr>
        <w:spacing w:before="0" w:after="0"/>
        <w:ind w:firstLine="0"/>
        <w:rPr>
          <w:color w:val="000000" w:themeColor="text1"/>
        </w:rPr>
      </w:pPr>
    </w:p>
    <w:p w14:paraId="2E81940C" w14:textId="77777777" w:rsidR="00EA4E73" w:rsidRPr="00874B4A" w:rsidRDefault="00EA4E73" w:rsidP="00DD5AEF">
      <w:pPr>
        <w:spacing w:before="0" w:after="0"/>
        <w:ind w:firstLine="0"/>
        <w:rPr>
          <w:color w:val="000000" w:themeColor="text1"/>
        </w:rPr>
      </w:pPr>
    </w:p>
    <w:p w14:paraId="325D229F" w14:textId="77777777" w:rsidR="00EA4E73" w:rsidRPr="00874B4A" w:rsidRDefault="00EA4E73" w:rsidP="00DD5AEF">
      <w:pPr>
        <w:spacing w:before="0" w:after="0"/>
        <w:ind w:firstLine="0"/>
        <w:rPr>
          <w:color w:val="000000" w:themeColor="text1"/>
        </w:rPr>
      </w:pPr>
    </w:p>
    <w:p w14:paraId="0FE66418" w14:textId="77777777" w:rsidR="00EA4E73" w:rsidRPr="00874B4A" w:rsidRDefault="00EA4E73" w:rsidP="00DD5AEF">
      <w:pPr>
        <w:spacing w:before="0" w:after="0"/>
        <w:ind w:firstLine="0"/>
        <w:rPr>
          <w:color w:val="000000" w:themeColor="text1"/>
        </w:rPr>
      </w:pPr>
    </w:p>
    <w:p w14:paraId="135E9E5E" w14:textId="77777777" w:rsidR="00EA4E73" w:rsidRPr="00874B4A" w:rsidRDefault="00EA4E73" w:rsidP="00DD5AEF">
      <w:pPr>
        <w:spacing w:before="0" w:after="0"/>
        <w:ind w:firstLine="0"/>
        <w:rPr>
          <w:color w:val="000000" w:themeColor="text1"/>
        </w:rPr>
      </w:pPr>
    </w:p>
    <w:p w14:paraId="4AB13DB4" w14:textId="77777777" w:rsidR="00EA4E73" w:rsidRPr="00874B4A" w:rsidRDefault="00EA4E73" w:rsidP="00DD5AEF">
      <w:pPr>
        <w:spacing w:before="0" w:after="0"/>
        <w:ind w:firstLine="0"/>
        <w:rPr>
          <w:color w:val="000000" w:themeColor="text1"/>
        </w:rPr>
      </w:pPr>
    </w:p>
    <w:p w14:paraId="04B4879C" w14:textId="77777777" w:rsidR="00EA4E73" w:rsidRPr="00874B4A" w:rsidRDefault="00EA4E73" w:rsidP="00DD5AEF">
      <w:pPr>
        <w:spacing w:before="0" w:after="0"/>
        <w:ind w:firstLine="0"/>
        <w:rPr>
          <w:color w:val="000000" w:themeColor="text1"/>
        </w:rPr>
      </w:pPr>
    </w:p>
    <w:p w14:paraId="023321A4" w14:textId="77777777" w:rsidR="00EA4E73" w:rsidRPr="00874B4A" w:rsidRDefault="00EA4E73" w:rsidP="00DD5AEF">
      <w:pPr>
        <w:spacing w:before="0" w:after="0"/>
        <w:ind w:firstLine="0"/>
        <w:rPr>
          <w:color w:val="000000" w:themeColor="text1"/>
        </w:rPr>
      </w:pPr>
    </w:p>
    <w:p w14:paraId="160ABCC4" w14:textId="77777777" w:rsidR="00EA4E73" w:rsidRPr="00874B4A" w:rsidRDefault="00EA4E73" w:rsidP="00DD5AEF">
      <w:pPr>
        <w:spacing w:before="0" w:after="0"/>
        <w:ind w:firstLine="0"/>
        <w:rPr>
          <w:color w:val="000000" w:themeColor="text1"/>
        </w:rPr>
      </w:pPr>
    </w:p>
    <w:p w14:paraId="3A462900" w14:textId="77777777" w:rsidR="00EA4E73" w:rsidRPr="00874B4A" w:rsidRDefault="00EA4E73" w:rsidP="00DD5AEF">
      <w:pPr>
        <w:spacing w:before="0" w:after="0"/>
        <w:ind w:firstLine="0"/>
        <w:rPr>
          <w:color w:val="000000" w:themeColor="text1"/>
        </w:rPr>
      </w:pPr>
    </w:p>
    <w:p w14:paraId="7A831A1F" w14:textId="77777777" w:rsidR="00EA4E73" w:rsidRPr="00874B4A" w:rsidRDefault="00EA4E73" w:rsidP="00DD5AEF">
      <w:pPr>
        <w:spacing w:before="0" w:after="0"/>
        <w:ind w:firstLine="0"/>
        <w:rPr>
          <w:color w:val="000000" w:themeColor="text1"/>
        </w:rPr>
      </w:pPr>
    </w:p>
    <w:p w14:paraId="6DBFDDA7" w14:textId="77777777" w:rsidR="00EA4E73" w:rsidRPr="00874B4A" w:rsidRDefault="00EA4E73" w:rsidP="00DD5AEF">
      <w:pPr>
        <w:spacing w:before="0" w:after="0"/>
        <w:ind w:firstLine="0"/>
        <w:rPr>
          <w:color w:val="000000" w:themeColor="text1"/>
        </w:rPr>
      </w:pPr>
    </w:p>
    <w:p w14:paraId="4CD9076C" w14:textId="77777777" w:rsidR="00EA4E73" w:rsidRPr="00874B4A" w:rsidRDefault="00EA4E73" w:rsidP="00DD5AEF">
      <w:pPr>
        <w:spacing w:before="0" w:after="0"/>
        <w:ind w:firstLine="0"/>
        <w:rPr>
          <w:color w:val="000000" w:themeColor="text1"/>
        </w:rPr>
      </w:pPr>
    </w:p>
    <w:p w14:paraId="0F2CDB70" w14:textId="77777777" w:rsidR="00EA4E73" w:rsidRPr="00874B4A" w:rsidRDefault="00EA4E73" w:rsidP="00DD5AEF">
      <w:pPr>
        <w:spacing w:before="0" w:after="0"/>
        <w:ind w:firstLine="0"/>
        <w:rPr>
          <w:color w:val="000000" w:themeColor="text1"/>
        </w:rPr>
      </w:pPr>
    </w:p>
    <w:p w14:paraId="429C55FB" w14:textId="77777777" w:rsidR="00EA4E73" w:rsidRPr="00874B4A" w:rsidRDefault="00EA4E73" w:rsidP="00DD5AEF">
      <w:pPr>
        <w:spacing w:before="0" w:after="0"/>
        <w:ind w:firstLine="0"/>
        <w:rPr>
          <w:color w:val="000000" w:themeColor="text1"/>
        </w:rPr>
      </w:pPr>
    </w:p>
    <w:p w14:paraId="670812F6" w14:textId="77777777" w:rsidR="00EA4E73" w:rsidRPr="00874B4A" w:rsidRDefault="00EA4E73" w:rsidP="00DD5AEF">
      <w:pPr>
        <w:spacing w:before="0" w:after="0"/>
        <w:ind w:firstLine="0"/>
        <w:rPr>
          <w:color w:val="000000" w:themeColor="text1"/>
        </w:rPr>
      </w:pPr>
    </w:p>
    <w:p w14:paraId="298BF649" w14:textId="77777777" w:rsidR="00EA4E73" w:rsidRPr="00874B4A" w:rsidRDefault="00EA4E73" w:rsidP="00DD5AEF">
      <w:pPr>
        <w:spacing w:before="0" w:after="0"/>
        <w:ind w:firstLine="0"/>
        <w:rPr>
          <w:color w:val="000000" w:themeColor="text1"/>
        </w:rPr>
      </w:pPr>
    </w:p>
    <w:p w14:paraId="6321DE2B" w14:textId="77777777" w:rsidR="00EA4E73" w:rsidRPr="00874B4A" w:rsidRDefault="00EA4E73" w:rsidP="00DD5AEF">
      <w:pPr>
        <w:spacing w:before="0" w:after="0"/>
        <w:ind w:firstLine="0"/>
        <w:rPr>
          <w:i w:val="0"/>
          <w:iCs/>
          <w:color w:val="000000" w:themeColor="text1"/>
        </w:rPr>
      </w:pPr>
    </w:p>
    <w:p w14:paraId="2904495E" w14:textId="77777777" w:rsidR="005B2C16" w:rsidRPr="00874B4A" w:rsidRDefault="005B2C16" w:rsidP="005B2C16">
      <w:pPr>
        <w:spacing w:before="0" w:after="0"/>
        <w:ind w:left="360" w:firstLine="0"/>
        <w:rPr>
          <w:rFonts w:ascii="Times-Roman" w:hAnsi="Times-Roman"/>
          <w:color w:val="000000" w:themeColor="text1"/>
        </w:rPr>
      </w:pPr>
    </w:p>
    <w:p w14:paraId="247F68B4" w14:textId="66BEA8C9" w:rsidR="005B2C16" w:rsidRPr="00874B4A" w:rsidRDefault="005B2C16" w:rsidP="00EA4E73">
      <w:pPr>
        <w:pStyle w:val="CCTitreChap"/>
        <w:spacing w:before="0" w:after="0"/>
        <w:ind w:left="425" w:right="0" w:hanging="425"/>
      </w:pPr>
      <w:bookmarkStart w:id="515" w:name="_Toc7299230"/>
      <w:bookmarkStart w:id="516" w:name="_Toc8546062"/>
      <w:bookmarkStart w:id="517" w:name="_Toc153413295"/>
      <w:bookmarkStart w:id="518" w:name="_Toc224002522"/>
      <w:r w:rsidRPr="00874B4A">
        <w:t>Tableau Récapitulatif des Lots (T.R.L.)</w:t>
      </w:r>
      <w:bookmarkEnd w:id="515"/>
      <w:bookmarkEnd w:id="516"/>
      <w:bookmarkEnd w:id="517"/>
      <w:bookmarkEnd w:id="518"/>
    </w:p>
    <w:p w14:paraId="46E074CB" w14:textId="77777777" w:rsidR="005B2C16" w:rsidRPr="00874B4A" w:rsidRDefault="005B2C16" w:rsidP="005B2C16">
      <w:pPr>
        <w:spacing w:before="0" w:after="0"/>
        <w:ind w:firstLine="0"/>
        <w:jc w:val="left"/>
        <w:rPr>
          <w:color w:val="000000" w:themeColor="text1"/>
          <w:lang w:eastAsia="en-US"/>
        </w:rPr>
      </w:pPr>
      <w:r w:rsidRPr="00874B4A">
        <w:rPr>
          <w:color w:val="000000" w:themeColor="text1"/>
          <w:lang w:eastAsia="en-US"/>
        </w:rPr>
        <w:br w:type="page"/>
      </w:r>
    </w:p>
    <w:p w14:paraId="2BED5A73" w14:textId="77777777" w:rsidR="005B2C16" w:rsidRPr="00874B4A" w:rsidRDefault="005B2C16" w:rsidP="005B2C16">
      <w:pPr>
        <w:spacing w:before="0" w:after="0"/>
        <w:rPr>
          <w:color w:val="000000" w:themeColor="text1"/>
        </w:rPr>
      </w:pPr>
      <w:r w:rsidRPr="00874B4A">
        <w:rPr>
          <w:i w:val="0"/>
          <w:iCs/>
          <w:noProof/>
          <w:color w:val="000000" w:themeColor="text1"/>
          <w:lang w:eastAsia="en-US"/>
        </w:rPr>
        <w:lastRenderedPageBreak/>
        <w:drawing>
          <wp:anchor distT="0" distB="0" distL="114300" distR="114300" simplePos="0" relativeHeight="251695104" behindDoc="1" locked="0" layoutInCell="1" allowOverlap="1" wp14:anchorId="3B8876DD" wp14:editId="1FBFDB28">
            <wp:simplePos x="0" y="0"/>
            <wp:positionH relativeFrom="column">
              <wp:posOffset>-36576</wp:posOffset>
            </wp:positionH>
            <wp:positionV relativeFrom="paragraph">
              <wp:posOffset>381</wp:posOffset>
            </wp:positionV>
            <wp:extent cx="6669405" cy="1339850"/>
            <wp:effectExtent l="0" t="0" r="0" b="0"/>
            <wp:wrapTight wrapText="bothSides">
              <wp:wrapPolygon edited="0">
                <wp:start x="0" y="0"/>
                <wp:lineTo x="0" y="21191"/>
                <wp:lineTo x="21532" y="21191"/>
                <wp:lineTo x="21532" y="0"/>
                <wp:lineTo x="0" y="0"/>
              </wp:wrapPolygon>
            </wp:wrapTight>
            <wp:docPr id="14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69405" cy="1339850"/>
                    </a:xfrm>
                    <a:prstGeom prst="rect">
                      <a:avLst/>
                    </a:prstGeom>
                    <a:noFill/>
                  </pic:spPr>
                </pic:pic>
              </a:graphicData>
            </a:graphic>
          </wp:anchor>
        </w:drawing>
      </w:r>
    </w:p>
    <w:p w14:paraId="4BB3CB4A" w14:textId="77777777" w:rsidR="005B2C16" w:rsidRPr="00874B4A" w:rsidRDefault="005B2C16" w:rsidP="00A55B2E">
      <w:pPr>
        <w:pStyle w:val="CCTitrePage"/>
        <w:ind w:left="1418"/>
        <w:rPr>
          <w:color w:val="000000" w:themeColor="text1"/>
        </w:rPr>
      </w:pPr>
      <w:r w:rsidRPr="00874B4A">
        <w:rPr>
          <w:color w:val="000000" w:themeColor="text1"/>
        </w:rPr>
        <w:t>Tableau Récapitulatif des Lots</w:t>
      </w:r>
    </w:p>
    <w:p w14:paraId="4B8AA3BC" w14:textId="77777777" w:rsidR="005B2C16" w:rsidRPr="00874B4A" w:rsidRDefault="005B2C16" w:rsidP="005B2C16">
      <w:pPr>
        <w:rPr>
          <w:color w:val="000000" w:themeColor="text1"/>
        </w:rPr>
      </w:pPr>
    </w:p>
    <w:p w14:paraId="20B83293" w14:textId="77777777" w:rsidR="005B2C16" w:rsidRPr="00874B4A" w:rsidRDefault="005B2C16" w:rsidP="005B2C16">
      <w:pPr>
        <w:rPr>
          <w:color w:val="000000" w:themeColor="text1"/>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2268"/>
        <w:gridCol w:w="1984"/>
        <w:gridCol w:w="2232"/>
      </w:tblGrid>
      <w:tr w:rsidR="00B80D97" w:rsidRPr="00874B4A" w14:paraId="0549689A" w14:textId="77777777" w:rsidTr="009F7ECC">
        <w:trPr>
          <w:trHeight w:val="318"/>
          <w:jc w:val="center"/>
        </w:trPr>
        <w:tc>
          <w:tcPr>
            <w:tcW w:w="3681" w:type="dxa"/>
          </w:tcPr>
          <w:p w14:paraId="5578EB9F"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Désignation du lot</w:t>
            </w:r>
          </w:p>
        </w:tc>
        <w:tc>
          <w:tcPr>
            <w:tcW w:w="2268" w:type="dxa"/>
          </w:tcPr>
          <w:p w14:paraId="1AF411C6"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Montant HT (DA)</w:t>
            </w:r>
          </w:p>
        </w:tc>
        <w:tc>
          <w:tcPr>
            <w:tcW w:w="1984" w:type="dxa"/>
          </w:tcPr>
          <w:p w14:paraId="205A98B2"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Montant TVA 19% (DA)</w:t>
            </w:r>
          </w:p>
        </w:tc>
        <w:tc>
          <w:tcPr>
            <w:tcW w:w="2232" w:type="dxa"/>
          </w:tcPr>
          <w:p w14:paraId="4EA0AE3E" w14:textId="77777777" w:rsidR="005B2C16" w:rsidRPr="00874B4A" w:rsidRDefault="005B2C16" w:rsidP="00374FFD">
            <w:pPr>
              <w:ind w:firstLine="0"/>
              <w:jc w:val="center"/>
              <w:rPr>
                <w:rFonts w:eastAsia="Calibri"/>
                <w:b/>
                <w:bCs/>
                <w:color w:val="000000" w:themeColor="text1"/>
              </w:rPr>
            </w:pPr>
            <w:r w:rsidRPr="00874B4A">
              <w:rPr>
                <w:rFonts w:eastAsia="Calibri"/>
                <w:b/>
                <w:bCs/>
                <w:color w:val="000000" w:themeColor="text1"/>
              </w:rPr>
              <w:t>Montant total TTC (DA)</w:t>
            </w:r>
          </w:p>
        </w:tc>
      </w:tr>
      <w:tr w:rsidR="00B80D97" w:rsidRPr="00874B4A" w14:paraId="5302FB37" w14:textId="77777777" w:rsidTr="009F7ECC">
        <w:trPr>
          <w:trHeight w:val="266"/>
          <w:jc w:val="center"/>
        </w:trPr>
        <w:tc>
          <w:tcPr>
            <w:tcW w:w="3681" w:type="dxa"/>
          </w:tcPr>
          <w:p w14:paraId="1BF92B98" w14:textId="7F58E679" w:rsidR="009F7ECC" w:rsidRPr="00874B4A" w:rsidRDefault="00F361E0" w:rsidP="00FD3BF1">
            <w:pPr>
              <w:spacing w:before="0" w:after="0"/>
              <w:ind w:firstLine="0"/>
              <w:jc w:val="left"/>
              <w:rPr>
                <w:b/>
                <w:bCs/>
                <w:color w:val="000000" w:themeColor="text1"/>
                <w:sz w:val="22"/>
                <w:szCs w:val="56"/>
              </w:rPr>
            </w:pPr>
            <w:r w:rsidRPr="00874B4A">
              <w:rPr>
                <w:b/>
                <w:bCs/>
                <w:color w:val="000000" w:themeColor="text1"/>
                <w:sz w:val="22"/>
                <w:szCs w:val="56"/>
              </w:rPr>
              <w:t>Lot 01</w:t>
            </w:r>
          </w:p>
          <w:p w14:paraId="6C3E9AE2" w14:textId="5F8CB837" w:rsidR="00F361E0" w:rsidRPr="00874B4A" w:rsidRDefault="004D46DC" w:rsidP="00FD3BF1">
            <w:pPr>
              <w:spacing w:before="0" w:after="0"/>
              <w:ind w:firstLine="0"/>
              <w:jc w:val="left"/>
              <w:rPr>
                <w:b/>
                <w:bCs/>
                <w:color w:val="000000" w:themeColor="text1"/>
              </w:rPr>
            </w:pPr>
            <w:r w:rsidRPr="00874B4A">
              <w:rPr>
                <w:b/>
                <w:bCs/>
                <w:color w:val="000000" w:themeColor="text1"/>
              </w:rPr>
              <w:t>Réactifs de génomique</w:t>
            </w:r>
          </w:p>
        </w:tc>
        <w:tc>
          <w:tcPr>
            <w:tcW w:w="2268" w:type="dxa"/>
            <w:vAlign w:val="center"/>
          </w:tcPr>
          <w:p w14:paraId="38C8C01F" w14:textId="77777777" w:rsidR="00F361E0" w:rsidRPr="00874B4A" w:rsidRDefault="00F361E0" w:rsidP="00F361E0">
            <w:pPr>
              <w:spacing w:before="60" w:after="60"/>
              <w:ind w:firstLine="0"/>
              <w:jc w:val="right"/>
              <w:rPr>
                <w:rFonts w:eastAsia="Calibri"/>
                <w:color w:val="000000" w:themeColor="text1"/>
              </w:rPr>
            </w:pPr>
          </w:p>
        </w:tc>
        <w:tc>
          <w:tcPr>
            <w:tcW w:w="1984" w:type="dxa"/>
            <w:vAlign w:val="center"/>
          </w:tcPr>
          <w:p w14:paraId="087F2E05" w14:textId="77777777" w:rsidR="00F361E0" w:rsidRPr="00874B4A" w:rsidRDefault="00F361E0" w:rsidP="00F361E0">
            <w:pPr>
              <w:spacing w:before="60" w:after="60"/>
              <w:ind w:firstLine="0"/>
              <w:jc w:val="right"/>
              <w:rPr>
                <w:rFonts w:eastAsia="Calibri"/>
                <w:color w:val="000000" w:themeColor="text1"/>
              </w:rPr>
            </w:pPr>
          </w:p>
        </w:tc>
        <w:tc>
          <w:tcPr>
            <w:tcW w:w="2232" w:type="dxa"/>
            <w:vAlign w:val="center"/>
          </w:tcPr>
          <w:p w14:paraId="1215379B" w14:textId="77777777" w:rsidR="00F361E0" w:rsidRPr="00874B4A" w:rsidRDefault="00F361E0" w:rsidP="00F361E0">
            <w:pPr>
              <w:spacing w:before="60" w:after="60"/>
              <w:ind w:firstLine="0"/>
              <w:jc w:val="right"/>
              <w:rPr>
                <w:rFonts w:eastAsia="Calibri"/>
                <w:color w:val="000000" w:themeColor="text1"/>
              </w:rPr>
            </w:pPr>
          </w:p>
        </w:tc>
      </w:tr>
      <w:tr w:rsidR="00B80D97" w:rsidRPr="00874B4A" w14:paraId="2DE35E13" w14:textId="77777777" w:rsidTr="009F7ECC">
        <w:trPr>
          <w:trHeight w:val="266"/>
          <w:jc w:val="center"/>
        </w:trPr>
        <w:tc>
          <w:tcPr>
            <w:tcW w:w="3681" w:type="dxa"/>
          </w:tcPr>
          <w:p w14:paraId="3E209576" w14:textId="46500FEE" w:rsidR="009F7ECC" w:rsidRPr="00874B4A" w:rsidRDefault="00F361E0" w:rsidP="00F361E0">
            <w:pPr>
              <w:spacing w:before="60" w:after="60"/>
              <w:ind w:firstLine="0"/>
              <w:jc w:val="left"/>
              <w:rPr>
                <w:b/>
                <w:bCs/>
                <w:color w:val="000000" w:themeColor="text1"/>
                <w:sz w:val="22"/>
                <w:szCs w:val="56"/>
              </w:rPr>
            </w:pPr>
            <w:r w:rsidRPr="00874B4A">
              <w:rPr>
                <w:b/>
                <w:bCs/>
                <w:color w:val="000000" w:themeColor="text1"/>
                <w:sz w:val="22"/>
                <w:szCs w:val="56"/>
              </w:rPr>
              <w:t>Lot 02</w:t>
            </w:r>
          </w:p>
          <w:p w14:paraId="346C58E1" w14:textId="504D74EC" w:rsidR="00F361E0" w:rsidRPr="00874B4A" w:rsidRDefault="004D46DC" w:rsidP="004D46DC">
            <w:pPr>
              <w:spacing w:before="0" w:after="0"/>
              <w:ind w:firstLine="0"/>
              <w:jc w:val="left"/>
              <w:rPr>
                <w:b/>
                <w:bCs/>
                <w:color w:val="000000" w:themeColor="text1"/>
                <w:sz w:val="20"/>
                <w:szCs w:val="52"/>
              </w:rPr>
            </w:pPr>
            <w:r w:rsidRPr="00874B4A">
              <w:rPr>
                <w:b/>
                <w:bCs/>
                <w:color w:val="000000" w:themeColor="text1"/>
              </w:rPr>
              <w:t>Réactifs de biologie moléculaire, cellulaire et de séquençage</w:t>
            </w:r>
          </w:p>
        </w:tc>
        <w:tc>
          <w:tcPr>
            <w:tcW w:w="2268" w:type="dxa"/>
            <w:vAlign w:val="center"/>
          </w:tcPr>
          <w:p w14:paraId="3B9A78CB" w14:textId="77777777" w:rsidR="00F361E0" w:rsidRPr="00874B4A" w:rsidRDefault="00F361E0" w:rsidP="00F361E0">
            <w:pPr>
              <w:spacing w:before="60" w:after="60"/>
              <w:ind w:firstLine="0"/>
              <w:jc w:val="right"/>
              <w:rPr>
                <w:rFonts w:eastAsia="Calibri"/>
                <w:color w:val="000000" w:themeColor="text1"/>
              </w:rPr>
            </w:pPr>
          </w:p>
        </w:tc>
        <w:tc>
          <w:tcPr>
            <w:tcW w:w="1984" w:type="dxa"/>
            <w:vAlign w:val="center"/>
          </w:tcPr>
          <w:p w14:paraId="3018E168" w14:textId="77777777" w:rsidR="00F361E0" w:rsidRPr="00874B4A" w:rsidRDefault="00F361E0" w:rsidP="00F361E0">
            <w:pPr>
              <w:spacing w:before="60" w:after="60"/>
              <w:ind w:firstLine="0"/>
              <w:jc w:val="right"/>
              <w:rPr>
                <w:rFonts w:eastAsia="Calibri"/>
                <w:color w:val="000000" w:themeColor="text1"/>
              </w:rPr>
            </w:pPr>
          </w:p>
        </w:tc>
        <w:tc>
          <w:tcPr>
            <w:tcW w:w="2232" w:type="dxa"/>
            <w:vAlign w:val="center"/>
          </w:tcPr>
          <w:p w14:paraId="458C2E92" w14:textId="77777777" w:rsidR="00F361E0" w:rsidRPr="00874B4A" w:rsidRDefault="00F361E0" w:rsidP="00F361E0">
            <w:pPr>
              <w:spacing w:before="60" w:after="60"/>
              <w:ind w:firstLine="0"/>
              <w:jc w:val="right"/>
              <w:rPr>
                <w:rFonts w:eastAsia="Calibri"/>
                <w:color w:val="000000" w:themeColor="text1"/>
              </w:rPr>
            </w:pPr>
          </w:p>
        </w:tc>
      </w:tr>
      <w:tr w:rsidR="00F361E0" w:rsidRPr="00874B4A" w14:paraId="2C1ECBFD" w14:textId="77777777" w:rsidTr="009F7ECC">
        <w:trPr>
          <w:trHeight w:val="266"/>
          <w:jc w:val="center"/>
        </w:trPr>
        <w:tc>
          <w:tcPr>
            <w:tcW w:w="3681" w:type="dxa"/>
          </w:tcPr>
          <w:p w14:paraId="7F052AEA" w14:textId="73308A4E" w:rsidR="009F7ECC" w:rsidRPr="00874B4A" w:rsidRDefault="00F361E0" w:rsidP="00F361E0">
            <w:pPr>
              <w:spacing w:before="60" w:after="60"/>
              <w:ind w:firstLine="0"/>
              <w:jc w:val="left"/>
              <w:rPr>
                <w:b/>
                <w:bCs/>
                <w:color w:val="000000" w:themeColor="text1"/>
                <w:sz w:val="22"/>
                <w:szCs w:val="56"/>
              </w:rPr>
            </w:pPr>
            <w:r w:rsidRPr="00874B4A">
              <w:rPr>
                <w:b/>
                <w:bCs/>
                <w:color w:val="000000" w:themeColor="text1"/>
                <w:sz w:val="22"/>
                <w:szCs w:val="56"/>
              </w:rPr>
              <w:t>Lot 03</w:t>
            </w:r>
          </w:p>
          <w:p w14:paraId="7F708E2F" w14:textId="2B1FA94E" w:rsidR="00F361E0" w:rsidRPr="00874B4A" w:rsidRDefault="004D46DC" w:rsidP="004D46DC">
            <w:pPr>
              <w:spacing w:before="0" w:after="0"/>
              <w:ind w:firstLine="0"/>
              <w:jc w:val="left"/>
              <w:rPr>
                <w:b/>
                <w:bCs/>
                <w:color w:val="000000" w:themeColor="text1"/>
                <w:sz w:val="20"/>
                <w:szCs w:val="52"/>
              </w:rPr>
            </w:pPr>
            <w:r w:rsidRPr="00874B4A">
              <w:rPr>
                <w:b/>
                <w:bCs/>
                <w:color w:val="000000" w:themeColor="text1"/>
              </w:rPr>
              <w:t>Produits chimiques de laboratoire</w:t>
            </w:r>
          </w:p>
        </w:tc>
        <w:tc>
          <w:tcPr>
            <w:tcW w:w="2268" w:type="dxa"/>
            <w:vAlign w:val="center"/>
          </w:tcPr>
          <w:p w14:paraId="1C0BA447" w14:textId="77777777" w:rsidR="00F361E0" w:rsidRPr="00874B4A" w:rsidRDefault="00F361E0" w:rsidP="00F361E0">
            <w:pPr>
              <w:spacing w:before="60" w:after="60"/>
              <w:ind w:firstLine="0"/>
              <w:jc w:val="right"/>
              <w:rPr>
                <w:rFonts w:eastAsia="Calibri"/>
                <w:color w:val="000000" w:themeColor="text1"/>
              </w:rPr>
            </w:pPr>
          </w:p>
        </w:tc>
        <w:tc>
          <w:tcPr>
            <w:tcW w:w="1984" w:type="dxa"/>
            <w:vAlign w:val="center"/>
          </w:tcPr>
          <w:p w14:paraId="05A9ED5F" w14:textId="77777777" w:rsidR="00F361E0" w:rsidRPr="00874B4A" w:rsidRDefault="00F361E0" w:rsidP="00F361E0">
            <w:pPr>
              <w:spacing w:before="60" w:after="60"/>
              <w:ind w:firstLine="0"/>
              <w:jc w:val="right"/>
              <w:rPr>
                <w:rFonts w:eastAsia="Calibri"/>
                <w:color w:val="000000" w:themeColor="text1"/>
              </w:rPr>
            </w:pPr>
          </w:p>
        </w:tc>
        <w:tc>
          <w:tcPr>
            <w:tcW w:w="2232" w:type="dxa"/>
            <w:vAlign w:val="center"/>
          </w:tcPr>
          <w:p w14:paraId="6304041E" w14:textId="77777777" w:rsidR="00F361E0" w:rsidRPr="00874B4A" w:rsidRDefault="00F361E0" w:rsidP="00F361E0">
            <w:pPr>
              <w:spacing w:before="60" w:after="60"/>
              <w:ind w:firstLine="0"/>
              <w:jc w:val="right"/>
              <w:rPr>
                <w:rFonts w:eastAsia="Calibri"/>
                <w:color w:val="000000" w:themeColor="text1"/>
              </w:rPr>
            </w:pPr>
          </w:p>
        </w:tc>
      </w:tr>
      <w:tr w:rsidR="004D46DC" w:rsidRPr="00874B4A" w14:paraId="06AAE470" w14:textId="77777777" w:rsidTr="009F7ECC">
        <w:trPr>
          <w:trHeight w:val="266"/>
          <w:jc w:val="center"/>
        </w:trPr>
        <w:tc>
          <w:tcPr>
            <w:tcW w:w="3681" w:type="dxa"/>
          </w:tcPr>
          <w:p w14:paraId="52DBC04E" w14:textId="77777777" w:rsidR="004D46DC" w:rsidRPr="00874B4A" w:rsidRDefault="004D46DC" w:rsidP="00F361E0">
            <w:pPr>
              <w:spacing w:before="60" w:after="60"/>
              <w:ind w:firstLine="0"/>
              <w:jc w:val="left"/>
              <w:rPr>
                <w:b/>
                <w:bCs/>
                <w:color w:val="000000" w:themeColor="text1"/>
              </w:rPr>
            </w:pPr>
            <w:r w:rsidRPr="00874B4A">
              <w:rPr>
                <w:b/>
                <w:bCs/>
                <w:color w:val="000000" w:themeColor="text1"/>
              </w:rPr>
              <w:t>Lot 04 </w:t>
            </w:r>
          </w:p>
          <w:p w14:paraId="1AE570FE" w14:textId="498D7559" w:rsidR="004D46DC" w:rsidRPr="00874B4A" w:rsidRDefault="004D46DC" w:rsidP="00F361E0">
            <w:pPr>
              <w:spacing w:before="60" w:after="60"/>
              <w:ind w:firstLine="0"/>
              <w:jc w:val="left"/>
              <w:rPr>
                <w:b/>
                <w:bCs/>
                <w:color w:val="000000" w:themeColor="text1"/>
                <w:sz w:val="22"/>
                <w:szCs w:val="56"/>
              </w:rPr>
            </w:pPr>
            <w:r w:rsidRPr="00874B4A">
              <w:rPr>
                <w:b/>
                <w:bCs/>
                <w:color w:val="000000" w:themeColor="text1"/>
              </w:rPr>
              <w:t>Consommables de laboratoire</w:t>
            </w:r>
          </w:p>
        </w:tc>
        <w:tc>
          <w:tcPr>
            <w:tcW w:w="2268" w:type="dxa"/>
            <w:vAlign w:val="center"/>
          </w:tcPr>
          <w:p w14:paraId="6F2C75FF" w14:textId="77777777" w:rsidR="004D46DC" w:rsidRPr="00874B4A" w:rsidRDefault="004D46DC" w:rsidP="00F361E0">
            <w:pPr>
              <w:spacing w:before="60" w:after="60"/>
              <w:ind w:firstLine="0"/>
              <w:jc w:val="right"/>
              <w:rPr>
                <w:rFonts w:eastAsia="Calibri"/>
                <w:color w:val="000000" w:themeColor="text1"/>
              </w:rPr>
            </w:pPr>
          </w:p>
        </w:tc>
        <w:tc>
          <w:tcPr>
            <w:tcW w:w="1984" w:type="dxa"/>
            <w:vAlign w:val="center"/>
          </w:tcPr>
          <w:p w14:paraId="17B79A8B" w14:textId="77777777" w:rsidR="004D46DC" w:rsidRPr="00874B4A" w:rsidRDefault="004D46DC" w:rsidP="00F361E0">
            <w:pPr>
              <w:spacing w:before="60" w:after="60"/>
              <w:ind w:firstLine="0"/>
              <w:jc w:val="right"/>
              <w:rPr>
                <w:rFonts w:eastAsia="Calibri"/>
                <w:color w:val="000000" w:themeColor="text1"/>
              </w:rPr>
            </w:pPr>
          </w:p>
        </w:tc>
        <w:tc>
          <w:tcPr>
            <w:tcW w:w="2232" w:type="dxa"/>
            <w:vAlign w:val="center"/>
          </w:tcPr>
          <w:p w14:paraId="79B09757" w14:textId="77777777" w:rsidR="004D46DC" w:rsidRPr="00874B4A" w:rsidRDefault="004D46DC" w:rsidP="00F361E0">
            <w:pPr>
              <w:spacing w:before="60" w:after="60"/>
              <w:ind w:firstLine="0"/>
              <w:jc w:val="right"/>
              <w:rPr>
                <w:rFonts w:eastAsia="Calibri"/>
                <w:color w:val="000000" w:themeColor="text1"/>
              </w:rPr>
            </w:pPr>
          </w:p>
        </w:tc>
      </w:tr>
    </w:tbl>
    <w:p w14:paraId="364C7773" w14:textId="77777777" w:rsidR="005B2C16" w:rsidRPr="00874B4A" w:rsidRDefault="005B2C16" w:rsidP="005B2C16">
      <w:pPr>
        <w:rPr>
          <w:color w:val="000000" w:themeColor="text1"/>
        </w:rPr>
      </w:pPr>
    </w:p>
    <w:p w14:paraId="2E8F532A" w14:textId="77777777" w:rsidR="005B2C16" w:rsidRPr="00874B4A" w:rsidRDefault="005B2C16" w:rsidP="005B2C16">
      <w:pPr>
        <w:ind w:right="-1"/>
        <w:jc w:val="left"/>
        <w:rPr>
          <w:color w:val="000000" w:themeColor="text1"/>
        </w:rPr>
      </w:pPr>
      <w:r w:rsidRPr="00874B4A">
        <w:rPr>
          <w:b/>
          <w:bCs/>
          <w:color w:val="000000" w:themeColor="text1"/>
        </w:rPr>
        <w:t>La présente soumission est estimée à</w:t>
      </w:r>
      <w:r w:rsidRPr="00874B4A">
        <w:rPr>
          <w:color w:val="000000" w:themeColor="text1"/>
        </w:rPr>
        <w:t xml:space="preserve"> :</w:t>
      </w:r>
    </w:p>
    <w:p w14:paraId="4B764AAC" w14:textId="77777777" w:rsidR="005B2C16" w:rsidRPr="00874B4A" w:rsidRDefault="005B2C16" w:rsidP="005B2C16">
      <w:pPr>
        <w:ind w:left="1134" w:right="-1" w:firstLine="0"/>
        <w:jc w:val="left"/>
        <w:rPr>
          <w:color w:val="000000" w:themeColor="text1"/>
        </w:rPr>
      </w:pPr>
      <w:r w:rsidRPr="00874B4A">
        <w:rPr>
          <w:color w:val="000000" w:themeColor="text1"/>
        </w:rPr>
        <w:t>Montant total en chiffres (</w:t>
      </w:r>
      <w:r w:rsidRPr="00874B4A">
        <w:rPr>
          <w:b/>
          <w:bCs/>
          <w:color w:val="000000" w:themeColor="text1"/>
        </w:rPr>
        <w:t>en TTC</w:t>
      </w:r>
      <w:r w:rsidRPr="00874B4A">
        <w:rPr>
          <w:color w:val="000000" w:themeColor="text1"/>
        </w:rPr>
        <w:t>) : ……………………………………………………..………..…</w:t>
      </w:r>
    </w:p>
    <w:p w14:paraId="141B8F37" w14:textId="77777777" w:rsidR="005B2C16" w:rsidRPr="00874B4A" w:rsidRDefault="005B2C16" w:rsidP="005B2C16">
      <w:pPr>
        <w:ind w:left="1134" w:right="-1" w:firstLine="0"/>
        <w:jc w:val="left"/>
        <w:rPr>
          <w:color w:val="000000" w:themeColor="text1"/>
        </w:rPr>
      </w:pPr>
      <w:r w:rsidRPr="00874B4A">
        <w:rPr>
          <w:color w:val="000000" w:themeColor="text1"/>
        </w:rPr>
        <w:t>Montant total en lettres (</w:t>
      </w:r>
      <w:r w:rsidRPr="00874B4A">
        <w:rPr>
          <w:b/>
          <w:bCs/>
          <w:color w:val="000000" w:themeColor="text1"/>
        </w:rPr>
        <w:t>en TTC</w:t>
      </w:r>
      <w:r w:rsidRPr="00874B4A">
        <w:rPr>
          <w:color w:val="000000" w:themeColor="text1"/>
        </w:rPr>
        <w:t>) : ..…………………………………..…………………………………………………………………………………………..………..…</w:t>
      </w:r>
    </w:p>
    <w:p w14:paraId="0051E596" w14:textId="77777777" w:rsidR="005B2C16" w:rsidRPr="00874B4A" w:rsidRDefault="005B2C16" w:rsidP="005B2C16">
      <w:pPr>
        <w:ind w:left="1134" w:right="-1" w:firstLine="0"/>
        <w:jc w:val="left"/>
        <w:rPr>
          <w:color w:val="000000" w:themeColor="text1"/>
        </w:rPr>
      </w:pPr>
      <w:r w:rsidRPr="00874B4A">
        <w:rPr>
          <w:color w:val="000000" w:themeColor="text1"/>
        </w:rPr>
        <w:t>…………………………………………………………………………………………………………………………………………………………………………………………..…………</w:t>
      </w:r>
    </w:p>
    <w:p w14:paraId="60E14C3C" w14:textId="77777777" w:rsidR="005B2C16" w:rsidRPr="00874B4A" w:rsidRDefault="005B2C16" w:rsidP="005B2C16">
      <w:pPr>
        <w:ind w:left="1134" w:right="-1" w:firstLine="0"/>
        <w:jc w:val="left"/>
        <w:rPr>
          <w:color w:val="000000" w:themeColor="text1"/>
        </w:rPr>
      </w:pPr>
      <w:r w:rsidRPr="00874B4A">
        <w:rPr>
          <w:color w:val="000000" w:themeColor="text1"/>
        </w:rPr>
        <w:t>.......................................................................................................................................................................................................……</w:t>
      </w:r>
    </w:p>
    <w:p w14:paraId="3E368219" w14:textId="77777777" w:rsidR="005B2C16" w:rsidRPr="00874B4A" w:rsidRDefault="005B2C16" w:rsidP="005B2C16">
      <w:pPr>
        <w:ind w:left="5670" w:right="-1" w:firstLine="0"/>
        <w:jc w:val="center"/>
        <w:rPr>
          <w:color w:val="000000" w:themeColor="text1"/>
        </w:rPr>
      </w:pPr>
    </w:p>
    <w:p w14:paraId="4C29DB50" w14:textId="77777777" w:rsidR="005B2C16" w:rsidRPr="00874B4A" w:rsidRDefault="005B2C16" w:rsidP="005B2C16">
      <w:pPr>
        <w:ind w:left="5670" w:right="-1" w:firstLine="0"/>
        <w:jc w:val="center"/>
        <w:rPr>
          <w:color w:val="000000" w:themeColor="text1"/>
        </w:rPr>
      </w:pPr>
      <w:r w:rsidRPr="00874B4A">
        <w:rPr>
          <w:color w:val="000000" w:themeColor="text1"/>
        </w:rPr>
        <w:t>Fait à ………………………………….., le …………………………………….</w:t>
      </w:r>
    </w:p>
    <w:p w14:paraId="7CCF6AEB" w14:textId="77777777" w:rsidR="005B2C16" w:rsidRPr="00874B4A" w:rsidRDefault="005B2C16" w:rsidP="005B2C16">
      <w:pPr>
        <w:ind w:left="5670" w:right="-1" w:firstLine="0"/>
        <w:jc w:val="center"/>
        <w:rPr>
          <w:b/>
          <w:bCs/>
          <w:color w:val="000000" w:themeColor="text1"/>
        </w:rPr>
      </w:pPr>
      <w:r w:rsidRPr="00874B4A">
        <w:rPr>
          <w:b/>
          <w:bCs/>
          <w:color w:val="000000" w:themeColor="text1"/>
        </w:rPr>
        <w:t>LE SOUMISSIONNAIRE</w:t>
      </w:r>
    </w:p>
    <w:p w14:paraId="3C45B7ED" w14:textId="77777777" w:rsidR="005B2C16" w:rsidRPr="00874B4A" w:rsidRDefault="005B2C16" w:rsidP="005B2C16">
      <w:pPr>
        <w:ind w:left="5670" w:right="-1" w:firstLine="0"/>
        <w:jc w:val="center"/>
        <w:rPr>
          <w:color w:val="000000" w:themeColor="text1"/>
          <w:sz w:val="16"/>
          <w:szCs w:val="44"/>
        </w:rPr>
      </w:pPr>
      <w:r w:rsidRPr="00874B4A">
        <w:rPr>
          <w:color w:val="000000" w:themeColor="text1"/>
          <w:sz w:val="16"/>
          <w:szCs w:val="44"/>
        </w:rPr>
        <w:t>(Nom, qualité du signataire, cachet et signature)</w:t>
      </w:r>
    </w:p>
    <w:p w14:paraId="59ADD0FE" w14:textId="77777777" w:rsidR="005B2C16" w:rsidRPr="00874B4A" w:rsidRDefault="005B2C16" w:rsidP="00796AFC">
      <w:pPr>
        <w:pStyle w:val="Paragraphedeliste"/>
        <w:numPr>
          <w:ilvl w:val="0"/>
          <w:numId w:val="23"/>
        </w:numPr>
        <w:spacing w:before="0" w:after="0"/>
        <w:rPr>
          <w:rFonts w:ascii="Times-Roman" w:hAnsi="Times-Roman"/>
          <w:color w:val="000000" w:themeColor="text1"/>
        </w:rPr>
      </w:pPr>
      <w:r w:rsidRPr="00874B4A">
        <w:rPr>
          <w:b/>
          <w:bCs/>
          <w:color w:val="000000" w:themeColor="text1"/>
          <w:sz w:val="16"/>
          <w:szCs w:val="44"/>
        </w:rPr>
        <w:t>Document à insérer dans le dossier de l’offre financière.</w:t>
      </w:r>
    </w:p>
    <w:p w14:paraId="7C378E91" w14:textId="77777777" w:rsidR="005B2C16" w:rsidRPr="00874B4A" w:rsidRDefault="005B2C16" w:rsidP="005B2C16">
      <w:pPr>
        <w:spacing w:before="0" w:after="0"/>
        <w:ind w:firstLine="0"/>
        <w:jc w:val="left"/>
        <w:rPr>
          <w:color w:val="000000" w:themeColor="text1"/>
          <w:lang w:eastAsia="en-US"/>
        </w:rPr>
      </w:pPr>
    </w:p>
    <w:p w14:paraId="7A6538E6" w14:textId="77777777" w:rsidR="005B2C16" w:rsidRPr="00874B4A" w:rsidRDefault="005B2C16" w:rsidP="005B2C16">
      <w:pPr>
        <w:rPr>
          <w:color w:val="000000" w:themeColor="text1"/>
        </w:rPr>
      </w:pPr>
    </w:p>
    <w:p w14:paraId="1844C2DF" w14:textId="172B30CA" w:rsidR="004038B8" w:rsidRPr="00874B4A" w:rsidRDefault="004038B8">
      <w:pPr>
        <w:rPr>
          <w:color w:val="000000" w:themeColor="text1"/>
        </w:rPr>
      </w:pPr>
    </w:p>
    <w:sectPr w:rsidR="004038B8" w:rsidRPr="00874B4A" w:rsidSect="00374FFD">
      <w:headerReference w:type="default" r:id="rId33"/>
      <w:pgSz w:w="11907" w:h="16840" w:code="9"/>
      <w:pgMar w:top="567" w:right="567" w:bottom="737" w:left="851" w:header="28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ADC99" w14:textId="77777777" w:rsidR="00A52846" w:rsidRDefault="00A52846" w:rsidP="00CB5462">
      <w:pPr>
        <w:spacing w:before="0" w:after="0"/>
      </w:pPr>
      <w:r>
        <w:separator/>
      </w:r>
    </w:p>
  </w:endnote>
  <w:endnote w:type="continuationSeparator" w:id="0">
    <w:p w14:paraId="088088A4" w14:textId="77777777" w:rsidR="00A52846" w:rsidRDefault="00A52846" w:rsidP="00CB546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xt">
    <w:altName w:val="Courier New"/>
    <w:charset w:val="00"/>
    <w:family w:val="auto"/>
    <w:pitch w:val="variable"/>
    <w:sig w:usb0="800002A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abic Transparent">
    <w:altName w:val="Dubai Light"/>
    <w:panose1 w:val="020B0604020202020204"/>
    <w:charset w:val="B2"/>
    <w:family w:val="auto"/>
    <w:pitch w:val="variable"/>
    <w:sig w:usb0="00002001" w:usb1="00000000" w:usb2="00000000" w:usb3="00000000" w:csb0="00000040" w:csb1="00000000"/>
  </w:font>
  <w:font w:name="DejaVu Sans">
    <w:panose1 w:val="020B0603030804020204"/>
    <w:charset w:val="00"/>
    <w:family w:val="swiss"/>
    <w:pitch w:val="variable"/>
    <w:sig w:usb0="E7002EFF" w:usb1="D200FDFF" w:usb2="0A246029" w:usb3="00000000" w:csb0="000001FF" w:csb1="00000000"/>
  </w:font>
  <w:font w:name="Nimbus Roman No9 L">
    <w:altName w:val="Times New Roman"/>
    <w:charset w:val="00"/>
    <w:family w:val="roman"/>
    <w:pitch w:val="variable"/>
    <w:sig w:usb0="00000003" w:usb1="00000000" w:usb2="00000000" w:usb3="00000000" w:csb0="00000001" w:csb1="00000000"/>
  </w:font>
  <w:font w:name="Open Sans">
    <w:altName w:val="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Bahnschrift Light SemiCondensed">
    <w:panose1 w:val="020B0502040204020203"/>
    <w:charset w:val="00"/>
    <w:family w:val="swiss"/>
    <w:pitch w:val="variable"/>
    <w:sig w:usb0="A00002C7" w:usb1="00000002" w:usb2="00000000" w:usb3="00000000" w:csb0="0000019F" w:csb1="00000000"/>
  </w:font>
  <w:font w:name="TimesNewRoman">
    <w:altName w:val="MS Mincho"/>
    <w:charset w:val="00"/>
    <w:family w:val="auto"/>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B4792" w14:textId="77777777" w:rsidR="00EB6235" w:rsidRDefault="00EB6235" w:rsidP="00B80D97">
    <w:pPr>
      <w:pStyle w:val="Pieddepage"/>
    </w:pPr>
    <w:r w:rsidRPr="005B173D">
      <w:rPr>
        <w:rStyle w:val="Numrodepage"/>
      </w:rPr>
      <w:t>Université Djillali Liabès de Sidi Bel-Abbès.     Licence en Electrotechnique.     3</w:t>
    </w:r>
    <w:r w:rsidRPr="005B173D">
      <w:rPr>
        <w:rStyle w:val="Numrodepage"/>
        <w:vertAlign w:val="superscript"/>
      </w:rPr>
      <w:t>ème</w:t>
    </w:r>
    <w:r w:rsidRPr="005B173D">
      <w:rPr>
        <w:rStyle w:val="Numrodepage"/>
      </w:rPr>
      <w:t xml:space="preserve"> Année.     </w:t>
    </w:r>
    <w:r>
      <w:rPr>
        <w:rStyle w:val="Numrodepage"/>
      </w:rPr>
      <w:t>Semestre 5</w:t>
    </w:r>
    <w:r w:rsidRPr="00546B21">
      <w:rPr>
        <w:rStyle w:val="Numrodepage"/>
      </w:rPr>
      <w:tab/>
    </w:r>
    <w:r w:rsidRPr="00546B21">
      <w:rPr>
        <w:rStyle w:val="Numrodepage"/>
      </w:rPr>
      <w:tab/>
    </w:r>
    <w:r w:rsidRPr="00CF45F4">
      <w:rPr>
        <w:rStyle w:val="Numrodepage"/>
        <w:b/>
        <w:bCs w:val="0"/>
      </w:rPr>
      <w:fldChar w:fldCharType="begin"/>
    </w:r>
    <w:r w:rsidRPr="00CF45F4">
      <w:rPr>
        <w:rStyle w:val="Numrodepage"/>
        <w:bCs w:val="0"/>
      </w:rPr>
      <w:instrText xml:space="preserve"> PAGE </w:instrText>
    </w:r>
    <w:r w:rsidRPr="00CF45F4">
      <w:rPr>
        <w:rStyle w:val="Numrodepage"/>
        <w:b/>
        <w:bCs w:val="0"/>
      </w:rPr>
      <w:fldChar w:fldCharType="separate"/>
    </w:r>
    <w:r>
      <w:rPr>
        <w:rStyle w:val="Numrodepage"/>
        <w:bCs w:val="0"/>
        <w:noProof/>
      </w:rPr>
      <w:t>27</w:t>
    </w:r>
    <w:r w:rsidRPr="00CF45F4">
      <w:rPr>
        <w:rStyle w:val="Numrodepage"/>
        <w:b/>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EB621" w14:textId="768BC8A2" w:rsidR="00671737" w:rsidRPr="00E57A16" w:rsidRDefault="00DD3A6E" w:rsidP="00DD3A6E">
    <w:pPr>
      <w:spacing w:before="60" w:after="60"/>
      <w:rPr>
        <w:rFonts w:ascii="Times New Roman" w:hAnsi="Times New Roman" w:cs="Times New Roman"/>
        <w:color w:val="000000" w:themeColor="text1"/>
        <w:sz w:val="16"/>
        <w:szCs w:val="44"/>
        <w:lang w:eastAsia="en-US" w:bidi="en-US"/>
      </w:rPr>
    </w:pPr>
    <w:r w:rsidRPr="00E57A16">
      <w:rPr>
        <w:rFonts w:ascii="Times New Roman" w:hAnsi="Times New Roman" w:cs="Times New Roman"/>
        <w:color w:val="000000" w:themeColor="text1"/>
        <w:sz w:val="16"/>
        <w:szCs w:val="44"/>
        <w:lang w:eastAsia="en-US" w:bidi="en-US"/>
      </w:rPr>
      <w:t xml:space="preserve">Fourniture de réactifs de génomique, de biologie moléculaire et cellulaire, de produits chimiques et de consommables de laboratoire </w:t>
    </w:r>
    <w:r w:rsidR="004E2501">
      <w:rPr>
        <w:rFonts w:ascii="Times New Roman" w:hAnsi="Times New Roman" w:cs="Times New Roman"/>
        <w:color w:val="000000" w:themeColor="text1"/>
        <w:sz w:val="16"/>
        <w:szCs w:val="44"/>
        <w:lang w:eastAsia="en-US" w:bidi="en-US"/>
      </w:rPr>
      <w:t>au profit de l’École Supérieure en Sciences Biologiques d’Oran</w:t>
    </w:r>
    <w:r w:rsidRPr="00E57A16">
      <w:rPr>
        <w:rFonts w:ascii="Times New Roman" w:hAnsi="Times New Roman" w:cs="Times New Roman"/>
        <w:color w:val="000000" w:themeColor="text1"/>
        <w:sz w:val="16"/>
        <w:szCs w:val="44"/>
        <w:lang w:eastAsia="en-US" w:bidi="en-US"/>
      </w:rPr>
      <w:t xml:space="preserve"> en 04 lots.</w:t>
    </w:r>
  </w:p>
  <w:p w14:paraId="386AC740" w14:textId="70106D72" w:rsidR="00EB6235" w:rsidRPr="00E57A16" w:rsidRDefault="00EB6235" w:rsidP="00E57A16">
    <w:pPr>
      <w:pStyle w:val="Pieddepage"/>
      <w:rPr>
        <w:rFonts w:ascii="Arial" w:hAnsi="Arial"/>
        <w:b w:val="0"/>
        <w:i/>
        <w:color w:val="000000" w:themeColor="text1"/>
      </w:rPr>
    </w:pPr>
    <w:r w:rsidRPr="00E57A16">
      <w:rPr>
        <w:rStyle w:val="Numrodepage"/>
        <w:color w:val="000000" w:themeColor="text1"/>
        <w:sz w:val="14"/>
      </w:rPr>
      <w:t>Appel d’Offres National Ouvert avec Exigence de Capacités Minimales n°0</w:t>
    </w:r>
    <w:r w:rsidR="00DD3A6E" w:rsidRPr="00E57A16">
      <w:rPr>
        <w:rStyle w:val="Numrodepage"/>
        <w:color w:val="000000" w:themeColor="text1"/>
        <w:sz w:val="14"/>
      </w:rPr>
      <w:t>3</w:t>
    </w:r>
    <w:r w:rsidRPr="00E57A16">
      <w:rPr>
        <w:rStyle w:val="Numrodepage"/>
        <w:color w:val="000000" w:themeColor="text1"/>
        <w:sz w:val="14"/>
      </w:rPr>
      <w:t>/SME/SDFM/SG/ESSBO/202</w:t>
    </w:r>
    <w:r w:rsidR="00DD3A6E" w:rsidRPr="00E57A16">
      <w:rPr>
        <w:rStyle w:val="Numrodepage"/>
        <w:color w:val="000000" w:themeColor="text1"/>
        <w:sz w:val="14"/>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B3541" w14:textId="77777777" w:rsidR="00EB6235" w:rsidRPr="005B173D" w:rsidRDefault="00EB6235" w:rsidP="00B80D97">
    <w:pPr>
      <w:pStyle w:val="Pieddepage"/>
    </w:pPr>
    <w:r w:rsidRPr="005B173D">
      <w:rPr>
        <w:rStyle w:val="Numrodepage"/>
      </w:rPr>
      <w:t>Université Djillali Liabès de Sidi Bel-Abbès.  Licence en Electrotechnique. 3</w:t>
    </w:r>
    <w:r w:rsidRPr="005B173D">
      <w:rPr>
        <w:rStyle w:val="Numrodepage"/>
        <w:vertAlign w:val="superscript"/>
      </w:rPr>
      <w:t>ème</w:t>
    </w:r>
    <w:r w:rsidRPr="005B173D">
      <w:rPr>
        <w:rStyle w:val="Numrodepage"/>
      </w:rPr>
      <w:t xml:space="preserve"> Année, Semestre 5</w:t>
    </w:r>
    <w:r w:rsidRPr="005B173D">
      <w:rPr>
        <w:rStyle w:val="Numrodepage"/>
      </w:rPr>
      <w:tab/>
    </w:r>
    <w:r w:rsidRPr="005B173D">
      <w:rPr>
        <w:rStyle w:val="Numrodepage"/>
      </w:rPr>
      <w:tab/>
    </w:r>
    <w:r w:rsidRPr="00546B21">
      <w:rPr>
        <w:rStyle w:val="Numrodepage"/>
      </w:rPr>
      <w:fldChar w:fldCharType="begin"/>
    </w:r>
    <w:r w:rsidRPr="005B173D">
      <w:rPr>
        <w:rStyle w:val="Numrodepage"/>
      </w:rPr>
      <w:instrText xml:space="preserve"> PAGE </w:instrText>
    </w:r>
    <w:r w:rsidRPr="00546B21">
      <w:rPr>
        <w:rStyle w:val="Numrodepage"/>
      </w:rPr>
      <w:fldChar w:fldCharType="separate"/>
    </w:r>
    <w:r w:rsidRPr="005B173D">
      <w:rPr>
        <w:rStyle w:val="Numrodepage"/>
        <w:noProof/>
      </w:rPr>
      <w:t>27</w:t>
    </w:r>
    <w:r w:rsidRPr="00546B21">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E46D9" w14:textId="77777777" w:rsidR="00A52846" w:rsidRDefault="00A52846" w:rsidP="00CB5462">
      <w:pPr>
        <w:spacing w:before="0" w:after="0"/>
      </w:pPr>
      <w:r>
        <w:separator/>
      </w:r>
    </w:p>
  </w:footnote>
  <w:footnote w:type="continuationSeparator" w:id="0">
    <w:p w14:paraId="7022C8E7" w14:textId="77777777" w:rsidR="00A52846" w:rsidRDefault="00A52846" w:rsidP="00CB546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2D060" w14:textId="77777777" w:rsidR="00EB6235" w:rsidRDefault="00EB6235" w:rsidP="00055AE2">
    <w:pPr>
      <w:pStyle w:val="En-tte"/>
    </w:pPr>
  </w:p>
  <w:p w14:paraId="2E00DFE6" w14:textId="77777777" w:rsidR="00EB6235" w:rsidRPr="008D1124" w:rsidRDefault="00EB6235" w:rsidP="00055AE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9FFAC" w14:textId="06A46FAC" w:rsidR="00EB6235" w:rsidRDefault="00EB6235" w:rsidP="00055AE2">
    <w:pPr>
      <w:pStyle w:val="En-tte"/>
    </w:pPr>
    <w:r>
      <w:t>Sommaire</w:t>
    </w:r>
    <w:r w:rsidRPr="005A1E28">
      <w:rPr>
        <w:rStyle w:val="Numrodepage"/>
        <w:sz w:val="18"/>
      </w:rPr>
      <w:tab/>
    </w:r>
    <w:r w:rsidRPr="00A05FD1">
      <w:rPr>
        <w:rStyle w:val="Numrodepage"/>
        <w:rFonts w:ascii="Times New Roman" w:hAnsi="Times New Roman" w:cs="Times New Roman"/>
        <w:i/>
        <w:iCs/>
        <w:sz w:val="18"/>
      </w:rPr>
      <w:fldChar w:fldCharType="begin"/>
    </w:r>
    <w:r w:rsidRPr="00A05FD1">
      <w:rPr>
        <w:rStyle w:val="Numrodepage"/>
        <w:rFonts w:ascii="Times New Roman" w:hAnsi="Times New Roman" w:cs="Times New Roman"/>
        <w:sz w:val="18"/>
      </w:rPr>
      <w:instrText xml:space="preserve"> PAGE </w:instrText>
    </w:r>
    <w:r w:rsidRPr="00A05FD1">
      <w:rPr>
        <w:rStyle w:val="Numrodepage"/>
        <w:rFonts w:ascii="Times New Roman" w:hAnsi="Times New Roman" w:cs="Times New Roman"/>
        <w:i/>
        <w:iCs/>
        <w:sz w:val="18"/>
      </w:rPr>
      <w:fldChar w:fldCharType="separate"/>
    </w:r>
    <w:r w:rsidR="00A1076C">
      <w:rPr>
        <w:rStyle w:val="Numrodepage"/>
        <w:rFonts w:ascii="Times New Roman" w:hAnsi="Times New Roman" w:cs="Times New Roman"/>
        <w:noProof/>
        <w:sz w:val="18"/>
      </w:rPr>
      <w:t>2</w:t>
    </w:r>
    <w:r w:rsidRPr="00A05FD1">
      <w:rPr>
        <w:rStyle w:val="Numrodepage"/>
        <w:rFonts w:ascii="Times New Roman" w:hAnsi="Times New Roman" w:cs="Times New Roman"/>
        <w:i/>
        <w:iCs/>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1D2C6" w14:textId="7A2ADEF7" w:rsidR="00EB6235" w:rsidRPr="00055AE2" w:rsidRDefault="00EB6235" w:rsidP="00055AE2">
    <w:pPr>
      <w:pStyle w:val="En-tte"/>
    </w:pPr>
    <w:r w:rsidRPr="00055AE2">
      <w:t>Instructions aux Soumissionnaires</w:t>
    </w:r>
    <w:r w:rsidRPr="00055AE2">
      <w:rPr>
        <w:rStyle w:val="Numrodepage"/>
        <w:sz w:val="18"/>
      </w:rPr>
      <w:tab/>
    </w:r>
    <w:r w:rsidRPr="00055AE2">
      <w:rPr>
        <w:rStyle w:val="Numrodepage"/>
        <w:rFonts w:ascii="Times New Roman" w:hAnsi="Times New Roman" w:cs="Times New Roman"/>
        <w:b/>
        <w:bCs w:val="0"/>
        <w:i/>
        <w:iCs/>
        <w:sz w:val="18"/>
      </w:rPr>
      <w:fldChar w:fldCharType="begin"/>
    </w:r>
    <w:r w:rsidRPr="00055AE2">
      <w:rPr>
        <w:rStyle w:val="Numrodepage"/>
        <w:rFonts w:ascii="Times New Roman" w:hAnsi="Times New Roman" w:cs="Times New Roman"/>
        <w:b/>
        <w:bCs w:val="0"/>
        <w:sz w:val="18"/>
      </w:rPr>
      <w:instrText xml:space="preserve"> PAGE </w:instrText>
    </w:r>
    <w:r w:rsidRPr="00055AE2">
      <w:rPr>
        <w:rStyle w:val="Numrodepage"/>
        <w:rFonts w:ascii="Times New Roman" w:hAnsi="Times New Roman" w:cs="Times New Roman"/>
        <w:b/>
        <w:bCs w:val="0"/>
        <w:i/>
        <w:iCs/>
        <w:sz w:val="18"/>
      </w:rPr>
      <w:fldChar w:fldCharType="separate"/>
    </w:r>
    <w:r w:rsidR="00A1076C" w:rsidRPr="00055AE2">
      <w:rPr>
        <w:rStyle w:val="Numrodepage"/>
        <w:rFonts w:ascii="Times New Roman" w:hAnsi="Times New Roman" w:cs="Times New Roman"/>
        <w:b/>
        <w:bCs w:val="0"/>
        <w:noProof/>
        <w:sz w:val="18"/>
      </w:rPr>
      <w:t>11</w:t>
    </w:r>
    <w:r w:rsidRPr="00055AE2">
      <w:rPr>
        <w:rStyle w:val="Numrodepage"/>
        <w:rFonts w:ascii="Times New Roman" w:hAnsi="Times New Roman" w:cs="Times New Roman"/>
        <w:b/>
        <w:bCs w:val="0"/>
        <w:i/>
        <w:iCs/>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C1870" w14:textId="511D453F" w:rsidR="00EB6235" w:rsidRPr="00F44323" w:rsidRDefault="00EB6235" w:rsidP="00055AE2">
    <w:pPr>
      <w:pStyle w:val="En-tte"/>
    </w:pPr>
    <w:r w:rsidRPr="002F0483">
      <w:t>Cahier des Prescriptions Spéciales (C.P.S)</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A1076C">
      <w:rPr>
        <w:rStyle w:val="Numrodepage"/>
        <w:rFonts w:ascii="Times New Roman" w:hAnsi="Times New Roman" w:cs="Times New Roman"/>
        <w:b/>
        <w:bCs w:val="0"/>
        <w:noProof/>
        <w:sz w:val="18"/>
      </w:rPr>
      <w:t>19</w:t>
    </w:r>
    <w:r w:rsidRPr="00F44323">
      <w:rPr>
        <w:rStyle w:val="Numrodepage"/>
        <w:rFonts w:ascii="Times New Roman" w:hAnsi="Times New Roman" w:cs="Times New Roman"/>
        <w:b/>
        <w:bCs w:val="0"/>
        <w:i/>
        <w:iCs/>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CB89B" w14:textId="5ADB5DBC" w:rsidR="00EB6235" w:rsidRPr="00F44323" w:rsidRDefault="00EB6235" w:rsidP="00055AE2">
    <w:pPr>
      <w:pStyle w:val="En-tte"/>
    </w:pPr>
    <w:r w:rsidRPr="00B87E97">
      <w:t>Avis d’Appel d’Offres</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A1076C">
      <w:rPr>
        <w:rStyle w:val="Numrodepage"/>
        <w:rFonts w:ascii="Times New Roman" w:hAnsi="Times New Roman" w:cs="Times New Roman"/>
        <w:b/>
        <w:bCs w:val="0"/>
        <w:noProof/>
        <w:sz w:val="18"/>
      </w:rPr>
      <w:t>22</w:t>
    </w:r>
    <w:r w:rsidRPr="00F44323">
      <w:rPr>
        <w:rStyle w:val="Numrodepage"/>
        <w:rFonts w:ascii="Times New Roman" w:hAnsi="Times New Roman" w:cs="Times New Roman"/>
        <w:b/>
        <w:bCs w:val="0"/>
        <w:i/>
        <w:iCs/>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07B64" w14:textId="5A355B24" w:rsidR="00EB6235" w:rsidRPr="007C5066" w:rsidRDefault="00EB6235" w:rsidP="00055AE2">
    <w:pPr>
      <w:pStyle w:val="En-tte"/>
    </w:pPr>
    <w:r>
      <w:t>Cahier des Prescriptions Techniques Communes (C.P.T.C.)</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A1076C">
      <w:rPr>
        <w:rStyle w:val="Numrodepage"/>
        <w:rFonts w:ascii="Times New Roman" w:hAnsi="Times New Roman" w:cs="Times New Roman"/>
        <w:b/>
        <w:bCs w:val="0"/>
        <w:noProof/>
        <w:sz w:val="18"/>
      </w:rPr>
      <w:t>- 27 -</w:t>
    </w:r>
    <w:r w:rsidRPr="00F44323">
      <w:rPr>
        <w:rStyle w:val="Numrodepage"/>
        <w:rFonts w:ascii="Times New Roman" w:hAnsi="Times New Roman" w:cs="Times New Roman"/>
        <w:b/>
        <w:bCs w:val="0"/>
        <w:i/>
        <w:iCs/>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83549" w14:textId="462BD8E1" w:rsidR="00EB6235" w:rsidRPr="007C5066" w:rsidRDefault="00EB6235" w:rsidP="00055AE2">
    <w:pPr>
      <w:pStyle w:val="En-tte"/>
    </w:pPr>
    <w:r w:rsidRPr="00ED65A5">
      <w:t>ANNEXES</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A1076C">
      <w:rPr>
        <w:rStyle w:val="Numrodepage"/>
        <w:rFonts w:ascii="Times New Roman" w:hAnsi="Times New Roman" w:cs="Times New Roman"/>
        <w:b/>
        <w:bCs w:val="0"/>
        <w:noProof/>
        <w:sz w:val="18"/>
      </w:rPr>
      <w:t>39</w:t>
    </w:r>
    <w:r w:rsidRPr="00F44323">
      <w:rPr>
        <w:rStyle w:val="Numrodepage"/>
        <w:rFonts w:ascii="Times New Roman" w:hAnsi="Times New Roman" w:cs="Times New Roman"/>
        <w:b/>
        <w:bCs w:val="0"/>
        <w:i/>
        <w:iCs/>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CCA1A" w14:textId="1BD0F7EA" w:rsidR="00EB6235" w:rsidRPr="007C5066" w:rsidRDefault="00EB6235" w:rsidP="00055AE2">
    <w:pPr>
      <w:pStyle w:val="En-tte"/>
    </w:pPr>
    <w:r w:rsidRPr="00ED65A5">
      <w:t>Déclaration de Candidature</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A1076C">
      <w:rPr>
        <w:rStyle w:val="Numrodepage"/>
        <w:rFonts w:ascii="Times New Roman" w:hAnsi="Times New Roman" w:cs="Times New Roman"/>
        <w:b/>
        <w:bCs w:val="0"/>
        <w:noProof/>
        <w:sz w:val="18"/>
      </w:rPr>
      <w:t>43</w:t>
    </w:r>
    <w:r w:rsidRPr="00F44323">
      <w:rPr>
        <w:rStyle w:val="Numrodepage"/>
        <w:rFonts w:ascii="Times New Roman" w:hAnsi="Times New Roman" w:cs="Times New Roman"/>
        <w:b/>
        <w:bCs w:val="0"/>
        <w:i/>
        <w:iCs/>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CFFF6" w14:textId="523D095D" w:rsidR="00EB6235" w:rsidRPr="007C5066" w:rsidRDefault="00EB6235" w:rsidP="00055AE2">
    <w:pPr>
      <w:pStyle w:val="En-tte"/>
    </w:pPr>
    <w:r w:rsidRPr="005D1CD0">
      <w:t>Déclaration de Probité</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A1076C">
      <w:rPr>
        <w:rStyle w:val="Numrodepage"/>
        <w:rFonts w:ascii="Times New Roman" w:hAnsi="Times New Roman" w:cs="Times New Roman"/>
        <w:b/>
        <w:bCs w:val="0"/>
        <w:noProof/>
        <w:sz w:val="18"/>
      </w:rPr>
      <w:t>46</w:t>
    </w:r>
    <w:r w:rsidRPr="00F44323">
      <w:rPr>
        <w:rStyle w:val="Numrodepage"/>
        <w:rFonts w:ascii="Times New Roman" w:hAnsi="Times New Roman" w:cs="Times New Roman"/>
        <w:b/>
        <w:bCs w:val="0"/>
        <w:i/>
        <w:iCs/>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D0E99" w14:textId="25C7666F" w:rsidR="00EB6235" w:rsidRDefault="00EB6235" w:rsidP="00055AE2">
    <w:pPr>
      <w:pStyle w:val="En-tte"/>
      <w:rPr>
        <w:rStyle w:val="Numrodepage"/>
        <w:bCs w:val="0"/>
        <w:sz w:val="18"/>
      </w:rPr>
    </w:pPr>
    <w:r w:rsidRPr="005D1CD0">
      <w:t>Déclaration à Souscrire</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A1076C">
      <w:rPr>
        <w:rStyle w:val="Numrodepage"/>
        <w:rFonts w:ascii="Times New Roman" w:hAnsi="Times New Roman" w:cs="Times New Roman"/>
        <w:b/>
        <w:bCs w:val="0"/>
        <w:noProof/>
        <w:sz w:val="18"/>
      </w:rPr>
      <w:t>56</w:t>
    </w:r>
    <w:r w:rsidRPr="00F96A8E">
      <w:rPr>
        <w:rStyle w:val="Numrodepage"/>
        <w:rFonts w:ascii="Times New Roman" w:hAnsi="Times New Roman" w:cs="Times New Roman"/>
        <w:b/>
        <w:bCs w:val="0"/>
        <w:iCs/>
        <w:sz w:val="18"/>
      </w:rPr>
      <w:fldChar w:fldCharType="end"/>
    </w:r>
  </w:p>
  <w:p w14:paraId="6E75EAD5" w14:textId="77777777" w:rsidR="00EB6235" w:rsidRPr="00B1465E" w:rsidRDefault="00EB6235" w:rsidP="00B1465E">
    <w:pPr>
      <w:ind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04E0C" w14:textId="5F39226D" w:rsidR="00EB6235" w:rsidRDefault="00D66F9B" w:rsidP="004E2501">
    <w:pPr>
      <w:pStyle w:val="En-tte"/>
      <w:rPr>
        <w:rStyle w:val="Numrodepage"/>
        <w:bCs w:val="0"/>
        <w:sz w:val="18"/>
      </w:rPr>
    </w:pPr>
    <w:r w:rsidRPr="00D66F9B">
      <w:t>Mémoire technique justificatif</w:t>
    </w:r>
    <w:r w:rsidR="00EB6235" w:rsidRPr="005B173D">
      <w:rPr>
        <w:rStyle w:val="Numrodepage"/>
        <w:sz w:val="18"/>
      </w:rPr>
      <w:tab/>
    </w:r>
    <w:r w:rsidR="00EB6235" w:rsidRPr="00F96A8E">
      <w:rPr>
        <w:rStyle w:val="Numrodepage"/>
        <w:rFonts w:ascii="Times New Roman" w:hAnsi="Times New Roman" w:cs="Times New Roman"/>
        <w:b/>
        <w:bCs w:val="0"/>
        <w:iCs/>
        <w:sz w:val="18"/>
      </w:rPr>
      <w:fldChar w:fldCharType="begin"/>
    </w:r>
    <w:r w:rsidR="00EB6235" w:rsidRPr="00F96A8E">
      <w:rPr>
        <w:rStyle w:val="Numrodepage"/>
        <w:rFonts w:ascii="Times New Roman" w:hAnsi="Times New Roman" w:cs="Times New Roman"/>
        <w:b/>
        <w:bCs w:val="0"/>
        <w:sz w:val="18"/>
      </w:rPr>
      <w:instrText xml:space="preserve"> PAGE </w:instrText>
    </w:r>
    <w:r w:rsidR="00EB6235" w:rsidRPr="00F96A8E">
      <w:rPr>
        <w:rStyle w:val="Numrodepage"/>
        <w:rFonts w:ascii="Times New Roman" w:hAnsi="Times New Roman" w:cs="Times New Roman"/>
        <w:b/>
        <w:bCs w:val="0"/>
        <w:iCs/>
        <w:sz w:val="18"/>
      </w:rPr>
      <w:fldChar w:fldCharType="separate"/>
    </w:r>
    <w:r w:rsidR="00A1076C">
      <w:rPr>
        <w:rStyle w:val="Numrodepage"/>
        <w:rFonts w:ascii="Times New Roman" w:hAnsi="Times New Roman" w:cs="Times New Roman"/>
        <w:b/>
        <w:bCs w:val="0"/>
        <w:noProof/>
        <w:sz w:val="18"/>
      </w:rPr>
      <w:t>91</w:t>
    </w:r>
    <w:r w:rsidR="00EB6235" w:rsidRPr="00F96A8E">
      <w:rPr>
        <w:rStyle w:val="Numrodepage"/>
        <w:rFonts w:ascii="Times New Roman" w:hAnsi="Times New Roman" w:cs="Times New Roman"/>
        <w:b/>
        <w:bCs w:val="0"/>
        <w:iCs/>
        <w:sz w:val="18"/>
      </w:rPr>
      <w:fldChar w:fldCharType="end"/>
    </w:r>
  </w:p>
  <w:p w14:paraId="022EF396" w14:textId="77777777" w:rsidR="00EB6235" w:rsidRPr="00B1465E" w:rsidRDefault="00EB6235" w:rsidP="00B1465E">
    <w:pPr>
      <w:ind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CF8A2" w14:textId="77777777" w:rsidR="00D66F9B" w:rsidRDefault="00D66F9B" w:rsidP="004E2501">
    <w:pPr>
      <w:pStyle w:val="En-tte"/>
      <w:rPr>
        <w:rStyle w:val="Numrodepage"/>
        <w:bCs w:val="0"/>
        <w:sz w:val="18"/>
      </w:rPr>
    </w:pPr>
    <w:r w:rsidRPr="004E2501">
      <w:t>Planning des Livraisons</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Pr>
        <w:rStyle w:val="Numrodepage"/>
        <w:rFonts w:ascii="Times New Roman" w:hAnsi="Times New Roman" w:cs="Times New Roman"/>
        <w:b/>
        <w:bCs w:val="0"/>
        <w:noProof/>
        <w:sz w:val="18"/>
      </w:rPr>
      <w:t>91</w:t>
    </w:r>
    <w:r w:rsidRPr="00F96A8E">
      <w:rPr>
        <w:rStyle w:val="Numrodepage"/>
        <w:rFonts w:ascii="Times New Roman" w:hAnsi="Times New Roman" w:cs="Times New Roman"/>
        <w:b/>
        <w:bCs w:val="0"/>
        <w:iCs/>
        <w:sz w:val="18"/>
      </w:rPr>
      <w:fldChar w:fldCharType="end"/>
    </w:r>
  </w:p>
  <w:p w14:paraId="0D1B1182" w14:textId="77777777" w:rsidR="00D66F9B" w:rsidRPr="00B1465E" w:rsidRDefault="00D66F9B" w:rsidP="00B1465E">
    <w:pPr>
      <w:ind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63720" w14:textId="6A56F2A4" w:rsidR="004E2501" w:rsidRDefault="004E2501" w:rsidP="004E2501">
    <w:pPr>
      <w:pStyle w:val="En-tte"/>
      <w:rPr>
        <w:rStyle w:val="Numrodepage"/>
        <w:bCs w:val="0"/>
        <w:sz w:val="18"/>
      </w:rPr>
    </w:pPr>
    <w:r w:rsidRPr="004E2501">
      <w:t>Lettre de soumission</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Pr>
        <w:rStyle w:val="Numrodepage"/>
        <w:rFonts w:ascii="Times New Roman" w:hAnsi="Times New Roman" w:cs="Times New Roman"/>
        <w:b/>
        <w:bCs w:val="0"/>
        <w:noProof/>
        <w:sz w:val="18"/>
      </w:rPr>
      <w:t>91</w:t>
    </w:r>
    <w:r w:rsidRPr="00F96A8E">
      <w:rPr>
        <w:rStyle w:val="Numrodepage"/>
        <w:rFonts w:ascii="Times New Roman" w:hAnsi="Times New Roman" w:cs="Times New Roman"/>
        <w:b/>
        <w:bCs w:val="0"/>
        <w:iCs/>
        <w:sz w:val="18"/>
      </w:rPr>
      <w:fldChar w:fldCharType="end"/>
    </w:r>
  </w:p>
  <w:p w14:paraId="10DDBB11" w14:textId="77777777" w:rsidR="004E2501" w:rsidRPr="00B1465E" w:rsidRDefault="004E2501" w:rsidP="00B1465E">
    <w:pPr>
      <w:ind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7AD13" w14:textId="77777777" w:rsidR="004E2501" w:rsidRDefault="004E2501" w:rsidP="00055AE2">
    <w:pPr>
      <w:pStyle w:val="En-tte"/>
      <w:rPr>
        <w:rStyle w:val="Numrodepage"/>
        <w:bCs w:val="0"/>
        <w:sz w:val="18"/>
      </w:rPr>
    </w:pPr>
    <w:r w:rsidRPr="009C0308">
      <w:t>Bordereau des Prix Unitaires (B.P.U.)</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Pr>
        <w:rStyle w:val="Numrodepage"/>
        <w:rFonts w:ascii="Times New Roman" w:hAnsi="Times New Roman" w:cs="Times New Roman"/>
        <w:b/>
        <w:bCs w:val="0"/>
        <w:noProof/>
        <w:sz w:val="18"/>
      </w:rPr>
      <w:t>91</w:t>
    </w:r>
    <w:r w:rsidRPr="00F96A8E">
      <w:rPr>
        <w:rStyle w:val="Numrodepage"/>
        <w:rFonts w:ascii="Times New Roman" w:hAnsi="Times New Roman" w:cs="Times New Roman"/>
        <w:b/>
        <w:bCs w:val="0"/>
        <w:iCs/>
        <w:sz w:val="18"/>
      </w:rPr>
      <w:fldChar w:fldCharType="end"/>
    </w:r>
  </w:p>
  <w:p w14:paraId="35C76CDF" w14:textId="77777777" w:rsidR="004E2501" w:rsidRPr="00B1465E" w:rsidRDefault="004E2501" w:rsidP="00B1465E">
    <w:pPr>
      <w:ind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0077B" w14:textId="35BD1882" w:rsidR="00EB6235" w:rsidRDefault="00EB6235" w:rsidP="00055AE2">
    <w:pPr>
      <w:pStyle w:val="En-tte"/>
      <w:rPr>
        <w:rStyle w:val="Numrodepage"/>
        <w:bCs w:val="0"/>
        <w:sz w:val="18"/>
      </w:rPr>
    </w:pPr>
    <w:r w:rsidRPr="009C0308">
      <w:t>Détail Quantitatif et Estimatif (D.Q.E.)</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A1076C">
      <w:rPr>
        <w:rStyle w:val="Numrodepage"/>
        <w:rFonts w:ascii="Times New Roman" w:hAnsi="Times New Roman" w:cs="Times New Roman"/>
        <w:b/>
        <w:bCs w:val="0"/>
        <w:noProof/>
        <w:sz w:val="18"/>
      </w:rPr>
      <w:t>92</w:t>
    </w:r>
    <w:r w:rsidRPr="00F96A8E">
      <w:rPr>
        <w:rStyle w:val="Numrodepage"/>
        <w:rFonts w:ascii="Times New Roman" w:hAnsi="Times New Roman" w:cs="Times New Roman"/>
        <w:b/>
        <w:bCs w:val="0"/>
        <w:iCs/>
        <w:sz w:val="18"/>
      </w:rPr>
      <w:fldChar w:fldCharType="end"/>
    </w:r>
  </w:p>
  <w:p w14:paraId="6EABFD1B" w14:textId="77777777" w:rsidR="00EB6235" w:rsidRPr="00B1465E" w:rsidRDefault="00EB6235" w:rsidP="00B1465E">
    <w:pPr>
      <w:ind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8528" w14:textId="286DC500" w:rsidR="00EB6235" w:rsidRDefault="00EB6235" w:rsidP="00055AE2">
    <w:pPr>
      <w:pStyle w:val="En-tte"/>
      <w:rPr>
        <w:rStyle w:val="Numrodepage"/>
        <w:bCs w:val="0"/>
        <w:sz w:val="18"/>
      </w:rPr>
    </w:pPr>
    <w:r w:rsidRPr="00673DB9">
      <w:t>Détail Quantitatif et Estimatif (D.Q.E.)</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A1076C">
      <w:rPr>
        <w:rStyle w:val="Numrodepage"/>
        <w:rFonts w:ascii="Times New Roman" w:hAnsi="Times New Roman" w:cs="Times New Roman"/>
        <w:b/>
        <w:bCs w:val="0"/>
        <w:noProof/>
        <w:sz w:val="18"/>
      </w:rPr>
      <w:t>100</w:t>
    </w:r>
    <w:r w:rsidRPr="00F96A8E">
      <w:rPr>
        <w:rStyle w:val="Numrodepage"/>
        <w:rFonts w:ascii="Times New Roman" w:hAnsi="Times New Roman" w:cs="Times New Roman"/>
        <w:b/>
        <w:bCs w:val="0"/>
        <w:iCs/>
        <w:sz w:val="18"/>
      </w:rPr>
      <w:fldChar w:fldCharType="end"/>
    </w:r>
  </w:p>
  <w:p w14:paraId="05694998" w14:textId="77777777" w:rsidR="00EB6235" w:rsidRPr="00B1465E" w:rsidRDefault="00EB6235" w:rsidP="00B1465E">
    <w:pPr>
      <w:ind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7BA6C" w14:textId="3761C662" w:rsidR="00EB6235" w:rsidRDefault="00EB6235" w:rsidP="00055AE2">
    <w:pPr>
      <w:pStyle w:val="En-tte"/>
      <w:rPr>
        <w:rStyle w:val="Numrodepage"/>
        <w:bCs w:val="0"/>
        <w:sz w:val="18"/>
      </w:rPr>
    </w:pPr>
    <w:r w:rsidRPr="00483CD2">
      <w:t>Tableau Récapitulatif des Lots (T.R.L.)</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A1076C">
      <w:rPr>
        <w:rStyle w:val="Numrodepage"/>
        <w:rFonts w:ascii="Times New Roman" w:hAnsi="Times New Roman" w:cs="Times New Roman"/>
        <w:b/>
        <w:bCs w:val="0"/>
        <w:noProof/>
        <w:sz w:val="18"/>
      </w:rPr>
      <w:t>102</w:t>
    </w:r>
    <w:r w:rsidRPr="00F96A8E">
      <w:rPr>
        <w:rStyle w:val="Numrodepage"/>
        <w:rFonts w:ascii="Times New Roman" w:hAnsi="Times New Roman" w:cs="Times New Roman"/>
        <w:b/>
        <w:bCs w:val="0"/>
        <w:iCs/>
        <w:sz w:val="18"/>
      </w:rPr>
      <w:fldChar w:fldCharType="end"/>
    </w:r>
  </w:p>
  <w:p w14:paraId="3DC7A304" w14:textId="77777777" w:rsidR="00EB6235" w:rsidRPr="00B1465E" w:rsidRDefault="00EB6235" w:rsidP="00B1465E">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0.95pt;height:10.95pt" o:bullet="t">
        <v:imagedata r:id="rId1" o:title="msoAB44"/>
      </v:shape>
    </w:pict>
  </w:numPicBullet>
  <w:abstractNum w:abstractNumId="0" w15:restartNumberingAfterBreak="0">
    <w:nsid w:val="029701EE"/>
    <w:multiLevelType w:val="multilevel"/>
    <w:tmpl w:val="64DCA154"/>
    <w:lvl w:ilvl="0">
      <w:start w:val="1"/>
      <w:numFmt w:val="upperLetter"/>
      <w:lvlText w:val="%1."/>
      <w:lvlJc w:val="left"/>
      <w:pPr>
        <w:ind w:left="841" w:hanging="360"/>
      </w:pPr>
      <w:rPr>
        <w:b/>
        <w:bCs/>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 w15:restartNumberingAfterBreak="0">
    <w:nsid w:val="061B63E9"/>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 w15:restartNumberingAfterBreak="0">
    <w:nsid w:val="0A0E635E"/>
    <w:multiLevelType w:val="hybridMultilevel"/>
    <w:tmpl w:val="B518DE90"/>
    <w:lvl w:ilvl="0" w:tplc="040C0001">
      <w:start w:val="1"/>
      <w:numFmt w:val="bullet"/>
      <w:lvlText w:val=""/>
      <w:lvlJc w:val="left"/>
      <w:pPr>
        <w:ind w:left="972" w:hanging="360"/>
      </w:pPr>
      <w:rPr>
        <w:rFonts w:ascii="Symbol" w:hAnsi="Symbol" w:hint="default"/>
      </w:rPr>
    </w:lvl>
    <w:lvl w:ilvl="1" w:tplc="040C0003" w:tentative="1">
      <w:start w:val="1"/>
      <w:numFmt w:val="bullet"/>
      <w:lvlText w:val="o"/>
      <w:lvlJc w:val="left"/>
      <w:pPr>
        <w:ind w:left="1692" w:hanging="360"/>
      </w:pPr>
      <w:rPr>
        <w:rFonts w:ascii="Courier New" w:hAnsi="Courier New" w:cs="Courier New" w:hint="default"/>
      </w:rPr>
    </w:lvl>
    <w:lvl w:ilvl="2" w:tplc="040C0005" w:tentative="1">
      <w:start w:val="1"/>
      <w:numFmt w:val="bullet"/>
      <w:lvlText w:val=""/>
      <w:lvlJc w:val="left"/>
      <w:pPr>
        <w:ind w:left="2412" w:hanging="360"/>
      </w:pPr>
      <w:rPr>
        <w:rFonts w:ascii="Wingdings" w:hAnsi="Wingdings" w:hint="default"/>
      </w:rPr>
    </w:lvl>
    <w:lvl w:ilvl="3" w:tplc="040C0001" w:tentative="1">
      <w:start w:val="1"/>
      <w:numFmt w:val="bullet"/>
      <w:lvlText w:val=""/>
      <w:lvlJc w:val="left"/>
      <w:pPr>
        <w:ind w:left="3132" w:hanging="360"/>
      </w:pPr>
      <w:rPr>
        <w:rFonts w:ascii="Symbol" w:hAnsi="Symbol" w:hint="default"/>
      </w:rPr>
    </w:lvl>
    <w:lvl w:ilvl="4" w:tplc="040C0003" w:tentative="1">
      <w:start w:val="1"/>
      <w:numFmt w:val="bullet"/>
      <w:lvlText w:val="o"/>
      <w:lvlJc w:val="left"/>
      <w:pPr>
        <w:ind w:left="3852" w:hanging="360"/>
      </w:pPr>
      <w:rPr>
        <w:rFonts w:ascii="Courier New" w:hAnsi="Courier New" w:cs="Courier New" w:hint="default"/>
      </w:rPr>
    </w:lvl>
    <w:lvl w:ilvl="5" w:tplc="040C0005" w:tentative="1">
      <w:start w:val="1"/>
      <w:numFmt w:val="bullet"/>
      <w:lvlText w:val=""/>
      <w:lvlJc w:val="left"/>
      <w:pPr>
        <w:ind w:left="4572" w:hanging="360"/>
      </w:pPr>
      <w:rPr>
        <w:rFonts w:ascii="Wingdings" w:hAnsi="Wingdings" w:hint="default"/>
      </w:rPr>
    </w:lvl>
    <w:lvl w:ilvl="6" w:tplc="040C0001" w:tentative="1">
      <w:start w:val="1"/>
      <w:numFmt w:val="bullet"/>
      <w:lvlText w:val=""/>
      <w:lvlJc w:val="left"/>
      <w:pPr>
        <w:ind w:left="5292" w:hanging="360"/>
      </w:pPr>
      <w:rPr>
        <w:rFonts w:ascii="Symbol" w:hAnsi="Symbol" w:hint="default"/>
      </w:rPr>
    </w:lvl>
    <w:lvl w:ilvl="7" w:tplc="040C0003" w:tentative="1">
      <w:start w:val="1"/>
      <w:numFmt w:val="bullet"/>
      <w:lvlText w:val="o"/>
      <w:lvlJc w:val="left"/>
      <w:pPr>
        <w:ind w:left="6012" w:hanging="360"/>
      </w:pPr>
      <w:rPr>
        <w:rFonts w:ascii="Courier New" w:hAnsi="Courier New" w:cs="Courier New" w:hint="default"/>
      </w:rPr>
    </w:lvl>
    <w:lvl w:ilvl="8" w:tplc="040C0005" w:tentative="1">
      <w:start w:val="1"/>
      <w:numFmt w:val="bullet"/>
      <w:lvlText w:val=""/>
      <w:lvlJc w:val="left"/>
      <w:pPr>
        <w:ind w:left="6732" w:hanging="360"/>
      </w:pPr>
      <w:rPr>
        <w:rFonts w:ascii="Wingdings" w:hAnsi="Wingdings" w:hint="default"/>
      </w:rPr>
    </w:lvl>
  </w:abstractNum>
  <w:abstractNum w:abstractNumId="3" w15:restartNumberingAfterBreak="0">
    <w:nsid w:val="0A784852"/>
    <w:multiLevelType w:val="hybridMultilevel"/>
    <w:tmpl w:val="81E81884"/>
    <w:lvl w:ilvl="0" w:tplc="040C0017">
      <w:start w:val="1"/>
      <w:numFmt w:val="lowerLetter"/>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CBE7A26"/>
    <w:multiLevelType w:val="hybridMultilevel"/>
    <w:tmpl w:val="D1E25DD0"/>
    <w:lvl w:ilvl="0" w:tplc="FFFFFFFF">
      <w:start w:val="1"/>
      <w:numFmt w:val="decimal"/>
      <w:lvlText w:val="%1"/>
      <w:lvlJc w:val="left"/>
      <w:pPr>
        <w:ind w:left="708" w:hanging="360"/>
      </w:pPr>
      <w:rPr>
        <w:rFonts w:hint="default"/>
      </w:rPr>
    </w:lvl>
    <w:lvl w:ilvl="1" w:tplc="FFFFFFFF" w:tentative="1">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5" w15:restartNumberingAfterBreak="0">
    <w:nsid w:val="0E910F61"/>
    <w:multiLevelType w:val="hybridMultilevel"/>
    <w:tmpl w:val="ADF8AD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511B1D"/>
    <w:multiLevelType w:val="hybridMultilevel"/>
    <w:tmpl w:val="D5C695DE"/>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106F2D0A"/>
    <w:multiLevelType w:val="hybridMultilevel"/>
    <w:tmpl w:val="79F66368"/>
    <w:lvl w:ilvl="0" w:tplc="25244144">
      <w:start w:val="1"/>
      <w:numFmt w:val="lowerLetter"/>
      <w:lvlText w:val="%1)"/>
      <w:lvlJc w:val="left"/>
      <w:pPr>
        <w:ind w:left="1004" w:hanging="360"/>
      </w:pPr>
      <w:rPr>
        <w:b/>
        <w:bCs/>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8" w15:restartNumberingAfterBreak="0">
    <w:nsid w:val="11120F2A"/>
    <w:multiLevelType w:val="multilevel"/>
    <w:tmpl w:val="78969C10"/>
    <w:styleLink w:val="CCStyleListe"/>
    <w:lvl w:ilvl="0">
      <w:start w:val="1"/>
      <w:numFmt w:val="upperLetter"/>
      <w:lvlText w:val="%1)"/>
      <w:lvlJc w:val="left"/>
      <w:pPr>
        <w:ind w:left="2062" w:hanging="360"/>
      </w:pPr>
      <w:rPr>
        <w:rFonts w:hint="default"/>
      </w:rPr>
    </w:lvl>
    <w:lvl w:ilvl="1">
      <w:start w:val="1"/>
      <w:numFmt w:val="none"/>
      <w:lvlText w:val=""/>
      <w:lvlJc w:val="left"/>
      <w:pPr>
        <w:ind w:left="2520" w:hanging="360"/>
      </w:pPr>
      <w:rPr>
        <w:rFonts w:hint="default"/>
      </w:rPr>
    </w:lvl>
    <w:lvl w:ilvl="2">
      <w:start w:val="1"/>
      <w:numFmt w:val="decimal"/>
      <w:pStyle w:val="CCTitre1"/>
      <w:lvlText w:val="%3)"/>
      <w:lvlJc w:val="left"/>
      <w:pPr>
        <w:ind w:left="2880" w:hanging="360"/>
      </w:pPr>
      <w:rPr>
        <w:rFonts w:hint="default"/>
      </w:rPr>
    </w:lvl>
    <w:lvl w:ilvl="3">
      <w:start w:val="1"/>
      <w:numFmt w:val="decimal"/>
      <w:lvlText w:val="Article %4 : "/>
      <w:lvlJc w:val="left"/>
      <w:pPr>
        <w:ind w:left="324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9" w15:restartNumberingAfterBreak="0">
    <w:nsid w:val="120D24B6"/>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2905C6E"/>
    <w:multiLevelType w:val="hybridMultilevel"/>
    <w:tmpl w:val="7158CE40"/>
    <w:styleLink w:val="CCStyleListe1"/>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15:restartNumberingAfterBreak="0">
    <w:nsid w:val="13085B6E"/>
    <w:multiLevelType w:val="hybridMultilevel"/>
    <w:tmpl w:val="C6182908"/>
    <w:lvl w:ilvl="0" w:tplc="040C0015">
      <w:start w:val="5"/>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35F4A96"/>
    <w:multiLevelType w:val="multilevel"/>
    <w:tmpl w:val="040C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361323D"/>
    <w:multiLevelType w:val="hybridMultilevel"/>
    <w:tmpl w:val="35BCDB5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15:restartNumberingAfterBreak="0">
    <w:nsid w:val="13E55CE7"/>
    <w:multiLevelType w:val="hybridMultilevel"/>
    <w:tmpl w:val="D1E25DD0"/>
    <w:lvl w:ilvl="0" w:tplc="7046B214">
      <w:start w:val="1"/>
      <w:numFmt w:val="decimal"/>
      <w:lvlText w:val="%1"/>
      <w:lvlJc w:val="left"/>
      <w:pPr>
        <w:ind w:left="720" w:hanging="360"/>
      </w:pPr>
      <w:rPr>
        <w:rFonts w:hint="default"/>
      </w:rPr>
    </w:lvl>
    <w:lvl w:ilvl="1" w:tplc="FFFFFFFF" w:tentative="1">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15" w15:restartNumberingAfterBreak="0">
    <w:nsid w:val="144D150A"/>
    <w:multiLevelType w:val="hybridMultilevel"/>
    <w:tmpl w:val="F8347B30"/>
    <w:lvl w:ilvl="0" w:tplc="040C0011">
      <w:start w:val="1"/>
      <w:numFmt w:val="decimal"/>
      <w:lvlText w:val="%1)"/>
      <w:lvlJc w:val="left"/>
      <w:pPr>
        <w:ind w:left="1287" w:hanging="360"/>
      </w:pPr>
      <w:rPr>
        <w:rFonts w:hint="default"/>
      </w:rPr>
    </w:lvl>
    <w:lvl w:ilvl="1" w:tplc="6C28C900">
      <w:start w:val="1"/>
      <w:numFmt w:val="decimal"/>
      <w:lvlText w:val="%2-"/>
      <w:lvlJc w:val="left"/>
      <w:pPr>
        <w:ind w:left="2217" w:hanging="570"/>
      </w:pPr>
      <w:rPr>
        <w:rFont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14676FB7"/>
    <w:multiLevelType w:val="hybridMultilevel"/>
    <w:tmpl w:val="44BE7AD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15285750"/>
    <w:multiLevelType w:val="multilevel"/>
    <w:tmpl w:val="E6E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81BE3"/>
    <w:multiLevelType w:val="hybridMultilevel"/>
    <w:tmpl w:val="32C2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297FC8"/>
    <w:multiLevelType w:val="hybridMultilevel"/>
    <w:tmpl w:val="E2F0C1E6"/>
    <w:lvl w:ilvl="0" w:tplc="3E8612DE">
      <w:start w:val="1"/>
      <w:numFmt w:val="decimal"/>
      <w:pStyle w:val="CCTitreChap"/>
      <w:lvlText w:val="%1-"/>
      <w:lvlJc w:val="left"/>
      <w:pPr>
        <w:ind w:left="360" w:hanging="360"/>
      </w:pPr>
      <w:rPr>
        <w:rFonts w:hint="default"/>
      </w:rPr>
    </w:lvl>
    <w:lvl w:ilvl="1" w:tplc="040C0019" w:tentative="1">
      <w:start w:val="1"/>
      <w:numFmt w:val="lowerLetter"/>
      <w:lvlText w:val="%2."/>
      <w:lvlJc w:val="left"/>
      <w:pPr>
        <w:ind w:left="4320" w:hanging="360"/>
      </w:pPr>
    </w:lvl>
    <w:lvl w:ilvl="2" w:tplc="040C001B">
      <w:start w:val="1"/>
      <w:numFmt w:val="lowerRoman"/>
      <w:lvlText w:val="%3."/>
      <w:lvlJc w:val="right"/>
      <w:pPr>
        <w:ind w:left="5040" w:hanging="180"/>
      </w:pPr>
    </w:lvl>
    <w:lvl w:ilvl="3" w:tplc="E8BCFB4A">
      <w:start w:val="1"/>
      <w:numFmt w:val="decimal"/>
      <w:pStyle w:val="CCArticle"/>
      <w:lvlText w:val="%4."/>
      <w:lvlJc w:val="left"/>
      <w:pPr>
        <w:ind w:left="5760" w:hanging="360"/>
      </w:pPr>
    </w:lvl>
    <w:lvl w:ilvl="4" w:tplc="040C0019">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20" w15:restartNumberingAfterBreak="0">
    <w:nsid w:val="1B1524A9"/>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B2761CC"/>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2" w15:restartNumberingAfterBreak="0">
    <w:nsid w:val="1C603D84"/>
    <w:multiLevelType w:val="hybridMultilevel"/>
    <w:tmpl w:val="CE542C3C"/>
    <w:lvl w:ilvl="0" w:tplc="4F7A8756">
      <w:start w:val="1"/>
      <w:numFmt w:val="lowerLetter"/>
      <w:pStyle w:val="CCalphab"/>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23" w15:restartNumberingAfterBreak="0">
    <w:nsid w:val="1E491235"/>
    <w:multiLevelType w:val="multilevel"/>
    <w:tmpl w:val="696600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564B0"/>
    <w:multiLevelType w:val="hybridMultilevel"/>
    <w:tmpl w:val="E7EE5872"/>
    <w:lvl w:ilvl="0" w:tplc="9CC48CA0">
      <w:start w:val="1"/>
      <w:numFmt w:val="upperRoman"/>
      <w:pStyle w:val="Grandstitres"/>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F511265"/>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6" w15:restartNumberingAfterBreak="0">
    <w:nsid w:val="1F567027"/>
    <w:multiLevelType w:val="hybridMultilevel"/>
    <w:tmpl w:val="8CA651CE"/>
    <w:lvl w:ilvl="0" w:tplc="4E769932">
      <w:start w:val="3"/>
      <w:numFmt w:val="bullet"/>
      <w:lvlText w:val="-"/>
      <w:lvlJc w:val="left"/>
      <w:pPr>
        <w:ind w:left="1004" w:hanging="360"/>
      </w:pPr>
      <w:rPr>
        <w:rFonts w:hint="default"/>
        <w:b/>
        <w:bCs/>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7" w15:restartNumberingAfterBreak="0">
    <w:nsid w:val="21515B30"/>
    <w:multiLevelType w:val="hybridMultilevel"/>
    <w:tmpl w:val="83303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3D9755E"/>
    <w:multiLevelType w:val="hybridMultilevel"/>
    <w:tmpl w:val="B7A61082"/>
    <w:lvl w:ilvl="0" w:tplc="9176C460">
      <w:start w:val="1"/>
      <w:numFmt w:val="bullet"/>
      <w:lvlText w:val=""/>
      <w:lvlJc w:val="left"/>
      <w:pPr>
        <w:ind w:left="1287" w:hanging="360"/>
      </w:pPr>
      <w:rPr>
        <w:rFonts w:ascii="Wingdings" w:hAnsi="Wingdings" w:hint="default"/>
        <w:lang w:val="en-US"/>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280C1133"/>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0" w15:restartNumberingAfterBreak="0">
    <w:nsid w:val="293051FB"/>
    <w:multiLevelType w:val="hybridMultilevel"/>
    <w:tmpl w:val="3B9C61D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95151C9"/>
    <w:multiLevelType w:val="hybridMultilevel"/>
    <w:tmpl w:val="BA12E4EA"/>
    <w:lvl w:ilvl="0" w:tplc="040C000D">
      <w:start w:val="1"/>
      <w:numFmt w:val="bullet"/>
      <w:lvlText w:val=""/>
      <w:lvlJc w:val="left"/>
      <w:pPr>
        <w:ind w:left="1364" w:hanging="360"/>
      </w:pPr>
      <w:rPr>
        <w:rFonts w:ascii="Wingdings" w:hAnsi="Wingdings" w:hint="default"/>
      </w:rPr>
    </w:lvl>
    <w:lvl w:ilvl="1" w:tplc="040C0003">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32" w15:restartNumberingAfterBreak="0">
    <w:nsid w:val="2A13661C"/>
    <w:multiLevelType w:val="hybridMultilevel"/>
    <w:tmpl w:val="FEEA0CA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3" w15:restartNumberingAfterBreak="0">
    <w:nsid w:val="2B1324A0"/>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4" w15:restartNumberingAfterBreak="0">
    <w:nsid w:val="2C881540"/>
    <w:multiLevelType w:val="hybridMultilevel"/>
    <w:tmpl w:val="CC601AC0"/>
    <w:lvl w:ilvl="0" w:tplc="47AC23FC">
      <w:start w:val="14"/>
      <w:numFmt w:val="bullet"/>
      <w:lvlText w:val="-"/>
      <w:lvlJc w:val="left"/>
      <w:pPr>
        <w:ind w:left="720" w:hanging="360"/>
      </w:pPr>
      <w:rPr>
        <w:rFonts w:ascii="Traditional Arabic" w:eastAsia="Times New Roman" w:hAnsi="Traditional Arabic" w:cs="Traditional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CED3776"/>
    <w:multiLevelType w:val="hybridMultilevel"/>
    <w:tmpl w:val="6D2E1D66"/>
    <w:lvl w:ilvl="0" w:tplc="040C0001">
      <w:start w:val="1"/>
      <w:numFmt w:val="bullet"/>
      <w:lvlText w:val=""/>
      <w:lvlJc w:val="left"/>
      <w:pPr>
        <w:ind w:left="1287" w:hanging="360"/>
      </w:pPr>
      <w:rPr>
        <w:rFonts w:ascii="Symbol" w:hAnsi="Symbol" w:hint="default"/>
      </w:rPr>
    </w:lvl>
    <w:lvl w:ilvl="1" w:tplc="558408EE">
      <w:numFmt w:val="bullet"/>
      <w:lvlText w:val="-"/>
      <w:lvlJc w:val="left"/>
      <w:pPr>
        <w:ind w:left="2007" w:hanging="360"/>
      </w:pPr>
      <w:rPr>
        <w:rFonts w:ascii="Calibri" w:eastAsia="Times New Roman" w:hAnsi="Calibri" w:cs="Microsoft Sans Serif"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6" w15:restartNumberingAfterBreak="0">
    <w:nsid w:val="2DCB0D18"/>
    <w:multiLevelType w:val="hybridMultilevel"/>
    <w:tmpl w:val="17FECB7C"/>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F53A7544">
      <w:start w:val="3"/>
      <w:numFmt w:val="decimal"/>
      <w:lvlText w:val="%3-"/>
      <w:lvlJc w:val="left"/>
      <w:pPr>
        <w:ind w:left="2624" w:hanging="360"/>
      </w:pPr>
      <w:rPr>
        <w:rFonts w:hint="default"/>
        <w:sz w:val="20"/>
        <w:szCs w:val="20"/>
      </w:r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7" w15:restartNumberingAfterBreak="0">
    <w:nsid w:val="30561F25"/>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0DB7CF2"/>
    <w:multiLevelType w:val="multilevel"/>
    <w:tmpl w:val="6A64DE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075AEC"/>
    <w:multiLevelType w:val="hybridMultilevel"/>
    <w:tmpl w:val="D1E25DD0"/>
    <w:lvl w:ilvl="0" w:tplc="FFFFFFFF">
      <w:start w:val="1"/>
      <w:numFmt w:val="decimal"/>
      <w:lvlText w:val="%1"/>
      <w:lvlJc w:val="left"/>
      <w:pPr>
        <w:ind w:left="708" w:hanging="360"/>
      </w:pPr>
      <w:rPr>
        <w:rFonts w:hint="default"/>
      </w:rPr>
    </w:lvl>
    <w:lvl w:ilvl="1" w:tplc="FFFFFFFF" w:tentative="1">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40" w15:restartNumberingAfterBreak="0">
    <w:nsid w:val="3437677D"/>
    <w:multiLevelType w:val="hybridMultilevel"/>
    <w:tmpl w:val="0D1C2DA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 w15:restartNumberingAfterBreak="0">
    <w:nsid w:val="35AF3FF7"/>
    <w:multiLevelType w:val="hybridMultilevel"/>
    <w:tmpl w:val="57A0FDB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2" w15:restartNumberingAfterBreak="0">
    <w:nsid w:val="373F252C"/>
    <w:multiLevelType w:val="hybridMultilevel"/>
    <w:tmpl w:val="2014ECF6"/>
    <w:lvl w:ilvl="0" w:tplc="DA78EC0A">
      <w:start w:val="1"/>
      <w:numFmt w:val="decimal"/>
      <w:lvlText w:val="%1"/>
      <w:lvlJc w:val="left"/>
      <w:pPr>
        <w:ind w:left="708" w:hanging="360"/>
      </w:pPr>
      <w:rPr>
        <w:rFonts w:hint="default"/>
      </w:rPr>
    </w:lvl>
    <w:lvl w:ilvl="1" w:tplc="040C0019" w:tentative="1">
      <w:start w:val="1"/>
      <w:numFmt w:val="lowerLetter"/>
      <w:lvlText w:val="%2."/>
      <w:lvlJc w:val="left"/>
      <w:pPr>
        <w:ind w:left="1428" w:hanging="360"/>
      </w:pPr>
    </w:lvl>
    <w:lvl w:ilvl="2" w:tplc="040C001B" w:tentative="1">
      <w:start w:val="1"/>
      <w:numFmt w:val="lowerRoman"/>
      <w:lvlText w:val="%3."/>
      <w:lvlJc w:val="right"/>
      <w:pPr>
        <w:ind w:left="2148" w:hanging="180"/>
      </w:pPr>
    </w:lvl>
    <w:lvl w:ilvl="3" w:tplc="040C000F" w:tentative="1">
      <w:start w:val="1"/>
      <w:numFmt w:val="decimal"/>
      <w:lvlText w:val="%4."/>
      <w:lvlJc w:val="left"/>
      <w:pPr>
        <w:ind w:left="2868" w:hanging="360"/>
      </w:pPr>
    </w:lvl>
    <w:lvl w:ilvl="4" w:tplc="040C0019" w:tentative="1">
      <w:start w:val="1"/>
      <w:numFmt w:val="lowerLetter"/>
      <w:lvlText w:val="%5."/>
      <w:lvlJc w:val="left"/>
      <w:pPr>
        <w:ind w:left="3588" w:hanging="360"/>
      </w:pPr>
    </w:lvl>
    <w:lvl w:ilvl="5" w:tplc="040C001B" w:tentative="1">
      <w:start w:val="1"/>
      <w:numFmt w:val="lowerRoman"/>
      <w:lvlText w:val="%6."/>
      <w:lvlJc w:val="right"/>
      <w:pPr>
        <w:ind w:left="4308" w:hanging="180"/>
      </w:pPr>
    </w:lvl>
    <w:lvl w:ilvl="6" w:tplc="040C000F" w:tentative="1">
      <w:start w:val="1"/>
      <w:numFmt w:val="decimal"/>
      <w:lvlText w:val="%7."/>
      <w:lvlJc w:val="left"/>
      <w:pPr>
        <w:ind w:left="5028" w:hanging="360"/>
      </w:pPr>
    </w:lvl>
    <w:lvl w:ilvl="7" w:tplc="040C0019" w:tentative="1">
      <w:start w:val="1"/>
      <w:numFmt w:val="lowerLetter"/>
      <w:lvlText w:val="%8."/>
      <w:lvlJc w:val="left"/>
      <w:pPr>
        <w:ind w:left="5748" w:hanging="360"/>
      </w:pPr>
    </w:lvl>
    <w:lvl w:ilvl="8" w:tplc="040C001B" w:tentative="1">
      <w:start w:val="1"/>
      <w:numFmt w:val="lowerRoman"/>
      <w:lvlText w:val="%9."/>
      <w:lvlJc w:val="right"/>
      <w:pPr>
        <w:ind w:left="6468" w:hanging="180"/>
      </w:pPr>
    </w:lvl>
  </w:abstractNum>
  <w:abstractNum w:abstractNumId="43" w15:restartNumberingAfterBreak="0">
    <w:nsid w:val="39506AB2"/>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4" w15:restartNumberingAfterBreak="0">
    <w:nsid w:val="3BF14EE4"/>
    <w:multiLevelType w:val="hybridMultilevel"/>
    <w:tmpl w:val="864CB47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5" w15:restartNumberingAfterBreak="0">
    <w:nsid w:val="3CEB4FC3"/>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6" w15:restartNumberingAfterBreak="0">
    <w:nsid w:val="3CFF31EA"/>
    <w:multiLevelType w:val="hybridMultilevel"/>
    <w:tmpl w:val="58F672B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15:restartNumberingAfterBreak="0">
    <w:nsid w:val="3D29027D"/>
    <w:multiLevelType w:val="multilevel"/>
    <w:tmpl w:val="5514542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C90EA5"/>
    <w:multiLevelType w:val="hybridMultilevel"/>
    <w:tmpl w:val="8880207C"/>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BE22BCBA">
      <w:start w:val="3"/>
      <w:numFmt w:val="decimal"/>
      <w:lvlText w:val="%3"/>
      <w:lvlJc w:val="left"/>
      <w:pPr>
        <w:ind w:left="2624" w:hanging="360"/>
      </w:pPr>
      <w:rPr>
        <w:rFonts w:hint="default"/>
      </w:r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9" w15:restartNumberingAfterBreak="0">
    <w:nsid w:val="3F973EAC"/>
    <w:multiLevelType w:val="hybridMultilevel"/>
    <w:tmpl w:val="FCD04100"/>
    <w:lvl w:ilvl="0" w:tplc="040C0005">
      <w:start w:val="1"/>
      <w:numFmt w:val="bullet"/>
      <w:lvlText w:val=""/>
      <w:lvlJc w:val="left"/>
      <w:pPr>
        <w:ind w:left="1288" w:hanging="360"/>
      </w:pPr>
      <w:rPr>
        <w:rFonts w:ascii="Wingdings" w:hAnsi="Wingdings" w:hint="default"/>
      </w:rPr>
    </w:lvl>
    <w:lvl w:ilvl="1" w:tplc="040C0003">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50" w15:restartNumberingAfterBreak="0">
    <w:nsid w:val="400116D6"/>
    <w:multiLevelType w:val="hybridMultilevel"/>
    <w:tmpl w:val="CFF228E0"/>
    <w:lvl w:ilvl="0" w:tplc="A85EC236">
      <w:start w:val="1"/>
      <w:numFmt w:val="decimal"/>
      <w:lvlText w:val="%1)"/>
      <w:lvlJc w:val="left"/>
      <w:pPr>
        <w:ind w:left="720" w:hanging="360"/>
      </w:pPr>
      <w:rPr>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40C34A1C"/>
    <w:multiLevelType w:val="hybridMultilevel"/>
    <w:tmpl w:val="06121F24"/>
    <w:lvl w:ilvl="0" w:tplc="0ACA2544">
      <w:start w:val="1"/>
      <w:numFmt w:val="upperRoman"/>
      <w:pStyle w:val="Heading1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1C4D99"/>
    <w:multiLevelType w:val="hybridMultilevel"/>
    <w:tmpl w:val="83303760"/>
    <w:lvl w:ilvl="0" w:tplc="B6B81E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460207FF"/>
    <w:multiLevelType w:val="hybridMultilevel"/>
    <w:tmpl w:val="A0CAD56C"/>
    <w:lvl w:ilvl="0" w:tplc="040C0011">
      <w:start w:val="1"/>
      <w:numFmt w:val="decimal"/>
      <w:lvlText w:val="%1)"/>
      <w:lvlJc w:val="left"/>
      <w:pPr>
        <w:ind w:left="1287" w:hanging="360"/>
      </w:pPr>
    </w:lvl>
    <w:lvl w:ilvl="1" w:tplc="040C0017">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54" w15:restartNumberingAfterBreak="0">
    <w:nsid w:val="478C166D"/>
    <w:multiLevelType w:val="hybridMultilevel"/>
    <w:tmpl w:val="3152A04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5" w15:restartNumberingAfterBreak="0">
    <w:nsid w:val="47F844C9"/>
    <w:multiLevelType w:val="multilevel"/>
    <w:tmpl w:val="040C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491D25EC"/>
    <w:multiLevelType w:val="hybridMultilevel"/>
    <w:tmpl w:val="14DA37EA"/>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7" w15:restartNumberingAfterBreak="0">
    <w:nsid w:val="4A1C4925"/>
    <w:multiLevelType w:val="hybridMultilevel"/>
    <w:tmpl w:val="A9664F20"/>
    <w:lvl w:ilvl="0" w:tplc="FFFFFFFF">
      <w:start w:val="1"/>
      <w:numFmt w:val="decimal"/>
      <w:lvlText w:val="%1"/>
      <w:lvlJc w:val="center"/>
      <w:pPr>
        <w:ind w:left="562" w:hanging="360"/>
      </w:pPr>
      <w:rPr>
        <w:rFonts w:hint="default"/>
      </w:rPr>
    </w:lvl>
    <w:lvl w:ilvl="1" w:tplc="FFFFFFFF" w:tentative="1">
      <w:start w:val="1"/>
      <w:numFmt w:val="lowerLetter"/>
      <w:lvlText w:val="%2."/>
      <w:lvlJc w:val="left"/>
      <w:pPr>
        <w:ind w:left="1282" w:hanging="360"/>
      </w:pPr>
    </w:lvl>
    <w:lvl w:ilvl="2" w:tplc="FFFFFFFF" w:tentative="1">
      <w:start w:val="1"/>
      <w:numFmt w:val="lowerRoman"/>
      <w:lvlText w:val="%3."/>
      <w:lvlJc w:val="right"/>
      <w:pPr>
        <w:ind w:left="2002" w:hanging="180"/>
      </w:pPr>
    </w:lvl>
    <w:lvl w:ilvl="3" w:tplc="FFFFFFFF" w:tentative="1">
      <w:start w:val="1"/>
      <w:numFmt w:val="decimal"/>
      <w:lvlText w:val="%4."/>
      <w:lvlJc w:val="left"/>
      <w:pPr>
        <w:ind w:left="2722" w:hanging="360"/>
      </w:pPr>
    </w:lvl>
    <w:lvl w:ilvl="4" w:tplc="FFFFFFFF" w:tentative="1">
      <w:start w:val="1"/>
      <w:numFmt w:val="lowerLetter"/>
      <w:lvlText w:val="%5."/>
      <w:lvlJc w:val="left"/>
      <w:pPr>
        <w:ind w:left="3442" w:hanging="360"/>
      </w:pPr>
    </w:lvl>
    <w:lvl w:ilvl="5" w:tplc="FFFFFFFF" w:tentative="1">
      <w:start w:val="1"/>
      <w:numFmt w:val="lowerRoman"/>
      <w:lvlText w:val="%6."/>
      <w:lvlJc w:val="right"/>
      <w:pPr>
        <w:ind w:left="4162" w:hanging="180"/>
      </w:pPr>
    </w:lvl>
    <w:lvl w:ilvl="6" w:tplc="FFFFFFFF" w:tentative="1">
      <w:start w:val="1"/>
      <w:numFmt w:val="decimal"/>
      <w:lvlText w:val="%7."/>
      <w:lvlJc w:val="left"/>
      <w:pPr>
        <w:ind w:left="4882" w:hanging="360"/>
      </w:pPr>
    </w:lvl>
    <w:lvl w:ilvl="7" w:tplc="FFFFFFFF" w:tentative="1">
      <w:start w:val="1"/>
      <w:numFmt w:val="lowerLetter"/>
      <w:lvlText w:val="%8."/>
      <w:lvlJc w:val="left"/>
      <w:pPr>
        <w:ind w:left="5602" w:hanging="360"/>
      </w:pPr>
    </w:lvl>
    <w:lvl w:ilvl="8" w:tplc="FFFFFFFF" w:tentative="1">
      <w:start w:val="1"/>
      <w:numFmt w:val="lowerRoman"/>
      <w:lvlText w:val="%9."/>
      <w:lvlJc w:val="right"/>
      <w:pPr>
        <w:ind w:left="6322" w:hanging="180"/>
      </w:pPr>
    </w:lvl>
  </w:abstractNum>
  <w:abstractNum w:abstractNumId="58" w15:restartNumberingAfterBreak="0">
    <w:nsid w:val="4B374FC6"/>
    <w:multiLevelType w:val="hybridMultilevel"/>
    <w:tmpl w:val="6FE4DA0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C1D2800"/>
    <w:multiLevelType w:val="multilevel"/>
    <w:tmpl w:val="9B385A9A"/>
    <w:lvl w:ilvl="0">
      <w:start w:val="1"/>
      <w:numFmt w:val="upperLetter"/>
      <w:lvlText w:val="%1 - "/>
      <w:lvlJc w:val="center"/>
      <w:pPr>
        <w:ind w:left="1134" w:hanging="1134"/>
      </w:pPr>
      <w:rPr>
        <w:rFonts w:hint="default"/>
      </w:rPr>
    </w:lvl>
    <w:lvl w:ilvl="1">
      <w:start w:val="1"/>
      <w:numFmt w:val="decimal"/>
      <w:lvlText w:val="%2)"/>
      <w:lvlJc w:val="left"/>
      <w:pPr>
        <w:ind w:left="1134" w:hanging="1134"/>
      </w:pPr>
      <w:rPr>
        <w:rFonts w:hint="default"/>
      </w:rPr>
    </w:lvl>
    <w:lvl w:ilvl="2">
      <w:start w:val="1"/>
      <w:numFmt w:val="decimal"/>
      <w:pStyle w:val="Titre3"/>
      <w:lvlText w:val="Article %3 :"/>
      <w:lvlJc w:val="left"/>
      <w:pPr>
        <w:ind w:left="1701" w:hanging="850"/>
      </w:pPr>
      <w:rPr>
        <w:rFonts w:hint="default"/>
      </w:rPr>
    </w:lvl>
    <w:lvl w:ilvl="3">
      <w:start w:val="1"/>
      <w:numFmt w:val="lowerLetter"/>
      <w:pStyle w:val="Titre4"/>
      <w:lvlText w:val="%4)"/>
      <w:lvlJc w:val="left"/>
      <w:pPr>
        <w:ind w:left="1418" w:hanging="851"/>
      </w:pPr>
      <w:rPr>
        <w:rFonts w:hint="default"/>
      </w:rPr>
    </w:lvl>
    <w:lvl w:ilvl="4">
      <w:start w:val="1"/>
      <w:numFmt w:val="bullet"/>
      <w:pStyle w:val="Titre5"/>
      <w:lvlText w:val=""/>
      <w:lvlJc w:val="left"/>
      <w:pPr>
        <w:ind w:left="1701" w:hanging="850"/>
      </w:pPr>
      <w:rPr>
        <w:rFonts w:ascii="Symbol" w:hAnsi="Symbol" w:cs="Times New Roman" w:hint="default"/>
        <w:color w:val="auto"/>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60" w15:restartNumberingAfterBreak="0">
    <w:nsid w:val="51516817"/>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53BC07C7"/>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57066FB"/>
    <w:multiLevelType w:val="hybridMultilevel"/>
    <w:tmpl w:val="83303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5822CA5"/>
    <w:multiLevelType w:val="hybridMultilevel"/>
    <w:tmpl w:val="2014ECF6"/>
    <w:lvl w:ilvl="0" w:tplc="FFFFFFFF">
      <w:start w:val="1"/>
      <w:numFmt w:val="decimal"/>
      <w:lvlText w:val="%1"/>
      <w:lvlJc w:val="left"/>
      <w:pPr>
        <w:ind w:left="708" w:hanging="360"/>
      </w:pPr>
      <w:rPr>
        <w:rFonts w:hint="default"/>
      </w:rPr>
    </w:lvl>
    <w:lvl w:ilvl="1" w:tplc="FFFFFFFF" w:tentative="1">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64" w15:restartNumberingAfterBreak="0">
    <w:nsid w:val="57D00910"/>
    <w:multiLevelType w:val="hybridMultilevel"/>
    <w:tmpl w:val="B6AC7642"/>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5" w15:restartNumberingAfterBreak="0">
    <w:nsid w:val="5D611257"/>
    <w:multiLevelType w:val="hybridMultilevel"/>
    <w:tmpl w:val="930EEC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5E3C7F96"/>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67" w15:restartNumberingAfterBreak="0">
    <w:nsid w:val="5F2970E0"/>
    <w:multiLevelType w:val="hybridMultilevel"/>
    <w:tmpl w:val="D1E25DD0"/>
    <w:lvl w:ilvl="0" w:tplc="7046B214">
      <w:start w:val="1"/>
      <w:numFmt w:val="decimal"/>
      <w:lvlText w:val="%1"/>
      <w:lvlJc w:val="left"/>
      <w:pPr>
        <w:ind w:left="540" w:hanging="360"/>
      </w:pPr>
      <w:rPr>
        <w:rFonts w:hint="default"/>
      </w:rPr>
    </w:lvl>
    <w:lvl w:ilvl="1" w:tplc="FFFFFFFF" w:tentative="1">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68" w15:restartNumberingAfterBreak="0">
    <w:nsid w:val="5FA45B63"/>
    <w:multiLevelType w:val="hybridMultilevel"/>
    <w:tmpl w:val="5C3CC812"/>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9" w15:restartNumberingAfterBreak="0">
    <w:nsid w:val="604B5BA9"/>
    <w:multiLevelType w:val="hybridMultilevel"/>
    <w:tmpl w:val="D1E25DD0"/>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70" w15:restartNumberingAfterBreak="0">
    <w:nsid w:val="66C01579"/>
    <w:multiLevelType w:val="hybridMultilevel"/>
    <w:tmpl w:val="C15A138A"/>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71" w15:restartNumberingAfterBreak="0">
    <w:nsid w:val="66E814D2"/>
    <w:multiLevelType w:val="hybridMultilevel"/>
    <w:tmpl w:val="D84C8BAE"/>
    <w:lvl w:ilvl="0" w:tplc="040C0017">
      <w:start w:val="1"/>
      <w:numFmt w:val="lowerLetter"/>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67AD281D"/>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3" w15:restartNumberingAfterBreak="0">
    <w:nsid w:val="6BF73F25"/>
    <w:multiLevelType w:val="hybridMultilevel"/>
    <w:tmpl w:val="4DAE95C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4" w15:restartNumberingAfterBreak="0">
    <w:nsid w:val="6C000187"/>
    <w:multiLevelType w:val="hybridMultilevel"/>
    <w:tmpl w:val="9D80CF10"/>
    <w:lvl w:ilvl="0" w:tplc="040C0001">
      <w:start w:val="1"/>
      <w:numFmt w:val="bullet"/>
      <w:lvlText w:val="-"/>
      <w:lvlJc w:val="left"/>
      <w:pPr>
        <w:ind w:left="502" w:hanging="360"/>
      </w:pPr>
      <w:rPr>
        <w:rFonts w:ascii="Txt" w:hAnsi="Txt"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5" w15:restartNumberingAfterBreak="0">
    <w:nsid w:val="6D4C49EB"/>
    <w:multiLevelType w:val="hybridMultilevel"/>
    <w:tmpl w:val="C734C0A0"/>
    <w:lvl w:ilvl="0" w:tplc="9176C460">
      <w:start w:val="1"/>
      <w:numFmt w:val="bullet"/>
      <w:lvlText w:val=""/>
      <w:lvlJc w:val="left"/>
      <w:pPr>
        <w:ind w:left="2007" w:hanging="360"/>
      </w:pPr>
      <w:rPr>
        <w:rFonts w:ascii="Wingdings" w:hAnsi="Wingdings" w:hint="default"/>
        <w:lang w:val="en-US"/>
      </w:rPr>
    </w:lvl>
    <w:lvl w:ilvl="1" w:tplc="040C0003">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76" w15:restartNumberingAfterBreak="0">
    <w:nsid w:val="6E766F3D"/>
    <w:multiLevelType w:val="hybridMultilevel"/>
    <w:tmpl w:val="A9664F20"/>
    <w:lvl w:ilvl="0" w:tplc="28AA5346">
      <w:start w:val="1"/>
      <w:numFmt w:val="decimal"/>
      <w:lvlText w:val="%1"/>
      <w:lvlJc w:val="center"/>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77" w15:restartNumberingAfterBreak="0">
    <w:nsid w:val="6EA907DB"/>
    <w:multiLevelType w:val="multilevel"/>
    <w:tmpl w:val="2D768C0C"/>
    <w:lvl w:ilvl="0">
      <w:start w:val="1"/>
      <w:numFmt w:val="upperLetter"/>
      <w:suff w:val="space"/>
      <w:lvlText w:val="Annexe %1  :  "/>
      <w:lvlJc w:val="left"/>
      <w:pPr>
        <w:ind w:left="432" w:hanging="432"/>
      </w:pPr>
      <w:rPr>
        <w:rFonts w:hint="default"/>
        <w:iCs w:val="0"/>
        <w:caps w:val="0"/>
        <w:smallCaps w:val="0"/>
        <w:strike w:val="0"/>
        <w:dstrike w:val="0"/>
        <w:vanish w:val="0"/>
        <w:color w:val="000000"/>
        <w:spacing w:val="0"/>
        <w:position w:val="0"/>
        <w:effect w:val="none"/>
        <w:vertAlign w:val="baseline"/>
        <w:em w:val="none"/>
      </w:rPr>
    </w:lvl>
    <w:lvl w:ilvl="1">
      <w:start w:val="1"/>
      <w:numFmt w:val="decimal"/>
      <w:suff w:val="nothing"/>
      <w:lvlText w:val="%1.%2 - "/>
      <w:lvlJc w:val="left"/>
      <w:pPr>
        <w:ind w:left="576" w:hanging="576"/>
      </w:pPr>
      <w:rPr>
        <w:rFonts w:hint="default"/>
      </w:rPr>
    </w:lvl>
    <w:lvl w:ilvl="2">
      <w:start w:val="1"/>
      <w:numFmt w:val="decimal"/>
      <w:suff w:val="nothing"/>
      <w:lvlText w:val="%1.%2.%3 - "/>
      <w:lvlJc w:val="left"/>
      <w:pPr>
        <w:ind w:left="720" w:hanging="720"/>
      </w:pPr>
      <w:rPr>
        <w:rFonts w:hint="default"/>
      </w:rPr>
    </w:lvl>
    <w:lvl w:ilvl="3">
      <w:start w:val="1"/>
      <w:numFmt w:val="lowerLetter"/>
      <w:suff w:val="nothing"/>
      <w:lvlText w:val="%1.%2.%3.%4 - "/>
      <w:lvlJc w:val="left"/>
      <w:pPr>
        <w:ind w:left="864" w:hanging="864"/>
      </w:pPr>
      <w:rPr>
        <w:rFonts w:hint="default"/>
        <w:b w:val="0"/>
        <w:iCs w:val="0"/>
        <w:caps w:val="0"/>
        <w:smallCaps w:val="0"/>
        <w:strike w:val="0"/>
        <w:dstrike w:val="0"/>
        <w:vanish w:val="0"/>
        <w:color w:val="000000"/>
        <w:spacing w:val="0"/>
        <w:kern w:val="0"/>
        <w:position w:val="0"/>
        <w:vertAlign w:val="baseline"/>
        <w:em w:val="none"/>
      </w:rPr>
    </w:lvl>
    <w:lvl w:ilvl="4">
      <w:start w:val="1"/>
      <w:numFmt w:val="decimal"/>
      <w:suff w:val="nothing"/>
      <w:lvlText w:val="%1.%2.%3.%4.%5 - "/>
      <w:lvlJc w:val="left"/>
      <w:pPr>
        <w:ind w:left="1008" w:hanging="1008"/>
      </w:pPr>
      <w:rPr>
        <w:rFonts w:hint="default"/>
      </w:rPr>
    </w:lvl>
    <w:lvl w:ilvl="5">
      <w:start w:val="1"/>
      <w:numFmt w:val="decimal"/>
      <w:lvlText w:val="%1.%2.%3.%4.%5.%6 - "/>
      <w:lvlJc w:val="left"/>
      <w:pPr>
        <w:tabs>
          <w:tab w:val="num" w:pos="1152"/>
        </w:tabs>
        <w:ind w:left="1152" w:hanging="1152"/>
      </w:pPr>
      <w:rPr>
        <w:rFonts w:hint="default"/>
      </w:rPr>
    </w:lvl>
    <w:lvl w:ilvl="6">
      <w:start w:val="1"/>
      <w:numFmt w:val="decimal"/>
      <w:pStyle w:val="Titre7"/>
      <w:lvlText w:val="%1.%2.%3.%4.%5.%6.%7 - "/>
      <w:lvlJc w:val="left"/>
      <w:pPr>
        <w:tabs>
          <w:tab w:val="num" w:pos="1296"/>
        </w:tabs>
        <w:ind w:left="1296" w:hanging="1296"/>
      </w:pPr>
      <w:rPr>
        <w:rFonts w:hint="default"/>
      </w:rPr>
    </w:lvl>
    <w:lvl w:ilvl="7">
      <w:start w:val="1"/>
      <w:numFmt w:val="decimal"/>
      <w:pStyle w:val="Titre8"/>
      <w:lvlText w:val="%1.%2.%3.%4.%5.%6.%7.%8 - "/>
      <w:lvlJc w:val="left"/>
      <w:pPr>
        <w:tabs>
          <w:tab w:val="num" w:pos="1440"/>
        </w:tabs>
        <w:ind w:left="1440" w:hanging="1440"/>
      </w:pPr>
      <w:rPr>
        <w:rFonts w:hint="default"/>
      </w:rPr>
    </w:lvl>
    <w:lvl w:ilvl="8">
      <w:start w:val="1"/>
      <w:numFmt w:val="decimal"/>
      <w:pStyle w:val="Titre9"/>
      <w:lvlText w:val="%1.%2.%3.%4.%5.%6.%7.%8.%9 - "/>
      <w:lvlJc w:val="left"/>
      <w:pPr>
        <w:tabs>
          <w:tab w:val="num" w:pos="1584"/>
        </w:tabs>
        <w:ind w:left="1584" w:hanging="1584"/>
      </w:pPr>
      <w:rPr>
        <w:rFonts w:hint="default"/>
      </w:rPr>
    </w:lvl>
  </w:abstractNum>
  <w:abstractNum w:abstractNumId="78" w15:restartNumberingAfterBreak="0">
    <w:nsid w:val="7322266D"/>
    <w:multiLevelType w:val="hybridMultilevel"/>
    <w:tmpl w:val="A9D031A4"/>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9" w15:restartNumberingAfterBreak="0">
    <w:nsid w:val="732C3F84"/>
    <w:multiLevelType w:val="hybridMultilevel"/>
    <w:tmpl w:val="099C0E16"/>
    <w:lvl w:ilvl="0" w:tplc="040C000D">
      <w:start w:val="1"/>
      <w:numFmt w:val="bullet"/>
      <w:lvlText w:val=""/>
      <w:lvlPicBulletId w:val="0"/>
      <w:lvlJc w:val="left"/>
      <w:pPr>
        <w:ind w:left="1364" w:hanging="360"/>
      </w:pPr>
      <w:rPr>
        <w:rFonts w:ascii="Wingdings" w:hAnsi="Wingdings" w:hint="default"/>
      </w:rPr>
    </w:lvl>
    <w:lvl w:ilvl="1" w:tplc="040C0007">
      <w:start w:val="1"/>
      <w:numFmt w:val="bullet"/>
      <w:lvlText w:val=""/>
      <w:lvlPicBulletId w:val="0"/>
      <w:lvlJc w:val="left"/>
      <w:pPr>
        <w:ind w:left="2084" w:hanging="360"/>
      </w:pPr>
      <w:rPr>
        <w:rFonts w:ascii="Symbol" w:hAnsi="Symbol"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80" w15:restartNumberingAfterBreak="0">
    <w:nsid w:val="734C7A94"/>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1" w15:restartNumberingAfterBreak="0">
    <w:nsid w:val="746A66FA"/>
    <w:multiLevelType w:val="hybridMultilevel"/>
    <w:tmpl w:val="C3705868"/>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2" w15:restartNumberingAfterBreak="0">
    <w:nsid w:val="7B45684D"/>
    <w:multiLevelType w:val="multilevel"/>
    <w:tmpl w:val="260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DE483E"/>
    <w:multiLevelType w:val="multilevel"/>
    <w:tmpl w:val="81E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E959D6"/>
    <w:multiLevelType w:val="hybridMultilevel"/>
    <w:tmpl w:val="6A8E4210"/>
    <w:lvl w:ilvl="0" w:tplc="8A82378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E415A9B"/>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86" w15:restartNumberingAfterBreak="0">
    <w:nsid w:val="7EC822AF"/>
    <w:multiLevelType w:val="hybridMultilevel"/>
    <w:tmpl w:val="7AE06DEA"/>
    <w:lvl w:ilvl="0" w:tplc="ADA64898">
      <w:start w:val="3"/>
      <w:numFmt w:val="bullet"/>
      <w:lvlText w:val="-"/>
      <w:lvlJc w:val="left"/>
      <w:pPr>
        <w:ind w:left="644" w:hanging="360"/>
      </w:pPr>
      <w:rPr>
        <w:rFonts w:ascii="Calibri" w:eastAsia="Times New Roman"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7" w15:restartNumberingAfterBreak="0">
    <w:nsid w:val="7ECA6506"/>
    <w:multiLevelType w:val="hybridMultilevel"/>
    <w:tmpl w:val="05804288"/>
    <w:lvl w:ilvl="0" w:tplc="C25262CC">
      <w:start w:val="1"/>
      <w:numFmt w:val="decimal"/>
      <w:lvlText w:val="%1."/>
      <w:lvlJc w:val="left"/>
      <w:pPr>
        <w:tabs>
          <w:tab w:val="num" w:pos="360"/>
        </w:tabs>
        <w:ind w:left="360" w:hanging="360"/>
      </w:pPr>
      <w:rPr>
        <w:rFonts w:hint="default"/>
        <w:b/>
        <w:bCs/>
        <w:color w:val="auto"/>
      </w:rPr>
    </w:lvl>
    <w:lvl w:ilvl="1" w:tplc="04090003">
      <w:start w:val="1"/>
      <w:numFmt w:val="bullet"/>
      <w:lvlText w:val="o"/>
      <w:lvlJc w:val="left"/>
      <w:pPr>
        <w:tabs>
          <w:tab w:val="num" w:pos="1495"/>
        </w:tabs>
        <w:ind w:left="1495"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129666831">
    <w:abstractNumId w:val="77"/>
  </w:num>
  <w:num w:numId="2" w16cid:durableId="1707489115">
    <w:abstractNumId w:val="68"/>
  </w:num>
  <w:num w:numId="3" w16cid:durableId="933054142">
    <w:abstractNumId w:val="10"/>
  </w:num>
  <w:num w:numId="4" w16cid:durableId="790200144">
    <w:abstractNumId w:val="33"/>
  </w:num>
  <w:num w:numId="5" w16cid:durableId="906837896">
    <w:abstractNumId w:val="28"/>
  </w:num>
  <w:num w:numId="6" w16cid:durableId="775095906">
    <w:abstractNumId w:val="53"/>
  </w:num>
  <w:num w:numId="7" w16cid:durableId="1998727272">
    <w:abstractNumId w:val="44"/>
  </w:num>
  <w:num w:numId="8" w16cid:durableId="1521310500">
    <w:abstractNumId w:val="41"/>
  </w:num>
  <w:num w:numId="9" w16cid:durableId="1986886662">
    <w:abstractNumId w:val="81"/>
  </w:num>
  <w:num w:numId="10" w16cid:durableId="1098327316">
    <w:abstractNumId w:val="59"/>
  </w:num>
  <w:num w:numId="11" w16cid:durableId="1022902235">
    <w:abstractNumId w:val="40"/>
  </w:num>
  <w:num w:numId="12" w16cid:durableId="1542397077">
    <w:abstractNumId w:val="32"/>
  </w:num>
  <w:num w:numId="13" w16cid:durableId="2059937010">
    <w:abstractNumId w:val="54"/>
  </w:num>
  <w:num w:numId="14" w16cid:durableId="797650394">
    <w:abstractNumId w:val="2"/>
  </w:num>
  <w:num w:numId="15" w16cid:durableId="1496457177">
    <w:abstractNumId w:val="35"/>
  </w:num>
  <w:num w:numId="16" w16cid:durableId="399525665">
    <w:abstractNumId w:val="16"/>
  </w:num>
  <w:num w:numId="17" w16cid:durableId="368919242">
    <w:abstractNumId w:val="8"/>
    <w:lvlOverride w:ilvl="0">
      <w:lvl w:ilvl="0">
        <w:start w:val="1"/>
        <w:numFmt w:val="upperLetter"/>
        <w:lvlText w:val="%1)"/>
        <w:lvlJc w:val="left"/>
        <w:pPr>
          <w:ind w:left="2062"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lvlText w:val="Article %4 : "/>
        <w:lvlJc w:val="left"/>
        <w:pPr>
          <w:ind w:left="3240" w:hanging="360"/>
        </w:p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 w:numId="18" w16cid:durableId="1102187389">
    <w:abstractNumId w:val="80"/>
  </w:num>
  <w:num w:numId="19" w16cid:durableId="1514614430">
    <w:abstractNumId w:val="72"/>
  </w:num>
  <w:num w:numId="20" w16cid:durableId="75833449">
    <w:abstractNumId w:val="15"/>
  </w:num>
  <w:num w:numId="21" w16cid:durableId="888565774">
    <w:abstractNumId w:val="56"/>
  </w:num>
  <w:num w:numId="22" w16cid:durableId="592666874">
    <w:abstractNumId w:val="49"/>
  </w:num>
  <w:num w:numId="23" w16cid:durableId="118501557">
    <w:abstractNumId w:val="58"/>
  </w:num>
  <w:num w:numId="24" w16cid:durableId="1637685538">
    <w:abstractNumId w:val="60"/>
  </w:num>
  <w:num w:numId="25" w16cid:durableId="257059903">
    <w:abstractNumId w:val="29"/>
  </w:num>
  <w:num w:numId="26" w16cid:durableId="1091976155">
    <w:abstractNumId w:val="25"/>
  </w:num>
  <w:num w:numId="27" w16cid:durableId="1900242682">
    <w:abstractNumId w:val="6"/>
  </w:num>
  <w:num w:numId="28" w16cid:durableId="1317955275">
    <w:abstractNumId w:val="74"/>
  </w:num>
  <w:num w:numId="29" w16cid:durableId="1018429874">
    <w:abstractNumId w:val="87"/>
  </w:num>
  <w:num w:numId="30" w16cid:durableId="1656765493">
    <w:abstractNumId w:val="5"/>
  </w:num>
  <w:num w:numId="31" w16cid:durableId="1967658387">
    <w:abstractNumId w:val="65"/>
  </w:num>
  <w:num w:numId="32" w16cid:durableId="624389241">
    <w:abstractNumId w:val="3"/>
  </w:num>
  <w:num w:numId="33" w16cid:durableId="658466210">
    <w:abstractNumId w:val="71"/>
  </w:num>
  <w:num w:numId="34" w16cid:durableId="1706975">
    <w:abstractNumId w:val="78"/>
  </w:num>
  <w:num w:numId="35" w16cid:durableId="1378702815">
    <w:abstractNumId w:val="30"/>
  </w:num>
  <w:num w:numId="36" w16cid:durableId="1433940926">
    <w:abstractNumId w:val="70"/>
  </w:num>
  <w:num w:numId="37" w16cid:durableId="2043821687">
    <w:abstractNumId w:val="34"/>
  </w:num>
  <w:num w:numId="38" w16cid:durableId="377708143">
    <w:abstractNumId w:val="20"/>
  </w:num>
  <w:num w:numId="39" w16cid:durableId="1098721904">
    <w:abstractNumId w:val="37"/>
  </w:num>
  <w:num w:numId="40" w16cid:durableId="760755190">
    <w:abstractNumId w:val="48"/>
  </w:num>
  <w:num w:numId="41" w16cid:durableId="1801534253">
    <w:abstractNumId w:val="85"/>
  </w:num>
  <w:num w:numId="42" w16cid:durableId="1016925594">
    <w:abstractNumId w:val="36"/>
  </w:num>
  <w:num w:numId="43" w16cid:durableId="278873561">
    <w:abstractNumId w:val="66"/>
  </w:num>
  <w:num w:numId="44" w16cid:durableId="1235239857">
    <w:abstractNumId w:val="50"/>
  </w:num>
  <w:num w:numId="45" w16cid:durableId="1007640197">
    <w:abstractNumId w:val="7"/>
  </w:num>
  <w:num w:numId="46" w16cid:durableId="1803424080">
    <w:abstractNumId w:val="64"/>
  </w:num>
  <w:num w:numId="47" w16cid:durableId="1681005563">
    <w:abstractNumId w:val="61"/>
  </w:num>
  <w:num w:numId="48" w16cid:durableId="714819508">
    <w:abstractNumId w:val="13"/>
  </w:num>
  <w:num w:numId="49" w16cid:durableId="50277248">
    <w:abstractNumId w:val="79"/>
  </w:num>
  <w:num w:numId="50" w16cid:durableId="806582656">
    <w:abstractNumId w:val="31"/>
  </w:num>
  <w:num w:numId="51" w16cid:durableId="588319366">
    <w:abstractNumId w:val="73"/>
  </w:num>
  <w:num w:numId="52" w16cid:durableId="2063941063">
    <w:abstractNumId w:val="46"/>
  </w:num>
  <w:num w:numId="53" w16cid:durableId="117921469">
    <w:abstractNumId w:val="12"/>
  </w:num>
  <w:num w:numId="54" w16cid:durableId="1707413252">
    <w:abstractNumId w:val="21"/>
  </w:num>
  <w:num w:numId="55" w16cid:durableId="1473519935">
    <w:abstractNumId w:val="43"/>
  </w:num>
  <w:num w:numId="56" w16cid:durableId="1396247421">
    <w:abstractNumId w:val="9"/>
  </w:num>
  <w:num w:numId="57" w16cid:durableId="1095857187">
    <w:abstractNumId w:val="45"/>
  </w:num>
  <w:num w:numId="58" w16cid:durableId="1736195169">
    <w:abstractNumId w:val="1"/>
  </w:num>
  <w:num w:numId="59" w16cid:durableId="1042635512">
    <w:abstractNumId w:val="24"/>
  </w:num>
  <w:num w:numId="60" w16cid:durableId="1089737974">
    <w:abstractNumId w:val="51"/>
  </w:num>
  <w:num w:numId="61" w16cid:durableId="1368337491">
    <w:abstractNumId w:val="8"/>
  </w:num>
  <w:num w:numId="62" w16cid:durableId="498663796">
    <w:abstractNumId w:val="86"/>
  </w:num>
  <w:num w:numId="63" w16cid:durableId="285937922">
    <w:abstractNumId w:val="26"/>
  </w:num>
  <w:num w:numId="64" w16cid:durableId="1988628336">
    <w:abstractNumId w:val="19"/>
  </w:num>
  <w:num w:numId="65" w16cid:durableId="317005584">
    <w:abstractNumId w:val="55"/>
  </w:num>
  <w:num w:numId="66" w16cid:durableId="1861889121">
    <w:abstractNumId w:val="42"/>
  </w:num>
  <w:num w:numId="67" w16cid:durableId="749544720">
    <w:abstractNumId w:val="14"/>
  </w:num>
  <w:num w:numId="68" w16cid:durableId="659966938">
    <w:abstractNumId w:val="19"/>
    <w:lvlOverride w:ilvl="0">
      <w:startOverride w:val="2"/>
    </w:lvlOverride>
  </w:num>
  <w:num w:numId="69" w16cid:durableId="1673876402">
    <w:abstractNumId w:val="22"/>
  </w:num>
  <w:num w:numId="70" w16cid:durableId="2104377099">
    <w:abstractNumId w:val="22"/>
    <w:lvlOverride w:ilvl="0">
      <w:startOverride w:val="1"/>
    </w:lvlOverride>
  </w:num>
  <w:num w:numId="71" w16cid:durableId="1911841632">
    <w:abstractNumId w:val="76"/>
  </w:num>
  <w:num w:numId="72" w16cid:durableId="1893996800">
    <w:abstractNumId w:val="57"/>
  </w:num>
  <w:num w:numId="73" w16cid:durableId="1368025791">
    <w:abstractNumId w:val="52"/>
  </w:num>
  <w:num w:numId="74" w16cid:durableId="1510173540">
    <w:abstractNumId w:val="67"/>
  </w:num>
  <w:num w:numId="75" w16cid:durableId="1534803787">
    <w:abstractNumId w:val="39"/>
  </w:num>
  <w:num w:numId="76" w16cid:durableId="1481967041">
    <w:abstractNumId w:val="27"/>
  </w:num>
  <w:num w:numId="77" w16cid:durableId="1056900036">
    <w:abstractNumId w:val="19"/>
    <w:lvlOverride w:ilvl="0">
      <w:startOverride w:val="1"/>
    </w:lvlOverride>
    <w:lvlOverride w:ilvl="1">
      <w:startOverride w:val="1"/>
    </w:lvlOverride>
    <w:lvlOverride w:ilvl="2">
      <w:startOverride w:val="1"/>
    </w:lvlOverride>
    <w:lvlOverride w:ilvl="3">
      <w:startOverride w:val="31"/>
    </w:lvlOverride>
  </w:num>
  <w:num w:numId="78" w16cid:durableId="695472148">
    <w:abstractNumId w:val="0"/>
  </w:num>
  <w:num w:numId="79" w16cid:durableId="1348944975">
    <w:abstractNumId w:val="11"/>
  </w:num>
  <w:num w:numId="80" w16cid:durableId="1049299114">
    <w:abstractNumId w:val="69"/>
  </w:num>
  <w:num w:numId="81" w16cid:durableId="741171877">
    <w:abstractNumId w:val="40"/>
  </w:num>
  <w:num w:numId="82" w16cid:durableId="1050613800">
    <w:abstractNumId w:val="75"/>
  </w:num>
  <w:num w:numId="83" w16cid:durableId="1708525830">
    <w:abstractNumId w:val="63"/>
  </w:num>
  <w:num w:numId="84" w16cid:durableId="30301366">
    <w:abstractNumId w:val="84"/>
  </w:num>
  <w:num w:numId="85" w16cid:durableId="1441876781">
    <w:abstractNumId w:val="4"/>
  </w:num>
  <w:num w:numId="86" w16cid:durableId="12340564">
    <w:abstractNumId w:val="62"/>
  </w:num>
  <w:num w:numId="87" w16cid:durableId="354424376">
    <w:abstractNumId w:val="38"/>
  </w:num>
  <w:num w:numId="88" w16cid:durableId="571551025">
    <w:abstractNumId w:val="23"/>
  </w:num>
  <w:num w:numId="89" w16cid:durableId="393703289">
    <w:abstractNumId w:val="83"/>
  </w:num>
  <w:num w:numId="90" w16cid:durableId="1956909617">
    <w:abstractNumId w:val="47"/>
  </w:num>
  <w:num w:numId="91" w16cid:durableId="1738164670">
    <w:abstractNumId w:val="17"/>
  </w:num>
  <w:num w:numId="92" w16cid:durableId="834960502">
    <w:abstractNumId w:val="18"/>
  </w:num>
  <w:num w:numId="93" w16cid:durableId="600836772">
    <w:abstractNumId w:val="82"/>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16"/>
    <w:rsid w:val="00000212"/>
    <w:rsid w:val="00000D62"/>
    <w:rsid w:val="000037B7"/>
    <w:rsid w:val="000038CC"/>
    <w:rsid w:val="00006218"/>
    <w:rsid w:val="00007852"/>
    <w:rsid w:val="00011043"/>
    <w:rsid w:val="00012AC7"/>
    <w:rsid w:val="00013A02"/>
    <w:rsid w:val="00013EBB"/>
    <w:rsid w:val="000142FE"/>
    <w:rsid w:val="00014C1C"/>
    <w:rsid w:val="000202A4"/>
    <w:rsid w:val="0002072D"/>
    <w:rsid w:val="0002082D"/>
    <w:rsid w:val="00021E9B"/>
    <w:rsid w:val="00022536"/>
    <w:rsid w:val="00030592"/>
    <w:rsid w:val="000320AD"/>
    <w:rsid w:val="00032CD2"/>
    <w:rsid w:val="000345B4"/>
    <w:rsid w:val="000348B8"/>
    <w:rsid w:val="0004019C"/>
    <w:rsid w:val="00040F60"/>
    <w:rsid w:val="00042E1C"/>
    <w:rsid w:val="00042EAD"/>
    <w:rsid w:val="0004458F"/>
    <w:rsid w:val="00044C56"/>
    <w:rsid w:val="00044D15"/>
    <w:rsid w:val="000451A1"/>
    <w:rsid w:val="00050652"/>
    <w:rsid w:val="00050A2A"/>
    <w:rsid w:val="000519A0"/>
    <w:rsid w:val="000523CA"/>
    <w:rsid w:val="000539F1"/>
    <w:rsid w:val="00053B40"/>
    <w:rsid w:val="00055AE2"/>
    <w:rsid w:val="00055ECC"/>
    <w:rsid w:val="0005749E"/>
    <w:rsid w:val="000575FD"/>
    <w:rsid w:val="00060038"/>
    <w:rsid w:val="000601C0"/>
    <w:rsid w:val="00060813"/>
    <w:rsid w:val="000611E8"/>
    <w:rsid w:val="000615AF"/>
    <w:rsid w:val="00061CAD"/>
    <w:rsid w:val="000620DE"/>
    <w:rsid w:val="00062DD7"/>
    <w:rsid w:val="00063B3B"/>
    <w:rsid w:val="00064556"/>
    <w:rsid w:val="00064EE3"/>
    <w:rsid w:val="000657C1"/>
    <w:rsid w:val="00067392"/>
    <w:rsid w:val="000705C1"/>
    <w:rsid w:val="00071E9C"/>
    <w:rsid w:val="00074B56"/>
    <w:rsid w:val="0007530C"/>
    <w:rsid w:val="000768F2"/>
    <w:rsid w:val="00077F5E"/>
    <w:rsid w:val="00080557"/>
    <w:rsid w:val="00082BF8"/>
    <w:rsid w:val="0008346E"/>
    <w:rsid w:val="00083A7D"/>
    <w:rsid w:val="00085688"/>
    <w:rsid w:val="000859E8"/>
    <w:rsid w:val="00090400"/>
    <w:rsid w:val="000906BF"/>
    <w:rsid w:val="00090AC2"/>
    <w:rsid w:val="00091C57"/>
    <w:rsid w:val="00092204"/>
    <w:rsid w:val="000922CF"/>
    <w:rsid w:val="00092D20"/>
    <w:rsid w:val="00094E81"/>
    <w:rsid w:val="0009532C"/>
    <w:rsid w:val="0009533C"/>
    <w:rsid w:val="00097137"/>
    <w:rsid w:val="00097420"/>
    <w:rsid w:val="00097D73"/>
    <w:rsid w:val="00097DC5"/>
    <w:rsid w:val="000A09E2"/>
    <w:rsid w:val="000A0A17"/>
    <w:rsid w:val="000A0FB7"/>
    <w:rsid w:val="000A1B85"/>
    <w:rsid w:val="000A1C6B"/>
    <w:rsid w:val="000A1FE7"/>
    <w:rsid w:val="000A246C"/>
    <w:rsid w:val="000A2653"/>
    <w:rsid w:val="000A2963"/>
    <w:rsid w:val="000A2CE0"/>
    <w:rsid w:val="000A2F13"/>
    <w:rsid w:val="000A3474"/>
    <w:rsid w:val="000A3773"/>
    <w:rsid w:val="000A5379"/>
    <w:rsid w:val="000A6B7D"/>
    <w:rsid w:val="000A7D96"/>
    <w:rsid w:val="000A7F62"/>
    <w:rsid w:val="000B0A16"/>
    <w:rsid w:val="000B0D61"/>
    <w:rsid w:val="000B10D4"/>
    <w:rsid w:val="000B346D"/>
    <w:rsid w:val="000B3AC5"/>
    <w:rsid w:val="000B589D"/>
    <w:rsid w:val="000B59F4"/>
    <w:rsid w:val="000B6478"/>
    <w:rsid w:val="000B737D"/>
    <w:rsid w:val="000C02D1"/>
    <w:rsid w:val="000C0CBF"/>
    <w:rsid w:val="000C1661"/>
    <w:rsid w:val="000C2666"/>
    <w:rsid w:val="000C36D8"/>
    <w:rsid w:val="000C41A4"/>
    <w:rsid w:val="000C61E1"/>
    <w:rsid w:val="000C667D"/>
    <w:rsid w:val="000C7970"/>
    <w:rsid w:val="000D1EA8"/>
    <w:rsid w:val="000D3E7E"/>
    <w:rsid w:val="000D4332"/>
    <w:rsid w:val="000D45CC"/>
    <w:rsid w:val="000D4858"/>
    <w:rsid w:val="000D52CF"/>
    <w:rsid w:val="000D6F90"/>
    <w:rsid w:val="000D7244"/>
    <w:rsid w:val="000D740C"/>
    <w:rsid w:val="000D7583"/>
    <w:rsid w:val="000E14BA"/>
    <w:rsid w:val="000E1BE5"/>
    <w:rsid w:val="000E1D3C"/>
    <w:rsid w:val="000E277F"/>
    <w:rsid w:val="000E3BA8"/>
    <w:rsid w:val="000E4191"/>
    <w:rsid w:val="000E4F94"/>
    <w:rsid w:val="000E5BBC"/>
    <w:rsid w:val="000E65A2"/>
    <w:rsid w:val="000E713B"/>
    <w:rsid w:val="000F22DB"/>
    <w:rsid w:val="000F50CA"/>
    <w:rsid w:val="000F6B72"/>
    <w:rsid w:val="000F7675"/>
    <w:rsid w:val="00100703"/>
    <w:rsid w:val="00100E23"/>
    <w:rsid w:val="001023B9"/>
    <w:rsid w:val="001032EF"/>
    <w:rsid w:val="001049EC"/>
    <w:rsid w:val="00104B00"/>
    <w:rsid w:val="00105B34"/>
    <w:rsid w:val="00106DA0"/>
    <w:rsid w:val="00107BCA"/>
    <w:rsid w:val="00111BF6"/>
    <w:rsid w:val="00111FE2"/>
    <w:rsid w:val="00112FE5"/>
    <w:rsid w:val="00113DC1"/>
    <w:rsid w:val="00114085"/>
    <w:rsid w:val="0011473D"/>
    <w:rsid w:val="001157AB"/>
    <w:rsid w:val="00115C92"/>
    <w:rsid w:val="00116454"/>
    <w:rsid w:val="00120DAC"/>
    <w:rsid w:val="001230E8"/>
    <w:rsid w:val="0012374E"/>
    <w:rsid w:val="00123EA7"/>
    <w:rsid w:val="00124B15"/>
    <w:rsid w:val="00125014"/>
    <w:rsid w:val="00125089"/>
    <w:rsid w:val="00127025"/>
    <w:rsid w:val="00131D59"/>
    <w:rsid w:val="0013225E"/>
    <w:rsid w:val="0013419C"/>
    <w:rsid w:val="00134219"/>
    <w:rsid w:val="00134D14"/>
    <w:rsid w:val="001359F8"/>
    <w:rsid w:val="0013608B"/>
    <w:rsid w:val="00140068"/>
    <w:rsid w:val="00140AF6"/>
    <w:rsid w:val="00141231"/>
    <w:rsid w:val="00141F58"/>
    <w:rsid w:val="001424B7"/>
    <w:rsid w:val="00143075"/>
    <w:rsid w:val="00143563"/>
    <w:rsid w:val="00143CBC"/>
    <w:rsid w:val="00144478"/>
    <w:rsid w:val="001457AB"/>
    <w:rsid w:val="00145CED"/>
    <w:rsid w:val="001464FA"/>
    <w:rsid w:val="00146A35"/>
    <w:rsid w:val="00146C3F"/>
    <w:rsid w:val="00147B02"/>
    <w:rsid w:val="00147BA6"/>
    <w:rsid w:val="00147CE6"/>
    <w:rsid w:val="001500EC"/>
    <w:rsid w:val="001501E7"/>
    <w:rsid w:val="001505A4"/>
    <w:rsid w:val="001509DD"/>
    <w:rsid w:val="00151820"/>
    <w:rsid w:val="00152329"/>
    <w:rsid w:val="00152536"/>
    <w:rsid w:val="001527EE"/>
    <w:rsid w:val="001536E9"/>
    <w:rsid w:val="00154246"/>
    <w:rsid w:val="00154BE5"/>
    <w:rsid w:val="00156570"/>
    <w:rsid w:val="00156731"/>
    <w:rsid w:val="00156964"/>
    <w:rsid w:val="00156C7A"/>
    <w:rsid w:val="001578D6"/>
    <w:rsid w:val="0016000D"/>
    <w:rsid w:val="0016028D"/>
    <w:rsid w:val="00160927"/>
    <w:rsid w:val="00162E77"/>
    <w:rsid w:val="00163C1A"/>
    <w:rsid w:val="00167449"/>
    <w:rsid w:val="00167A55"/>
    <w:rsid w:val="0017089C"/>
    <w:rsid w:val="00171B60"/>
    <w:rsid w:val="00176046"/>
    <w:rsid w:val="00176A8D"/>
    <w:rsid w:val="001772D6"/>
    <w:rsid w:val="00181300"/>
    <w:rsid w:val="00181434"/>
    <w:rsid w:val="00182229"/>
    <w:rsid w:val="00183812"/>
    <w:rsid w:val="0018478C"/>
    <w:rsid w:val="00184EC1"/>
    <w:rsid w:val="001873AC"/>
    <w:rsid w:val="00187B78"/>
    <w:rsid w:val="00187DBF"/>
    <w:rsid w:val="0019010C"/>
    <w:rsid w:val="00192DF4"/>
    <w:rsid w:val="001931BC"/>
    <w:rsid w:val="00193EC4"/>
    <w:rsid w:val="0019457E"/>
    <w:rsid w:val="0019541D"/>
    <w:rsid w:val="00195837"/>
    <w:rsid w:val="001961D3"/>
    <w:rsid w:val="0019658D"/>
    <w:rsid w:val="0019775F"/>
    <w:rsid w:val="00197828"/>
    <w:rsid w:val="00197B76"/>
    <w:rsid w:val="001A0285"/>
    <w:rsid w:val="001A06D1"/>
    <w:rsid w:val="001A0797"/>
    <w:rsid w:val="001A1928"/>
    <w:rsid w:val="001A29F0"/>
    <w:rsid w:val="001A391F"/>
    <w:rsid w:val="001A3C18"/>
    <w:rsid w:val="001A3C2C"/>
    <w:rsid w:val="001A3D5B"/>
    <w:rsid w:val="001A414D"/>
    <w:rsid w:val="001A4680"/>
    <w:rsid w:val="001A507C"/>
    <w:rsid w:val="001A564A"/>
    <w:rsid w:val="001A5FD8"/>
    <w:rsid w:val="001A6C07"/>
    <w:rsid w:val="001A6E3F"/>
    <w:rsid w:val="001A757D"/>
    <w:rsid w:val="001B14E4"/>
    <w:rsid w:val="001B156A"/>
    <w:rsid w:val="001B2CE2"/>
    <w:rsid w:val="001B3D18"/>
    <w:rsid w:val="001B56BF"/>
    <w:rsid w:val="001B6828"/>
    <w:rsid w:val="001B6E90"/>
    <w:rsid w:val="001B70E8"/>
    <w:rsid w:val="001B73D5"/>
    <w:rsid w:val="001C018F"/>
    <w:rsid w:val="001C0612"/>
    <w:rsid w:val="001C2799"/>
    <w:rsid w:val="001C31FF"/>
    <w:rsid w:val="001C3A19"/>
    <w:rsid w:val="001C43BE"/>
    <w:rsid w:val="001C454A"/>
    <w:rsid w:val="001C488F"/>
    <w:rsid w:val="001C65C5"/>
    <w:rsid w:val="001C6B94"/>
    <w:rsid w:val="001C6C94"/>
    <w:rsid w:val="001C7451"/>
    <w:rsid w:val="001C78DE"/>
    <w:rsid w:val="001C7F6D"/>
    <w:rsid w:val="001D116A"/>
    <w:rsid w:val="001D141F"/>
    <w:rsid w:val="001D1437"/>
    <w:rsid w:val="001D2DD1"/>
    <w:rsid w:val="001D3201"/>
    <w:rsid w:val="001D56DF"/>
    <w:rsid w:val="001D5B98"/>
    <w:rsid w:val="001D6AFB"/>
    <w:rsid w:val="001D6DC5"/>
    <w:rsid w:val="001D789E"/>
    <w:rsid w:val="001E121F"/>
    <w:rsid w:val="001E1313"/>
    <w:rsid w:val="001E26E0"/>
    <w:rsid w:val="001E2893"/>
    <w:rsid w:val="001E3F2D"/>
    <w:rsid w:val="001E4009"/>
    <w:rsid w:val="001E4DA8"/>
    <w:rsid w:val="001E53E5"/>
    <w:rsid w:val="001E566E"/>
    <w:rsid w:val="001F0692"/>
    <w:rsid w:val="001F3B3A"/>
    <w:rsid w:val="001F4ACD"/>
    <w:rsid w:val="001F5082"/>
    <w:rsid w:val="001F585F"/>
    <w:rsid w:val="001F7309"/>
    <w:rsid w:val="001F77EB"/>
    <w:rsid w:val="002000C8"/>
    <w:rsid w:val="00201E1B"/>
    <w:rsid w:val="0020221E"/>
    <w:rsid w:val="00203CFB"/>
    <w:rsid w:val="0020660D"/>
    <w:rsid w:val="002101C9"/>
    <w:rsid w:val="00212C41"/>
    <w:rsid w:val="00213548"/>
    <w:rsid w:val="0021378C"/>
    <w:rsid w:val="00213FD7"/>
    <w:rsid w:val="002146AA"/>
    <w:rsid w:val="00214756"/>
    <w:rsid w:val="002156D2"/>
    <w:rsid w:val="002178AF"/>
    <w:rsid w:val="00220FA6"/>
    <w:rsid w:val="002219B4"/>
    <w:rsid w:val="00221CDD"/>
    <w:rsid w:val="0022648C"/>
    <w:rsid w:val="00227812"/>
    <w:rsid w:val="00227C13"/>
    <w:rsid w:val="00230F95"/>
    <w:rsid w:val="002310B1"/>
    <w:rsid w:val="002322C8"/>
    <w:rsid w:val="00232304"/>
    <w:rsid w:val="00233F3A"/>
    <w:rsid w:val="00234C9A"/>
    <w:rsid w:val="002358EA"/>
    <w:rsid w:val="00235A97"/>
    <w:rsid w:val="00237470"/>
    <w:rsid w:val="00237957"/>
    <w:rsid w:val="00237B47"/>
    <w:rsid w:val="00240AA0"/>
    <w:rsid w:val="002411E9"/>
    <w:rsid w:val="0024172A"/>
    <w:rsid w:val="00242502"/>
    <w:rsid w:val="0024270B"/>
    <w:rsid w:val="00242CCA"/>
    <w:rsid w:val="0024363E"/>
    <w:rsid w:val="00244D1A"/>
    <w:rsid w:val="00245404"/>
    <w:rsid w:val="002456C0"/>
    <w:rsid w:val="00245A64"/>
    <w:rsid w:val="00246293"/>
    <w:rsid w:val="0024694A"/>
    <w:rsid w:val="0024725C"/>
    <w:rsid w:val="002507BD"/>
    <w:rsid w:val="002530E0"/>
    <w:rsid w:val="0025330F"/>
    <w:rsid w:val="00253D5D"/>
    <w:rsid w:val="00254333"/>
    <w:rsid w:val="0025533C"/>
    <w:rsid w:val="00255CDA"/>
    <w:rsid w:val="002576E7"/>
    <w:rsid w:val="00260463"/>
    <w:rsid w:val="00260C9B"/>
    <w:rsid w:val="00261162"/>
    <w:rsid w:val="00262F46"/>
    <w:rsid w:val="00266037"/>
    <w:rsid w:val="002663EF"/>
    <w:rsid w:val="002702C6"/>
    <w:rsid w:val="00272CEA"/>
    <w:rsid w:val="00273388"/>
    <w:rsid w:val="002745B4"/>
    <w:rsid w:val="002747EA"/>
    <w:rsid w:val="002750CE"/>
    <w:rsid w:val="002755AD"/>
    <w:rsid w:val="00276DE7"/>
    <w:rsid w:val="00280042"/>
    <w:rsid w:val="002802A5"/>
    <w:rsid w:val="00281649"/>
    <w:rsid w:val="00283164"/>
    <w:rsid w:val="00285A5F"/>
    <w:rsid w:val="00285E76"/>
    <w:rsid w:val="00286D19"/>
    <w:rsid w:val="00287F65"/>
    <w:rsid w:val="00290DD4"/>
    <w:rsid w:val="00292A94"/>
    <w:rsid w:val="00292D8D"/>
    <w:rsid w:val="00293077"/>
    <w:rsid w:val="00293A16"/>
    <w:rsid w:val="00297F5B"/>
    <w:rsid w:val="002A032E"/>
    <w:rsid w:val="002A20E0"/>
    <w:rsid w:val="002A2DB7"/>
    <w:rsid w:val="002A2EEA"/>
    <w:rsid w:val="002A41C2"/>
    <w:rsid w:val="002A43E2"/>
    <w:rsid w:val="002A4C4D"/>
    <w:rsid w:val="002A6CB6"/>
    <w:rsid w:val="002A7152"/>
    <w:rsid w:val="002A7F93"/>
    <w:rsid w:val="002B18C9"/>
    <w:rsid w:val="002B2630"/>
    <w:rsid w:val="002B2948"/>
    <w:rsid w:val="002B39E1"/>
    <w:rsid w:val="002B49C5"/>
    <w:rsid w:val="002B6C8F"/>
    <w:rsid w:val="002B7345"/>
    <w:rsid w:val="002B7368"/>
    <w:rsid w:val="002C1E4F"/>
    <w:rsid w:val="002D141B"/>
    <w:rsid w:val="002D1854"/>
    <w:rsid w:val="002D1986"/>
    <w:rsid w:val="002D481D"/>
    <w:rsid w:val="002D4866"/>
    <w:rsid w:val="002D5FD4"/>
    <w:rsid w:val="002E0B88"/>
    <w:rsid w:val="002E184D"/>
    <w:rsid w:val="002E2881"/>
    <w:rsid w:val="002E3131"/>
    <w:rsid w:val="002E5E35"/>
    <w:rsid w:val="002E76CE"/>
    <w:rsid w:val="002F0483"/>
    <w:rsid w:val="002F1F45"/>
    <w:rsid w:val="002F296E"/>
    <w:rsid w:val="002F34F3"/>
    <w:rsid w:val="002F46FD"/>
    <w:rsid w:val="002F4EF6"/>
    <w:rsid w:val="002F61F7"/>
    <w:rsid w:val="002F70D7"/>
    <w:rsid w:val="0030079D"/>
    <w:rsid w:val="003011FD"/>
    <w:rsid w:val="0030183F"/>
    <w:rsid w:val="00301C1C"/>
    <w:rsid w:val="0030299B"/>
    <w:rsid w:val="00302FB7"/>
    <w:rsid w:val="00303BAC"/>
    <w:rsid w:val="00305A1A"/>
    <w:rsid w:val="00307688"/>
    <w:rsid w:val="0031023E"/>
    <w:rsid w:val="003103E8"/>
    <w:rsid w:val="003118ED"/>
    <w:rsid w:val="00312A7E"/>
    <w:rsid w:val="00312A9B"/>
    <w:rsid w:val="00313495"/>
    <w:rsid w:val="00313C7F"/>
    <w:rsid w:val="00315511"/>
    <w:rsid w:val="00315593"/>
    <w:rsid w:val="00316BEC"/>
    <w:rsid w:val="00316E4A"/>
    <w:rsid w:val="0031753A"/>
    <w:rsid w:val="00317677"/>
    <w:rsid w:val="00317C17"/>
    <w:rsid w:val="00317C1C"/>
    <w:rsid w:val="00320947"/>
    <w:rsid w:val="00324671"/>
    <w:rsid w:val="00324E20"/>
    <w:rsid w:val="003258DD"/>
    <w:rsid w:val="00331B58"/>
    <w:rsid w:val="003332C3"/>
    <w:rsid w:val="00333381"/>
    <w:rsid w:val="00334607"/>
    <w:rsid w:val="00335006"/>
    <w:rsid w:val="00335118"/>
    <w:rsid w:val="003359D4"/>
    <w:rsid w:val="00340EA5"/>
    <w:rsid w:val="00341488"/>
    <w:rsid w:val="003425A1"/>
    <w:rsid w:val="00342AD3"/>
    <w:rsid w:val="00343D6E"/>
    <w:rsid w:val="003444C0"/>
    <w:rsid w:val="00345DA5"/>
    <w:rsid w:val="00345ED1"/>
    <w:rsid w:val="00346EDC"/>
    <w:rsid w:val="0034720A"/>
    <w:rsid w:val="00347909"/>
    <w:rsid w:val="00353B86"/>
    <w:rsid w:val="00354488"/>
    <w:rsid w:val="0035487A"/>
    <w:rsid w:val="00356C31"/>
    <w:rsid w:val="003612C0"/>
    <w:rsid w:val="003614A0"/>
    <w:rsid w:val="0036154F"/>
    <w:rsid w:val="00361E53"/>
    <w:rsid w:val="00364CB6"/>
    <w:rsid w:val="003659DA"/>
    <w:rsid w:val="00365C65"/>
    <w:rsid w:val="00365C8D"/>
    <w:rsid w:val="00366319"/>
    <w:rsid w:val="00366667"/>
    <w:rsid w:val="00366E0C"/>
    <w:rsid w:val="003673BF"/>
    <w:rsid w:val="003678D6"/>
    <w:rsid w:val="00370E95"/>
    <w:rsid w:val="00371D41"/>
    <w:rsid w:val="00371F55"/>
    <w:rsid w:val="00372779"/>
    <w:rsid w:val="00374167"/>
    <w:rsid w:val="00374FFD"/>
    <w:rsid w:val="0037582D"/>
    <w:rsid w:val="00375A51"/>
    <w:rsid w:val="00375CB5"/>
    <w:rsid w:val="00375F3B"/>
    <w:rsid w:val="00377C0F"/>
    <w:rsid w:val="00381696"/>
    <w:rsid w:val="00381CD1"/>
    <w:rsid w:val="00384A3B"/>
    <w:rsid w:val="00386B0C"/>
    <w:rsid w:val="003876F1"/>
    <w:rsid w:val="003908C9"/>
    <w:rsid w:val="003916DC"/>
    <w:rsid w:val="003924B7"/>
    <w:rsid w:val="00392B30"/>
    <w:rsid w:val="00392CAB"/>
    <w:rsid w:val="003939D5"/>
    <w:rsid w:val="00393E4F"/>
    <w:rsid w:val="0039412B"/>
    <w:rsid w:val="00396342"/>
    <w:rsid w:val="003978A1"/>
    <w:rsid w:val="003A019E"/>
    <w:rsid w:val="003A0826"/>
    <w:rsid w:val="003A3030"/>
    <w:rsid w:val="003A4B5B"/>
    <w:rsid w:val="003A5415"/>
    <w:rsid w:val="003A7991"/>
    <w:rsid w:val="003A7EA0"/>
    <w:rsid w:val="003B0145"/>
    <w:rsid w:val="003B2988"/>
    <w:rsid w:val="003B3B79"/>
    <w:rsid w:val="003B53E9"/>
    <w:rsid w:val="003B5C04"/>
    <w:rsid w:val="003B6B0E"/>
    <w:rsid w:val="003C12F4"/>
    <w:rsid w:val="003C1BA8"/>
    <w:rsid w:val="003C2C55"/>
    <w:rsid w:val="003C30AC"/>
    <w:rsid w:val="003C3B6A"/>
    <w:rsid w:val="003C41AD"/>
    <w:rsid w:val="003C62DB"/>
    <w:rsid w:val="003C6D3F"/>
    <w:rsid w:val="003C6D6F"/>
    <w:rsid w:val="003C72E5"/>
    <w:rsid w:val="003D3586"/>
    <w:rsid w:val="003D3A8D"/>
    <w:rsid w:val="003D5C03"/>
    <w:rsid w:val="003D6456"/>
    <w:rsid w:val="003E23E2"/>
    <w:rsid w:val="003E3253"/>
    <w:rsid w:val="003E32F1"/>
    <w:rsid w:val="003E4C68"/>
    <w:rsid w:val="003E52AD"/>
    <w:rsid w:val="003E6CCC"/>
    <w:rsid w:val="003E7714"/>
    <w:rsid w:val="003E776B"/>
    <w:rsid w:val="003F030E"/>
    <w:rsid w:val="003F0F5A"/>
    <w:rsid w:val="003F1152"/>
    <w:rsid w:val="003F34B3"/>
    <w:rsid w:val="003F3D2B"/>
    <w:rsid w:val="003F3D79"/>
    <w:rsid w:val="003F4233"/>
    <w:rsid w:val="003F4615"/>
    <w:rsid w:val="003F5E91"/>
    <w:rsid w:val="004038B8"/>
    <w:rsid w:val="00404B35"/>
    <w:rsid w:val="0040603C"/>
    <w:rsid w:val="00406198"/>
    <w:rsid w:val="0040652F"/>
    <w:rsid w:val="00406786"/>
    <w:rsid w:val="0040698B"/>
    <w:rsid w:val="00407036"/>
    <w:rsid w:val="00411350"/>
    <w:rsid w:val="0041166A"/>
    <w:rsid w:val="00415537"/>
    <w:rsid w:val="0041561F"/>
    <w:rsid w:val="00417438"/>
    <w:rsid w:val="00417B57"/>
    <w:rsid w:val="0042007F"/>
    <w:rsid w:val="00421AC1"/>
    <w:rsid w:val="00421E31"/>
    <w:rsid w:val="0042450A"/>
    <w:rsid w:val="00425133"/>
    <w:rsid w:val="00426653"/>
    <w:rsid w:val="00427DC9"/>
    <w:rsid w:val="0043002E"/>
    <w:rsid w:val="004300CC"/>
    <w:rsid w:val="00430223"/>
    <w:rsid w:val="00430768"/>
    <w:rsid w:val="00432773"/>
    <w:rsid w:val="00432924"/>
    <w:rsid w:val="0043379F"/>
    <w:rsid w:val="00433882"/>
    <w:rsid w:val="004346DA"/>
    <w:rsid w:val="00436BDA"/>
    <w:rsid w:val="0044083E"/>
    <w:rsid w:val="0044102B"/>
    <w:rsid w:val="0044274E"/>
    <w:rsid w:val="0044483D"/>
    <w:rsid w:val="00444EB0"/>
    <w:rsid w:val="00450837"/>
    <w:rsid w:val="00450913"/>
    <w:rsid w:val="00451C23"/>
    <w:rsid w:val="004528A8"/>
    <w:rsid w:val="00453176"/>
    <w:rsid w:val="004534A8"/>
    <w:rsid w:val="00453F86"/>
    <w:rsid w:val="00455635"/>
    <w:rsid w:val="00455C3C"/>
    <w:rsid w:val="00456957"/>
    <w:rsid w:val="004603BC"/>
    <w:rsid w:val="0046248A"/>
    <w:rsid w:val="00462490"/>
    <w:rsid w:val="00462CA7"/>
    <w:rsid w:val="00464195"/>
    <w:rsid w:val="00467202"/>
    <w:rsid w:val="00467407"/>
    <w:rsid w:val="00470D2E"/>
    <w:rsid w:val="00473DA1"/>
    <w:rsid w:val="00474B86"/>
    <w:rsid w:val="0047580D"/>
    <w:rsid w:val="00477421"/>
    <w:rsid w:val="0048076E"/>
    <w:rsid w:val="00480FD9"/>
    <w:rsid w:val="00482527"/>
    <w:rsid w:val="00482E5F"/>
    <w:rsid w:val="00482F6E"/>
    <w:rsid w:val="00483B94"/>
    <w:rsid w:val="00483BEC"/>
    <w:rsid w:val="00483CD2"/>
    <w:rsid w:val="00484C7A"/>
    <w:rsid w:val="004853B9"/>
    <w:rsid w:val="00487886"/>
    <w:rsid w:val="0049035F"/>
    <w:rsid w:val="00491210"/>
    <w:rsid w:val="00491692"/>
    <w:rsid w:val="0049253B"/>
    <w:rsid w:val="0049283A"/>
    <w:rsid w:val="00496C62"/>
    <w:rsid w:val="00497A12"/>
    <w:rsid w:val="00497BE0"/>
    <w:rsid w:val="004A0BA0"/>
    <w:rsid w:val="004A15F2"/>
    <w:rsid w:val="004A21B3"/>
    <w:rsid w:val="004A4FEE"/>
    <w:rsid w:val="004A510F"/>
    <w:rsid w:val="004A6576"/>
    <w:rsid w:val="004B0331"/>
    <w:rsid w:val="004B058B"/>
    <w:rsid w:val="004B09EE"/>
    <w:rsid w:val="004B0C40"/>
    <w:rsid w:val="004B40BD"/>
    <w:rsid w:val="004B43E4"/>
    <w:rsid w:val="004B47A0"/>
    <w:rsid w:val="004B49DB"/>
    <w:rsid w:val="004B578D"/>
    <w:rsid w:val="004B5E15"/>
    <w:rsid w:val="004B5E32"/>
    <w:rsid w:val="004B6E5B"/>
    <w:rsid w:val="004B7093"/>
    <w:rsid w:val="004B7AB0"/>
    <w:rsid w:val="004B7DF4"/>
    <w:rsid w:val="004C03BE"/>
    <w:rsid w:val="004C1F57"/>
    <w:rsid w:val="004C3025"/>
    <w:rsid w:val="004C30E8"/>
    <w:rsid w:val="004C3D7B"/>
    <w:rsid w:val="004C3EE3"/>
    <w:rsid w:val="004C5410"/>
    <w:rsid w:val="004C649D"/>
    <w:rsid w:val="004C6E19"/>
    <w:rsid w:val="004D0E88"/>
    <w:rsid w:val="004D27CA"/>
    <w:rsid w:val="004D3F79"/>
    <w:rsid w:val="004D46DC"/>
    <w:rsid w:val="004D54E6"/>
    <w:rsid w:val="004D5C5D"/>
    <w:rsid w:val="004D6038"/>
    <w:rsid w:val="004D629D"/>
    <w:rsid w:val="004E1349"/>
    <w:rsid w:val="004E1D1C"/>
    <w:rsid w:val="004E22F8"/>
    <w:rsid w:val="004E23F6"/>
    <w:rsid w:val="004E2501"/>
    <w:rsid w:val="004E4236"/>
    <w:rsid w:val="004E42A0"/>
    <w:rsid w:val="004E487E"/>
    <w:rsid w:val="004E6D36"/>
    <w:rsid w:val="004E7D0D"/>
    <w:rsid w:val="004F0434"/>
    <w:rsid w:val="004F1A21"/>
    <w:rsid w:val="004F1D6F"/>
    <w:rsid w:val="004F202D"/>
    <w:rsid w:val="004F2F58"/>
    <w:rsid w:val="004F4492"/>
    <w:rsid w:val="004F56D5"/>
    <w:rsid w:val="004F5A0B"/>
    <w:rsid w:val="004F7472"/>
    <w:rsid w:val="00500F46"/>
    <w:rsid w:val="00501377"/>
    <w:rsid w:val="00501D10"/>
    <w:rsid w:val="00501F37"/>
    <w:rsid w:val="00504B2A"/>
    <w:rsid w:val="00505B79"/>
    <w:rsid w:val="00505F72"/>
    <w:rsid w:val="00507D74"/>
    <w:rsid w:val="005115C7"/>
    <w:rsid w:val="00512293"/>
    <w:rsid w:val="00514E52"/>
    <w:rsid w:val="0051623A"/>
    <w:rsid w:val="0051627B"/>
    <w:rsid w:val="00520CB7"/>
    <w:rsid w:val="00521B01"/>
    <w:rsid w:val="00521F11"/>
    <w:rsid w:val="00523CB3"/>
    <w:rsid w:val="005241E4"/>
    <w:rsid w:val="00524966"/>
    <w:rsid w:val="00526272"/>
    <w:rsid w:val="005277F3"/>
    <w:rsid w:val="005346F9"/>
    <w:rsid w:val="005349D3"/>
    <w:rsid w:val="005360A1"/>
    <w:rsid w:val="00536FD1"/>
    <w:rsid w:val="005378C7"/>
    <w:rsid w:val="00537BBD"/>
    <w:rsid w:val="005410C7"/>
    <w:rsid w:val="0054251B"/>
    <w:rsid w:val="00542A8D"/>
    <w:rsid w:val="00544299"/>
    <w:rsid w:val="00545499"/>
    <w:rsid w:val="0054745A"/>
    <w:rsid w:val="005474B0"/>
    <w:rsid w:val="00547E6D"/>
    <w:rsid w:val="0055049B"/>
    <w:rsid w:val="0055120E"/>
    <w:rsid w:val="00552FFC"/>
    <w:rsid w:val="005531C1"/>
    <w:rsid w:val="005552D3"/>
    <w:rsid w:val="00555DBC"/>
    <w:rsid w:val="005560C1"/>
    <w:rsid w:val="005569E9"/>
    <w:rsid w:val="00556B87"/>
    <w:rsid w:val="00560DF7"/>
    <w:rsid w:val="0056187F"/>
    <w:rsid w:val="005619D1"/>
    <w:rsid w:val="00562C51"/>
    <w:rsid w:val="00562FAA"/>
    <w:rsid w:val="00564178"/>
    <w:rsid w:val="005648DE"/>
    <w:rsid w:val="0056514C"/>
    <w:rsid w:val="0056550C"/>
    <w:rsid w:val="00565D8B"/>
    <w:rsid w:val="00566455"/>
    <w:rsid w:val="00566E93"/>
    <w:rsid w:val="00567C0E"/>
    <w:rsid w:val="0057050F"/>
    <w:rsid w:val="00570E20"/>
    <w:rsid w:val="00570E44"/>
    <w:rsid w:val="00570F90"/>
    <w:rsid w:val="0057105E"/>
    <w:rsid w:val="005711E5"/>
    <w:rsid w:val="005726AB"/>
    <w:rsid w:val="005739D6"/>
    <w:rsid w:val="00574BB4"/>
    <w:rsid w:val="0057529A"/>
    <w:rsid w:val="00577B09"/>
    <w:rsid w:val="00580B9A"/>
    <w:rsid w:val="00581260"/>
    <w:rsid w:val="00581D24"/>
    <w:rsid w:val="0058310C"/>
    <w:rsid w:val="00583297"/>
    <w:rsid w:val="00584120"/>
    <w:rsid w:val="0058478C"/>
    <w:rsid w:val="00585B12"/>
    <w:rsid w:val="00586072"/>
    <w:rsid w:val="00586590"/>
    <w:rsid w:val="00586838"/>
    <w:rsid w:val="005873CE"/>
    <w:rsid w:val="005907F0"/>
    <w:rsid w:val="00592DDF"/>
    <w:rsid w:val="0059477C"/>
    <w:rsid w:val="005956E1"/>
    <w:rsid w:val="005979E7"/>
    <w:rsid w:val="005A471E"/>
    <w:rsid w:val="005A7484"/>
    <w:rsid w:val="005B0CA5"/>
    <w:rsid w:val="005B16CC"/>
    <w:rsid w:val="005B2C16"/>
    <w:rsid w:val="005B3698"/>
    <w:rsid w:val="005B6E17"/>
    <w:rsid w:val="005B7318"/>
    <w:rsid w:val="005C1603"/>
    <w:rsid w:val="005C257A"/>
    <w:rsid w:val="005C2B58"/>
    <w:rsid w:val="005C35BB"/>
    <w:rsid w:val="005C4EF1"/>
    <w:rsid w:val="005C4FE1"/>
    <w:rsid w:val="005C5225"/>
    <w:rsid w:val="005C6FC4"/>
    <w:rsid w:val="005C7256"/>
    <w:rsid w:val="005D0169"/>
    <w:rsid w:val="005D0294"/>
    <w:rsid w:val="005D0C0F"/>
    <w:rsid w:val="005D1CD0"/>
    <w:rsid w:val="005D3146"/>
    <w:rsid w:val="005D38A5"/>
    <w:rsid w:val="005D4759"/>
    <w:rsid w:val="005D56F3"/>
    <w:rsid w:val="005D5D8D"/>
    <w:rsid w:val="005D6930"/>
    <w:rsid w:val="005D6B0E"/>
    <w:rsid w:val="005D6C39"/>
    <w:rsid w:val="005D6C71"/>
    <w:rsid w:val="005D73A0"/>
    <w:rsid w:val="005D7D7E"/>
    <w:rsid w:val="005E07CE"/>
    <w:rsid w:val="005E0907"/>
    <w:rsid w:val="005E14AB"/>
    <w:rsid w:val="005E2906"/>
    <w:rsid w:val="005E2E19"/>
    <w:rsid w:val="005E41A7"/>
    <w:rsid w:val="005E4DEA"/>
    <w:rsid w:val="005E4F22"/>
    <w:rsid w:val="005E6B24"/>
    <w:rsid w:val="005E6B3E"/>
    <w:rsid w:val="005E7C23"/>
    <w:rsid w:val="005F045F"/>
    <w:rsid w:val="005F1FCB"/>
    <w:rsid w:val="005F273C"/>
    <w:rsid w:val="005F295C"/>
    <w:rsid w:val="005F3D18"/>
    <w:rsid w:val="005F3DEB"/>
    <w:rsid w:val="005F4B6F"/>
    <w:rsid w:val="005F5310"/>
    <w:rsid w:val="005F54FC"/>
    <w:rsid w:val="005F5FFA"/>
    <w:rsid w:val="005F779D"/>
    <w:rsid w:val="006004BA"/>
    <w:rsid w:val="006007E5"/>
    <w:rsid w:val="00602325"/>
    <w:rsid w:val="00602A03"/>
    <w:rsid w:val="00602DF8"/>
    <w:rsid w:val="00602EEB"/>
    <w:rsid w:val="00605DE9"/>
    <w:rsid w:val="00610FDB"/>
    <w:rsid w:val="00611B73"/>
    <w:rsid w:val="00611D80"/>
    <w:rsid w:val="00611DA6"/>
    <w:rsid w:val="00611DB5"/>
    <w:rsid w:val="00612055"/>
    <w:rsid w:val="006142B2"/>
    <w:rsid w:val="00615545"/>
    <w:rsid w:val="00616950"/>
    <w:rsid w:val="006173C2"/>
    <w:rsid w:val="0061754A"/>
    <w:rsid w:val="00617997"/>
    <w:rsid w:val="00620539"/>
    <w:rsid w:val="00620818"/>
    <w:rsid w:val="006238FA"/>
    <w:rsid w:val="006240FF"/>
    <w:rsid w:val="0062629A"/>
    <w:rsid w:val="00626ED2"/>
    <w:rsid w:val="00630302"/>
    <w:rsid w:val="00630DFD"/>
    <w:rsid w:val="0063126F"/>
    <w:rsid w:val="006337D9"/>
    <w:rsid w:val="0063473C"/>
    <w:rsid w:val="00635023"/>
    <w:rsid w:val="00635211"/>
    <w:rsid w:val="00636007"/>
    <w:rsid w:val="006372CB"/>
    <w:rsid w:val="006377A8"/>
    <w:rsid w:val="006407E5"/>
    <w:rsid w:val="00640F8A"/>
    <w:rsid w:val="00640F95"/>
    <w:rsid w:val="00641609"/>
    <w:rsid w:val="00642125"/>
    <w:rsid w:val="00643D05"/>
    <w:rsid w:val="00644B5B"/>
    <w:rsid w:val="00645AD2"/>
    <w:rsid w:val="006472A3"/>
    <w:rsid w:val="00647944"/>
    <w:rsid w:val="0065016C"/>
    <w:rsid w:val="00653126"/>
    <w:rsid w:val="00654883"/>
    <w:rsid w:val="00654958"/>
    <w:rsid w:val="00656E8C"/>
    <w:rsid w:val="00657025"/>
    <w:rsid w:val="006573BD"/>
    <w:rsid w:val="0066184F"/>
    <w:rsid w:val="00662D7D"/>
    <w:rsid w:val="0066597A"/>
    <w:rsid w:val="006671A3"/>
    <w:rsid w:val="00667986"/>
    <w:rsid w:val="00667F99"/>
    <w:rsid w:val="0067039A"/>
    <w:rsid w:val="00670794"/>
    <w:rsid w:val="006713C3"/>
    <w:rsid w:val="00671737"/>
    <w:rsid w:val="00671FED"/>
    <w:rsid w:val="006728FE"/>
    <w:rsid w:val="006729C1"/>
    <w:rsid w:val="00673ABC"/>
    <w:rsid w:val="00673DB9"/>
    <w:rsid w:val="00675E2F"/>
    <w:rsid w:val="00676EB5"/>
    <w:rsid w:val="006773B5"/>
    <w:rsid w:val="00677DC4"/>
    <w:rsid w:val="00680C01"/>
    <w:rsid w:val="00681761"/>
    <w:rsid w:val="006823D6"/>
    <w:rsid w:val="00682DCB"/>
    <w:rsid w:val="006837E1"/>
    <w:rsid w:val="00684327"/>
    <w:rsid w:val="00684812"/>
    <w:rsid w:val="00684B05"/>
    <w:rsid w:val="00685C47"/>
    <w:rsid w:val="0068644E"/>
    <w:rsid w:val="006864B4"/>
    <w:rsid w:val="00687F1C"/>
    <w:rsid w:val="00690339"/>
    <w:rsid w:val="00690AD4"/>
    <w:rsid w:val="006910C6"/>
    <w:rsid w:val="00691C60"/>
    <w:rsid w:val="00692571"/>
    <w:rsid w:val="00693390"/>
    <w:rsid w:val="0069389B"/>
    <w:rsid w:val="0069430D"/>
    <w:rsid w:val="006956BF"/>
    <w:rsid w:val="006971A6"/>
    <w:rsid w:val="006A0B92"/>
    <w:rsid w:val="006A4F66"/>
    <w:rsid w:val="006A5F32"/>
    <w:rsid w:val="006A631A"/>
    <w:rsid w:val="006B022B"/>
    <w:rsid w:val="006B0F07"/>
    <w:rsid w:val="006B1214"/>
    <w:rsid w:val="006B15E3"/>
    <w:rsid w:val="006B184F"/>
    <w:rsid w:val="006B253D"/>
    <w:rsid w:val="006B2BC1"/>
    <w:rsid w:val="006B31F1"/>
    <w:rsid w:val="006B4933"/>
    <w:rsid w:val="006B4E17"/>
    <w:rsid w:val="006B57BC"/>
    <w:rsid w:val="006B5EFE"/>
    <w:rsid w:val="006B75C1"/>
    <w:rsid w:val="006C0D58"/>
    <w:rsid w:val="006C175F"/>
    <w:rsid w:val="006C4354"/>
    <w:rsid w:val="006C4E81"/>
    <w:rsid w:val="006C6331"/>
    <w:rsid w:val="006C7433"/>
    <w:rsid w:val="006C7AD1"/>
    <w:rsid w:val="006C7B42"/>
    <w:rsid w:val="006D03BD"/>
    <w:rsid w:val="006D07D0"/>
    <w:rsid w:val="006D2019"/>
    <w:rsid w:val="006D2297"/>
    <w:rsid w:val="006D308A"/>
    <w:rsid w:val="006D363F"/>
    <w:rsid w:val="006E0E0A"/>
    <w:rsid w:val="006E1286"/>
    <w:rsid w:val="006E1F96"/>
    <w:rsid w:val="006E2146"/>
    <w:rsid w:val="006E2958"/>
    <w:rsid w:val="006E2B97"/>
    <w:rsid w:val="006E3BA3"/>
    <w:rsid w:val="006E536B"/>
    <w:rsid w:val="006E54D6"/>
    <w:rsid w:val="006E5F0E"/>
    <w:rsid w:val="006E63B3"/>
    <w:rsid w:val="006F105E"/>
    <w:rsid w:val="006F1FF8"/>
    <w:rsid w:val="006F27ED"/>
    <w:rsid w:val="006F2C2F"/>
    <w:rsid w:val="006F2D16"/>
    <w:rsid w:val="006F346F"/>
    <w:rsid w:val="006F466C"/>
    <w:rsid w:val="006F4725"/>
    <w:rsid w:val="006F4B52"/>
    <w:rsid w:val="006F5916"/>
    <w:rsid w:val="00704442"/>
    <w:rsid w:val="0070452D"/>
    <w:rsid w:val="00704976"/>
    <w:rsid w:val="007068C1"/>
    <w:rsid w:val="0070749C"/>
    <w:rsid w:val="00713011"/>
    <w:rsid w:val="007134CE"/>
    <w:rsid w:val="00713E18"/>
    <w:rsid w:val="0071570C"/>
    <w:rsid w:val="00715F25"/>
    <w:rsid w:val="00716A9B"/>
    <w:rsid w:val="0071731E"/>
    <w:rsid w:val="007209BF"/>
    <w:rsid w:val="00723948"/>
    <w:rsid w:val="00723D38"/>
    <w:rsid w:val="00723F30"/>
    <w:rsid w:val="00725DF5"/>
    <w:rsid w:val="00726410"/>
    <w:rsid w:val="00726B7B"/>
    <w:rsid w:val="00727BBD"/>
    <w:rsid w:val="0073065C"/>
    <w:rsid w:val="00733AEA"/>
    <w:rsid w:val="007345D7"/>
    <w:rsid w:val="007358BA"/>
    <w:rsid w:val="00736142"/>
    <w:rsid w:val="00740F89"/>
    <w:rsid w:val="00741DDC"/>
    <w:rsid w:val="00742064"/>
    <w:rsid w:val="007432BE"/>
    <w:rsid w:val="007437BF"/>
    <w:rsid w:val="00745630"/>
    <w:rsid w:val="00745908"/>
    <w:rsid w:val="00746E15"/>
    <w:rsid w:val="00747297"/>
    <w:rsid w:val="007476BD"/>
    <w:rsid w:val="00750127"/>
    <w:rsid w:val="00750E3E"/>
    <w:rsid w:val="0075119A"/>
    <w:rsid w:val="007519FE"/>
    <w:rsid w:val="00751AAB"/>
    <w:rsid w:val="00752054"/>
    <w:rsid w:val="00752259"/>
    <w:rsid w:val="00752398"/>
    <w:rsid w:val="00753D9D"/>
    <w:rsid w:val="00753DFA"/>
    <w:rsid w:val="00754124"/>
    <w:rsid w:val="007544DE"/>
    <w:rsid w:val="00755D58"/>
    <w:rsid w:val="0075652F"/>
    <w:rsid w:val="00757AFC"/>
    <w:rsid w:val="00762448"/>
    <w:rsid w:val="00762B6D"/>
    <w:rsid w:val="007632B3"/>
    <w:rsid w:val="00763735"/>
    <w:rsid w:val="00764204"/>
    <w:rsid w:val="00764980"/>
    <w:rsid w:val="00764B67"/>
    <w:rsid w:val="00766D05"/>
    <w:rsid w:val="00767184"/>
    <w:rsid w:val="00767266"/>
    <w:rsid w:val="0076798F"/>
    <w:rsid w:val="00770EBB"/>
    <w:rsid w:val="00771429"/>
    <w:rsid w:val="007727E9"/>
    <w:rsid w:val="00772D3C"/>
    <w:rsid w:val="007741AA"/>
    <w:rsid w:val="0077556B"/>
    <w:rsid w:val="007758BB"/>
    <w:rsid w:val="0077607A"/>
    <w:rsid w:val="00781B32"/>
    <w:rsid w:val="00783180"/>
    <w:rsid w:val="007834AB"/>
    <w:rsid w:val="007838A8"/>
    <w:rsid w:val="00783A95"/>
    <w:rsid w:val="00785344"/>
    <w:rsid w:val="00785D53"/>
    <w:rsid w:val="007866EB"/>
    <w:rsid w:val="00786FE9"/>
    <w:rsid w:val="00787DA8"/>
    <w:rsid w:val="00791028"/>
    <w:rsid w:val="007910CC"/>
    <w:rsid w:val="00791679"/>
    <w:rsid w:val="00793449"/>
    <w:rsid w:val="0079389A"/>
    <w:rsid w:val="007945E7"/>
    <w:rsid w:val="00794680"/>
    <w:rsid w:val="00796AFC"/>
    <w:rsid w:val="007973C3"/>
    <w:rsid w:val="007A08C2"/>
    <w:rsid w:val="007A1181"/>
    <w:rsid w:val="007A19D5"/>
    <w:rsid w:val="007A1F00"/>
    <w:rsid w:val="007A2AD2"/>
    <w:rsid w:val="007A36ED"/>
    <w:rsid w:val="007A4061"/>
    <w:rsid w:val="007A6317"/>
    <w:rsid w:val="007A6A6A"/>
    <w:rsid w:val="007A7121"/>
    <w:rsid w:val="007A7170"/>
    <w:rsid w:val="007A72E9"/>
    <w:rsid w:val="007A73EA"/>
    <w:rsid w:val="007B10AF"/>
    <w:rsid w:val="007B15F0"/>
    <w:rsid w:val="007B3394"/>
    <w:rsid w:val="007B3CBE"/>
    <w:rsid w:val="007B40E5"/>
    <w:rsid w:val="007B4672"/>
    <w:rsid w:val="007B4F65"/>
    <w:rsid w:val="007B562A"/>
    <w:rsid w:val="007B5E22"/>
    <w:rsid w:val="007B5F38"/>
    <w:rsid w:val="007B6F0F"/>
    <w:rsid w:val="007B7DAB"/>
    <w:rsid w:val="007C1059"/>
    <w:rsid w:val="007C5066"/>
    <w:rsid w:val="007C5A71"/>
    <w:rsid w:val="007D128D"/>
    <w:rsid w:val="007D28CB"/>
    <w:rsid w:val="007D46BA"/>
    <w:rsid w:val="007D6016"/>
    <w:rsid w:val="007D61F4"/>
    <w:rsid w:val="007D6C68"/>
    <w:rsid w:val="007D6E50"/>
    <w:rsid w:val="007D6FC7"/>
    <w:rsid w:val="007D74B6"/>
    <w:rsid w:val="007D7656"/>
    <w:rsid w:val="007D7D62"/>
    <w:rsid w:val="007E01C4"/>
    <w:rsid w:val="007E045E"/>
    <w:rsid w:val="007E0C12"/>
    <w:rsid w:val="007E0D10"/>
    <w:rsid w:val="007E1013"/>
    <w:rsid w:val="007E119C"/>
    <w:rsid w:val="007E143A"/>
    <w:rsid w:val="007E14D7"/>
    <w:rsid w:val="007E27D1"/>
    <w:rsid w:val="007E2CFB"/>
    <w:rsid w:val="007E35C9"/>
    <w:rsid w:val="007E3EF1"/>
    <w:rsid w:val="007E5ADB"/>
    <w:rsid w:val="007E65B7"/>
    <w:rsid w:val="007E6B64"/>
    <w:rsid w:val="007E6E7D"/>
    <w:rsid w:val="007E7AC1"/>
    <w:rsid w:val="007F0E50"/>
    <w:rsid w:val="007F1023"/>
    <w:rsid w:val="007F28CF"/>
    <w:rsid w:val="007F2EB0"/>
    <w:rsid w:val="007F4C15"/>
    <w:rsid w:val="007F7A40"/>
    <w:rsid w:val="007F7BDC"/>
    <w:rsid w:val="007F7C82"/>
    <w:rsid w:val="00800C84"/>
    <w:rsid w:val="00800D3D"/>
    <w:rsid w:val="00807E04"/>
    <w:rsid w:val="00810D8B"/>
    <w:rsid w:val="00812A33"/>
    <w:rsid w:val="00816037"/>
    <w:rsid w:val="0081688D"/>
    <w:rsid w:val="00816B36"/>
    <w:rsid w:val="00817841"/>
    <w:rsid w:val="00817CB4"/>
    <w:rsid w:val="00820B62"/>
    <w:rsid w:val="008256CD"/>
    <w:rsid w:val="00826174"/>
    <w:rsid w:val="00826332"/>
    <w:rsid w:val="008268AE"/>
    <w:rsid w:val="0082777F"/>
    <w:rsid w:val="008305E0"/>
    <w:rsid w:val="00832863"/>
    <w:rsid w:val="00834C50"/>
    <w:rsid w:val="0083606A"/>
    <w:rsid w:val="008364CE"/>
    <w:rsid w:val="0083714F"/>
    <w:rsid w:val="00837475"/>
    <w:rsid w:val="008378AD"/>
    <w:rsid w:val="00837900"/>
    <w:rsid w:val="00840F58"/>
    <w:rsid w:val="008421A3"/>
    <w:rsid w:val="00842571"/>
    <w:rsid w:val="008433CB"/>
    <w:rsid w:val="008449BE"/>
    <w:rsid w:val="0084604E"/>
    <w:rsid w:val="00847361"/>
    <w:rsid w:val="00847AFF"/>
    <w:rsid w:val="00847DF6"/>
    <w:rsid w:val="00850980"/>
    <w:rsid w:val="00854153"/>
    <w:rsid w:val="008541F8"/>
    <w:rsid w:val="00855891"/>
    <w:rsid w:val="00855E7F"/>
    <w:rsid w:val="00856586"/>
    <w:rsid w:val="00857885"/>
    <w:rsid w:val="00857D81"/>
    <w:rsid w:val="0086311E"/>
    <w:rsid w:val="00863B7D"/>
    <w:rsid w:val="00863F53"/>
    <w:rsid w:val="00864B47"/>
    <w:rsid w:val="00867BF3"/>
    <w:rsid w:val="008706E2"/>
    <w:rsid w:val="00870D8A"/>
    <w:rsid w:val="00872BAA"/>
    <w:rsid w:val="008744A5"/>
    <w:rsid w:val="00874AC7"/>
    <w:rsid w:val="00874B4A"/>
    <w:rsid w:val="00875764"/>
    <w:rsid w:val="0087652C"/>
    <w:rsid w:val="008765E3"/>
    <w:rsid w:val="0088044B"/>
    <w:rsid w:val="00881B48"/>
    <w:rsid w:val="00884D16"/>
    <w:rsid w:val="008869F7"/>
    <w:rsid w:val="0089041F"/>
    <w:rsid w:val="00890570"/>
    <w:rsid w:val="008905AE"/>
    <w:rsid w:val="00891548"/>
    <w:rsid w:val="00891B44"/>
    <w:rsid w:val="00891CC5"/>
    <w:rsid w:val="0089227B"/>
    <w:rsid w:val="0089241F"/>
    <w:rsid w:val="00892914"/>
    <w:rsid w:val="00894C0D"/>
    <w:rsid w:val="0089629D"/>
    <w:rsid w:val="008969EE"/>
    <w:rsid w:val="008A057F"/>
    <w:rsid w:val="008A0CB1"/>
    <w:rsid w:val="008A1607"/>
    <w:rsid w:val="008A4030"/>
    <w:rsid w:val="008A5216"/>
    <w:rsid w:val="008A55AE"/>
    <w:rsid w:val="008A5B11"/>
    <w:rsid w:val="008A6555"/>
    <w:rsid w:val="008A6B68"/>
    <w:rsid w:val="008A6C71"/>
    <w:rsid w:val="008A755D"/>
    <w:rsid w:val="008B1039"/>
    <w:rsid w:val="008B164D"/>
    <w:rsid w:val="008B2BBE"/>
    <w:rsid w:val="008B3C65"/>
    <w:rsid w:val="008B3FEF"/>
    <w:rsid w:val="008B6A34"/>
    <w:rsid w:val="008B700E"/>
    <w:rsid w:val="008C0399"/>
    <w:rsid w:val="008C04AF"/>
    <w:rsid w:val="008C29DF"/>
    <w:rsid w:val="008C2BBE"/>
    <w:rsid w:val="008C3228"/>
    <w:rsid w:val="008C32FB"/>
    <w:rsid w:val="008C498B"/>
    <w:rsid w:val="008C6AD4"/>
    <w:rsid w:val="008C7F26"/>
    <w:rsid w:val="008D0DFD"/>
    <w:rsid w:val="008D1388"/>
    <w:rsid w:val="008D13F5"/>
    <w:rsid w:val="008D1ABE"/>
    <w:rsid w:val="008D1AD7"/>
    <w:rsid w:val="008D2002"/>
    <w:rsid w:val="008D20C2"/>
    <w:rsid w:val="008D3BE3"/>
    <w:rsid w:val="008D4059"/>
    <w:rsid w:val="008D47ED"/>
    <w:rsid w:val="008D4950"/>
    <w:rsid w:val="008D49E9"/>
    <w:rsid w:val="008D4C49"/>
    <w:rsid w:val="008D58F4"/>
    <w:rsid w:val="008D5A58"/>
    <w:rsid w:val="008D5E47"/>
    <w:rsid w:val="008D66B1"/>
    <w:rsid w:val="008E1A13"/>
    <w:rsid w:val="008E3952"/>
    <w:rsid w:val="008E4740"/>
    <w:rsid w:val="008E5234"/>
    <w:rsid w:val="008E7895"/>
    <w:rsid w:val="008F07E5"/>
    <w:rsid w:val="008F0AAA"/>
    <w:rsid w:val="008F0D90"/>
    <w:rsid w:val="008F1921"/>
    <w:rsid w:val="008F1FD4"/>
    <w:rsid w:val="008F2100"/>
    <w:rsid w:val="008F4458"/>
    <w:rsid w:val="008F50AA"/>
    <w:rsid w:val="008F5969"/>
    <w:rsid w:val="008F66F6"/>
    <w:rsid w:val="008F6C4B"/>
    <w:rsid w:val="008F6D43"/>
    <w:rsid w:val="008F791F"/>
    <w:rsid w:val="00900352"/>
    <w:rsid w:val="009011B0"/>
    <w:rsid w:val="00902CF5"/>
    <w:rsid w:val="00903715"/>
    <w:rsid w:val="00903BAF"/>
    <w:rsid w:val="0090555C"/>
    <w:rsid w:val="009075AB"/>
    <w:rsid w:val="009108F5"/>
    <w:rsid w:val="00910BC4"/>
    <w:rsid w:val="0091197F"/>
    <w:rsid w:val="0091200D"/>
    <w:rsid w:val="009133D9"/>
    <w:rsid w:val="00914071"/>
    <w:rsid w:val="009160EA"/>
    <w:rsid w:val="009163BF"/>
    <w:rsid w:val="009167AC"/>
    <w:rsid w:val="0091696E"/>
    <w:rsid w:val="00917D6B"/>
    <w:rsid w:val="009238B3"/>
    <w:rsid w:val="00923CAE"/>
    <w:rsid w:val="00924018"/>
    <w:rsid w:val="009243D4"/>
    <w:rsid w:val="00925500"/>
    <w:rsid w:val="00925840"/>
    <w:rsid w:val="00927830"/>
    <w:rsid w:val="0092791C"/>
    <w:rsid w:val="00927A63"/>
    <w:rsid w:val="00927F07"/>
    <w:rsid w:val="00930227"/>
    <w:rsid w:val="0093254E"/>
    <w:rsid w:val="00932EBE"/>
    <w:rsid w:val="00935C7B"/>
    <w:rsid w:val="00935CCA"/>
    <w:rsid w:val="00937FC0"/>
    <w:rsid w:val="00941C02"/>
    <w:rsid w:val="00942DC4"/>
    <w:rsid w:val="009446BE"/>
    <w:rsid w:val="00944C9B"/>
    <w:rsid w:val="00944D62"/>
    <w:rsid w:val="009454A2"/>
    <w:rsid w:val="00945586"/>
    <w:rsid w:val="00945BDB"/>
    <w:rsid w:val="009465C6"/>
    <w:rsid w:val="0095028B"/>
    <w:rsid w:val="0095101A"/>
    <w:rsid w:val="009517E1"/>
    <w:rsid w:val="00951CBE"/>
    <w:rsid w:val="00953314"/>
    <w:rsid w:val="0095456A"/>
    <w:rsid w:val="0095505E"/>
    <w:rsid w:val="009551C9"/>
    <w:rsid w:val="009556E9"/>
    <w:rsid w:val="00956364"/>
    <w:rsid w:val="00960224"/>
    <w:rsid w:val="0096055B"/>
    <w:rsid w:val="009607A0"/>
    <w:rsid w:val="00960D1B"/>
    <w:rsid w:val="00962B25"/>
    <w:rsid w:val="00962B9C"/>
    <w:rsid w:val="0096510B"/>
    <w:rsid w:val="00966FE4"/>
    <w:rsid w:val="0096752D"/>
    <w:rsid w:val="00967C31"/>
    <w:rsid w:val="0097030C"/>
    <w:rsid w:val="00970B8A"/>
    <w:rsid w:val="00970D9A"/>
    <w:rsid w:val="009738E4"/>
    <w:rsid w:val="009748E4"/>
    <w:rsid w:val="00974F35"/>
    <w:rsid w:val="00975AD8"/>
    <w:rsid w:val="00975D68"/>
    <w:rsid w:val="00976045"/>
    <w:rsid w:val="009820D2"/>
    <w:rsid w:val="009827D5"/>
    <w:rsid w:val="00982A37"/>
    <w:rsid w:val="00982F7C"/>
    <w:rsid w:val="00984E8F"/>
    <w:rsid w:val="009853D7"/>
    <w:rsid w:val="00987A26"/>
    <w:rsid w:val="00987B88"/>
    <w:rsid w:val="0099062A"/>
    <w:rsid w:val="0099077F"/>
    <w:rsid w:val="00992036"/>
    <w:rsid w:val="0099266D"/>
    <w:rsid w:val="00993C9E"/>
    <w:rsid w:val="00994792"/>
    <w:rsid w:val="00994E86"/>
    <w:rsid w:val="00994EFE"/>
    <w:rsid w:val="009952FE"/>
    <w:rsid w:val="00995647"/>
    <w:rsid w:val="00995B55"/>
    <w:rsid w:val="00996654"/>
    <w:rsid w:val="0099756D"/>
    <w:rsid w:val="00997807"/>
    <w:rsid w:val="009A016A"/>
    <w:rsid w:val="009A105E"/>
    <w:rsid w:val="009A15E4"/>
    <w:rsid w:val="009A4DF4"/>
    <w:rsid w:val="009A5103"/>
    <w:rsid w:val="009A6084"/>
    <w:rsid w:val="009A6607"/>
    <w:rsid w:val="009A7418"/>
    <w:rsid w:val="009A7B96"/>
    <w:rsid w:val="009B05B1"/>
    <w:rsid w:val="009B0CA9"/>
    <w:rsid w:val="009B10BD"/>
    <w:rsid w:val="009B1DB7"/>
    <w:rsid w:val="009B3B74"/>
    <w:rsid w:val="009C0308"/>
    <w:rsid w:val="009C31CB"/>
    <w:rsid w:val="009C454B"/>
    <w:rsid w:val="009C4EEE"/>
    <w:rsid w:val="009C517B"/>
    <w:rsid w:val="009C5387"/>
    <w:rsid w:val="009C672C"/>
    <w:rsid w:val="009D03D9"/>
    <w:rsid w:val="009D24BA"/>
    <w:rsid w:val="009D25BB"/>
    <w:rsid w:val="009D25C2"/>
    <w:rsid w:val="009D36DA"/>
    <w:rsid w:val="009D38C7"/>
    <w:rsid w:val="009D43DE"/>
    <w:rsid w:val="009D4F94"/>
    <w:rsid w:val="009D532E"/>
    <w:rsid w:val="009D66AE"/>
    <w:rsid w:val="009D76F1"/>
    <w:rsid w:val="009D7D9F"/>
    <w:rsid w:val="009E1B6C"/>
    <w:rsid w:val="009E2648"/>
    <w:rsid w:val="009E32A0"/>
    <w:rsid w:val="009E5095"/>
    <w:rsid w:val="009E64B0"/>
    <w:rsid w:val="009E69DD"/>
    <w:rsid w:val="009F12D3"/>
    <w:rsid w:val="009F17D2"/>
    <w:rsid w:val="009F2473"/>
    <w:rsid w:val="009F28B3"/>
    <w:rsid w:val="009F2D9C"/>
    <w:rsid w:val="009F3043"/>
    <w:rsid w:val="009F493C"/>
    <w:rsid w:val="009F7B9B"/>
    <w:rsid w:val="009F7ECC"/>
    <w:rsid w:val="00A003B6"/>
    <w:rsid w:val="00A00B59"/>
    <w:rsid w:val="00A00C09"/>
    <w:rsid w:val="00A02A20"/>
    <w:rsid w:val="00A04B40"/>
    <w:rsid w:val="00A0519B"/>
    <w:rsid w:val="00A05C1F"/>
    <w:rsid w:val="00A05C6E"/>
    <w:rsid w:val="00A05FD1"/>
    <w:rsid w:val="00A06331"/>
    <w:rsid w:val="00A1076C"/>
    <w:rsid w:val="00A12162"/>
    <w:rsid w:val="00A12781"/>
    <w:rsid w:val="00A13753"/>
    <w:rsid w:val="00A13B26"/>
    <w:rsid w:val="00A14522"/>
    <w:rsid w:val="00A15214"/>
    <w:rsid w:val="00A1526E"/>
    <w:rsid w:val="00A15624"/>
    <w:rsid w:val="00A15CC5"/>
    <w:rsid w:val="00A17B8F"/>
    <w:rsid w:val="00A21966"/>
    <w:rsid w:val="00A21E6E"/>
    <w:rsid w:val="00A23622"/>
    <w:rsid w:val="00A2381B"/>
    <w:rsid w:val="00A254E8"/>
    <w:rsid w:val="00A2606C"/>
    <w:rsid w:val="00A268F0"/>
    <w:rsid w:val="00A26E02"/>
    <w:rsid w:val="00A31645"/>
    <w:rsid w:val="00A31C1E"/>
    <w:rsid w:val="00A31D49"/>
    <w:rsid w:val="00A3250C"/>
    <w:rsid w:val="00A3261A"/>
    <w:rsid w:val="00A32F90"/>
    <w:rsid w:val="00A33165"/>
    <w:rsid w:val="00A338D5"/>
    <w:rsid w:val="00A36C93"/>
    <w:rsid w:val="00A37B4D"/>
    <w:rsid w:val="00A4114F"/>
    <w:rsid w:val="00A41269"/>
    <w:rsid w:val="00A4275B"/>
    <w:rsid w:val="00A47255"/>
    <w:rsid w:val="00A4773C"/>
    <w:rsid w:val="00A5199A"/>
    <w:rsid w:val="00A51F3D"/>
    <w:rsid w:val="00A51FC6"/>
    <w:rsid w:val="00A52220"/>
    <w:rsid w:val="00A52846"/>
    <w:rsid w:val="00A52D48"/>
    <w:rsid w:val="00A54F8E"/>
    <w:rsid w:val="00A55B2E"/>
    <w:rsid w:val="00A56C54"/>
    <w:rsid w:val="00A578C4"/>
    <w:rsid w:val="00A6007C"/>
    <w:rsid w:val="00A6035A"/>
    <w:rsid w:val="00A607EF"/>
    <w:rsid w:val="00A6209A"/>
    <w:rsid w:val="00A633E7"/>
    <w:rsid w:val="00A6359C"/>
    <w:rsid w:val="00A638B0"/>
    <w:rsid w:val="00A64F2B"/>
    <w:rsid w:val="00A656BD"/>
    <w:rsid w:val="00A66057"/>
    <w:rsid w:val="00A711C3"/>
    <w:rsid w:val="00A713C6"/>
    <w:rsid w:val="00A7171F"/>
    <w:rsid w:val="00A72662"/>
    <w:rsid w:val="00A73597"/>
    <w:rsid w:val="00A73868"/>
    <w:rsid w:val="00A73D28"/>
    <w:rsid w:val="00A7427D"/>
    <w:rsid w:val="00A74B4E"/>
    <w:rsid w:val="00A77A2C"/>
    <w:rsid w:val="00A77DC7"/>
    <w:rsid w:val="00A8249D"/>
    <w:rsid w:val="00A839EE"/>
    <w:rsid w:val="00A84F92"/>
    <w:rsid w:val="00A8699B"/>
    <w:rsid w:val="00A87123"/>
    <w:rsid w:val="00A87606"/>
    <w:rsid w:val="00A91933"/>
    <w:rsid w:val="00A91F62"/>
    <w:rsid w:val="00A922F2"/>
    <w:rsid w:val="00A9240E"/>
    <w:rsid w:val="00A93176"/>
    <w:rsid w:val="00A938F7"/>
    <w:rsid w:val="00A9457B"/>
    <w:rsid w:val="00A9552A"/>
    <w:rsid w:val="00A9604B"/>
    <w:rsid w:val="00A968A2"/>
    <w:rsid w:val="00AA14AE"/>
    <w:rsid w:val="00AA156C"/>
    <w:rsid w:val="00AA18F1"/>
    <w:rsid w:val="00AA1D62"/>
    <w:rsid w:val="00AA237B"/>
    <w:rsid w:val="00AA2606"/>
    <w:rsid w:val="00AA5061"/>
    <w:rsid w:val="00AA6B0F"/>
    <w:rsid w:val="00AA71B3"/>
    <w:rsid w:val="00AA75C9"/>
    <w:rsid w:val="00AA79BA"/>
    <w:rsid w:val="00AB0785"/>
    <w:rsid w:val="00AB24A4"/>
    <w:rsid w:val="00AB27DB"/>
    <w:rsid w:val="00AB64B8"/>
    <w:rsid w:val="00AC0281"/>
    <w:rsid w:val="00AC13EC"/>
    <w:rsid w:val="00AC167F"/>
    <w:rsid w:val="00AC2BC7"/>
    <w:rsid w:val="00AC2C17"/>
    <w:rsid w:val="00AC32C0"/>
    <w:rsid w:val="00AC563F"/>
    <w:rsid w:val="00AC6380"/>
    <w:rsid w:val="00AD1BF2"/>
    <w:rsid w:val="00AD21B7"/>
    <w:rsid w:val="00AD2B65"/>
    <w:rsid w:val="00AD35ED"/>
    <w:rsid w:val="00AD422D"/>
    <w:rsid w:val="00AD46A9"/>
    <w:rsid w:val="00AD5447"/>
    <w:rsid w:val="00AD5B70"/>
    <w:rsid w:val="00AD5CA3"/>
    <w:rsid w:val="00AD69AF"/>
    <w:rsid w:val="00AD7095"/>
    <w:rsid w:val="00AD7806"/>
    <w:rsid w:val="00AD7ABC"/>
    <w:rsid w:val="00AD7E2B"/>
    <w:rsid w:val="00AE0735"/>
    <w:rsid w:val="00AE103D"/>
    <w:rsid w:val="00AE122A"/>
    <w:rsid w:val="00AE1814"/>
    <w:rsid w:val="00AE2B6A"/>
    <w:rsid w:val="00AE2F89"/>
    <w:rsid w:val="00AE3002"/>
    <w:rsid w:val="00AE307D"/>
    <w:rsid w:val="00AE38BD"/>
    <w:rsid w:val="00AE4552"/>
    <w:rsid w:val="00AE4F82"/>
    <w:rsid w:val="00AE5D9C"/>
    <w:rsid w:val="00AE6AA6"/>
    <w:rsid w:val="00AE73B9"/>
    <w:rsid w:val="00AE7DF3"/>
    <w:rsid w:val="00AF18AF"/>
    <w:rsid w:val="00AF2F5E"/>
    <w:rsid w:val="00AF3320"/>
    <w:rsid w:val="00AF35D0"/>
    <w:rsid w:val="00AF4742"/>
    <w:rsid w:val="00AF54CC"/>
    <w:rsid w:val="00AF5762"/>
    <w:rsid w:val="00AF6954"/>
    <w:rsid w:val="00AF72A2"/>
    <w:rsid w:val="00AF7F00"/>
    <w:rsid w:val="00B01904"/>
    <w:rsid w:val="00B01E11"/>
    <w:rsid w:val="00B024BF"/>
    <w:rsid w:val="00B026C7"/>
    <w:rsid w:val="00B03029"/>
    <w:rsid w:val="00B0534B"/>
    <w:rsid w:val="00B066F0"/>
    <w:rsid w:val="00B1151E"/>
    <w:rsid w:val="00B13012"/>
    <w:rsid w:val="00B134A8"/>
    <w:rsid w:val="00B137BC"/>
    <w:rsid w:val="00B13B20"/>
    <w:rsid w:val="00B1465E"/>
    <w:rsid w:val="00B15F8A"/>
    <w:rsid w:val="00B16214"/>
    <w:rsid w:val="00B20588"/>
    <w:rsid w:val="00B20A1A"/>
    <w:rsid w:val="00B2183B"/>
    <w:rsid w:val="00B23871"/>
    <w:rsid w:val="00B23E0C"/>
    <w:rsid w:val="00B245A2"/>
    <w:rsid w:val="00B269C2"/>
    <w:rsid w:val="00B26F33"/>
    <w:rsid w:val="00B2745C"/>
    <w:rsid w:val="00B27560"/>
    <w:rsid w:val="00B27AE9"/>
    <w:rsid w:val="00B31673"/>
    <w:rsid w:val="00B318AA"/>
    <w:rsid w:val="00B32FF4"/>
    <w:rsid w:val="00B3330C"/>
    <w:rsid w:val="00B3584D"/>
    <w:rsid w:val="00B36421"/>
    <w:rsid w:val="00B36447"/>
    <w:rsid w:val="00B370E3"/>
    <w:rsid w:val="00B4074B"/>
    <w:rsid w:val="00B41D75"/>
    <w:rsid w:val="00B41E7E"/>
    <w:rsid w:val="00B42483"/>
    <w:rsid w:val="00B42DAB"/>
    <w:rsid w:val="00B43EAE"/>
    <w:rsid w:val="00B44128"/>
    <w:rsid w:val="00B44527"/>
    <w:rsid w:val="00B44C55"/>
    <w:rsid w:val="00B45224"/>
    <w:rsid w:val="00B45B9F"/>
    <w:rsid w:val="00B50502"/>
    <w:rsid w:val="00B54FFC"/>
    <w:rsid w:val="00B5590D"/>
    <w:rsid w:val="00B56FE4"/>
    <w:rsid w:val="00B612BF"/>
    <w:rsid w:val="00B61C98"/>
    <w:rsid w:val="00B6413B"/>
    <w:rsid w:val="00B64F8D"/>
    <w:rsid w:val="00B65D10"/>
    <w:rsid w:val="00B67823"/>
    <w:rsid w:val="00B70E55"/>
    <w:rsid w:val="00B714FD"/>
    <w:rsid w:val="00B74377"/>
    <w:rsid w:val="00B75857"/>
    <w:rsid w:val="00B7692D"/>
    <w:rsid w:val="00B772C8"/>
    <w:rsid w:val="00B807C0"/>
    <w:rsid w:val="00B80D97"/>
    <w:rsid w:val="00B8103A"/>
    <w:rsid w:val="00B815A5"/>
    <w:rsid w:val="00B81776"/>
    <w:rsid w:val="00B81F24"/>
    <w:rsid w:val="00B82BD4"/>
    <w:rsid w:val="00B831FF"/>
    <w:rsid w:val="00B83432"/>
    <w:rsid w:val="00B83DFE"/>
    <w:rsid w:val="00B84184"/>
    <w:rsid w:val="00B846B6"/>
    <w:rsid w:val="00B854AF"/>
    <w:rsid w:val="00B85C51"/>
    <w:rsid w:val="00B86874"/>
    <w:rsid w:val="00B868B6"/>
    <w:rsid w:val="00B875EF"/>
    <w:rsid w:val="00B87E97"/>
    <w:rsid w:val="00B906EE"/>
    <w:rsid w:val="00B92FBD"/>
    <w:rsid w:val="00B93D27"/>
    <w:rsid w:val="00B95198"/>
    <w:rsid w:val="00B95359"/>
    <w:rsid w:val="00B95C70"/>
    <w:rsid w:val="00BA4120"/>
    <w:rsid w:val="00BA4885"/>
    <w:rsid w:val="00BA490C"/>
    <w:rsid w:val="00BA4CCA"/>
    <w:rsid w:val="00BA6746"/>
    <w:rsid w:val="00BA6A1C"/>
    <w:rsid w:val="00BA6C9A"/>
    <w:rsid w:val="00BA6ECA"/>
    <w:rsid w:val="00BA7EB7"/>
    <w:rsid w:val="00BB092D"/>
    <w:rsid w:val="00BB0EB1"/>
    <w:rsid w:val="00BB1DF4"/>
    <w:rsid w:val="00BB1E88"/>
    <w:rsid w:val="00BB2168"/>
    <w:rsid w:val="00BB235F"/>
    <w:rsid w:val="00BB32B1"/>
    <w:rsid w:val="00BB4AF9"/>
    <w:rsid w:val="00BB5E73"/>
    <w:rsid w:val="00BB6F17"/>
    <w:rsid w:val="00BC02DE"/>
    <w:rsid w:val="00BC04FF"/>
    <w:rsid w:val="00BC11F1"/>
    <w:rsid w:val="00BC2133"/>
    <w:rsid w:val="00BC499C"/>
    <w:rsid w:val="00BC5A4C"/>
    <w:rsid w:val="00BC6178"/>
    <w:rsid w:val="00BC7884"/>
    <w:rsid w:val="00BC7C3A"/>
    <w:rsid w:val="00BD1523"/>
    <w:rsid w:val="00BD19B1"/>
    <w:rsid w:val="00BD2860"/>
    <w:rsid w:val="00BD35E5"/>
    <w:rsid w:val="00BD386C"/>
    <w:rsid w:val="00BD4100"/>
    <w:rsid w:val="00BD4474"/>
    <w:rsid w:val="00BD5F65"/>
    <w:rsid w:val="00BD5FA4"/>
    <w:rsid w:val="00BE1968"/>
    <w:rsid w:val="00BE1C09"/>
    <w:rsid w:val="00BE26BA"/>
    <w:rsid w:val="00BE2E4D"/>
    <w:rsid w:val="00BE3020"/>
    <w:rsid w:val="00BE473B"/>
    <w:rsid w:val="00BE5C81"/>
    <w:rsid w:val="00BE76E9"/>
    <w:rsid w:val="00BE7D2E"/>
    <w:rsid w:val="00BF0800"/>
    <w:rsid w:val="00BF14B8"/>
    <w:rsid w:val="00BF1661"/>
    <w:rsid w:val="00BF1F5E"/>
    <w:rsid w:val="00BF6F43"/>
    <w:rsid w:val="00BF707E"/>
    <w:rsid w:val="00BF7CDD"/>
    <w:rsid w:val="00C00BB1"/>
    <w:rsid w:val="00C011BD"/>
    <w:rsid w:val="00C01920"/>
    <w:rsid w:val="00C02084"/>
    <w:rsid w:val="00C0340E"/>
    <w:rsid w:val="00C0361B"/>
    <w:rsid w:val="00C07379"/>
    <w:rsid w:val="00C07E95"/>
    <w:rsid w:val="00C101A2"/>
    <w:rsid w:val="00C11BB7"/>
    <w:rsid w:val="00C1289E"/>
    <w:rsid w:val="00C12AAB"/>
    <w:rsid w:val="00C12BA6"/>
    <w:rsid w:val="00C144CA"/>
    <w:rsid w:val="00C150A6"/>
    <w:rsid w:val="00C153E9"/>
    <w:rsid w:val="00C16761"/>
    <w:rsid w:val="00C16A51"/>
    <w:rsid w:val="00C213C9"/>
    <w:rsid w:val="00C2236B"/>
    <w:rsid w:val="00C2413A"/>
    <w:rsid w:val="00C2490B"/>
    <w:rsid w:val="00C24C69"/>
    <w:rsid w:val="00C2659C"/>
    <w:rsid w:val="00C266FF"/>
    <w:rsid w:val="00C27139"/>
    <w:rsid w:val="00C2744E"/>
    <w:rsid w:val="00C30F9D"/>
    <w:rsid w:val="00C31480"/>
    <w:rsid w:val="00C31B80"/>
    <w:rsid w:val="00C33007"/>
    <w:rsid w:val="00C34EFB"/>
    <w:rsid w:val="00C34F85"/>
    <w:rsid w:val="00C350C9"/>
    <w:rsid w:val="00C36A4C"/>
    <w:rsid w:val="00C37099"/>
    <w:rsid w:val="00C37979"/>
    <w:rsid w:val="00C40D6F"/>
    <w:rsid w:val="00C40DFD"/>
    <w:rsid w:val="00C4110C"/>
    <w:rsid w:val="00C41DDB"/>
    <w:rsid w:val="00C421D3"/>
    <w:rsid w:val="00C449DB"/>
    <w:rsid w:val="00C46BE2"/>
    <w:rsid w:val="00C478CA"/>
    <w:rsid w:val="00C50448"/>
    <w:rsid w:val="00C51DF1"/>
    <w:rsid w:val="00C54215"/>
    <w:rsid w:val="00C549A3"/>
    <w:rsid w:val="00C55D29"/>
    <w:rsid w:val="00C61019"/>
    <w:rsid w:val="00C628C6"/>
    <w:rsid w:val="00C64564"/>
    <w:rsid w:val="00C660B5"/>
    <w:rsid w:val="00C6681A"/>
    <w:rsid w:val="00C66DC5"/>
    <w:rsid w:val="00C66DF8"/>
    <w:rsid w:val="00C70EA2"/>
    <w:rsid w:val="00C71234"/>
    <w:rsid w:val="00C71769"/>
    <w:rsid w:val="00C71887"/>
    <w:rsid w:val="00C7244A"/>
    <w:rsid w:val="00C741C5"/>
    <w:rsid w:val="00C75667"/>
    <w:rsid w:val="00C7567A"/>
    <w:rsid w:val="00C80C17"/>
    <w:rsid w:val="00C819B5"/>
    <w:rsid w:val="00C821D0"/>
    <w:rsid w:val="00C82A90"/>
    <w:rsid w:val="00C8333E"/>
    <w:rsid w:val="00C8664D"/>
    <w:rsid w:val="00C8679F"/>
    <w:rsid w:val="00C90BD9"/>
    <w:rsid w:val="00C90D2A"/>
    <w:rsid w:val="00C911C9"/>
    <w:rsid w:val="00C961DC"/>
    <w:rsid w:val="00C961F9"/>
    <w:rsid w:val="00C967E1"/>
    <w:rsid w:val="00CA013E"/>
    <w:rsid w:val="00CA0950"/>
    <w:rsid w:val="00CA15E5"/>
    <w:rsid w:val="00CA2189"/>
    <w:rsid w:val="00CA3484"/>
    <w:rsid w:val="00CA3E93"/>
    <w:rsid w:val="00CA441F"/>
    <w:rsid w:val="00CA54BE"/>
    <w:rsid w:val="00CA5715"/>
    <w:rsid w:val="00CA6489"/>
    <w:rsid w:val="00CA6574"/>
    <w:rsid w:val="00CA6A93"/>
    <w:rsid w:val="00CA7D62"/>
    <w:rsid w:val="00CB006D"/>
    <w:rsid w:val="00CB00A7"/>
    <w:rsid w:val="00CB0406"/>
    <w:rsid w:val="00CB1B3E"/>
    <w:rsid w:val="00CB1B97"/>
    <w:rsid w:val="00CB24FC"/>
    <w:rsid w:val="00CB32C8"/>
    <w:rsid w:val="00CB4189"/>
    <w:rsid w:val="00CB5462"/>
    <w:rsid w:val="00CB5B84"/>
    <w:rsid w:val="00CB7560"/>
    <w:rsid w:val="00CB75E5"/>
    <w:rsid w:val="00CB7F9A"/>
    <w:rsid w:val="00CC2847"/>
    <w:rsid w:val="00CC3461"/>
    <w:rsid w:val="00CC4253"/>
    <w:rsid w:val="00CC4667"/>
    <w:rsid w:val="00CC49EB"/>
    <w:rsid w:val="00CC4CBF"/>
    <w:rsid w:val="00CC56AA"/>
    <w:rsid w:val="00CC5F8F"/>
    <w:rsid w:val="00CD0307"/>
    <w:rsid w:val="00CD0979"/>
    <w:rsid w:val="00CD0D7C"/>
    <w:rsid w:val="00CD2D3D"/>
    <w:rsid w:val="00CE03E0"/>
    <w:rsid w:val="00CE0450"/>
    <w:rsid w:val="00CE0ACE"/>
    <w:rsid w:val="00CE2BBA"/>
    <w:rsid w:val="00CE3C07"/>
    <w:rsid w:val="00CE429F"/>
    <w:rsid w:val="00CE4763"/>
    <w:rsid w:val="00CE670C"/>
    <w:rsid w:val="00CE6941"/>
    <w:rsid w:val="00CE732E"/>
    <w:rsid w:val="00CE7A34"/>
    <w:rsid w:val="00CE7AA7"/>
    <w:rsid w:val="00CF055D"/>
    <w:rsid w:val="00CF0A51"/>
    <w:rsid w:val="00CF13CC"/>
    <w:rsid w:val="00CF311D"/>
    <w:rsid w:val="00CF3519"/>
    <w:rsid w:val="00CF3687"/>
    <w:rsid w:val="00CF4EB2"/>
    <w:rsid w:val="00CF6F70"/>
    <w:rsid w:val="00CF7183"/>
    <w:rsid w:val="00CF734A"/>
    <w:rsid w:val="00CF78D6"/>
    <w:rsid w:val="00D00530"/>
    <w:rsid w:val="00D00939"/>
    <w:rsid w:val="00D01C64"/>
    <w:rsid w:val="00D03530"/>
    <w:rsid w:val="00D040C1"/>
    <w:rsid w:val="00D041B2"/>
    <w:rsid w:val="00D053AF"/>
    <w:rsid w:val="00D07A72"/>
    <w:rsid w:val="00D07B75"/>
    <w:rsid w:val="00D07F98"/>
    <w:rsid w:val="00D11445"/>
    <w:rsid w:val="00D11E47"/>
    <w:rsid w:val="00D11F01"/>
    <w:rsid w:val="00D12101"/>
    <w:rsid w:val="00D12448"/>
    <w:rsid w:val="00D136A8"/>
    <w:rsid w:val="00D16535"/>
    <w:rsid w:val="00D16ECB"/>
    <w:rsid w:val="00D1791A"/>
    <w:rsid w:val="00D20112"/>
    <w:rsid w:val="00D202A7"/>
    <w:rsid w:val="00D208DF"/>
    <w:rsid w:val="00D21AC4"/>
    <w:rsid w:val="00D21E09"/>
    <w:rsid w:val="00D23ADA"/>
    <w:rsid w:val="00D27112"/>
    <w:rsid w:val="00D27AEB"/>
    <w:rsid w:val="00D30539"/>
    <w:rsid w:val="00D30A8C"/>
    <w:rsid w:val="00D30C10"/>
    <w:rsid w:val="00D329C6"/>
    <w:rsid w:val="00D32A64"/>
    <w:rsid w:val="00D33177"/>
    <w:rsid w:val="00D34D81"/>
    <w:rsid w:val="00D35FEA"/>
    <w:rsid w:val="00D36B5A"/>
    <w:rsid w:val="00D36D7B"/>
    <w:rsid w:val="00D412A7"/>
    <w:rsid w:val="00D4146B"/>
    <w:rsid w:val="00D429E8"/>
    <w:rsid w:val="00D4337D"/>
    <w:rsid w:val="00D4398A"/>
    <w:rsid w:val="00D44754"/>
    <w:rsid w:val="00D469A9"/>
    <w:rsid w:val="00D5006B"/>
    <w:rsid w:val="00D50FA0"/>
    <w:rsid w:val="00D5261E"/>
    <w:rsid w:val="00D5293F"/>
    <w:rsid w:val="00D529F5"/>
    <w:rsid w:val="00D54252"/>
    <w:rsid w:val="00D5553D"/>
    <w:rsid w:val="00D557E1"/>
    <w:rsid w:val="00D567DC"/>
    <w:rsid w:val="00D569DD"/>
    <w:rsid w:val="00D579BA"/>
    <w:rsid w:val="00D60071"/>
    <w:rsid w:val="00D6077F"/>
    <w:rsid w:val="00D60D50"/>
    <w:rsid w:val="00D62969"/>
    <w:rsid w:val="00D6374B"/>
    <w:rsid w:val="00D663C0"/>
    <w:rsid w:val="00D66F9B"/>
    <w:rsid w:val="00D673D3"/>
    <w:rsid w:val="00D67770"/>
    <w:rsid w:val="00D6794E"/>
    <w:rsid w:val="00D701C1"/>
    <w:rsid w:val="00D70986"/>
    <w:rsid w:val="00D71A2F"/>
    <w:rsid w:val="00D71B5C"/>
    <w:rsid w:val="00D73B52"/>
    <w:rsid w:val="00D73F56"/>
    <w:rsid w:val="00D743E9"/>
    <w:rsid w:val="00D753DE"/>
    <w:rsid w:val="00D76BBA"/>
    <w:rsid w:val="00D76C59"/>
    <w:rsid w:val="00D808AF"/>
    <w:rsid w:val="00D849F9"/>
    <w:rsid w:val="00D84E49"/>
    <w:rsid w:val="00D85BCE"/>
    <w:rsid w:val="00D86377"/>
    <w:rsid w:val="00D87123"/>
    <w:rsid w:val="00D87911"/>
    <w:rsid w:val="00D87B4E"/>
    <w:rsid w:val="00D90CDE"/>
    <w:rsid w:val="00D91B6D"/>
    <w:rsid w:val="00D93B3A"/>
    <w:rsid w:val="00D94349"/>
    <w:rsid w:val="00D94AB9"/>
    <w:rsid w:val="00D94C09"/>
    <w:rsid w:val="00D9641A"/>
    <w:rsid w:val="00D96C88"/>
    <w:rsid w:val="00D97423"/>
    <w:rsid w:val="00D97860"/>
    <w:rsid w:val="00D97DD6"/>
    <w:rsid w:val="00DA0315"/>
    <w:rsid w:val="00DA2014"/>
    <w:rsid w:val="00DA2323"/>
    <w:rsid w:val="00DA2410"/>
    <w:rsid w:val="00DA25BB"/>
    <w:rsid w:val="00DA2BBE"/>
    <w:rsid w:val="00DA3DCC"/>
    <w:rsid w:val="00DA482C"/>
    <w:rsid w:val="00DA5FB7"/>
    <w:rsid w:val="00DA6C72"/>
    <w:rsid w:val="00DB5795"/>
    <w:rsid w:val="00DB5D13"/>
    <w:rsid w:val="00DB5F1B"/>
    <w:rsid w:val="00DB683D"/>
    <w:rsid w:val="00DB6F9E"/>
    <w:rsid w:val="00DC34F5"/>
    <w:rsid w:val="00DC3A32"/>
    <w:rsid w:val="00DC40BB"/>
    <w:rsid w:val="00DC4376"/>
    <w:rsid w:val="00DC4554"/>
    <w:rsid w:val="00DC57CC"/>
    <w:rsid w:val="00DC6689"/>
    <w:rsid w:val="00DC7EE7"/>
    <w:rsid w:val="00DD04F6"/>
    <w:rsid w:val="00DD1D38"/>
    <w:rsid w:val="00DD284F"/>
    <w:rsid w:val="00DD2906"/>
    <w:rsid w:val="00DD2F7F"/>
    <w:rsid w:val="00DD3A6E"/>
    <w:rsid w:val="00DD5AEF"/>
    <w:rsid w:val="00DD5F16"/>
    <w:rsid w:val="00DD6B78"/>
    <w:rsid w:val="00DE0899"/>
    <w:rsid w:val="00DE1324"/>
    <w:rsid w:val="00DE24AB"/>
    <w:rsid w:val="00DE53A5"/>
    <w:rsid w:val="00DE6D05"/>
    <w:rsid w:val="00DE70E1"/>
    <w:rsid w:val="00DE7C32"/>
    <w:rsid w:val="00DF14EE"/>
    <w:rsid w:val="00DF20A5"/>
    <w:rsid w:val="00DF24A6"/>
    <w:rsid w:val="00DF2BFA"/>
    <w:rsid w:val="00DF3B55"/>
    <w:rsid w:val="00DF3C52"/>
    <w:rsid w:val="00DF3F43"/>
    <w:rsid w:val="00DF4DC5"/>
    <w:rsid w:val="00DF5E94"/>
    <w:rsid w:val="00DF6B19"/>
    <w:rsid w:val="00E004B0"/>
    <w:rsid w:val="00E0077D"/>
    <w:rsid w:val="00E014B6"/>
    <w:rsid w:val="00E0220F"/>
    <w:rsid w:val="00E02441"/>
    <w:rsid w:val="00E02470"/>
    <w:rsid w:val="00E03535"/>
    <w:rsid w:val="00E067FB"/>
    <w:rsid w:val="00E07E50"/>
    <w:rsid w:val="00E07FBE"/>
    <w:rsid w:val="00E106CF"/>
    <w:rsid w:val="00E11EEB"/>
    <w:rsid w:val="00E1231D"/>
    <w:rsid w:val="00E12AFE"/>
    <w:rsid w:val="00E132AD"/>
    <w:rsid w:val="00E13859"/>
    <w:rsid w:val="00E1480F"/>
    <w:rsid w:val="00E157CD"/>
    <w:rsid w:val="00E162B5"/>
    <w:rsid w:val="00E16755"/>
    <w:rsid w:val="00E1728E"/>
    <w:rsid w:val="00E175D7"/>
    <w:rsid w:val="00E175F8"/>
    <w:rsid w:val="00E17C37"/>
    <w:rsid w:val="00E17DFB"/>
    <w:rsid w:val="00E2006A"/>
    <w:rsid w:val="00E20662"/>
    <w:rsid w:val="00E20CAA"/>
    <w:rsid w:val="00E22333"/>
    <w:rsid w:val="00E23265"/>
    <w:rsid w:val="00E245A4"/>
    <w:rsid w:val="00E25C73"/>
    <w:rsid w:val="00E267C2"/>
    <w:rsid w:val="00E27766"/>
    <w:rsid w:val="00E30057"/>
    <w:rsid w:val="00E300D9"/>
    <w:rsid w:val="00E3356F"/>
    <w:rsid w:val="00E33637"/>
    <w:rsid w:val="00E340F4"/>
    <w:rsid w:val="00E342D0"/>
    <w:rsid w:val="00E3513F"/>
    <w:rsid w:val="00E36BD2"/>
    <w:rsid w:val="00E36CD1"/>
    <w:rsid w:val="00E36F8B"/>
    <w:rsid w:val="00E37B6E"/>
    <w:rsid w:val="00E4192E"/>
    <w:rsid w:val="00E437E3"/>
    <w:rsid w:val="00E43A36"/>
    <w:rsid w:val="00E44CFC"/>
    <w:rsid w:val="00E458CF"/>
    <w:rsid w:val="00E45A64"/>
    <w:rsid w:val="00E51780"/>
    <w:rsid w:val="00E51E3A"/>
    <w:rsid w:val="00E52B66"/>
    <w:rsid w:val="00E5416D"/>
    <w:rsid w:val="00E54190"/>
    <w:rsid w:val="00E56B0C"/>
    <w:rsid w:val="00E5702C"/>
    <w:rsid w:val="00E57A16"/>
    <w:rsid w:val="00E57FB5"/>
    <w:rsid w:val="00E60AD8"/>
    <w:rsid w:val="00E60B9F"/>
    <w:rsid w:val="00E611EE"/>
    <w:rsid w:val="00E61843"/>
    <w:rsid w:val="00E61D76"/>
    <w:rsid w:val="00E634FC"/>
    <w:rsid w:val="00E6494B"/>
    <w:rsid w:val="00E66629"/>
    <w:rsid w:val="00E7030E"/>
    <w:rsid w:val="00E706B6"/>
    <w:rsid w:val="00E7256A"/>
    <w:rsid w:val="00E7262E"/>
    <w:rsid w:val="00E74340"/>
    <w:rsid w:val="00E7671C"/>
    <w:rsid w:val="00E807FA"/>
    <w:rsid w:val="00E808F3"/>
    <w:rsid w:val="00E810F3"/>
    <w:rsid w:val="00E82101"/>
    <w:rsid w:val="00E825CD"/>
    <w:rsid w:val="00E82F9B"/>
    <w:rsid w:val="00E82FCA"/>
    <w:rsid w:val="00E83283"/>
    <w:rsid w:val="00E84E74"/>
    <w:rsid w:val="00E8604C"/>
    <w:rsid w:val="00E86502"/>
    <w:rsid w:val="00E86838"/>
    <w:rsid w:val="00E91761"/>
    <w:rsid w:val="00E91B7B"/>
    <w:rsid w:val="00E91FD2"/>
    <w:rsid w:val="00E93B9E"/>
    <w:rsid w:val="00E93F48"/>
    <w:rsid w:val="00E94DF6"/>
    <w:rsid w:val="00E9684A"/>
    <w:rsid w:val="00EA0832"/>
    <w:rsid w:val="00EA122B"/>
    <w:rsid w:val="00EA1480"/>
    <w:rsid w:val="00EA2D73"/>
    <w:rsid w:val="00EA372C"/>
    <w:rsid w:val="00EA4E73"/>
    <w:rsid w:val="00EA741C"/>
    <w:rsid w:val="00EA7966"/>
    <w:rsid w:val="00EA7BD5"/>
    <w:rsid w:val="00EA7DF6"/>
    <w:rsid w:val="00EB057F"/>
    <w:rsid w:val="00EB1431"/>
    <w:rsid w:val="00EB1E83"/>
    <w:rsid w:val="00EB3A6F"/>
    <w:rsid w:val="00EB5165"/>
    <w:rsid w:val="00EB6235"/>
    <w:rsid w:val="00EB6323"/>
    <w:rsid w:val="00EB71BC"/>
    <w:rsid w:val="00EB735D"/>
    <w:rsid w:val="00EC0074"/>
    <w:rsid w:val="00EC05FF"/>
    <w:rsid w:val="00EC07B4"/>
    <w:rsid w:val="00EC1E66"/>
    <w:rsid w:val="00EC1E7D"/>
    <w:rsid w:val="00EC27EF"/>
    <w:rsid w:val="00EC2C37"/>
    <w:rsid w:val="00EC3EE4"/>
    <w:rsid w:val="00EC4684"/>
    <w:rsid w:val="00EC5A1B"/>
    <w:rsid w:val="00EC5BB1"/>
    <w:rsid w:val="00EC602C"/>
    <w:rsid w:val="00EC7669"/>
    <w:rsid w:val="00EC7EA5"/>
    <w:rsid w:val="00ED1EDE"/>
    <w:rsid w:val="00ED2299"/>
    <w:rsid w:val="00ED3121"/>
    <w:rsid w:val="00ED3648"/>
    <w:rsid w:val="00ED3899"/>
    <w:rsid w:val="00ED51A0"/>
    <w:rsid w:val="00ED527A"/>
    <w:rsid w:val="00ED57A9"/>
    <w:rsid w:val="00ED627B"/>
    <w:rsid w:val="00ED65A5"/>
    <w:rsid w:val="00EE16E2"/>
    <w:rsid w:val="00EE291C"/>
    <w:rsid w:val="00EE3465"/>
    <w:rsid w:val="00EE5A2D"/>
    <w:rsid w:val="00EE6DB3"/>
    <w:rsid w:val="00EF01BD"/>
    <w:rsid w:val="00EF09A3"/>
    <w:rsid w:val="00EF17CA"/>
    <w:rsid w:val="00EF20B9"/>
    <w:rsid w:val="00EF3396"/>
    <w:rsid w:val="00EF3448"/>
    <w:rsid w:val="00EF52E5"/>
    <w:rsid w:val="00EF579F"/>
    <w:rsid w:val="00EF5E41"/>
    <w:rsid w:val="00EF6291"/>
    <w:rsid w:val="00EF6A90"/>
    <w:rsid w:val="00EF6B3D"/>
    <w:rsid w:val="00EF7988"/>
    <w:rsid w:val="00F01A00"/>
    <w:rsid w:val="00F02270"/>
    <w:rsid w:val="00F039DB"/>
    <w:rsid w:val="00F04623"/>
    <w:rsid w:val="00F05276"/>
    <w:rsid w:val="00F05BF7"/>
    <w:rsid w:val="00F05EEC"/>
    <w:rsid w:val="00F069EE"/>
    <w:rsid w:val="00F07B9A"/>
    <w:rsid w:val="00F119BD"/>
    <w:rsid w:val="00F11CA2"/>
    <w:rsid w:val="00F1232C"/>
    <w:rsid w:val="00F1244F"/>
    <w:rsid w:val="00F1335F"/>
    <w:rsid w:val="00F13D20"/>
    <w:rsid w:val="00F13DDB"/>
    <w:rsid w:val="00F14737"/>
    <w:rsid w:val="00F14819"/>
    <w:rsid w:val="00F14A53"/>
    <w:rsid w:val="00F14E97"/>
    <w:rsid w:val="00F167BC"/>
    <w:rsid w:val="00F16F0A"/>
    <w:rsid w:val="00F20577"/>
    <w:rsid w:val="00F217CB"/>
    <w:rsid w:val="00F21A29"/>
    <w:rsid w:val="00F21EC8"/>
    <w:rsid w:val="00F22F24"/>
    <w:rsid w:val="00F2340E"/>
    <w:rsid w:val="00F25BE0"/>
    <w:rsid w:val="00F30D51"/>
    <w:rsid w:val="00F31108"/>
    <w:rsid w:val="00F31572"/>
    <w:rsid w:val="00F3235C"/>
    <w:rsid w:val="00F3285D"/>
    <w:rsid w:val="00F33E76"/>
    <w:rsid w:val="00F34319"/>
    <w:rsid w:val="00F34EA1"/>
    <w:rsid w:val="00F36141"/>
    <w:rsid w:val="00F361E0"/>
    <w:rsid w:val="00F3682C"/>
    <w:rsid w:val="00F37032"/>
    <w:rsid w:val="00F371AA"/>
    <w:rsid w:val="00F402B1"/>
    <w:rsid w:val="00F40949"/>
    <w:rsid w:val="00F40E4A"/>
    <w:rsid w:val="00F44323"/>
    <w:rsid w:val="00F44AE2"/>
    <w:rsid w:val="00F4503F"/>
    <w:rsid w:val="00F451E7"/>
    <w:rsid w:val="00F4522F"/>
    <w:rsid w:val="00F461EB"/>
    <w:rsid w:val="00F4639D"/>
    <w:rsid w:val="00F464E0"/>
    <w:rsid w:val="00F46B62"/>
    <w:rsid w:val="00F51FAA"/>
    <w:rsid w:val="00F53544"/>
    <w:rsid w:val="00F5356E"/>
    <w:rsid w:val="00F53593"/>
    <w:rsid w:val="00F54E42"/>
    <w:rsid w:val="00F5519D"/>
    <w:rsid w:val="00F551AF"/>
    <w:rsid w:val="00F55A50"/>
    <w:rsid w:val="00F6038B"/>
    <w:rsid w:val="00F6115E"/>
    <w:rsid w:val="00F6249D"/>
    <w:rsid w:val="00F62D49"/>
    <w:rsid w:val="00F62E7D"/>
    <w:rsid w:val="00F63A7A"/>
    <w:rsid w:val="00F642FD"/>
    <w:rsid w:val="00F65C53"/>
    <w:rsid w:val="00F65CB1"/>
    <w:rsid w:val="00F65EFF"/>
    <w:rsid w:val="00F6604A"/>
    <w:rsid w:val="00F6739E"/>
    <w:rsid w:val="00F67CB8"/>
    <w:rsid w:val="00F70AAD"/>
    <w:rsid w:val="00F71704"/>
    <w:rsid w:val="00F71A9A"/>
    <w:rsid w:val="00F72604"/>
    <w:rsid w:val="00F73B24"/>
    <w:rsid w:val="00F757F0"/>
    <w:rsid w:val="00F765EB"/>
    <w:rsid w:val="00F7717F"/>
    <w:rsid w:val="00F7798C"/>
    <w:rsid w:val="00F77A78"/>
    <w:rsid w:val="00F83C9E"/>
    <w:rsid w:val="00F860B1"/>
    <w:rsid w:val="00F92696"/>
    <w:rsid w:val="00F92B62"/>
    <w:rsid w:val="00F96A8E"/>
    <w:rsid w:val="00F96EFF"/>
    <w:rsid w:val="00F97040"/>
    <w:rsid w:val="00F9704C"/>
    <w:rsid w:val="00F9792B"/>
    <w:rsid w:val="00FA19EC"/>
    <w:rsid w:val="00FA1CF3"/>
    <w:rsid w:val="00FA1D25"/>
    <w:rsid w:val="00FA26FE"/>
    <w:rsid w:val="00FA37FB"/>
    <w:rsid w:val="00FA3A24"/>
    <w:rsid w:val="00FA3D60"/>
    <w:rsid w:val="00FA448D"/>
    <w:rsid w:val="00FA495B"/>
    <w:rsid w:val="00FA510C"/>
    <w:rsid w:val="00FA5ACA"/>
    <w:rsid w:val="00FA6585"/>
    <w:rsid w:val="00FA6856"/>
    <w:rsid w:val="00FA6B3A"/>
    <w:rsid w:val="00FA6D67"/>
    <w:rsid w:val="00FB0A1A"/>
    <w:rsid w:val="00FB1407"/>
    <w:rsid w:val="00FB1803"/>
    <w:rsid w:val="00FB198B"/>
    <w:rsid w:val="00FB2F41"/>
    <w:rsid w:val="00FB3EEA"/>
    <w:rsid w:val="00FB4E79"/>
    <w:rsid w:val="00FB5BD9"/>
    <w:rsid w:val="00FB75FF"/>
    <w:rsid w:val="00FB779B"/>
    <w:rsid w:val="00FC0812"/>
    <w:rsid w:val="00FC3558"/>
    <w:rsid w:val="00FC45FA"/>
    <w:rsid w:val="00FC4AEC"/>
    <w:rsid w:val="00FC4BFE"/>
    <w:rsid w:val="00FC4D58"/>
    <w:rsid w:val="00FC590F"/>
    <w:rsid w:val="00FC5B1B"/>
    <w:rsid w:val="00FC5DBE"/>
    <w:rsid w:val="00FC6D42"/>
    <w:rsid w:val="00FC71C7"/>
    <w:rsid w:val="00FD06E5"/>
    <w:rsid w:val="00FD2140"/>
    <w:rsid w:val="00FD3A33"/>
    <w:rsid w:val="00FD3BF1"/>
    <w:rsid w:val="00FD433A"/>
    <w:rsid w:val="00FD4C13"/>
    <w:rsid w:val="00FD5100"/>
    <w:rsid w:val="00FD66A1"/>
    <w:rsid w:val="00FD75C5"/>
    <w:rsid w:val="00FE0BA6"/>
    <w:rsid w:val="00FE1AAD"/>
    <w:rsid w:val="00FE2C8D"/>
    <w:rsid w:val="00FE300E"/>
    <w:rsid w:val="00FE5DA7"/>
    <w:rsid w:val="00FE7231"/>
    <w:rsid w:val="00FF0057"/>
    <w:rsid w:val="00FF0361"/>
    <w:rsid w:val="00FF0BAA"/>
    <w:rsid w:val="00FF17F9"/>
    <w:rsid w:val="00FF1972"/>
    <w:rsid w:val="00FF197D"/>
    <w:rsid w:val="00FF2F9D"/>
    <w:rsid w:val="00FF3A00"/>
    <w:rsid w:val="00FF5A55"/>
    <w:rsid w:val="00FF6570"/>
    <w:rsid w:val="00FF74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635C"/>
  <w15:chartTrackingRefBased/>
  <w15:docId w15:val="{07C4F111-B8CB-435B-A4E2-1A85745D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9DB"/>
    <w:pPr>
      <w:spacing w:before="120" w:after="120" w:line="240" w:lineRule="auto"/>
      <w:ind w:firstLine="284"/>
      <w:jc w:val="both"/>
    </w:pPr>
    <w:rPr>
      <w:rFonts w:eastAsia="Times New Roman" w:cs="Microsoft Sans Serif"/>
      <w:i/>
      <w:sz w:val="18"/>
      <w:szCs w:val="48"/>
      <w:lang w:val="fr-FR" w:eastAsia="fr-FR"/>
    </w:rPr>
  </w:style>
  <w:style w:type="paragraph" w:styleId="Titre1">
    <w:name w:val="heading 1"/>
    <w:basedOn w:val="Titre"/>
    <w:next w:val="Normal"/>
    <w:link w:val="Titre1Car"/>
    <w:autoRedefine/>
    <w:uiPriority w:val="9"/>
    <w:qFormat/>
    <w:rsid w:val="00ED65A5"/>
    <w:pPr>
      <w:shd w:val="clear" w:color="auto" w:fill="A6A6A6" w:themeFill="background1" w:themeFillShade="A6"/>
      <w:spacing w:before="4000"/>
      <w:ind w:left="2268" w:right="2267" w:firstLine="0"/>
      <w:outlineLvl w:val="0"/>
    </w:pPr>
    <w:rPr>
      <w:b w:val="0"/>
      <w:bCs w:val="0"/>
      <w:color w:val="000000" w:themeColor="text1"/>
      <w:sz w:val="56"/>
      <w:szCs w:val="56"/>
      <w:lang w:eastAsia="en-US"/>
    </w:rPr>
  </w:style>
  <w:style w:type="paragraph" w:styleId="Titre2">
    <w:name w:val="heading 2"/>
    <w:basedOn w:val="Normal"/>
    <w:next w:val="Normal"/>
    <w:link w:val="Titre2Car"/>
    <w:qFormat/>
    <w:rsid w:val="005B2C16"/>
    <w:pPr>
      <w:spacing w:before="360"/>
      <w:ind w:firstLine="0"/>
      <w:jc w:val="left"/>
      <w:outlineLvl w:val="1"/>
    </w:pPr>
    <w:rPr>
      <w:rFonts w:ascii="Arial" w:hAnsi="Arial"/>
      <w:b/>
      <w:bCs/>
      <w:smallCaps/>
      <w:sz w:val="24"/>
      <w:szCs w:val="52"/>
      <w:u w:val="single"/>
    </w:rPr>
  </w:style>
  <w:style w:type="paragraph" w:styleId="Titre3">
    <w:name w:val="heading 3"/>
    <w:basedOn w:val="Normal"/>
    <w:next w:val="Normal"/>
    <w:link w:val="Titre3Car"/>
    <w:qFormat/>
    <w:rsid w:val="005B2C16"/>
    <w:pPr>
      <w:numPr>
        <w:ilvl w:val="2"/>
        <w:numId w:val="10"/>
      </w:numPr>
      <w:spacing w:before="240"/>
      <w:outlineLvl w:val="2"/>
    </w:pPr>
    <w:rPr>
      <w:b/>
      <w:bCs/>
      <w:i w:val="0"/>
      <w:iCs/>
      <w:sz w:val="22"/>
      <w:szCs w:val="52"/>
      <w:u w:val="single"/>
    </w:rPr>
  </w:style>
  <w:style w:type="paragraph" w:styleId="Titre4">
    <w:name w:val="heading 4"/>
    <w:basedOn w:val="Titre3"/>
    <w:next w:val="Normal"/>
    <w:link w:val="Titre4Car"/>
    <w:qFormat/>
    <w:rsid w:val="005B2C16"/>
    <w:pPr>
      <w:numPr>
        <w:ilvl w:val="3"/>
      </w:numPr>
      <w:ind w:left="851" w:hanging="284"/>
      <w:outlineLvl w:val="3"/>
    </w:pPr>
    <w:rPr>
      <w:i/>
      <w:iCs w:val="0"/>
      <w:sz w:val="20"/>
      <w:szCs w:val="48"/>
    </w:rPr>
  </w:style>
  <w:style w:type="paragraph" w:styleId="Titre5">
    <w:name w:val="heading 5"/>
    <w:basedOn w:val="Titre4"/>
    <w:next w:val="Normal"/>
    <w:link w:val="Titre5Car"/>
    <w:autoRedefine/>
    <w:qFormat/>
    <w:rsid w:val="005B2C16"/>
    <w:pPr>
      <w:numPr>
        <w:ilvl w:val="4"/>
      </w:numPr>
      <w:spacing w:before="120" w:after="60"/>
      <w:ind w:left="1134" w:hanging="283"/>
      <w:contextualSpacing/>
      <w:outlineLvl w:val="4"/>
    </w:pPr>
    <w:rPr>
      <w:b w:val="0"/>
    </w:rPr>
  </w:style>
  <w:style w:type="paragraph" w:styleId="Titre6">
    <w:name w:val="heading 6"/>
    <w:basedOn w:val="Titre"/>
    <w:next w:val="Normal"/>
    <w:link w:val="Titre6Car"/>
    <w:qFormat/>
    <w:rsid w:val="005B2C16"/>
    <w:pPr>
      <w:outlineLvl w:val="5"/>
    </w:pPr>
  </w:style>
  <w:style w:type="paragraph" w:styleId="Titre7">
    <w:name w:val="heading 7"/>
    <w:basedOn w:val="Normal"/>
    <w:next w:val="Normal"/>
    <w:link w:val="Titre7Car"/>
    <w:rsid w:val="005B2C16"/>
    <w:pPr>
      <w:numPr>
        <w:ilvl w:val="6"/>
        <w:numId w:val="1"/>
      </w:numPr>
      <w:spacing w:before="240" w:after="60"/>
      <w:outlineLvl w:val="6"/>
    </w:pPr>
    <w:rPr>
      <w:sz w:val="24"/>
      <w:szCs w:val="24"/>
    </w:rPr>
  </w:style>
  <w:style w:type="paragraph" w:styleId="Titre8">
    <w:name w:val="heading 8"/>
    <w:basedOn w:val="Normal"/>
    <w:next w:val="Normal"/>
    <w:link w:val="Titre8Car"/>
    <w:rsid w:val="005B2C16"/>
    <w:pPr>
      <w:numPr>
        <w:ilvl w:val="7"/>
        <w:numId w:val="1"/>
      </w:numPr>
      <w:spacing w:before="240" w:after="60"/>
      <w:outlineLvl w:val="7"/>
    </w:pPr>
    <w:rPr>
      <w:i w:val="0"/>
      <w:iCs/>
      <w:sz w:val="24"/>
      <w:szCs w:val="24"/>
    </w:rPr>
  </w:style>
  <w:style w:type="paragraph" w:styleId="Titre9">
    <w:name w:val="heading 9"/>
    <w:basedOn w:val="Normal"/>
    <w:next w:val="Normal"/>
    <w:link w:val="Titre9Car"/>
    <w:qFormat/>
    <w:rsid w:val="005B2C16"/>
    <w:pPr>
      <w:numPr>
        <w:ilvl w:val="8"/>
        <w:numId w:val="1"/>
      </w:numPr>
      <w:spacing w:before="240" w:after="6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65A5"/>
    <w:rPr>
      <w:rFonts w:eastAsia="Times New Roman" w:cs="Microsoft Sans Serif"/>
      <w:i/>
      <w:color w:val="000000" w:themeColor="text1"/>
      <w:sz w:val="56"/>
      <w:szCs w:val="56"/>
      <w:shd w:val="clear" w:color="auto" w:fill="A6A6A6" w:themeFill="background1" w:themeFillShade="A6"/>
      <w:lang w:val="fr-FR"/>
    </w:rPr>
  </w:style>
  <w:style w:type="character" w:customStyle="1" w:styleId="Titre2Car">
    <w:name w:val="Titre 2 Car"/>
    <w:basedOn w:val="Policepardfaut"/>
    <w:link w:val="Titre2"/>
    <w:rsid w:val="005B2C16"/>
    <w:rPr>
      <w:rFonts w:ascii="Arial" w:eastAsia="Times New Roman" w:hAnsi="Arial" w:cs="Microsoft Sans Serif"/>
      <w:b/>
      <w:bCs/>
      <w:i/>
      <w:smallCaps/>
      <w:sz w:val="24"/>
      <w:szCs w:val="52"/>
      <w:u w:val="single"/>
      <w:lang w:val="fr-FR" w:eastAsia="fr-FR"/>
    </w:rPr>
  </w:style>
  <w:style w:type="character" w:customStyle="1" w:styleId="Titre3Car">
    <w:name w:val="Titre 3 Car"/>
    <w:basedOn w:val="Policepardfaut"/>
    <w:link w:val="Titre3"/>
    <w:rsid w:val="005B2C16"/>
    <w:rPr>
      <w:rFonts w:eastAsia="Times New Roman" w:cs="Microsoft Sans Serif"/>
      <w:b/>
      <w:bCs/>
      <w:iCs/>
      <w:szCs w:val="52"/>
      <w:u w:val="single"/>
      <w:lang w:val="fr-FR" w:eastAsia="fr-FR"/>
    </w:rPr>
  </w:style>
  <w:style w:type="character" w:customStyle="1" w:styleId="Titre4Car">
    <w:name w:val="Titre 4 Car"/>
    <w:basedOn w:val="Policepardfaut"/>
    <w:link w:val="Titre4"/>
    <w:rsid w:val="005B2C16"/>
    <w:rPr>
      <w:rFonts w:eastAsia="Times New Roman" w:cs="Microsoft Sans Serif"/>
      <w:b/>
      <w:bCs/>
      <w:i/>
      <w:sz w:val="20"/>
      <w:szCs w:val="48"/>
      <w:u w:val="single"/>
      <w:lang w:val="fr-FR" w:eastAsia="fr-FR"/>
    </w:rPr>
  </w:style>
  <w:style w:type="character" w:customStyle="1" w:styleId="Titre5Car">
    <w:name w:val="Titre 5 Car"/>
    <w:basedOn w:val="Policepardfaut"/>
    <w:link w:val="Titre5"/>
    <w:rsid w:val="005B2C16"/>
    <w:rPr>
      <w:rFonts w:eastAsia="Times New Roman" w:cs="Microsoft Sans Serif"/>
      <w:bCs/>
      <w:i/>
      <w:sz w:val="20"/>
      <w:szCs w:val="48"/>
      <w:u w:val="single"/>
      <w:lang w:val="fr-FR" w:eastAsia="fr-FR"/>
    </w:rPr>
  </w:style>
  <w:style w:type="character" w:customStyle="1" w:styleId="Titre6Car">
    <w:name w:val="Titre 6 Car"/>
    <w:basedOn w:val="Policepardfaut"/>
    <w:link w:val="Titre6"/>
    <w:rsid w:val="005B2C16"/>
    <w:rPr>
      <w:rFonts w:eastAsia="Times New Roman" w:cs="Microsoft Sans Serif"/>
      <w:b/>
      <w:bCs/>
      <w:i/>
      <w:sz w:val="28"/>
      <w:szCs w:val="28"/>
      <w:shd w:val="clear" w:color="auto" w:fill="BFBFBF" w:themeFill="background1" w:themeFillShade="BF"/>
      <w:lang w:val="fr-FR" w:eastAsia="fr-FR"/>
    </w:rPr>
  </w:style>
  <w:style w:type="character" w:customStyle="1" w:styleId="Titre7Car">
    <w:name w:val="Titre 7 Car"/>
    <w:basedOn w:val="Policepardfaut"/>
    <w:link w:val="Titre7"/>
    <w:rsid w:val="005B2C16"/>
    <w:rPr>
      <w:rFonts w:eastAsia="Times New Roman" w:cs="Microsoft Sans Serif"/>
      <w:i/>
      <w:sz w:val="24"/>
      <w:szCs w:val="24"/>
      <w:lang w:val="fr-FR" w:eastAsia="fr-FR"/>
    </w:rPr>
  </w:style>
  <w:style w:type="character" w:customStyle="1" w:styleId="Titre8Car">
    <w:name w:val="Titre 8 Car"/>
    <w:basedOn w:val="Policepardfaut"/>
    <w:link w:val="Titre8"/>
    <w:rsid w:val="005B2C16"/>
    <w:rPr>
      <w:rFonts w:eastAsia="Times New Roman" w:cs="Microsoft Sans Serif"/>
      <w:iCs/>
      <w:sz w:val="24"/>
      <w:szCs w:val="24"/>
      <w:lang w:val="fr-FR" w:eastAsia="fr-FR"/>
    </w:rPr>
  </w:style>
  <w:style w:type="character" w:customStyle="1" w:styleId="Titre9Car">
    <w:name w:val="Titre 9 Car"/>
    <w:basedOn w:val="Policepardfaut"/>
    <w:link w:val="Titre9"/>
    <w:rsid w:val="005B2C16"/>
    <w:rPr>
      <w:rFonts w:eastAsia="Times New Roman" w:cs="Arial"/>
      <w:i/>
      <w:lang w:val="fr-FR" w:eastAsia="fr-FR"/>
    </w:rPr>
  </w:style>
  <w:style w:type="paragraph" w:styleId="En-tte">
    <w:name w:val="header"/>
    <w:basedOn w:val="Normal"/>
    <w:next w:val="Normal"/>
    <w:link w:val="En-tteCar"/>
    <w:autoRedefine/>
    <w:uiPriority w:val="99"/>
    <w:rsid w:val="00055AE2"/>
    <w:pPr>
      <w:pBdr>
        <w:bottom w:val="single" w:sz="4" w:space="1" w:color="auto"/>
      </w:pBdr>
      <w:tabs>
        <w:tab w:val="left" w:pos="9923"/>
      </w:tabs>
      <w:ind w:right="-131" w:firstLine="0"/>
      <w:jc w:val="center"/>
    </w:pPr>
    <w:rPr>
      <w:b/>
      <w:bCs/>
      <w:color w:val="000000" w:themeColor="text1"/>
      <w:szCs w:val="18"/>
    </w:rPr>
  </w:style>
  <w:style w:type="character" w:customStyle="1" w:styleId="En-tteCar">
    <w:name w:val="En-tête Car"/>
    <w:basedOn w:val="Policepardfaut"/>
    <w:link w:val="En-tte"/>
    <w:uiPriority w:val="99"/>
    <w:rsid w:val="00055AE2"/>
    <w:rPr>
      <w:rFonts w:eastAsia="Times New Roman" w:cs="Microsoft Sans Serif"/>
      <w:b/>
      <w:bCs/>
      <w:i/>
      <w:color w:val="000000" w:themeColor="text1"/>
      <w:sz w:val="18"/>
      <w:szCs w:val="18"/>
      <w:lang w:val="fr-FR" w:eastAsia="fr-FR"/>
    </w:rPr>
  </w:style>
  <w:style w:type="paragraph" w:styleId="Retraitcorpsdetexte">
    <w:name w:val="Body Text Indent"/>
    <w:basedOn w:val="Normal"/>
    <w:link w:val="RetraitcorpsdetexteCar"/>
    <w:rsid w:val="005B2C16"/>
    <w:pPr>
      <w:ind w:right="-25" w:firstLine="0"/>
      <w:jc w:val="center"/>
    </w:pPr>
    <w:rPr>
      <w:snapToGrid w:val="0"/>
      <w:color w:val="000000"/>
    </w:rPr>
  </w:style>
  <w:style w:type="character" w:customStyle="1" w:styleId="BodyTextIndentChar">
    <w:name w:val="Body Text Indent Char"/>
    <w:basedOn w:val="Policepardfaut"/>
    <w:link w:val="Retraitcorpsdetexte1"/>
    <w:rsid w:val="005B2C16"/>
    <w:rPr>
      <w:rFonts w:eastAsia="Times New Roman" w:cs="Microsoft Sans Serif"/>
      <w:i/>
      <w:sz w:val="18"/>
      <w:szCs w:val="48"/>
      <w:lang w:val="fr-FR" w:eastAsia="fr-FR"/>
    </w:rPr>
  </w:style>
  <w:style w:type="paragraph" w:styleId="Corpsdetexte">
    <w:name w:val="Body Text"/>
    <w:basedOn w:val="Normal"/>
    <w:link w:val="CorpsdetexteCar"/>
    <w:uiPriority w:val="99"/>
    <w:qFormat/>
    <w:rsid w:val="008F66F6"/>
    <w:pPr>
      <w:ind w:firstLine="0"/>
      <w:jc w:val="center"/>
    </w:pPr>
    <w:rPr>
      <w:rFonts w:asciiTheme="majorBidi" w:eastAsia="SimSun" w:hAnsiTheme="majorBidi" w:cstheme="majorBidi"/>
      <w:b/>
      <w:bCs/>
      <w:sz w:val="22"/>
      <w:szCs w:val="24"/>
      <w:lang w:eastAsia="zh-CN"/>
    </w:rPr>
  </w:style>
  <w:style w:type="character" w:customStyle="1" w:styleId="CorpsdetexteCar">
    <w:name w:val="Corps de texte Car"/>
    <w:basedOn w:val="Policepardfaut"/>
    <w:link w:val="Corpsdetexte"/>
    <w:uiPriority w:val="99"/>
    <w:rsid w:val="008F66F6"/>
    <w:rPr>
      <w:rFonts w:asciiTheme="majorBidi" w:eastAsia="SimSun" w:hAnsiTheme="majorBidi" w:cstheme="majorBidi"/>
      <w:b/>
      <w:bCs/>
      <w:i/>
      <w:szCs w:val="24"/>
      <w:lang w:val="fr-FR" w:eastAsia="zh-CN"/>
    </w:rPr>
  </w:style>
  <w:style w:type="paragraph" w:styleId="Explorateurdedocuments">
    <w:name w:val="Document Map"/>
    <w:basedOn w:val="Normal"/>
    <w:link w:val="ExplorateurdedocumentsCar"/>
    <w:rsid w:val="005B2C16"/>
    <w:pPr>
      <w:shd w:val="clear" w:color="auto" w:fill="000080"/>
    </w:pPr>
    <w:rPr>
      <w:rFonts w:ascii="Tahoma" w:hAnsi="Tahoma"/>
    </w:rPr>
  </w:style>
  <w:style w:type="character" w:customStyle="1" w:styleId="ExplorateurdedocumentsCar">
    <w:name w:val="Explorateur de documents Car"/>
    <w:basedOn w:val="Policepardfaut"/>
    <w:link w:val="Explorateurdedocuments"/>
    <w:rsid w:val="005B2C16"/>
    <w:rPr>
      <w:rFonts w:ascii="Tahoma" w:eastAsia="Times New Roman" w:hAnsi="Tahoma" w:cs="Microsoft Sans Serif"/>
      <w:i/>
      <w:sz w:val="18"/>
      <w:szCs w:val="48"/>
      <w:shd w:val="clear" w:color="auto" w:fill="000080"/>
      <w:lang w:val="fr-FR" w:eastAsia="fr-FR"/>
    </w:rPr>
  </w:style>
  <w:style w:type="table" w:styleId="Grilledutableau">
    <w:name w:val="Table Grid"/>
    <w:basedOn w:val="TableauNormal"/>
    <w:uiPriority w:val="39"/>
    <w:rsid w:val="005B2C16"/>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5B2C16"/>
    <w:rPr>
      <w:rFonts w:ascii="Arial" w:hAnsi="Arial"/>
      <w:b/>
      <w:i/>
      <w:sz w:val="16"/>
    </w:rPr>
  </w:style>
  <w:style w:type="paragraph" w:styleId="Pieddepage">
    <w:name w:val="footer"/>
    <w:basedOn w:val="Normal"/>
    <w:link w:val="PieddepageCar"/>
    <w:autoRedefine/>
    <w:uiPriority w:val="99"/>
    <w:rsid w:val="00B80D97"/>
    <w:pPr>
      <w:pBdr>
        <w:top w:val="single" w:sz="4" w:space="1" w:color="auto"/>
      </w:pBdr>
      <w:spacing w:before="0" w:after="0"/>
      <w:ind w:right="-1" w:firstLine="0"/>
      <w:jc w:val="center"/>
    </w:pPr>
    <w:rPr>
      <w:b/>
      <w:bCs/>
      <w:i w:val="0"/>
      <w:sz w:val="14"/>
      <w:szCs w:val="44"/>
    </w:rPr>
  </w:style>
  <w:style w:type="character" w:customStyle="1" w:styleId="PieddepageCar">
    <w:name w:val="Pied de page Car"/>
    <w:basedOn w:val="Policepardfaut"/>
    <w:link w:val="Pieddepage"/>
    <w:uiPriority w:val="99"/>
    <w:rsid w:val="00B80D97"/>
    <w:rPr>
      <w:rFonts w:eastAsia="Times New Roman" w:cs="Microsoft Sans Serif"/>
      <w:b/>
      <w:bCs/>
      <w:sz w:val="14"/>
      <w:szCs w:val="44"/>
      <w:lang w:val="fr-FR" w:eastAsia="fr-FR"/>
    </w:rPr>
  </w:style>
  <w:style w:type="paragraph" w:styleId="Sous-titre">
    <w:name w:val="Subtitle"/>
    <w:basedOn w:val="Normal"/>
    <w:link w:val="Sous-titreCar"/>
    <w:rsid w:val="005B2C16"/>
    <w:pPr>
      <w:spacing w:before="0"/>
      <w:ind w:left="-851" w:right="-1134" w:firstLine="0"/>
      <w:jc w:val="center"/>
    </w:pPr>
    <w:rPr>
      <w:sz w:val="24"/>
    </w:rPr>
  </w:style>
  <w:style w:type="character" w:customStyle="1" w:styleId="Sous-titreCar">
    <w:name w:val="Sous-titre Car"/>
    <w:basedOn w:val="Policepardfaut"/>
    <w:link w:val="Sous-titre"/>
    <w:rsid w:val="005B2C16"/>
    <w:rPr>
      <w:rFonts w:eastAsia="Times New Roman" w:cs="Microsoft Sans Serif"/>
      <w:i/>
      <w:sz w:val="24"/>
      <w:szCs w:val="48"/>
      <w:lang w:val="fr-FR" w:eastAsia="fr-FR"/>
    </w:rPr>
  </w:style>
  <w:style w:type="paragraph" w:styleId="Textedebulles">
    <w:name w:val="Balloon Text"/>
    <w:basedOn w:val="Normal"/>
    <w:link w:val="TextedebullesCar"/>
    <w:uiPriority w:val="99"/>
    <w:rsid w:val="005B2C16"/>
    <w:rPr>
      <w:rFonts w:ascii="Tahoma" w:hAnsi="Tahoma" w:cs="Tahoma"/>
      <w:sz w:val="16"/>
      <w:szCs w:val="16"/>
    </w:rPr>
  </w:style>
  <w:style w:type="character" w:customStyle="1" w:styleId="TextedebullesCar">
    <w:name w:val="Texte de bulles Car"/>
    <w:basedOn w:val="Policepardfaut"/>
    <w:link w:val="Textedebulles"/>
    <w:uiPriority w:val="99"/>
    <w:rsid w:val="005B2C16"/>
    <w:rPr>
      <w:rFonts w:ascii="Tahoma" w:eastAsia="Times New Roman" w:hAnsi="Tahoma" w:cs="Tahoma"/>
      <w:i/>
      <w:sz w:val="16"/>
      <w:szCs w:val="16"/>
      <w:lang w:val="fr-FR" w:eastAsia="fr-FR"/>
    </w:rPr>
  </w:style>
  <w:style w:type="character" w:styleId="Lienhypertexte">
    <w:name w:val="Hyperlink"/>
    <w:basedOn w:val="Policepardfaut"/>
    <w:uiPriority w:val="99"/>
    <w:rsid w:val="005B2C16"/>
    <w:rPr>
      <w:color w:val="0000FF"/>
      <w:u w:val="single"/>
    </w:rPr>
  </w:style>
  <w:style w:type="paragraph" w:customStyle="1" w:styleId="StyleComplexe10ptItaliqueCentrAvant008cmPremire">
    <w:name w:val="Style (Complexe) 10 pt Italique Centré Avant : 0.08 cm Première..."/>
    <w:basedOn w:val="Normal"/>
    <w:rsid w:val="005B2C16"/>
    <w:pPr>
      <w:ind w:left="46" w:firstLine="0"/>
      <w:jc w:val="center"/>
    </w:pPr>
    <w:rPr>
      <w:i w:val="0"/>
      <w:iCs/>
      <w:szCs w:val="20"/>
    </w:rPr>
  </w:style>
  <w:style w:type="paragraph" w:customStyle="1" w:styleId="StyleRougeDroitePremireligne0cmDroiteSimpleAutoma">
    <w:name w:val="Style Rouge Droite Première ligne : 0 cm Droite: (Simple Automa..."/>
    <w:basedOn w:val="Normal"/>
    <w:rsid w:val="005B2C16"/>
    <w:pPr>
      <w:pBdr>
        <w:right w:val="single" w:sz="4" w:space="4" w:color="auto"/>
      </w:pBdr>
      <w:ind w:firstLine="0"/>
      <w:jc w:val="right"/>
    </w:pPr>
    <w:rPr>
      <w:color w:val="FF0000"/>
    </w:rPr>
  </w:style>
  <w:style w:type="paragraph" w:customStyle="1" w:styleId="StyleStyleComplexe10ptItaliqueCentrAvant008cmPremi">
    <w:name w:val="Style Style (Complexe) 10 pt Italique Centré Avant : 0.08 cm Premiè..."/>
    <w:basedOn w:val="StyleComplexe10ptItaliqueCentrAvant008cmPremire"/>
    <w:rsid w:val="005B2C16"/>
  </w:style>
  <w:style w:type="paragraph" w:customStyle="1" w:styleId="StyleStyleStyleComplexe10ptItaliqueCentrAvant008cm">
    <w:name w:val="Style Style Style (Complexe) 10 pt Italique Centré Avant : 0.08 cm ..."/>
    <w:basedOn w:val="StyleStyleComplexe10ptItaliqueCentrAvant008cmPremi"/>
    <w:rsid w:val="005B2C16"/>
  </w:style>
  <w:style w:type="table" w:styleId="Tableauclassique1">
    <w:name w:val="Table Classic 1"/>
    <w:basedOn w:val="TableauNormal"/>
    <w:rsid w:val="005B2C16"/>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M1">
    <w:name w:val="toc 1"/>
    <w:basedOn w:val="Normal"/>
    <w:next w:val="Normal"/>
    <w:autoRedefine/>
    <w:uiPriority w:val="39"/>
    <w:rsid w:val="005B2C16"/>
    <w:pPr>
      <w:tabs>
        <w:tab w:val="left" w:pos="720"/>
        <w:tab w:val="right" w:leader="underscore" w:pos="10479"/>
      </w:tabs>
      <w:spacing w:before="240"/>
      <w:jc w:val="left"/>
    </w:pPr>
    <w:rPr>
      <w:rFonts w:cs="Times New Roman"/>
      <w:b/>
      <w:bCs/>
      <w:i w:val="0"/>
      <w:caps/>
      <w:noProof/>
      <w:sz w:val="20"/>
      <w:szCs w:val="22"/>
    </w:rPr>
  </w:style>
  <w:style w:type="paragraph" w:styleId="TM2">
    <w:name w:val="toc 2"/>
    <w:basedOn w:val="Normal"/>
    <w:next w:val="Normal"/>
    <w:autoRedefine/>
    <w:uiPriority w:val="39"/>
    <w:rsid w:val="005B2C16"/>
    <w:pPr>
      <w:tabs>
        <w:tab w:val="left" w:pos="709"/>
        <w:tab w:val="left" w:pos="1433"/>
        <w:tab w:val="right" w:leader="underscore" w:pos="10479"/>
      </w:tabs>
      <w:spacing w:before="0" w:after="0"/>
      <w:ind w:left="425" w:firstLine="0"/>
      <w:jc w:val="left"/>
    </w:pPr>
    <w:rPr>
      <w:rFonts w:cs="Times New Roman"/>
      <w:i w:val="0"/>
      <w:noProof/>
      <w:szCs w:val="22"/>
      <w:lang w:eastAsia="en-US"/>
    </w:rPr>
  </w:style>
  <w:style w:type="paragraph" w:styleId="TM3">
    <w:name w:val="toc 3"/>
    <w:basedOn w:val="Normal"/>
    <w:next w:val="Normal"/>
    <w:autoRedefine/>
    <w:uiPriority w:val="39"/>
    <w:rsid w:val="00F40949"/>
    <w:pPr>
      <w:tabs>
        <w:tab w:val="left" w:pos="1276"/>
        <w:tab w:val="right" w:leader="underscore" w:pos="10479"/>
      </w:tabs>
      <w:spacing w:before="0" w:after="0"/>
      <w:ind w:left="187" w:firstLine="803"/>
      <w:jc w:val="left"/>
    </w:pPr>
    <w:rPr>
      <w:rFonts w:cs="Times New Roman"/>
      <w:b/>
      <w:bCs/>
      <w:i w:val="0"/>
      <w:iCs/>
      <w:noProof/>
      <w:sz w:val="16"/>
      <w:szCs w:val="20"/>
    </w:rPr>
  </w:style>
  <w:style w:type="paragraph" w:styleId="TM4">
    <w:name w:val="toc 4"/>
    <w:basedOn w:val="Normal"/>
    <w:next w:val="Normal"/>
    <w:autoRedefine/>
    <w:uiPriority w:val="39"/>
    <w:rsid w:val="005B2C16"/>
    <w:pPr>
      <w:tabs>
        <w:tab w:val="left" w:pos="1560"/>
        <w:tab w:val="right" w:leader="underscore" w:pos="10479"/>
      </w:tabs>
      <w:spacing w:before="0" w:after="0"/>
      <w:ind w:left="709" w:firstLine="0"/>
      <w:jc w:val="left"/>
    </w:pPr>
    <w:rPr>
      <w:rFonts w:cs="Times New Roman"/>
      <w:iCs/>
      <w:noProof/>
      <w:sz w:val="16"/>
      <w:szCs w:val="20"/>
    </w:rPr>
  </w:style>
  <w:style w:type="paragraph" w:styleId="TM5">
    <w:name w:val="toc 5"/>
    <w:basedOn w:val="Normal"/>
    <w:next w:val="Normal"/>
    <w:autoRedefine/>
    <w:uiPriority w:val="39"/>
    <w:rsid w:val="005B2C16"/>
    <w:pPr>
      <w:tabs>
        <w:tab w:val="left" w:pos="1440"/>
        <w:tab w:val="right" w:leader="underscore" w:pos="10479"/>
      </w:tabs>
      <w:spacing w:before="0" w:after="0"/>
      <w:ind w:left="540"/>
      <w:jc w:val="left"/>
    </w:pPr>
    <w:rPr>
      <w:rFonts w:cs="Times New Roman"/>
      <w:iCs/>
      <w:noProof/>
      <w:sz w:val="16"/>
      <w:szCs w:val="20"/>
    </w:rPr>
  </w:style>
  <w:style w:type="paragraph" w:styleId="TM6">
    <w:name w:val="toc 6"/>
    <w:basedOn w:val="Normal"/>
    <w:next w:val="Normal"/>
    <w:autoRedefine/>
    <w:uiPriority w:val="39"/>
    <w:rsid w:val="005B2C16"/>
    <w:pPr>
      <w:spacing w:before="0" w:after="0"/>
      <w:ind w:left="720"/>
      <w:jc w:val="left"/>
    </w:pPr>
    <w:rPr>
      <w:rFonts w:cs="Times New Roman"/>
      <w:i w:val="0"/>
      <w:sz w:val="20"/>
      <w:szCs w:val="24"/>
    </w:rPr>
  </w:style>
  <w:style w:type="paragraph" w:styleId="TM7">
    <w:name w:val="toc 7"/>
    <w:basedOn w:val="Normal"/>
    <w:next w:val="Normal"/>
    <w:autoRedefine/>
    <w:uiPriority w:val="39"/>
    <w:rsid w:val="005B2C16"/>
    <w:pPr>
      <w:spacing w:before="0" w:after="0"/>
      <w:ind w:left="900"/>
      <w:jc w:val="left"/>
    </w:pPr>
    <w:rPr>
      <w:rFonts w:cs="Times New Roman"/>
      <w:i w:val="0"/>
      <w:sz w:val="20"/>
      <w:szCs w:val="24"/>
    </w:rPr>
  </w:style>
  <w:style w:type="paragraph" w:styleId="TM8">
    <w:name w:val="toc 8"/>
    <w:basedOn w:val="Normal"/>
    <w:next w:val="Normal"/>
    <w:autoRedefine/>
    <w:uiPriority w:val="39"/>
    <w:rsid w:val="005B2C16"/>
    <w:pPr>
      <w:spacing w:before="0" w:after="0"/>
      <w:ind w:left="1080"/>
      <w:jc w:val="left"/>
    </w:pPr>
    <w:rPr>
      <w:rFonts w:cs="Times New Roman"/>
      <w:i w:val="0"/>
      <w:sz w:val="20"/>
      <w:szCs w:val="24"/>
    </w:rPr>
  </w:style>
  <w:style w:type="paragraph" w:styleId="TM9">
    <w:name w:val="toc 9"/>
    <w:basedOn w:val="Normal"/>
    <w:next w:val="Normal"/>
    <w:autoRedefine/>
    <w:uiPriority w:val="39"/>
    <w:rsid w:val="005B2C16"/>
    <w:pPr>
      <w:spacing w:before="0" w:after="0"/>
      <w:ind w:left="1260"/>
      <w:jc w:val="left"/>
    </w:pPr>
    <w:rPr>
      <w:rFonts w:cs="Times New Roman"/>
      <w:i w:val="0"/>
      <w:sz w:val="20"/>
      <w:szCs w:val="24"/>
    </w:rPr>
  </w:style>
  <w:style w:type="character" w:styleId="Textedelespacerserv">
    <w:name w:val="Placeholder Text"/>
    <w:basedOn w:val="Policepardfaut"/>
    <w:uiPriority w:val="99"/>
    <w:semiHidden/>
    <w:rsid w:val="005B2C16"/>
    <w:rPr>
      <w:color w:val="808080"/>
    </w:rPr>
  </w:style>
  <w:style w:type="paragraph" w:customStyle="1" w:styleId="CCArticle">
    <w:name w:val="CC_Article"/>
    <w:basedOn w:val="Titre2"/>
    <w:next w:val="Titre2"/>
    <w:qFormat/>
    <w:rsid w:val="00AE4552"/>
    <w:pPr>
      <w:numPr>
        <w:ilvl w:val="3"/>
        <w:numId w:val="64"/>
      </w:numPr>
      <w:spacing w:before="240"/>
      <w:ind w:left="709"/>
    </w:pPr>
    <w:rPr>
      <w:rFonts w:asciiTheme="minorHAnsi" w:hAnsiTheme="minorHAnsi"/>
      <w:bCs w:val="0"/>
      <w:smallCaps w:val="0"/>
      <w:color w:val="000000" w:themeColor="text1"/>
      <w:sz w:val="22"/>
      <w:szCs w:val="56"/>
    </w:rPr>
  </w:style>
  <w:style w:type="paragraph" w:customStyle="1" w:styleId="CCTitreChap">
    <w:name w:val="CC_Titre_Chap"/>
    <w:basedOn w:val="Titre1"/>
    <w:next w:val="Titre1"/>
    <w:qFormat/>
    <w:rsid w:val="00FF0361"/>
    <w:pPr>
      <w:numPr>
        <w:numId w:val="64"/>
      </w:numPr>
      <w:ind w:left="426" w:right="-1" w:hanging="426"/>
    </w:pPr>
    <w:rPr>
      <w:b/>
      <w:bCs/>
      <w:sz w:val="32"/>
    </w:rPr>
  </w:style>
  <w:style w:type="paragraph" w:customStyle="1" w:styleId="CCTitrePage">
    <w:name w:val="CC_Titre_Page"/>
    <w:basedOn w:val="Normal"/>
    <w:next w:val="Normal"/>
    <w:qFormat/>
    <w:rsid w:val="005B2C16"/>
    <w:pPr>
      <w:shd w:val="clear" w:color="auto" w:fill="A6A6A6" w:themeFill="background1" w:themeFillShade="A6"/>
      <w:ind w:left="2268" w:right="1984" w:firstLine="0"/>
      <w:jc w:val="center"/>
    </w:pPr>
    <w:rPr>
      <w:b/>
      <w:bCs/>
      <w:sz w:val="24"/>
      <w:szCs w:val="72"/>
    </w:rPr>
  </w:style>
  <w:style w:type="paragraph" w:styleId="Paragraphedeliste">
    <w:name w:val="List Paragraph"/>
    <w:basedOn w:val="Normal"/>
    <w:link w:val="ParagraphedelisteCar"/>
    <w:uiPriority w:val="34"/>
    <w:qFormat/>
    <w:rsid w:val="005B2C16"/>
    <w:pPr>
      <w:ind w:left="720"/>
      <w:contextualSpacing/>
    </w:pPr>
  </w:style>
  <w:style w:type="paragraph" w:customStyle="1" w:styleId="Style1">
    <w:name w:val="Style1"/>
    <w:basedOn w:val="Normal"/>
    <w:link w:val="Style1Car"/>
    <w:qFormat/>
    <w:rsid w:val="005B2C16"/>
    <w:pPr>
      <w:shd w:val="clear" w:color="auto" w:fill="1F3864" w:themeFill="accent1" w:themeFillShade="80"/>
      <w:spacing w:after="960"/>
      <w:ind w:firstLine="0"/>
      <w:jc w:val="center"/>
      <w:outlineLvl w:val="0"/>
    </w:pPr>
    <w:rPr>
      <w:rFonts w:ascii="Trebuchet MS" w:hAnsi="Trebuchet MS"/>
      <w:b/>
      <w:bCs/>
      <w:i w:val="0"/>
      <w:iCs/>
      <w:color w:val="008000"/>
      <w:sz w:val="36"/>
      <w:szCs w:val="36"/>
    </w:rPr>
  </w:style>
  <w:style w:type="paragraph" w:customStyle="1" w:styleId="CCTitre1">
    <w:name w:val="CC_Titre_1"/>
    <w:basedOn w:val="Titre2"/>
    <w:next w:val="Titre2"/>
    <w:qFormat/>
    <w:rsid w:val="005B2C16"/>
    <w:pPr>
      <w:numPr>
        <w:ilvl w:val="2"/>
        <w:numId w:val="17"/>
      </w:numPr>
      <w:spacing w:before="120"/>
      <w:ind w:left="288"/>
    </w:pPr>
    <w:rPr>
      <w:rFonts w:asciiTheme="minorHAnsi" w:hAnsiTheme="minorHAnsi"/>
      <w:bCs w:val="0"/>
      <w:smallCaps w:val="0"/>
      <w:sz w:val="20"/>
    </w:rPr>
  </w:style>
  <w:style w:type="paragraph" w:styleId="Titre">
    <w:name w:val="Title"/>
    <w:basedOn w:val="Normal"/>
    <w:next w:val="Normal"/>
    <w:link w:val="TitreCar"/>
    <w:uiPriority w:val="10"/>
    <w:qFormat/>
    <w:rsid w:val="005B2C16"/>
    <w:pPr>
      <w:shd w:val="clear" w:color="auto" w:fill="BFBFBF" w:themeFill="background1" w:themeFillShade="BF"/>
      <w:autoSpaceDE w:val="0"/>
      <w:autoSpaceDN w:val="0"/>
      <w:adjustRightInd w:val="0"/>
      <w:ind w:left="2835" w:right="2832"/>
      <w:jc w:val="center"/>
    </w:pPr>
    <w:rPr>
      <w:b/>
      <w:bCs/>
      <w:sz w:val="28"/>
      <w:szCs w:val="28"/>
    </w:rPr>
  </w:style>
  <w:style w:type="character" w:customStyle="1" w:styleId="TitreCar">
    <w:name w:val="Titre Car"/>
    <w:basedOn w:val="Policepardfaut"/>
    <w:link w:val="Titre"/>
    <w:uiPriority w:val="10"/>
    <w:rsid w:val="005B2C16"/>
    <w:rPr>
      <w:rFonts w:eastAsia="Times New Roman" w:cs="Microsoft Sans Serif"/>
      <w:b/>
      <w:bCs/>
      <w:i/>
      <w:sz w:val="28"/>
      <w:szCs w:val="28"/>
      <w:shd w:val="clear" w:color="auto" w:fill="BFBFBF" w:themeFill="background1" w:themeFillShade="BF"/>
      <w:lang w:val="fr-FR" w:eastAsia="fr-FR"/>
    </w:rPr>
  </w:style>
  <w:style w:type="character" w:customStyle="1" w:styleId="Mentionnonrsolue1">
    <w:name w:val="Mention non résolue1"/>
    <w:basedOn w:val="Policepardfaut"/>
    <w:uiPriority w:val="99"/>
    <w:semiHidden/>
    <w:unhideWhenUsed/>
    <w:rsid w:val="005B2C16"/>
    <w:rPr>
      <w:color w:val="808080"/>
      <w:shd w:val="clear" w:color="auto" w:fill="E6E6E6"/>
    </w:rPr>
  </w:style>
  <w:style w:type="paragraph" w:styleId="NormalWeb">
    <w:name w:val="Normal (Web)"/>
    <w:basedOn w:val="Normal"/>
    <w:uiPriority w:val="99"/>
    <w:unhideWhenUsed/>
    <w:rsid w:val="005B2C16"/>
    <w:pPr>
      <w:spacing w:before="100" w:beforeAutospacing="1" w:after="100" w:afterAutospacing="1"/>
      <w:ind w:firstLine="0"/>
      <w:jc w:val="left"/>
    </w:pPr>
    <w:rPr>
      <w:rFonts w:ascii="Times New Roman" w:eastAsiaTheme="minorEastAsia" w:hAnsi="Times New Roman" w:cs="Times New Roman"/>
      <w:sz w:val="24"/>
      <w:szCs w:val="24"/>
    </w:rPr>
  </w:style>
  <w:style w:type="paragraph" w:styleId="Lgende">
    <w:name w:val="caption"/>
    <w:basedOn w:val="Normal"/>
    <w:next w:val="Normal"/>
    <w:unhideWhenUsed/>
    <w:qFormat/>
    <w:rsid w:val="005B2C16"/>
    <w:pPr>
      <w:spacing w:before="0" w:after="200"/>
    </w:pPr>
    <w:rPr>
      <w:i w:val="0"/>
      <w:iCs/>
      <w:color w:val="44546A" w:themeColor="text2"/>
      <w:szCs w:val="18"/>
    </w:rPr>
  </w:style>
  <w:style w:type="paragraph" w:styleId="Tabledesillustrations">
    <w:name w:val="table of figures"/>
    <w:basedOn w:val="Normal"/>
    <w:next w:val="Normal"/>
    <w:uiPriority w:val="99"/>
    <w:unhideWhenUsed/>
    <w:rsid w:val="005B2C16"/>
    <w:pPr>
      <w:spacing w:after="0"/>
    </w:pPr>
  </w:style>
  <w:style w:type="character" w:styleId="Accentuation">
    <w:name w:val="Emphasis"/>
    <w:basedOn w:val="Policepardfaut"/>
    <w:qFormat/>
    <w:rsid w:val="005B2C16"/>
    <w:rPr>
      <w:i/>
      <w:iCs/>
    </w:rPr>
  </w:style>
  <w:style w:type="numbering" w:customStyle="1" w:styleId="CCStyleListe">
    <w:name w:val="CC_Style_Liste"/>
    <w:uiPriority w:val="99"/>
    <w:rsid w:val="005B2C16"/>
    <w:pPr>
      <w:numPr>
        <w:numId w:val="61"/>
      </w:numPr>
    </w:pPr>
  </w:style>
  <w:style w:type="paragraph" w:styleId="En-ttedetabledesmatires">
    <w:name w:val="TOC Heading"/>
    <w:basedOn w:val="Titre1"/>
    <w:next w:val="Normal"/>
    <w:uiPriority w:val="39"/>
    <w:unhideWhenUsed/>
    <w:qFormat/>
    <w:rsid w:val="005B2C16"/>
    <w:pPr>
      <w:keepNext/>
      <w:keepLines/>
      <w:shd w:val="clear" w:color="auto" w:fill="auto"/>
      <w:autoSpaceDE/>
      <w:autoSpaceDN/>
      <w:adjustRightInd/>
      <w:spacing w:before="240" w:after="0" w:line="259" w:lineRule="auto"/>
      <w:ind w:left="0" w:right="0"/>
      <w:jc w:val="left"/>
      <w:outlineLvl w:val="9"/>
    </w:pPr>
    <w:rPr>
      <w:rFonts w:asciiTheme="majorHAnsi" w:eastAsiaTheme="majorEastAsia" w:hAnsiTheme="majorHAnsi" w:cstheme="majorBidi"/>
      <w:i w:val="0"/>
      <w:color w:val="2F5496" w:themeColor="accent1" w:themeShade="BF"/>
      <w:sz w:val="32"/>
      <w:szCs w:val="32"/>
    </w:rPr>
  </w:style>
  <w:style w:type="paragraph" w:styleId="Citationintense">
    <w:name w:val="Intense Quote"/>
    <w:basedOn w:val="Normal"/>
    <w:next w:val="Normal"/>
    <w:link w:val="CitationintenseCar"/>
    <w:uiPriority w:val="30"/>
    <w:rsid w:val="005B2C16"/>
    <w:pPr>
      <w:pBdr>
        <w:top w:val="single" w:sz="4" w:space="10" w:color="4472C4" w:themeColor="accent1"/>
        <w:bottom w:val="single" w:sz="4" w:space="10" w:color="4472C4" w:themeColor="accent1"/>
      </w:pBdr>
      <w:spacing w:before="360" w:after="360"/>
      <w:ind w:left="864" w:right="864"/>
      <w:jc w:val="center"/>
    </w:pPr>
    <w:rPr>
      <w:i w:val="0"/>
      <w:iCs/>
      <w:color w:val="4472C4" w:themeColor="accent1"/>
    </w:rPr>
  </w:style>
  <w:style w:type="character" w:customStyle="1" w:styleId="CitationintenseCar">
    <w:name w:val="Citation intense Car"/>
    <w:basedOn w:val="Policepardfaut"/>
    <w:link w:val="Citationintense"/>
    <w:uiPriority w:val="30"/>
    <w:rsid w:val="005B2C16"/>
    <w:rPr>
      <w:rFonts w:eastAsia="Times New Roman" w:cs="Microsoft Sans Serif"/>
      <w:iCs/>
      <w:color w:val="4472C4" w:themeColor="accent1"/>
      <w:sz w:val="18"/>
      <w:szCs w:val="48"/>
      <w:lang w:val="fr-FR" w:eastAsia="fr-FR"/>
    </w:rPr>
  </w:style>
  <w:style w:type="character" w:styleId="Accentuationintense">
    <w:name w:val="Intense Emphasis"/>
    <w:basedOn w:val="Policepardfaut"/>
    <w:uiPriority w:val="21"/>
    <w:rsid w:val="005B2C16"/>
    <w:rPr>
      <w:i/>
      <w:iCs/>
      <w:color w:val="4472C4" w:themeColor="accent1"/>
    </w:rPr>
  </w:style>
  <w:style w:type="character" w:styleId="Rfrenceintense">
    <w:name w:val="Intense Reference"/>
    <w:uiPriority w:val="32"/>
    <w:rsid w:val="005B2C16"/>
    <w:rPr>
      <w:i/>
      <w:iCs/>
      <w:color w:val="4472C4" w:themeColor="accent1"/>
    </w:rPr>
  </w:style>
  <w:style w:type="paragraph" w:styleId="Sansinterligne">
    <w:name w:val="No Spacing"/>
    <w:link w:val="SansinterligneCar"/>
    <w:uiPriority w:val="1"/>
    <w:qFormat/>
    <w:rsid w:val="005B2C16"/>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5B2C16"/>
    <w:rPr>
      <w:rFonts w:eastAsiaTheme="minorEastAsia"/>
      <w:lang w:val="fr-FR" w:eastAsia="fr-FR"/>
    </w:rPr>
  </w:style>
  <w:style w:type="character" w:styleId="Marquedecommentaire">
    <w:name w:val="annotation reference"/>
    <w:basedOn w:val="Policepardfaut"/>
    <w:uiPriority w:val="99"/>
    <w:semiHidden/>
    <w:unhideWhenUsed/>
    <w:rsid w:val="005B2C16"/>
    <w:rPr>
      <w:sz w:val="16"/>
      <w:szCs w:val="16"/>
    </w:rPr>
  </w:style>
  <w:style w:type="paragraph" w:styleId="Commentaire">
    <w:name w:val="annotation text"/>
    <w:basedOn w:val="Normal"/>
    <w:link w:val="CommentaireCar"/>
    <w:uiPriority w:val="99"/>
    <w:semiHidden/>
    <w:unhideWhenUsed/>
    <w:rsid w:val="005B2C16"/>
    <w:rPr>
      <w:szCs w:val="20"/>
    </w:rPr>
  </w:style>
  <w:style w:type="character" w:customStyle="1" w:styleId="CommentaireCar">
    <w:name w:val="Commentaire Car"/>
    <w:basedOn w:val="Policepardfaut"/>
    <w:link w:val="Commentaire"/>
    <w:uiPriority w:val="99"/>
    <w:semiHidden/>
    <w:rsid w:val="005B2C16"/>
    <w:rPr>
      <w:rFonts w:eastAsia="Times New Roman" w:cs="Microsoft Sans Serif"/>
      <w:i/>
      <w:sz w:val="18"/>
      <w:szCs w:val="20"/>
      <w:lang w:val="fr-FR" w:eastAsia="fr-FR"/>
    </w:rPr>
  </w:style>
  <w:style w:type="paragraph" w:styleId="Objetducommentaire">
    <w:name w:val="annotation subject"/>
    <w:basedOn w:val="Commentaire"/>
    <w:next w:val="Commentaire"/>
    <w:link w:val="ObjetducommentaireCar"/>
    <w:uiPriority w:val="99"/>
    <w:semiHidden/>
    <w:unhideWhenUsed/>
    <w:rsid w:val="005B2C16"/>
    <w:rPr>
      <w:b/>
      <w:bCs/>
    </w:rPr>
  </w:style>
  <w:style w:type="character" w:customStyle="1" w:styleId="ObjetducommentaireCar">
    <w:name w:val="Objet du commentaire Car"/>
    <w:basedOn w:val="CommentaireCar"/>
    <w:link w:val="Objetducommentaire"/>
    <w:uiPriority w:val="99"/>
    <w:semiHidden/>
    <w:rsid w:val="005B2C16"/>
    <w:rPr>
      <w:rFonts w:eastAsia="Times New Roman" w:cs="Microsoft Sans Serif"/>
      <w:b/>
      <w:bCs/>
      <w:i/>
      <w:sz w:val="18"/>
      <w:szCs w:val="20"/>
      <w:lang w:val="fr-FR" w:eastAsia="fr-FR"/>
    </w:rPr>
  </w:style>
  <w:style w:type="paragraph" w:styleId="Corpsdetexte3">
    <w:name w:val="Body Text 3"/>
    <w:basedOn w:val="Normal"/>
    <w:link w:val="Corpsdetexte3Car"/>
    <w:uiPriority w:val="99"/>
    <w:unhideWhenUsed/>
    <w:rsid w:val="005B2C16"/>
    <w:pPr>
      <w:spacing w:before="0" w:line="276" w:lineRule="auto"/>
      <w:ind w:firstLine="0"/>
      <w:jc w:val="left"/>
    </w:pPr>
    <w:rPr>
      <w:rFonts w:eastAsiaTheme="minorEastAsia" w:cstheme="minorBidi"/>
      <w:sz w:val="16"/>
      <w:szCs w:val="16"/>
    </w:rPr>
  </w:style>
  <w:style w:type="character" w:customStyle="1" w:styleId="Corpsdetexte3Car">
    <w:name w:val="Corps de texte 3 Car"/>
    <w:basedOn w:val="Policepardfaut"/>
    <w:link w:val="Corpsdetexte3"/>
    <w:uiPriority w:val="99"/>
    <w:rsid w:val="005B2C16"/>
    <w:rPr>
      <w:rFonts w:eastAsiaTheme="minorEastAsia"/>
      <w:i/>
      <w:sz w:val="16"/>
      <w:szCs w:val="16"/>
      <w:lang w:val="fr-FR" w:eastAsia="fr-FR"/>
    </w:rPr>
  </w:style>
  <w:style w:type="paragraph" w:customStyle="1" w:styleId="Paragraphedeliste1">
    <w:name w:val="Paragraphe de liste1"/>
    <w:basedOn w:val="Normal"/>
    <w:rsid w:val="005B2C16"/>
    <w:pPr>
      <w:spacing w:before="0" w:after="0"/>
      <w:ind w:left="720" w:firstLine="0"/>
      <w:jc w:val="left"/>
    </w:pPr>
    <w:rPr>
      <w:rFonts w:ascii="Times New Roman" w:hAnsi="Times New Roman" w:cs="Times New Roman"/>
      <w:sz w:val="24"/>
      <w:szCs w:val="24"/>
    </w:rPr>
  </w:style>
  <w:style w:type="character" w:customStyle="1" w:styleId="ParagraphedelisteCar">
    <w:name w:val="Paragraphe de liste Car"/>
    <w:link w:val="Paragraphedeliste"/>
    <w:uiPriority w:val="34"/>
    <w:qFormat/>
    <w:locked/>
    <w:rsid w:val="005B2C16"/>
    <w:rPr>
      <w:rFonts w:eastAsia="Times New Roman" w:cs="Microsoft Sans Serif"/>
      <w:i/>
      <w:sz w:val="18"/>
      <w:szCs w:val="48"/>
      <w:lang w:val="fr-FR" w:eastAsia="fr-FR"/>
    </w:rPr>
  </w:style>
  <w:style w:type="paragraph" w:customStyle="1" w:styleId="CCalphab">
    <w:name w:val="CC_alphab"/>
    <w:basedOn w:val="Titre3"/>
    <w:next w:val="Titre3"/>
    <w:link w:val="CCalphabCar"/>
    <w:qFormat/>
    <w:rsid w:val="008F50AA"/>
    <w:pPr>
      <w:numPr>
        <w:ilvl w:val="0"/>
        <w:numId w:val="69"/>
      </w:numPr>
      <w:ind w:left="810"/>
    </w:pPr>
    <w:rPr>
      <w:bCs w:val="0"/>
      <w:i/>
      <w:color w:val="000000" w:themeColor="text1"/>
      <w:sz w:val="20"/>
    </w:rPr>
  </w:style>
  <w:style w:type="character" w:customStyle="1" w:styleId="RetraitcorpsdetexteCar">
    <w:name w:val="Retrait corps de texte Car"/>
    <w:basedOn w:val="Policepardfaut"/>
    <w:link w:val="Retraitcorpsdetexte"/>
    <w:rsid w:val="005B2C16"/>
    <w:rPr>
      <w:rFonts w:eastAsia="Times New Roman" w:cs="Microsoft Sans Serif"/>
      <w:i/>
      <w:snapToGrid w:val="0"/>
      <w:color w:val="000000"/>
      <w:sz w:val="18"/>
      <w:szCs w:val="48"/>
      <w:lang w:val="fr-FR" w:eastAsia="fr-FR"/>
    </w:rPr>
  </w:style>
  <w:style w:type="numbering" w:customStyle="1" w:styleId="CCStyleListe1">
    <w:name w:val="CC_Style_Liste1"/>
    <w:uiPriority w:val="99"/>
    <w:rsid w:val="005B2C16"/>
    <w:pPr>
      <w:numPr>
        <w:numId w:val="3"/>
      </w:numPr>
    </w:pPr>
  </w:style>
  <w:style w:type="character" w:customStyle="1" w:styleId="hps">
    <w:name w:val="hps"/>
    <w:basedOn w:val="Policepardfaut"/>
    <w:rsid w:val="005B2C16"/>
  </w:style>
  <w:style w:type="character" w:styleId="Lienhypertextesuivivisit">
    <w:name w:val="FollowedHyperlink"/>
    <w:basedOn w:val="Policepardfaut"/>
    <w:uiPriority w:val="99"/>
    <w:semiHidden/>
    <w:unhideWhenUsed/>
    <w:rsid w:val="005B2C16"/>
    <w:rPr>
      <w:color w:val="954F72" w:themeColor="followedHyperlink"/>
      <w:u w:val="single"/>
    </w:rPr>
  </w:style>
  <w:style w:type="paragraph" w:customStyle="1" w:styleId="Default">
    <w:name w:val="Default"/>
    <w:rsid w:val="005B2C16"/>
    <w:pPr>
      <w:autoSpaceDE w:val="0"/>
      <w:autoSpaceDN w:val="0"/>
      <w:adjustRightInd w:val="0"/>
      <w:spacing w:after="0" w:line="240" w:lineRule="auto"/>
    </w:pPr>
    <w:rPr>
      <w:rFonts w:ascii="Times New Roman" w:eastAsia="Times New Roman" w:hAnsi="Times New Roman" w:cs="Times New Roman"/>
      <w:color w:val="000000"/>
      <w:sz w:val="24"/>
      <w:szCs w:val="24"/>
      <w:lang w:val="fr-FR" w:eastAsia="fr-FR"/>
    </w:rPr>
  </w:style>
  <w:style w:type="character" w:customStyle="1" w:styleId="st">
    <w:name w:val="st"/>
    <w:rsid w:val="005B2C16"/>
  </w:style>
  <w:style w:type="paragraph" w:customStyle="1" w:styleId="yiv5769557187msonormal">
    <w:name w:val="yiv5769557187msonormal"/>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yiv5769557187msolistparagraph">
    <w:name w:val="yiv5769557187msolistparagraph"/>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styleId="Corpsdetexte2">
    <w:name w:val="Body Text 2"/>
    <w:basedOn w:val="Normal"/>
    <w:link w:val="Corpsdetexte2Car"/>
    <w:unhideWhenUsed/>
    <w:rsid w:val="005B2C16"/>
    <w:pPr>
      <w:spacing w:before="0" w:line="480" w:lineRule="auto"/>
      <w:ind w:firstLine="0"/>
      <w:jc w:val="left"/>
    </w:pPr>
    <w:rPr>
      <w:rFonts w:ascii="Times New Roman" w:eastAsia="SimSun" w:hAnsi="Times New Roman" w:cs="Times New Roman"/>
      <w:i w:val="0"/>
      <w:sz w:val="24"/>
      <w:szCs w:val="24"/>
      <w:lang w:eastAsia="zh-CN"/>
    </w:rPr>
  </w:style>
  <w:style w:type="character" w:customStyle="1" w:styleId="Corpsdetexte2Car">
    <w:name w:val="Corps de texte 2 Car"/>
    <w:basedOn w:val="Policepardfaut"/>
    <w:link w:val="Corpsdetexte2"/>
    <w:rsid w:val="005B2C16"/>
    <w:rPr>
      <w:rFonts w:ascii="Times New Roman" w:eastAsia="SimSun" w:hAnsi="Times New Roman" w:cs="Times New Roman"/>
      <w:sz w:val="24"/>
      <w:szCs w:val="24"/>
      <w:lang w:val="fr-FR" w:eastAsia="zh-CN"/>
    </w:rPr>
  </w:style>
  <w:style w:type="paragraph" w:customStyle="1" w:styleId="Paragraphedeliste2">
    <w:name w:val="Paragraphe de liste2"/>
    <w:basedOn w:val="Normal"/>
    <w:rsid w:val="005B2C16"/>
    <w:pPr>
      <w:spacing w:before="0" w:after="0"/>
      <w:ind w:left="720" w:firstLine="0"/>
      <w:jc w:val="left"/>
    </w:pPr>
    <w:rPr>
      <w:rFonts w:ascii="Times New Roman" w:eastAsia="Calibri" w:hAnsi="Times New Roman" w:cs="Times New Roman"/>
      <w:i w:val="0"/>
      <w:sz w:val="24"/>
      <w:szCs w:val="24"/>
    </w:rPr>
  </w:style>
  <w:style w:type="character" w:customStyle="1" w:styleId="TitreCar1">
    <w:name w:val="Titre Car1"/>
    <w:rsid w:val="005B2C16"/>
    <w:rPr>
      <w:rFonts w:ascii="Times New Roman" w:hAnsi="Times New Roman" w:cs="Traditional Arabic"/>
      <w:b/>
      <w:bCs/>
      <w:sz w:val="32"/>
    </w:rPr>
  </w:style>
  <w:style w:type="paragraph" w:styleId="Notedebasdepage">
    <w:name w:val="footnote text"/>
    <w:basedOn w:val="Normal"/>
    <w:link w:val="NotedebasdepageCar"/>
    <w:rsid w:val="005B2C16"/>
    <w:pPr>
      <w:spacing w:before="0" w:after="0"/>
      <w:ind w:firstLine="0"/>
      <w:jc w:val="left"/>
    </w:pPr>
    <w:rPr>
      <w:rFonts w:ascii="Times New Roman" w:eastAsia="SimSun" w:hAnsi="Times New Roman" w:cs="Times New Roman"/>
      <w:i w:val="0"/>
      <w:sz w:val="20"/>
      <w:szCs w:val="20"/>
      <w:lang w:eastAsia="zh-CN"/>
    </w:rPr>
  </w:style>
  <w:style w:type="character" w:customStyle="1" w:styleId="NotedebasdepageCar">
    <w:name w:val="Note de bas de page Car"/>
    <w:basedOn w:val="Policepardfaut"/>
    <w:link w:val="Notedebasdepage"/>
    <w:rsid w:val="005B2C16"/>
    <w:rPr>
      <w:rFonts w:ascii="Times New Roman" w:eastAsia="SimSun" w:hAnsi="Times New Roman" w:cs="Times New Roman"/>
      <w:sz w:val="20"/>
      <w:szCs w:val="20"/>
      <w:lang w:val="fr-FR" w:eastAsia="zh-CN"/>
    </w:rPr>
  </w:style>
  <w:style w:type="character" w:styleId="Appelnotedebasdep">
    <w:name w:val="footnote reference"/>
    <w:rsid w:val="005B2C16"/>
    <w:rPr>
      <w:rFonts w:cs="Times New Roman"/>
      <w:vertAlign w:val="superscript"/>
    </w:rPr>
  </w:style>
  <w:style w:type="character" w:styleId="lev">
    <w:name w:val="Strong"/>
    <w:uiPriority w:val="22"/>
    <w:qFormat/>
    <w:rsid w:val="005B2C16"/>
    <w:rPr>
      <w:rFonts w:ascii="Times New Roman" w:hAnsi="Times New Roman" w:cs="Times New Roman"/>
      <w:b/>
      <w:bCs/>
      <w:noProof/>
      <w:color w:val="000000"/>
      <w:spacing w:val="0"/>
      <w:sz w:val="20"/>
    </w:rPr>
  </w:style>
  <w:style w:type="paragraph" w:customStyle="1" w:styleId="Retraitcorpsdetexte1">
    <w:name w:val="Retrait corps de texte1"/>
    <w:basedOn w:val="Normal"/>
    <w:link w:val="BodyTextIndentChar"/>
    <w:rsid w:val="005B2C16"/>
    <w:pPr>
      <w:spacing w:before="0"/>
      <w:ind w:left="283" w:firstLine="0"/>
      <w:jc w:val="left"/>
    </w:pPr>
  </w:style>
  <w:style w:type="paragraph" w:styleId="Liste">
    <w:name w:val="List"/>
    <w:basedOn w:val="Normal"/>
    <w:rsid w:val="005B2C16"/>
    <w:pPr>
      <w:spacing w:before="0" w:after="0"/>
      <w:ind w:left="283" w:hanging="283"/>
      <w:jc w:val="left"/>
    </w:pPr>
    <w:rPr>
      <w:rFonts w:ascii="Times New Roman" w:eastAsia="Calibri" w:hAnsi="Times New Roman" w:cs="Times New Roman"/>
      <w:i w:val="0"/>
      <w:sz w:val="24"/>
      <w:szCs w:val="24"/>
    </w:rPr>
  </w:style>
  <w:style w:type="paragraph" w:styleId="Listecontinue">
    <w:name w:val="List Continue"/>
    <w:basedOn w:val="Normal"/>
    <w:rsid w:val="005B2C16"/>
    <w:pPr>
      <w:spacing w:before="0"/>
      <w:ind w:left="283" w:firstLine="0"/>
      <w:jc w:val="left"/>
    </w:pPr>
    <w:rPr>
      <w:rFonts w:ascii="Times New Roman" w:eastAsia="Calibri" w:hAnsi="Times New Roman" w:cs="Times New Roman"/>
      <w:i w:val="0"/>
      <w:sz w:val="24"/>
      <w:szCs w:val="24"/>
    </w:rPr>
  </w:style>
  <w:style w:type="paragraph" w:styleId="Liste2">
    <w:name w:val="List 2"/>
    <w:basedOn w:val="Normal"/>
    <w:rsid w:val="005B2C16"/>
    <w:pPr>
      <w:spacing w:before="0" w:after="0"/>
      <w:ind w:left="566" w:hanging="283"/>
      <w:jc w:val="left"/>
    </w:pPr>
    <w:rPr>
      <w:rFonts w:ascii="Times New Roman" w:eastAsia="SimSun" w:hAnsi="Times New Roman" w:cs="Times New Roman"/>
      <w:i w:val="0"/>
      <w:sz w:val="24"/>
      <w:szCs w:val="24"/>
      <w:lang w:eastAsia="zh-CN"/>
    </w:rPr>
  </w:style>
  <w:style w:type="paragraph" w:styleId="Listepuces2">
    <w:name w:val="List Bullet 2"/>
    <w:basedOn w:val="Normal"/>
    <w:autoRedefine/>
    <w:rsid w:val="005B2C16"/>
    <w:pPr>
      <w:tabs>
        <w:tab w:val="right" w:pos="120"/>
        <w:tab w:val="right" w:pos="240"/>
      </w:tabs>
      <w:spacing w:before="0" w:after="0" w:line="360" w:lineRule="auto"/>
      <w:ind w:right="98" w:firstLine="0"/>
    </w:pPr>
    <w:rPr>
      <w:rFonts w:ascii="Trebuchet MS" w:eastAsia="Calibri" w:hAnsi="Trebuchet MS" w:cs="Times New Roman"/>
      <w:i w:val="0"/>
      <w:sz w:val="24"/>
      <w:szCs w:val="24"/>
    </w:rPr>
  </w:style>
  <w:style w:type="paragraph" w:styleId="Listecontinue2">
    <w:name w:val="List Continue 2"/>
    <w:basedOn w:val="Normal"/>
    <w:rsid w:val="005B2C16"/>
    <w:pPr>
      <w:spacing w:before="0"/>
      <w:ind w:left="566" w:firstLine="0"/>
      <w:jc w:val="left"/>
    </w:pPr>
    <w:rPr>
      <w:rFonts w:ascii="Times New Roman" w:eastAsia="SimSun" w:hAnsi="Times New Roman" w:cs="Times New Roman"/>
      <w:i w:val="0"/>
      <w:sz w:val="24"/>
      <w:szCs w:val="24"/>
      <w:lang w:eastAsia="zh-CN"/>
    </w:rPr>
  </w:style>
  <w:style w:type="paragraph" w:styleId="Retraitcorpsdetexte3">
    <w:name w:val="Body Text Indent 3"/>
    <w:basedOn w:val="Normal"/>
    <w:link w:val="Retraitcorpsdetexte3Car"/>
    <w:rsid w:val="005B2C16"/>
    <w:pPr>
      <w:spacing w:before="0"/>
      <w:ind w:left="283" w:firstLine="0"/>
      <w:jc w:val="left"/>
    </w:pPr>
    <w:rPr>
      <w:rFonts w:ascii="Times New Roman" w:eastAsia="SimSun" w:hAnsi="Times New Roman" w:cs="Times New Roman"/>
      <w:i w:val="0"/>
      <w:sz w:val="16"/>
      <w:szCs w:val="16"/>
      <w:lang w:eastAsia="zh-CN"/>
    </w:rPr>
  </w:style>
  <w:style w:type="character" w:customStyle="1" w:styleId="Retraitcorpsdetexte3Car">
    <w:name w:val="Retrait corps de texte 3 Car"/>
    <w:basedOn w:val="Policepardfaut"/>
    <w:link w:val="Retraitcorpsdetexte3"/>
    <w:rsid w:val="005B2C16"/>
    <w:rPr>
      <w:rFonts w:ascii="Times New Roman" w:eastAsia="SimSun" w:hAnsi="Times New Roman" w:cs="Times New Roman"/>
      <w:sz w:val="16"/>
      <w:szCs w:val="16"/>
      <w:lang w:val="fr-FR" w:eastAsia="zh-CN"/>
    </w:rPr>
  </w:style>
  <w:style w:type="character" w:customStyle="1" w:styleId="textblue">
    <w:name w:val="text_blue"/>
    <w:basedOn w:val="Policepardfaut"/>
    <w:rsid w:val="005B2C16"/>
  </w:style>
  <w:style w:type="paragraph" w:customStyle="1" w:styleId="bodytext">
    <w:name w:val="bodytext"/>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ListParagraphLatinVerdana">
    <w:name w:val="List Paragraph + (Latin) Verdana"/>
    <w:aliases w:val="11 pt,Justifié,Interligne : Au moins 20,1..."/>
    <w:basedOn w:val="Paragraphedeliste2"/>
    <w:rsid w:val="005B2C16"/>
    <w:pPr>
      <w:widowControl w:val="0"/>
      <w:autoSpaceDE w:val="0"/>
      <w:autoSpaceDN w:val="0"/>
      <w:adjustRightInd w:val="0"/>
      <w:spacing w:line="403" w:lineRule="atLeast"/>
      <w:ind w:hanging="360"/>
      <w:jc w:val="both"/>
    </w:pPr>
    <w:rPr>
      <w:rFonts w:ascii="Verdana" w:hAnsi="Verdana"/>
      <w:sz w:val="22"/>
      <w:szCs w:val="22"/>
    </w:rPr>
  </w:style>
  <w:style w:type="paragraph" w:customStyle="1" w:styleId="PRS-Text">
    <w:name w:val="PRS-Text"/>
    <w:basedOn w:val="Normal"/>
    <w:rsid w:val="005B2C16"/>
    <w:pPr>
      <w:overflowPunct w:val="0"/>
      <w:autoSpaceDE w:val="0"/>
      <w:autoSpaceDN w:val="0"/>
      <w:adjustRightInd w:val="0"/>
      <w:spacing w:before="0" w:after="0"/>
      <w:ind w:left="709" w:right="2268" w:firstLine="0"/>
      <w:jc w:val="left"/>
      <w:textAlignment w:val="baseline"/>
    </w:pPr>
    <w:rPr>
      <w:rFonts w:ascii="Arial" w:hAnsi="Arial" w:cs="Arial"/>
      <w:i w:val="0"/>
      <w:kern w:val="28"/>
      <w:sz w:val="20"/>
      <w:szCs w:val="20"/>
      <w:lang w:val="de-DE"/>
    </w:rPr>
  </w:style>
  <w:style w:type="paragraph" w:customStyle="1" w:styleId="PRS-berSchrift2">
    <w:name w:val="PRS-ÜberSchrift2"/>
    <w:basedOn w:val="Normal"/>
    <w:next w:val="Normal"/>
    <w:rsid w:val="005B2C16"/>
    <w:pPr>
      <w:tabs>
        <w:tab w:val="left" w:pos="284"/>
      </w:tabs>
      <w:overflowPunct w:val="0"/>
      <w:autoSpaceDE w:val="0"/>
      <w:autoSpaceDN w:val="0"/>
      <w:adjustRightInd w:val="0"/>
      <w:spacing w:before="0"/>
      <w:ind w:left="284" w:hanging="284"/>
      <w:jc w:val="left"/>
      <w:textAlignment w:val="baseline"/>
    </w:pPr>
    <w:rPr>
      <w:rFonts w:ascii="Arial" w:hAnsi="Arial" w:cs="Arial"/>
      <w:b/>
      <w:bCs/>
      <w:i w:val="0"/>
      <w:kern w:val="28"/>
      <w:sz w:val="20"/>
      <w:szCs w:val="20"/>
      <w:lang w:val="de-DE"/>
    </w:rPr>
  </w:style>
  <w:style w:type="paragraph" w:customStyle="1" w:styleId="PRS-Zwischenberschrift">
    <w:name w:val="PRS-ZwischenÜberschrift"/>
    <w:basedOn w:val="Normal"/>
    <w:next w:val="Normal"/>
    <w:rsid w:val="005B2C16"/>
    <w:pPr>
      <w:overflowPunct w:val="0"/>
      <w:autoSpaceDE w:val="0"/>
      <w:autoSpaceDN w:val="0"/>
      <w:adjustRightInd w:val="0"/>
      <w:spacing w:before="0"/>
      <w:ind w:left="284" w:firstLine="0"/>
      <w:jc w:val="left"/>
      <w:textAlignment w:val="baseline"/>
    </w:pPr>
    <w:rPr>
      <w:rFonts w:ascii="Arial" w:hAnsi="Arial" w:cs="Arial"/>
      <w:i w:val="0"/>
      <w:kern w:val="28"/>
      <w:sz w:val="20"/>
      <w:szCs w:val="20"/>
      <w:lang w:val="de-DE"/>
    </w:rPr>
  </w:style>
  <w:style w:type="paragraph" w:customStyle="1" w:styleId="Pa1">
    <w:name w:val="Pa1"/>
    <w:basedOn w:val="Normal"/>
    <w:next w:val="Normal"/>
    <w:rsid w:val="005B2C16"/>
    <w:pPr>
      <w:autoSpaceDE w:val="0"/>
      <w:autoSpaceDN w:val="0"/>
      <w:adjustRightInd w:val="0"/>
      <w:spacing w:before="0" w:after="0" w:line="240" w:lineRule="atLeast"/>
      <w:ind w:firstLine="0"/>
      <w:jc w:val="left"/>
    </w:pPr>
    <w:rPr>
      <w:rFonts w:ascii="Arial Narrow" w:eastAsia="Calibri" w:hAnsi="Arial Narrow" w:cs="Times New Roman"/>
      <w:i w:val="0"/>
      <w:sz w:val="24"/>
      <w:szCs w:val="24"/>
      <w:lang w:eastAsia="en-US"/>
    </w:rPr>
  </w:style>
  <w:style w:type="character" w:customStyle="1" w:styleId="A0">
    <w:name w:val="A0"/>
    <w:rsid w:val="005B2C16"/>
    <w:rPr>
      <w:rFonts w:cs="Arial Narrow"/>
      <w:b/>
      <w:bCs/>
      <w:color w:val="000000"/>
      <w:sz w:val="16"/>
      <w:szCs w:val="16"/>
    </w:rPr>
  </w:style>
  <w:style w:type="paragraph" w:customStyle="1" w:styleId="Pa4">
    <w:name w:val="Pa4"/>
    <w:basedOn w:val="Normal"/>
    <w:next w:val="Normal"/>
    <w:rsid w:val="005B2C16"/>
    <w:pPr>
      <w:autoSpaceDE w:val="0"/>
      <w:autoSpaceDN w:val="0"/>
      <w:adjustRightInd w:val="0"/>
      <w:spacing w:before="0" w:after="0" w:line="160" w:lineRule="atLeast"/>
      <w:ind w:firstLine="0"/>
      <w:jc w:val="left"/>
    </w:pPr>
    <w:rPr>
      <w:rFonts w:ascii="Arial Narrow" w:eastAsia="Calibri" w:hAnsi="Arial Narrow" w:cs="Times New Roman"/>
      <w:i w:val="0"/>
      <w:sz w:val="24"/>
      <w:szCs w:val="24"/>
      <w:lang w:eastAsia="en-US"/>
    </w:rPr>
  </w:style>
  <w:style w:type="paragraph" w:customStyle="1" w:styleId="Pa0">
    <w:name w:val="Pa0"/>
    <w:basedOn w:val="Normal"/>
    <w:next w:val="Normal"/>
    <w:rsid w:val="005B2C16"/>
    <w:pPr>
      <w:autoSpaceDE w:val="0"/>
      <w:autoSpaceDN w:val="0"/>
      <w:adjustRightInd w:val="0"/>
      <w:spacing w:before="0" w:after="0" w:line="240" w:lineRule="atLeast"/>
      <w:ind w:firstLine="0"/>
      <w:jc w:val="left"/>
    </w:pPr>
    <w:rPr>
      <w:rFonts w:ascii="Arial Narrow" w:eastAsia="Calibri" w:hAnsi="Arial Narrow" w:cs="Times New Roman"/>
      <w:i w:val="0"/>
      <w:sz w:val="24"/>
      <w:szCs w:val="24"/>
      <w:lang w:eastAsia="en-US"/>
    </w:rPr>
  </w:style>
  <w:style w:type="paragraph" w:customStyle="1" w:styleId="PRS-berSchrift1">
    <w:name w:val="PRS-ÜberSchrift1"/>
    <w:basedOn w:val="Normal"/>
    <w:next w:val="Normal"/>
    <w:rsid w:val="005B2C16"/>
    <w:pPr>
      <w:overflowPunct w:val="0"/>
      <w:autoSpaceDE w:val="0"/>
      <w:autoSpaceDN w:val="0"/>
      <w:adjustRightInd w:val="0"/>
      <w:spacing w:before="0" w:after="0"/>
      <w:ind w:firstLine="0"/>
      <w:jc w:val="left"/>
      <w:textAlignment w:val="baseline"/>
    </w:pPr>
    <w:rPr>
      <w:rFonts w:ascii="Arial" w:hAnsi="Arial" w:cs="Times New Roman"/>
      <w:b/>
      <w:i w:val="0"/>
      <w:sz w:val="28"/>
      <w:szCs w:val="20"/>
      <w:lang w:val="de-DE" w:eastAsia="de-DE"/>
    </w:rPr>
  </w:style>
  <w:style w:type="paragraph" w:styleId="Retraitcorpsdetexte2">
    <w:name w:val="Body Text Indent 2"/>
    <w:basedOn w:val="Normal"/>
    <w:link w:val="Retraitcorpsdetexte2Car"/>
    <w:rsid w:val="005B2C16"/>
    <w:pPr>
      <w:bidi/>
      <w:spacing w:before="0" w:line="480" w:lineRule="auto"/>
      <w:ind w:left="283" w:firstLine="0"/>
      <w:jc w:val="left"/>
    </w:pPr>
    <w:rPr>
      <w:rFonts w:ascii="Times New Roman" w:hAnsi="Times New Roman" w:cs="Traditional Arabic"/>
      <w:i w:val="0"/>
      <w:sz w:val="20"/>
      <w:szCs w:val="20"/>
      <w:lang w:eastAsia="zh-CN" w:bidi="ar-DZ"/>
    </w:rPr>
  </w:style>
  <w:style w:type="character" w:customStyle="1" w:styleId="Retraitcorpsdetexte2Car">
    <w:name w:val="Retrait corps de texte 2 Car"/>
    <w:basedOn w:val="Policepardfaut"/>
    <w:link w:val="Retraitcorpsdetexte2"/>
    <w:rsid w:val="005B2C16"/>
    <w:rPr>
      <w:rFonts w:ascii="Times New Roman" w:eastAsia="Times New Roman" w:hAnsi="Times New Roman" w:cs="Traditional Arabic"/>
      <w:sz w:val="20"/>
      <w:szCs w:val="20"/>
      <w:lang w:val="fr-FR" w:eastAsia="zh-CN" w:bidi="ar-DZ"/>
    </w:rPr>
  </w:style>
  <w:style w:type="character" w:customStyle="1" w:styleId="MachinecrireHTML2">
    <w:name w:val="Machine à écrire HTML2"/>
    <w:rsid w:val="005B2C16"/>
    <w:rPr>
      <w:rFonts w:ascii="Courier New" w:eastAsia="Times New Roman" w:hAnsi="Courier New" w:cs="Courier New"/>
      <w:sz w:val="20"/>
      <w:szCs w:val="20"/>
    </w:rPr>
  </w:style>
  <w:style w:type="character" w:customStyle="1" w:styleId="grand1">
    <w:name w:val="grand1"/>
    <w:rsid w:val="005B2C16"/>
    <w:rPr>
      <w:rFonts w:ascii="Tahoma" w:hAnsi="Tahoma" w:cs="Tahoma" w:hint="default"/>
      <w:b/>
      <w:bCs/>
      <w:color w:val="191932"/>
      <w:sz w:val="23"/>
      <w:szCs w:val="23"/>
    </w:rPr>
  </w:style>
  <w:style w:type="character" w:customStyle="1" w:styleId="txtnoir1">
    <w:name w:val="txtnoir1"/>
    <w:rsid w:val="005B2C16"/>
    <w:rPr>
      <w:rFonts w:ascii="Arial" w:hAnsi="Arial" w:cs="Arial" w:hint="default"/>
      <w:color w:val="000000"/>
      <w:sz w:val="14"/>
      <w:szCs w:val="14"/>
    </w:rPr>
  </w:style>
  <w:style w:type="paragraph" w:customStyle="1" w:styleId="Textecourant">
    <w:name w:val="Texte courant"/>
    <w:basedOn w:val="Normal"/>
    <w:rsid w:val="005B2C16"/>
    <w:pPr>
      <w:spacing w:before="0" w:after="0"/>
      <w:ind w:firstLine="142"/>
    </w:pPr>
    <w:rPr>
      <w:rFonts w:ascii="Tms Rmn" w:hAnsi="Tms Rmn" w:cs="Times New Roman"/>
      <w:i w:val="0"/>
      <w:noProof/>
      <w:sz w:val="16"/>
      <w:szCs w:val="16"/>
      <w:lang w:eastAsia="zh-CN" w:bidi="ar-DZ"/>
    </w:rPr>
  </w:style>
  <w:style w:type="character" w:customStyle="1" w:styleId="textenoir">
    <w:name w:val="textenoir"/>
    <w:basedOn w:val="Policepardfaut"/>
    <w:rsid w:val="005B2C16"/>
  </w:style>
  <w:style w:type="character" w:customStyle="1" w:styleId="apple-style-span">
    <w:name w:val="apple-style-span"/>
    <w:basedOn w:val="Policepardfaut"/>
    <w:rsid w:val="005B2C16"/>
  </w:style>
  <w:style w:type="paragraph" w:customStyle="1" w:styleId="PRS-Terms">
    <w:name w:val="PRS-Terms"/>
    <w:basedOn w:val="Normal"/>
    <w:rsid w:val="005B2C16"/>
    <w:pPr>
      <w:overflowPunct w:val="0"/>
      <w:autoSpaceDE w:val="0"/>
      <w:autoSpaceDN w:val="0"/>
      <w:adjustRightInd w:val="0"/>
      <w:spacing w:before="0" w:after="0"/>
      <w:ind w:left="1843" w:hanging="1843"/>
      <w:jc w:val="left"/>
      <w:textAlignment w:val="baseline"/>
    </w:pPr>
    <w:rPr>
      <w:rFonts w:ascii="Arial" w:hAnsi="Arial" w:cs="Times New Roman"/>
      <w:i w:val="0"/>
      <w:sz w:val="20"/>
      <w:szCs w:val="20"/>
      <w:lang w:val="de-DE" w:eastAsia="de-DE"/>
    </w:rPr>
  </w:style>
  <w:style w:type="paragraph" w:customStyle="1" w:styleId="PRS-Nummer">
    <w:name w:val="PRS-Nummer"/>
    <w:basedOn w:val="Normal"/>
    <w:rsid w:val="005B2C16"/>
    <w:pPr>
      <w:spacing w:before="0" w:after="0"/>
      <w:ind w:left="709" w:hanging="709"/>
      <w:jc w:val="left"/>
    </w:pPr>
    <w:rPr>
      <w:rFonts w:ascii="Arial" w:hAnsi="Arial" w:cs="Times New Roman"/>
      <w:i w:val="0"/>
      <w:kern w:val="28"/>
      <w:sz w:val="20"/>
      <w:szCs w:val="20"/>
      <w:lang w:val="de-DE"/>
    </w:rPr>
  </w:style>
  <w:style w:type="paragraph" w:customStyle="1" w:styleId="PRS-Preis">
    <w:name w:val="PRS-Preis"/>
    <w:basedOn w:val="Normal"/>
    <w:rsid w:val="005B2C16"/>
    <w:pPr>
      <w:tabs>
        <w:tab w:val="decimal" w:pos="3402"/>
        <w:tab w:val="decimal" w:pos="9356"/>
      </w:tabs>
      <w:spacing w:before="0" w:after="0"/>
      <w:ind w:left="709" w:firstLine="0"/>
      <w:jc w:val="left"/>
    </w:pPr>
    <w:rPr>
      <w:rFonts w:ascii="Arial" w:hAnsi="Arial" w:cs="Times New Roman"/>
      <w:i w:val="0"/>
      <w:kern w:val="28"/>
      <w:sz w:val="20"/>
      <w:szCs w:val="20"/>
      <w:lang w:val="de-DE"/>
    </w:rPr>
  </w:style>
  <w:style w:type="character" w:customStyle="1" w:styleId="regular-price">
    <w:name w:val="regular-price"/>
    <w:basedOn w:val="Policepardfaut"/>
    <w:rsid w:val="005B2C16"/>
  </w:style>
  <w:style w:type="character" w:customStyle="1" w:styleId="price">
    <w:name w:val="price"/>
    <w:basedOn w:val="Policepardfaut"/>
    <w:rsid w:val="005B2C16"/>
  </w:style>
  <w:style w:type="character" w:customStyle="1" w:styleId="description">
    <w:name w:val="description"/>
    <w:basedOn w:val="Policepardfaut"/>
    <w:rsid w:val="005B2C16"/>
  </w:style>
  <w:style w:type="character" w:customStyle="1" w:styleId="algo-summary">
    <w:name w:val="algo-summary"/>
    <w:basedOn w:val="Policepardfaut"/>
    <w:rsid w:val="005B2C16"/>
  </w:style>
  <w:style w:type="paragraph" w:customStyle="1" w:styleId="Titre11">
    <w:name w:val="Titre 11"/>
    <w:basedOn w:val="Normal"/>
    <w:uiPriority w:val="1"/>
    <w:qFormat/>
    <w:rsid w:val="005B2C16"/>
    <w:pPr>
      <w:widowControl w:val="0"/>
      <w:spacing w:before="0" w:after="0"/>
      <w:ind w:left="733" w:firstLine="0"/>
      <w:jc w:val="left"/>
      <w:outlineLvl w:val="1"/>
    </w:pPr>
    <w:rPr>
      <w:rFonts w:ascii="Times New Roman" w:hAnsi="Times New Roman" w:cs="Arial"/>
      <w:i w:val="0"/>
      <w:sz w:val="24"/>
      <w:szCs w:val="24"/>
      <w:lang w:eastAsia="en-US"/>
    </w:rPr>
  </w:style>
  <w:style w:type="paragraph" w:customStyle="1" w:styleId="TableParagraph">
    <w:name w:val="Table Paragraph"/>
    <w:basedOn w:val="Normal"/>
    <w:uiPriority w:val="1"/>
    <w:qFormat/>
    <w:rsid w:val="005B2C16"/>
    <w:pPr>
      <w:widowControl w:val="0"/>
      <w:spacing w:before="0" w:after="0"/>
      <w:ind w:firstLine="0"/>
      <w:jc w:val="left"/>
    </w:pPr>
    <w:rPr>
      <w:rFonts w:ascii="Calibri" w:eastAsia="Calibri" w:hAnsi="Calibri" w:cs="Arial"/>
      <w:i w:val="0"/>
      <w:sz w:val="22"/>
      <w:szCs w:val="22"/>
      <w:lang w:eastAsia="en-US"/>
    </w:rPr>
  </w:style>
  <w:style w:type="paragraph" w:customStyle="1" w:styleId="Titre21">
    <w:name w:val="Titre 21"/>
    <w:basedOn w:val="Normal"/>
    <w:uiPriority w:val="1"/>
    <w:qFormat/>
    <w:rsid w:val="005B2C16"/>
    <w:pPr>
      <w:widowControl w:val="0"/>
      <w:spacing w:before="0" w:after="0"/>
      <w:ind w:left="724" w:firstLine="0"/>
      <w:jc w:val="left"/>
      <w:outlineLvl w:val="2"/>
    </w:pPr>
    <w:rPr>
      <w:rFonts w:ascii="Times New Roman" w:hAnsi="Times New Roman" w:cs="Arial"/>
      <w:b/>
      <w:bCs/>
      <w:i w:val="0"/>
      <w:sz w:val="23"/>
      <w:szCs w:val="23"/>
      <w:lang w:eastAsia="en-US"/>
    </w:rPr>
  </w:style>
  <w:style w:type="paragraph" w:customStyle="1" w:styleId="feature-title">
    <w:name w:val="feature-titl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feature-value">
    <w:name w:val="feature-valu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specification-title">
    <w:name w:val="specification-titl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specification-value">
    <w:name w:val="specification-valu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character" w:customStyle="1" w:styleId="nowrap">
    <w:name w:val="nowrap"/>
    <w:basedOn w:val="Policepardfaut"/>
    <w:rsid w:val="005B2C16"/>
  </w:style>
  <w:style w:type="character" w:customStyle="1" w:styleId="product-description-no-js">
    <w:name w:val="product-description-no-js"/>
    <w:basedOn w:val="Policepardfaut"/>
    <w:rsid w:val="005B2C16"/>
  </w:style>
  <w:style w:type="numbering" w:customStyle="1" w:styleId="Aucuneliste1">
    <w:name w:val="Aucune liste1"/>
    <w:next w:val="Aucuneliste"/>
    <w:uiPriority w:val="99"/>
    <w:semiHidden/>
    <w:unhideWhenUsed/>
    <w:rsid w:val="005B2C16"/>
  </w:style>
  <w:style w:type="paragraph" w:customStyle="1" w:styleId="Titre41">
    <w:name w:val="Titre 41"/>
    <w:basedOn w:val="Normal"/>
    <w:next w:val="Normal"/>
    <w:semiHidden/>
    <w:unhideWhenUsed/>
    <w:qFormat/>
    <w:rsid w:val="005B2C16"/>
    <w:pPr>
      <w:keepNext/>
      <w:keepLines/>
      <w:spacing w:before="40" w:after="0"/>
      <w:ind w:firstLine="0"/>
      <w:jc w:val="left"/>
      <w:outlineLvl w:val="3"/>
    </w:pPr>
    <w:rPr>
      <w:rFonts w:ascii="Cambria" w:hAnsi="Cambria" w:cs="Times New Roman"/>
      <w:iCs/>
      <w:color w:val="365F91"/>
      <w:sz w:val="24"/>
      <w:szCs w:val="24"/>
      <w:lang w:eastAsia="zh-CN"/>
    </w:rPr>
  </w:style>
  <w:style w:type="numbering" w:customStyle="1" w:styleId="Aucuneliste11">
    <w:name w:val="Aucune liste11"/>
    <w:next w:val="Aucuneliste"/>
    <w:uiPriority w:val="99"/>
    <w:semiHidden/>
    <w:unhideWhenUsed/>
    <w:rsid w:val="005B2C16"/>
  </w:style>
  <w:style w:type="character" w:customStyle="1" w:styleId="Titre4Car1">
    <w:name w:val="Titre 4 Car1"/>
    <w:uiPriority w:val="9"/>
    <w:semiHidden/>
    <w:rsid w:val="005B2C16"/>
    <w:rPr>
      <w:rFonts w:ascii="Calibri Light" w:eastAsia="Times New Roman" w:hAnsi="Calibri Light" w:cs="Times New Roman"/>
      <w:i/>
      <w:iCs/>
      <w:color w:val="2E74B5"/>
    </w:rPr>
  </w:style>
  <w:style w:type="paragraph" w:customStyle="1" w:styleId="Body2">
    <w:name w:val="Body2"/>
    <w:aliases w:val="Text2,Indent,21"/>
    <w:basedOn w:val="Normal"/>
    <w:rsid w:val="005B2C16"/>
    <w:pPr>
      <w:widowControl w:val="0"/>
      <w:autoSpaceDE w:val="0"/>
      <w:autoSpaceDN w:val="0"/>
      <w:spacing w:before="0" w:after="0"/>
      <w:ind w:right="720" w:firstLine="0"/>
      <w:jc w:val="left"/>
    </w:pPr>
    <w:rPr>
      <w:rFonts w:ascii="Times New Roman" w:hAnsi="Times New Roman" w:cs="Times New Roman"/>
      <w:i w:val="0"/>
      <w:sz w:val="24"/>
      <w:szCs w:val="24"/>
    </w:rPr>
  </w:style>
  <w:style w:type="character" w:customStyle="1" w:styleId="mediumtext1">
    <w:name w:val="medium_text1"/>
    <w:rsid w:val="005B2C16"/>
    <w:rPr>
      <w:sz w:val="32"/>
      <w:szCs w:val="32"/>
    </w:rPr>
  </w:style>
  <w:style w:type="character" w:customStyle="1" w:styleId="longtext1">
    <w:name w:val="long_text1"/>
    <w:rsid w:val="005B2C16"/>
    <w:rPr>
      <w:sz w:val="26"/>
      <w:szCs w:val="26"/>
    </w:rPr>
  </w:style>
  <w:style w:type="character" w:customStyle="1" w:styleId="titleemph">
    <w:name w:val="title_emph"/>
    <w:basedOn w:val="Policepardfaut"/>
    <w:rsid w:val="005B2C16"/>
  </w:style>
  <w:style w:type="character" w:customStyle="1" w:styleId="glossaryitem">
    <w:name w:val="glossaryitem"/>
    <w:basedOn w:val="Policepardfaut"/>
    <w:rsid w:val="005B2C16"/>
  </w:style>
  <w:style w:type="paragraph" w:customStyle="1" w:styleId="Paragraphedeliste3">
    <w:name w:val="Paragraphe de liste3"/>
    <w:basedOn w:val="Normal"/>
    <w:rsid w:val="005B2C16"/>
    <w:pPr>
      <w:spacing w:before="0" w:after="200" w:line="276" w:lineRule="auto"/>
      <w:ind w:left="720" w:firstLine="0"/>
      <w:jc w:val="left"/>
    </w:pPr>
    <w:rPr>
      <w:rFonts w:ascii="Calibri" w:hAnsi="Calibri" w:cs="Arial"/>
      <w:i w:val="0"/>
      <w:sz w:val="22"/>
      <w:szCs w:val="22"/>
      <w:lang w:eastAsia="en-US"/>
    </w:rPr>
  </w:style>
  <w:style w:type="character" w:customStyle="1" w:styleId="para">
    <w:name w:val="para"/>
    <w:rsid w:val="005B2C16"/>
    <w:rPr>
      <w:rFonts w:cs="Times New Roman"/>
    </w:rPr>
  </w:style>
  <w:style w:type="character" w:customStyle="1" w:styleId="hpsatn">
    <w:name w:val="hps atn"/>
    <w:basedOn w:val="Policepardfaut"/>
    <w:rsid w:val="005B2C16"/>
  </w:style>
  <w:style w:type="character" w:customStyle="1" w:styleId="CarCar7">
    <w:name w:val="Car Car7"/>
    <w:rsid w:val="005B2C16"/>
    <w:rPr>
      <w:rFonts w:ascii="Times New Roman" w:eastAsia="Calibri" w:hAnsi="Times New Roman" w:cs="Traditional Arabic"/>
      <w:b/>
      <w:bCs/>
      <w:sz w:val="32"/>
      <w:szCs w:val="20"/>
      <w:lang w:eastAsia="fr-FR"/>
    </w:rPr>
  </w:style>
  <w:style w:type="paragraph" w:styleId="Salutations">
    <w:name w:val="Salutation"/>
    <w:basedOn w:val="Normal"/>
    <w:next w:val="Normal"/>
    <w:link w:val="SalutationsCar"/>
    <w:rsid w:val="005B2C16"/>
    <w:pPr>
      <w:spacing w:before="0" w:after="0"/>
      <w:ind w:firstLine="0"/>
      <w:jc w:val="left"/>
    </w:pPr>
    <w:rPr>
      <w:rFonts w:ascii="Times New Roman" w:eastAsia="Calibri" w:hAnsi="Times New Roman" w:cs="Times New Roman"/>
      <w:i w:val="0"/>
      <w:sz w:val="24"/>
      <w:szCs w:val="20"/>
      <w:lang w:eastAsia="en-US"/>
    </w:rPr>
  </w:style>
  <w:style w:type="character" w:customStyle="1" w:styleId="SalutationsCar">
    <w:name w:val="Salutations Car"/>
    <w:basedOn w:val="Policepardfaut"/>
    <w:link w:val="Salutations"/>
    <w:rsid w:val="005B2C16"/>
    <w:rPr>
      <w:rFonts w:ascii="Times New Roman" w:eastAsia="Calibri" w:hAnsi="Times New Roman" w:cs="Times New Roman"/>
      <w:sz w:val="24"/>
      <w:szCs w:val="20"/>
      <w:lang w:val="fr-FR"/>
    </w:rPr>
  </w:style>
  <w:style w:type="table" w:customStyle="1" w:styleId="Grilledutableau1">
    <w:name w:val="Grille du tableau1"/>
    <w:basedOn w:val="TableauNormal"/>
    <w:next w:val="Grilledutableau"/>
    <w:rsid w:val="005B2C16"/>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5B2C16"/>
  </w:style>
  <w:style w:type="table" w:customStyle="1" w:styleId="Grilledutableau2">
    <w:name w:val="Grille du tableau2"/>
    <w:basedOn w:val="TableauNormal"/>
    <w:next w:val="Grilledutableau"/>
    <w:uiPriority w:val="59"/>
    <w:rsid w:val="005B2C1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
    <w:name w:val="Grille du tableau3"/>
    <w:basedOn w:val="TableauNormal"/>
    <w:next w:val="Grilledutableau"/>
    <w:uiPriority w:val="59"/>
    <w:rsid w:val="005B2C1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
    <w:name w:val="Grille du tableau4"/>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31">
    <w:name w:val="Corps de texte 31"/>
    <w:basedOn w:val="Normal"/>
    <w:rsid w:val="005B2C16"/>
    <w:pPr>
      <w:overflowPunct w:val="0"/>
      <w:autoSpaceDE w:val="0"/>
      <w:autoSpaceDN w:val="0"/>
      <w:adjustRightInd w:val="0"/>
      <w:spacing w:before="0" w:after="0"/>
      <w:ind w:right="-1054" w:firstLine="0"/>
      <w:jc w:val="left"/>
      <w:textAlignment w:val="baseline"/>
    </w:pPr>
    <w:rPr>
      <w:rFonts w:ascii="Times New Roman" w:hAnsi="Times New Roman" w:cs="Times New Roman"/>
      <w:b/>
      <w:bCs/>
      <w:i w:val="0"/>
      <w:sz w:val="24"/>
      <w:szCs w:val="28"/>
    </w:rPr>
  </w:style>
  <w:style w:type="numbering" w:customStyle="1" w:styleId="Aucuneliste111">
    <w:name w:val="Aucune liste111"/>
    <w:next w:val="Aucuneliste"/>
    <w:semiHidden/>
    <w:rsid w:val="005B2C16"/>
  </w:style>
  <w:style w:type="table" w:customStyle="1" w:styleId="Grilledutableau10">
    <w:name w:val="Grille du tableau10"/>
    <w:basedOn w:val="TableauNormal"/>
    <w:next w:val="Grilledutableau"/>
    <w:rsid w:val="005B2C16"/>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chartbodycmt">
    <w:name w:val="pchart_bodycmt"/>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character" w:customStyle="1" w:styleId="shorttext">
    <w:name w:val="short_text"/>
    <w:basedOn w:val="Policepardfaut"/>
    <w:rsid w:val="005B2C16"/>
  </w:style>
  <w:style w:type="character" w:customStyle="1" w:styleId="apple-converted-space">
    <w:name w:val="apple-converted-space"/>
    <w:basedOn w:val="Policepardfaut"/>
    <w:rsid w:val="005B2C16"/>
  </w:style>
  <w:style w:type="character" w:customStyle="1" w:styleId="nbsp1">
    <w:name w:val="nbsp1"/>
    <w:basedOn w:val="Policepardfaut"/>
    <w:rsid w:val="005B2C16"/>
  </w:style>
  <w:style w:type="paragraph" w:customStyle="1" w:styleId="NormalArabicTransparent">
    <w:name w:val="Normal  Arabic Transparent"/>
    <w:aliases w:val="14 pt"/>
    <w:basedOn w:val="Normal"/>
    <w:link w:val="NormalArabicTransparent14ptCar"/>
    <w:rsid w:val="005B2C16"/>
    <w:pPr>
      <w:bidi/>
      <w:spacing w:before="0" w:after="0"/>
      <w:ind w:firstLine="0"/>
      <w:jc w:val="left"/>
    </w:pPr>
    <w:rPr>
      <w:rFonts w:ascii="Times New Roman" w:hAnsi="Times New Roman" w:cs="Arabic Transparent"/>
      <w:i w:val="0"/>
      <w:sz w:val="28"/>
      <w:szCs w:val="28"/>
      <w:lang w:bidi="ar-DZ"/>
    </w:rPr>
  </w:style>
  <w:style w:type="character" w:customStyle="1" w:styleId="NormalArabicTransparent14ptCar">
    <w:name w:val="Normal  Arabic Transparent;14 pt Car"/>
    <w:link w:val="NormalArabicTransparent"/>
    <w:rsid w:val="005B2C16"/>
    <w:rPr>
      <w:rFonts w:ascii="Times New Roman" w:eastAsia="Times New Roman" w:hAnsi="Times New Roman" w:cs="Arabic Transparent"/>
      <w:sz w:val="28"/>
      <w:szCs w:val="28"/>
      <w:lang w:val="fr-FR" w:eastAsia="fr-FR" w:bidi="ar-DZ"/>
    </w:rPr>
  </w:style>
  <w:style w:type="paragraph" w:customStyle="1" w:styleId="TableContents">
    <w:name w:val="Table Contents"/>
    <w:basedOn w:val="Normal"/>
    <w:rsid w:val="005B2C16"/>
    <w:pPr>
      <w:widowControl w:val="0"/>
      <w:suppressLineNumbers/>
      <w:suppressAutoHyphens/>
      <w:spacing w:before="0" w:after="0"/>
      <w:ind w:firstLine="0"/>
      <w:jc w:val="left"/>
    </w:pPr>
    <w:rPr>
      <w:rFonts w:ascii="Times New Roman" w:eastAsia="DejaVu Sans" w:hAnsi="Times New Roman" w:cs="Times New Roman"/>
      <w:i w:val="0"/>
      <w:kern w:val="1"/>
      <w:sz w:val="24"/>
      <w:szCs w:val="24"/>
    </w:rPr>
  </w:style>
  <w:style w:type="paragraph" w:customStyle="1" w:styleId="Corpsdetexte21">
    <w:name w:val="Corps de texte 21"/>
    <w:basedOn w:val="Normal"/>
    <w:rsid w:val="005B2C16"/>
    <w:pPr>
      <w:suppressAutoHyphens/>
      <w:spacing w:before="0" w:after="0"/>
      <w:ind w:firstLine="0"/>
      <w:jc w:val="center"/>
    </w:pPr>
    <w:rPr>
      <w:rFonts w:ascii="Times New Roman" w:hAnsi="Times New Roman" w:cs="Times New Roman"/>
      <w:b/>
      <w:bCs/>
      <w:i w:val="0"/>
      <w:sz w:val="28"/>
      <w:szCs w:val="28"/>
      <w:u w:val="single"/>
      <w:lang w:eastAsia="ar-SA"/>
    </w:rPr>
  </w:style>
  <w:style w:type="character" w:customStyle="1" w:styleId="Style1Car">
    <w:name w:val="Style1 Car"/>
    <w:link w:val="Style1"/>
    <w:rsid w:val="005B2C16"/>
    <w:rPr>
      <w:rFonts w:ascii="Trebuchet MS" w:eastAsia="Times New Roman" w:hAnsi="Trebuchet MS" w:cs="Microsoft Sans Serif"/>
      <w:b/>
      <w:bCs/>
      <w:iCs/>
      <w:color w:val="008000"/>
      <w:sz w:val="36"/>
      <w:szCs w:val="36"/>
      <w:shd w:val="clear" w:color="auto" w:fill="1F3864" w:themeFill="accent1" w:themeFillShade="80"/>
      <w:lang w:val="fr-FR" w:eastAsia="fr-FR"/>
    </w:rPr>
  </w:style>
  <w:style w:type="paragraph" w:customStyle="1" w:styleId="APSTitre2">
    <w:name w:val="APS Titre 2"/>
    <w:basedOn w:val="Normal"/>
    <w:autoRedefine/>
    <w:uiPriority w:val="99"/>
    <w:rsid w:val="005B2C16"/>
    <w:pPr>
      <w:spacing w:before="0" w:after="0"/>
      <w:ind w:firstLine="0"/>
      <w:jc w:val="left"/>
      <w:outlineLvl w:val="1"/>
    </w:pPr>
    <w:rPr>
      <w:rFonts w:ascii="Times New Roman" w:hAnsi="Times New Roman" w:cs="Times New Roman"/>
      <w:i w:val="0"/>
      <w:sz w:val="20"/>
      <w:szCs w:val="20"/>
    </w:rPr>
  </w:style>
  <w:style w:type="character" w:customStyle="1" w:styleId="atn">
    <w:name w:val="atn"/>
    <w:rsid w:val="005B2C16"/>
  </w:style>
  <w:style w:type="paragraph" w:customStyle="1" w:styleId="WW-Standard">
    <w:name w:val="WW-Standard"/>
    <w:rsid w:val="005B2C16"/>
    <w:pPr>
      <w:widowControl w:val="0"/>
      <w:suppressAutoHyphens/>
      <w:autoSpaceDE w:val="0"/>
      <w:spacing w:after="0" w:line="240" w:lineRule="auto"/>
    </w:pPr>
    <w:rPr>
      <w:rFonts w:ascii="Nimbus Roman No9 L" w:eastAsia="Times New Roman" w:hAnsi="Nimbus Roman No9 L" w:cs="Nimbus Roman No9 L"/>
      <w:sz w:val="24"/>
      <w:szCs w:val="24"/>
      <w:lang w:val="fr-FR" w:eastAsia="ar-SA"/>
    </w:rPr>
  </w:style>
  <w:style w:type="paragraph" w:customStyle="1" w:styleId="Normal1">
    <w:name w:val="Normal1"/>
    <w:rsid w:val="005B2C16"/>
    <w:pPr>
      <w:pBdr>
        <w:top w:val="nil"/>
        <w:left w:val="nil"/>
        <w:bottom w:val="nil"/>
        <w:right w:val="nil"/>
        <w:between w:val="nil"/>
      </w:pBdr>
      <w:spacing w:after="0" w:line="276" w:lineRule="auto"/>
    </w:pPr>
    <w:rPr>
      <w:rFonts w:ascii="Arial" w:eastAsia="Arial" w:hAnsi="Arial" w:cs="Arial"/>
      <w:color w:val="000000"/>
      <w:lang w:val="fr-FR" w:eastAsia="fr-FR"/>
    </w:rPr>
  </w:style>
  <w:style w:type="table" w:customStyle="1" w:styleId="Grilledutableau11">
    <w:name w:val="Grille du tableau11"/>
    <w:basedOn w:val="TableauNormal"/>
    <w:next w:val="Grilledutableau"/>
    <w:uiPriority w:val="59"/>
    <w:rsid w:val="005B2C1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l">
    <w:name w:val="lang-el"/>
    <w:basedOn w:val="Policepardfaut"/>
    <w:rsid w:val="005B2C16"/>
  </w:style>
  <w:style w:type="character" w:customStyle="1" w:styleId="Mentionnonrsolue2">
    <w:name w:val="Mention non résolue2"/>
    <w:basedOn w:val="Policepardfaut"/>
    <w:uiPriority w:val="99"/>
    <w:semiHidden/>
    <w:unhideWhenUsed/>
    <w:rsid w:val="005B2C16"/>
    <w:rPr>
      <w:color w:val="605E5C"/>
      <w:shd w:val="clear" w:color="auto" w:fill="E1DFDD"/>
    </w:rPr>
  </w:style>
  <w:style w:type="character" w:customStyle="1" w:styleId="Mentionnonrsolue3">
    <w:name w:val="Mention non résolue3"/>
    <w:basedOn w:val="Policepardfaut"/>
    <w:uiPriority w:val="99"/>
    <w:semiHidden/>
    <w:unhideWhenUsed/>
    <w:rsid w:val="005B2C16"/>
    <w:rPr>
      <w:color w:val="605E5C"/>
      <w:shd w:val="clear" w:color="auto" w:fill="E1DFDD"/>
    </w:rPr>
  </w:style>
  <w:style w:type="character" w:customStyle="1" w:styleId="Mentionnonrsolue4">
    <w:name w:val="Mention non résolue4"/>
    <w:basedOn w:val="Policepardfaut"/>
    <w:uiPriority w:val="99"/>
    <w:semiHidden/>
    <w:unhideWhenUsed/>
    <w:rsid w:val="005B2C16"/>
    <w:rPr>
      <w:color w:val="605E5C"/>
      <w:shd w:val="clear" w:color="auto" w:fill="E1DFDD"/>
    </w:rPr>
  </w:style>
  <w:style w:type="character" w:customStyle="1" w:styleId="Mentionnonrsolue5">
    <w:name w:val="Mention non résolue5"/>
    <w:basedOn w:val="Policepardfaut"/>
    <w:uiPriority w:val="99"/>
    <w:semiHidden/>
    <w:unhideWhenUsed/>
    <w:rsid w:val="005B2C16"/>
    <w:rPr>
      <w:color w:val="605E5C"/>
      <w:shd w:val="clear" w:color="auto" w:fill="E1DFDD"/>
    </w:rPr>
  </w:style>
  <w:style w:type="character" w:customStyle="1" w:styleId="UnresolvedMention1">
    <w:name w:val="Unresolved Mention1"/>
    <w:basedOn w:val="Policepardfaut"/>
    <w:uiPriority w:val="99"/>
    <w:semiHidden/>
    <w:unhideWhenUsed/>
    <w:rsid w:val="005B2C16"/>
    <w:rPr>
      <w:color w:val="605E5C"/>
      <w:shd w:val="clear" w:color="auto" w:fill="E1DFDD"/>
    </w:rPr>
  </w:style>
  <w:style w:type="paragraph" w:customStyle="1" w:styleId="yiv8255781545msonormal">
    <w:name w:val="yiv8255781545msonormal"/>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character" w:customStyle="1" w:styleId="Mentionnonrsolue6">
    <w:name w:val="Mention non résolue6"/>
    <w:basedOn w:val="Policepardfaut"/>
    <w:uiPriority w:val="99"/>
    <w:semiHidden/>
    <w:unhideWhenUsed/>
    <w:rsid w:val="005B2C16"/>
    <w:rPr>
      <w:color w:val="605E5C"/>
      <w:shd w:val="clear" w:color="auto" w:fill="E1DFDD"/>
    </w:rPr>
  </w:style>
  <w:style w:type="table" w:customStyle="1" w:styleId="Grilledutableau12">
    <w:name w:val="Grille du tableau12"/>
    <w:basedOn w:val="TableauNormal"/>
    <w:next w:val="Grilledutableau"/>
    <w:uiPriority w:val="59"/>
    <w:rsid w:val="005B2C16"/>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
    <w:name w:val="Grille du tableau13"/>
    <w:basedOn w:val="TableauNormal"/>
    <w:next w:val="Grilledutableau"/>
    <w:uiPriority w:val="59"/>
    <w:rsid w:val="005B2C1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5B2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rFonts w:ascii="Courier New" w:hAnsi="Courier New" w:cs="Courier New"/>
      <w:i w:val="0"/>
      <w:sz w:val="20"/>
      <w:szCs w:val="20"/>
    </w:rPr>
  </w:style>
  <w:style w:type="character" w:customStyle="1" w:styleId="PrformatHTMLCar">
    <w:name w:val="Préformaté HTML Car"/>
    <w:basedOn w:val="Policepardfaut"/>
    <w:link w:val="PrformatHTML"/>
    <w:uiPriority w:val="99"/>
    <w:rsid w:val="005B2C16"/>
    <w:rPr>
      <w:rFonts w:ascii="Courier New" w:eastAsia="Times New Roman" w:hAnsi="Courier New" w:cs="Courier New"/>
      <w:sz w:val="20"/>
      <w:szCs w:val="20"/>
      <w:lang w:val="fr-FR" w:eastAsia="fr-FR"/>
    </w:rPr>
  </w:style>
  <w:style w:type="character" w:customStyle="1" w:styleId="Mentionnonrsolue7">
    <w:name w:val="Mention non résolue7"/>
    <w:basedOn w:val="Policepardfaut"/>
    <w:uiPriority w:val="99"/>
    <w:semiHidden/>
    <w:unhideWhenUsed/>
    <w:rsid w:val="005B2C16"/>
    <w:rPr>
      <w:color w:val="605E5C"/>
      <w:shd w:val="clear" w:color="auto" w:fill="E1DFDD"/>
    </w:rPr>
  </w:style>
  <w:style w:type="paragraph" w:customStyle="1" w:styleId="CCLot">
    <w:name w:val="CC_Lot"/>
    <w:basedOn w:val="Titre3"/>
    <w:next w:val="Titre3"/>
    <w:link w:val="CCLotCar"/>
    <w:qFormat/>
    <w:rsid w:val="005B2C16"/>
    <w:pPr>
      <w:numPr>
        <w:ilvl w:val="0"/>
        <w:numId w:val="0"/>
      </w:numPr>
      <w:spacing w:after="240"/>
      <w:jc w:val="center"/>
    </w:pPr>
    <w:rPr>
      <w:i/>
      <w:sz w:val="20"/>
      <w:szCs w:val="56"/>
    </w:rPr>
  </w:style>
  <w:style w:type="character" w:customStyle="1" w:styleId="CCalphabCar">
    <w:name w:val="CC_alphab Car"/>
    <w:basedOn w:val="Policepardfaut"/>
    <w:link w:val="CCalphab"/>
    <w:rsid w:val="008F50AA"/>
    <w:rPr>
      <w:rFonts w:eastAsia="Times New Roman" w:cs="Microsoft Sans Serif"/>
      <w:b/>
      <w:i/>
      <w:iCs/>
      <w:color w:val="000000" w:themeColor="text1"/>
      <w:sz w:val="20"/>
      <w:szCs w:val="52"/>
      <w:u w:val="single"/>
      <w:lang w:val="fr-FR" w:eastAsia="fr-FR"/>
    </w:rPr>
  </w:style>
  <w:style w:type="character" w:customStyle="1" w:styleId="CCLotCar">
    <w:name w:val="CC_Lot Car"/>
    <w:basedOn w:val="CCalphabCar"/>
    <w:link w:val="CCLot"/>
    <w:rsid w:val="005B2C16"/>
    <w:rPr>
      <w:rFonts w:eastAsia="Times New Roman" w:cs="Microsoft Sans Serif"/>
      <w:b/>
      <w:bCs/>
      <w:i/>
      <w:iCs/>
      <w:color w:val="000000" w:themeColor="text1"/>
      <w:sz w:val="20"/>
      <w:szCs w:val="56"/>
      <w:u w:val="single"/>
      <w:lang w:val="fr-FR" w:eastAsia="fr-FR"/>
    </w:rPr>
  </w:style>
  <w:style w:type="character" w:customStyle="1" w:styleId="Mentionnonrsolue8">
    <w:name w:val="Mention non résolue8"/>
    <w:basedOn w:val="Policepardfaut"/>
    <w:uiPriority w:val="99"/>
    <w:semiHidden/>
    <w:unhideWhenUsed/>
    <w:rsid w:val="005B2C16"/>
    <w:rPr>
      <w:color w:val="605E5C"/>
      <w:shd w:val="clear" w:color="auto" w:fill="E1DFDD"/>
    </w:rPr>
  </w:style>
  <w:style w:type="paragraph" w:styleId="Notedefin">
    <w:name w:val="endnote text"/>
    <w:basedOn w:val="Normal"/>
    <w:link w:val="NotedefinCar"/>
    <w:semiHidden/>
    <w:unhideWhenUsed/>
    <w:rsid w:val="005B2C16"/>
    <w:pPr>
      <w:spacing w:before="0" w:after="0"/>
    </w:pPr>
    <w:rPr>
      <w:sz w:val="20"/>
      <w:szCs w:val="20"/>
    </w:rPr>
  </w:style>
  <w:style w:type="character" w:customStyle="1" w:styleId="NotedefinCar">
    <w:name w:val="Note de fin Car"/>
    <w:basedOn w:val="Policepardfaut"/>
    <w:link w:val="Notedefin"/>
    <w:semiHidden/>
    <w:rsid w:val="005B2C16"/>
    <w:rPr>
      <w:rFonts w:eastAsia="Times New Roman" w:cs="Microsoft Sans Serif"/>
      <w:i/>
      <w:sz w:val="20"/>
      <w:szCs w:val="20"/>
      <w:lang w:val="fr-FR" w:eastAsia="fr-FR"/>
    </w:rPr>
  </w:style>
  <w:style w:type="character" w:styleId="Appeldenotedefin">
    <w:name w:val="endnote reference"/>
    <w:basedOn w:val="Policepardfaut"/>
    <w:semiHidden/>
    <w:unhideWhenUsed/>
    <w:rsid w:val="005B2C16"/>
    <w:rPr>
      <w:vertAlign w:val="superscript"/>
    </w:rPr>
  </w:style>
  <w:style w:type="table" w:customStyle="1" w:styleId="TableGrid1">
    <w:name w:val="Table Grid1"/>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
    <w:name w:val="Grille du tableau14"/>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
    <w:name w:val="Grille du tableau15"/>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
    <w:name w:val="Grille du tableau16"/>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
    <w:name w:val="Grille du tableau17"/>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
    <w:name w:val="Grille du tableau18"/>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
    <w:name w:val="Grille du tableau21"/>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
    <w:name w:val="Grille du tableau22"/>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Policepardfaut"/>
    <w:uiPriority w:val="99"/>
    <w:semiHidden/>
    <w:unhideWhenUsed/>
    <w:rsid w:val="005B2C16"/>
    <w:rPr>
      <w:color w:val="605E5C"/>
      <w:shd w:val="clear" w:color="auto" w:fill="E1DFDD"/>
    </w:rPr>
  </w:style>
  <w:style w:type="character" w:customStyle="1" w:styleId="UnresolvedMention3">
    <w:name w:val="Unresolved Mention3"/>
    <w:basedOn w:val="Policepardfaut"/>
    <w:uiPriority w:val="99"/>
    <w:semiHidden/>
    <w:unhideWhenUsed/>
    <w:rsid w:val="005B2C16"/>
    <w:rPr>
      <w:color w:val="605E5C"/>
      <w:shd w:val="clear" w:color="auto" w:fill="E1DFDD"/>
    </w:rPr>
  </w:style>
  <w:style w:type="numbering" w:customStyle="1" w:styleId="NoList31">
    <w:name w:val="No List31"/>
    <w:next w:val="Aucuneliste"/>
    <w:uiPriority w:val="99"/>
    <w:semiHidden/>
    <w:unhideWhenUsed/>
    <w:rsid w:val="00474B86"/>
  </w:style>
  <w:style w:type="table" w:customStyle="1" w:styleId="TableGrid221">
    <w:name w:val="Table Grid221"/>
    <w:basedOn w:val="TableauNormal"/>
    <w:uiPriority w:val="59"/>
    <w:rsid w:val="00474B8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auNormal"/>
    <w:next w:val="Grilledutableau"/>
    <w:uiPriority w:val="59"/>
    <w:rsid w:val="00CC49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Aucuneliste"/>
    <w:uiPriority w:val="99"/>
    <w:semiHidden/>
    <w:unhideWhenUsed/>
    <w:rsid w:val="005D6C71"/>
  </w:style>
  <w:style w:type="paragraph" w:customStyle="1" w:styleId="Heading11">
    <w:name w:val="Heading 11"/>
    <w:basedOn w:val="Normal"/>
    <w:next w:val="Normal"/>
    <w:autoRedefine/>
    <w:uiPriority w:val="9"/>
    <w:qFormat/>
    <w:rsid w:val="005D6C71"/>
    <w:pPr>
      <w:keepNext/>
      <w:keepLines/>
      <w:numPr>
        <w:numId w:val="60"/>
      </w:numPr>
      <w:tabs>
        <w:tab w:val="num" w:pos="360"/>
      </w:tabs>
      <w:ind w:left="519" w:hanging="562"/>
      <w:jc w:val="center"/>
      <w:outlineLvl w:val="0"/>
    </w:pPr>
    <w:rPr>
      <w:rFonts w:asciiTheme="majorHAnsi" w:eastAsiaTheme="majorEastAsia" w:hAnsiTheme="majorHAnsi" w:cstheme="majorBidi"/>
      <w:i w:val="0"/>
      <w:color w:val="2F5496" w:themeColor="accent1" w:themeShade="BF"/>
      <w:sz w:val="32"/>
      <w:szCs w:val="32"/>
      <w:lang w:eastAsia="en-US"/>
    </w:rPr>
  </w:style>
  <w:style w:type="numbering" w:customStyle="1" w:styleId="NoList11">
    <w:name w:val="No List11"/>
    <w:next w:val="Aucuneliste"/>
    <w:uiPriority w:val="99"/>
    <w:semiHidden/>
    <w:unhideWhenUsed/>
    <w:rsid w:val="005D6C71"/>
  </w:style>
  <w:style w:type="table" w:customStyle="1" w:styleId="TableGrid11">
    <w:name w:val="Table Grid1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Aucuneliste"/>
    <w:uiPriority w:val="99"/>
    <w:semiHidden/>
    <w:unhideWhenUsed/>
    <w:rsid w:val="005D6C71"/>
  </w:style>
  <w:style w:type="table" w:customStyle="1" w:styleId="TableGrid21">
    <w:name w:val="Table Grid2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Aucuneliste"/>
    <w:uiPriority w:val="99"/>
    <w:semiHidden/>
    <w:unhideWhenUsed/>
    <w:rsid w:val="005D6C71"/>
  </w:style>
  <w:style w:type="table" w:customStyle="1" w:styleId="TableGrid31">
    <w:name w:val="Table Grid3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Aucuneliste"/>
    <w:uiPriority w:val="99"/>
    <w:semiHidden/>
    <w:unhideWhenUsed/>
    <w:rsid w:val="005D6C71"/>
  </w:style>
  <w:style w:type="table" w:customStyle="1" w:styleId="TableGrid41">
    <w:name w:val="Table Grid4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Aucuneliste"/>
    <w:uiPriority w:val="99"/>
    <w:semiHidden/>
    <w:unhideWhenUsed/>
    <w:rsid w:val="005D6C71"/>
  </w:style>
  <w:style w:type="numbering" w:customStyle="1" w:styleId="NoList21">
    <w:name w:val="No List21"/>
    <w:next w:val="Aucuneliste"/>
    <w:uiPriority w:val="99"/>
    <w:semiHidden/>
    <w:unhideWhenUsed/>
    <w:rsid w:val="005D6C71"/>
  </w:style>
  <w:style w:type="table" w:customStyle="1" w:styleId="TableGrid12">
    <w:name w:val="Table Grid12"/>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randstitres">
    <w:name w:val="Grands titres"/>
    <w:basedOn w:val="Paragraphedeliste"/>
    <w:qFormat/>
    <w:rsid w:val="005D6C71"/>
    <w:pPr>
      <w:numPr>
        <w:numId w:val="59"/>
      </w:numPr>
      <w:tabs>
        <w:tab w:val="num" w:pos="360"/>
      </w:tabs>
      <w:spacing w:before="0" w:after="0"/>
      <w:ind w:left="432" w:hanging="378"/>
      <w:jc w:val="center"/>
    </w:pPr>
    <w:rPr>
      <w:rFonts w:ascii="Times New Roman" w:eastAsia="Calibri" w:hAnsi="Times New Roman" w:cs="Times New Roman"/>
      <w:b/>
      <w:bCs/>
      <w:i w:val="0"/>
      <w:sz w:val="28"/>
      <w:szCs w:val="28"/>
      <w:lang w:eastAsia="en-US"/>
    </w:rPr>
  </w:style>
  <w:style w:type="character" w:customStyle="1" w:styleId="Heading1Char1">
    <w:name w:val="Heading 1 Char1"/>
    <w:basedOn w:val="Policepardfaut"/>
    <w:uiPriority w:val="9"/>
    <w:rsid w:val="005D6C71"/>
    <w:rPr>
      <w:rFonts w:asciiTheme="majorHAnsi" w:eastAsiaTheme="majorEastAsia" w:hAnsiTheme="majorHAnsi" w:cstheme="majorBidi"/>
      <w:color w:val="2F5496" w:themeColor="accent1" w:themeShade="BF"/>
      <w:sz w:val="32"/>
      <w:szCs w:val="32"/>
      <w:lang w:val="fr-FR"/>
    </w:rPr>
  </w:style>
  <w:style w:type="paragraph" w:customStyle="1" w:styleId="TOC21">
    <w:name w:val="TOC 21"/>
    <w:basedOn w:val="Normal"/>
    <w:next w:val="Normal"/>
    <w:autoRedefine/>
    <w:uiPriority w:val="39"/>
    <w:unhideWhenUsed/>
    <w:rsid w:val="005D6C71"/>
    <w:pPr>
      <w:spacing w:before="0" w:after="100" w:line="259" w:lineRule="auto"/>
      <w:ind w:left="220" w:firstLine="0"/>
      <w:jc w:val="left"/>
    </w:pPr>
    <w:rPr>
      <w:rFonts w:cs="Times New Roman"/>
      <w:i w:val="0"/>
      <w:sz w:val="22"/>
      <w:szCs w:val="22"/>
      <w:lang w:val="en-US" w:eastAsia="en-US"/>
    </w:rPr>
  </w:style>
  <w:style w:type="paragraph" w:customStyle="1" w:styleId="TOC11">
    <w:name w:val="TOC 11"/>
    <w:basedOn w:val="Normal"/>
    <w:next w:val="Normal"/>
    <w:autoRedefine/>
    <w:uiPriority w:val="39"/>
    <w:unhideWhenUsed/>
    <w:rsid w:val="005D6C71"/>
    <w:pPr>
      <w:spacing w:before="0" w:after="100" w:line="259" w:lineRule="auto"/>
      <w:ind w:firstLine="0"/>
      <w:jc w:val="left"/>
    </w:pPr>
    <w:rPr>
      <w:rFonts w:cs="Times New Roman"/>
      <w:i w:val="0"/>
      <w:sz w:val="22"/>
      <w:szCs w:val="22"/>
      <w:lang w:val="en-US" w:eastAsia="en-US"/>
    </w:rPr>
  </w:style>
  <w:style w:type="paragraph" w:customStyle="1" w:styleId="TOC31">
    <w:name w:val="TOC 31"/>
    <w:basedOn w:val="Normal"/>
    <w:next w:val="Normal"/>
    <w:autoRedefine/>
    <w:uiPriority w:val="39"/>
    <w:unhideWhenUsed/>
    <w:rsid w:val="005D6C71"/>
    <w:pPr>
      <w:spacing w:before="0" w:after="100" w:line="259" w:lineRule="auto"/>
      <w:ind w:left="440" w:firstLine="0"/>
      <w:jc w:val="left"/>
    </w:pPr>
    <w:rPr>
      <w:rFonts w:cs="Times New Roman"/>
      <w:i w:val="0"/>
      <w:sz w:val="22"/>
      <w:szCs w:val="22"/>
      <w:lang w:val="en-US" w:eastAsia="en-US"/>
    </w:rPr>
  </w:style>
  <w:style w:type="paragraph" w:customStyle="1" w:styleId="Title1">
    <w:name w:val="Title1"/>
    <w:basedOn w:val="Normal"/>
    <w:next w:val="Normal"/>
    <w:uiPriority w:val="10"/>
    <w:qFormat/>
    <w:rsid w:val="005D6C71"/>
    <w:pPr>
      <w:spacing w:before="0" w:after="0"/>
      <w:ind w:firstLine="0"/>
      <w:contextualSpacing/>
      <w:jc w:val="left"/>
    </w:pPr>
    <w:rPr>
      <w:rFonts w:ascii="Cambria" w:hAnsi="Cambria" w:cs="Times New Roman"/>
      <w:i w:val="0"/>
      <w:spacing w:val="-10"/>
      <w:kern w:val="28"/>
      <w:sz w:val="56"/>
      <w:szCs w:val="56"/>
      <w:lang w:eastAsia="en-US"/>
    </w:rPr>
  </w:style>
  <w:style w:type="numbering" w:customStyle="1" w:styleId="NoList4">
    <w:name w:val="No List4"/>
    <w:next w:val="Aucuneliste"/>
    <w:uiPriority w:val="99"/>
    <w:semiHidden/>
    <w:unhideWhenUsed/>
    <w:rsid w:val="005D6C71"/>
  </w:style>
  <w:style w:type="table" w:customStyle="1" w:styleId="TableGrid13">
    <w:name w:val="Table Grid13"/>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ucuneliste"/>
    <w:uiPriority w:val="99"/>
    <w:semiHidden/>
    <w:unhideWhenUsed/>
    <w:rsid w:val="005D6C71"/>
  </w:style>
  <w:style w:type="numbering" w:customStyle="1" w:styleId="NoList11111">
    <w:name w:val="No List11111"/>
    <w:next w:val="Aucuneliste"/>
    <w:uiPriority w:val="99"/>
    <w:semiHidden/>
    <w:unhideWhenUsed/>
    <w:rsid w:val="005D6C71"/>
  </w:style>
  <w:style w:type="table" w:customStyle="1" w:styleId="TableGrid211">
    <w:name w:val="Table Grid2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ucuneliste"/>
    <w:uiPriority w:val="99"/>
    <w:semiHidden/>
    <w:unhideWhenUsed/>
    <w:rsid w:val="005D6C71"/>
  </w:style>
  <w:style w:type="table" w:customStyle="1" w:styleId="TableGrid32">
    <w:name w:val="Table Grid32"/>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Aucuneliste"/>
    <w:uiPriority w:val="99"/>
    <w:semiHidden/>
    <w:unhideWhenUsed/>
    <w:rsid w:val="005D6C71"/>
  </w:style>
  <w:style w:type="numbering" w:customStyle="1" w:styleId="NoList111111">
    <w:name w:val="No List111111"/>
    <w:next w:val="Aucuneliste"/>
    <w:uiPriority w:val="99"/>
    <w:semiHidden/>
    <w:unhideWhenUsed/>
    <w:rsid w:val="005D6C71"/>
  </w:style>
  <w:style w:type="numbering" w:customStyle="1" w:styleId="NoList211">
    <w:name w:val="No List211"/>
    <w:next w:val="Aucuneliste"/>
    <w:uiPriority w:val="99"/>
    <w:semiHidden/>
    <w:unhideWhenUsed/>
    <w:rsid w:val="005D6C71"/>
  </w:style>
  <w:style w:type="table" w:customStyle="1" w:styleId="TableGrid311">
    <w:name w:val="Table Grid3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Titre1"/>
    <w:next w:val="Normal"/>
    <w:uiPriority w:val="39"/>
    <w:unhideWhenUsed/>
    <w:qFormat/>
    <w:rsid w:val="008F66F6"/>
    <w:pPr>
      <w:keepNext/>
      <w:keepLines/>
      <w:shd w:val="clear" w:color="auto" w:fill="auto"/>
      <w:autoSpaceDE/>
      <w:autoSpaceDN/>
      <w:adjustRightInd/>
      <w:spacing w:before="120" w:line="259" w:lineRule="auto"/>
      <w:ind w:left="0" w:right="0"/>
      <w:jc w:val="left"/>
      <w:outlineLvl w:val="9"/>
    </w:pPr>
    <w:rPr>
      <w:rFonts w:ascii="Times New Roman" w:eastAsia="Calibri" w:hAnsi="Times New Roman" w:cs="Times New Roman"/>
      <w:b/>
      <w:bCs/>
      <w:i w:val="0"/>
      <w:color w:val="000000"/>
      <w:sz w:val="24"/>
      <w:szCs w:val="24"/>
      <w:lang w:val="en-US"/>
    </w:rPr>
  </w:style>
  <w:style w:type="character" w:customStyle="1" w:styleId="TitleChar1">
    <w:name w:val="Title Char1"/>
    <w:basedOn w:val="Policepardfaut"/>
    <w:uiPriority w:val="10"/>
    <w:rsid w:val="005D6C71"/>
    <w:rPr>
      <w:rFonts w:ascii="Calibri Light" w:eastAsia="Times New Roman" w:hAnsi="Calibri Light" w:cs="Times New Roman"/>
      <w:spacing w:val="-10"/>
      <w:kern w:val="28"/>
      <w:sz w:val="56"/>
      <w:szCs w:val="56"/>
      <w:lang w:val="fr-FR"/>
    </w:rPr>
  </w:style>
  <w:style w:type="paragraph" w:customStyle="1" w:styleId="NoSpacing1">
    <w:name w:val="No Spacing1"/>
    <w:next w:val="Sansinterligne"/>
    <w:uiPriority w:val="1"/>
    <w:qFormat/>
    <w:rsid w:val="005D6C71"/>
    <w:pPr>
      <w:spacing w:after="0" w:line="240" w:lineRule="auto"/>
    </w:pPr>
    <w:rPr>
      <w:rFonts w:eastAsia="Times New Roman"/>
    </w:rPr>
  </w:style>
  <w:style w:type="table" w:customStyle="1" w:styleId="TableGrid6">
    <w:name w:val="Table Grid6"/>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basedOn w:val="Policepardfaut"/>
    <w:uiPriority w:val="10"/>
    <w:rsid w:val="005D6C71"/>
    <w:rPr>
      <w:rFonts w:asciiTheme="majorHAnsi" w:eastAsiaTheme="majorEastAsia" w:hAnsiTheme="majorHAnsi" w:cstheme="majorBidi"/>
      <w:spacing w:val="-10"/>
      <w:kern w:val="28"/>
      <w:sz w:val="56"/>
      <w:szCs w:val="56"/>
      <w:lang w:val="fr-FR"/>
    </w:rPr>
  </w:style>
  <w:style w:type="character" w:customStyle="1" w:styleId="UnresolvedMention4">
    <w:name w:val="Unresolved Mention4"/>
    <w:basedOn w:val="Policepardfaut"/>
    <w:uiPriority w:val="99"/>
    <w:semiHidden/>
    <w:unhideWhenUsed/>
    <w:rsid w:val="005D73A0"/>
    <w:rPr>
      <w:color w:val="605E5C"/>
      <w:shd w:val="clear" w:color="auto" w:fill="E1DFDD"/>
    </w:rPr>
  </w:style>
  <w:style w:type="numbering" w:customStyle="1" w:styleId="NoList5">
    <w:name w:val="No List5"/>
    <w:next w:val="Aucuneliste"/>
    <w:uiPriority w:val="99"/>
    <w:semiHidden/>
    <w:unhideWhenUsed/>
    <w:rsid w:val="000601C0"/>
  </w:style>
  <w:style w:type="numbering" w:customStyle="1" w:styleId="NoList13">
    <w:name w:val="No List13"/>
    <w:next w:val="Aucuneliste"/>
    <w:uiPriority w:val="99"/>
    <w:semiHidden/>
    <w:unhideWhenUsed/>
    <w:rsid w:val="000601C0"/>
  </w:style>
  <w:style w:type="table" w:customStyle="1" w:styleId="TableGrid7">
    <w:name w:val="Table Grid7"/>
    <w:basedOn w:val="TableauNormal"/>
    <w:next w:val="Grilledutableau"/>
    <w:uiPriority w:val="39"/>
    <w:rsid w:val="000601C0"/>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auNormal"/>
    <w:next w:val="Tableauclassique1"/>
    <w:rsid w:val="000601C0"/>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
    <w:name w:val="CC_Style_Liste2"/>
    <w:uiPriority w:val="99"/>
    <w:rsid w:val="000601C0"/>
  </w:style>
  <w:style w:type="numbering" w:customStyle="1" w:styleId="CCStyleListe11">
    <w:name w:val="CC_Style_Liste11"/>
    <w:uiPriority w:val="99"/>
    <w:rsid w:val="000601C0"/>
  </w:style>
  <w:style w:type="numbering" w:customStyle="1" w:styleId="Aucuneliste12">
    <w:name w:val="Aucune liste12"/>
    <w:next w:val="Aucuneliste"/>
    <w:uiPriority w:val="99"/>
    <w:semiHidden/>
    <w:unhideWhenUsed/>
    <w:rsid w:val="000601C0"/>
  </w:style>
  <w:style w:type="numbering" w:customStyle="1" w:styleId="Aucuneliste112">
    <w:name w:val="Aucune liste112"/>
    <w:next w:val="Aucuneliste"/>
    <w:uiPriority w:val="99"/>
    <w:semiHidden/>
    <w:unhideWhenUsed/>
    <w:rsid w:val="000601C0"/>
  </w:style>
  <w:style w:type="table" w:customStyle="1" w:styleId="Grilledutableau110">
    <w:name w:val="Grille du tableau110"/>
    <w:basedOn w:val="TableauNormal"/>
    <w:next w:val="Grilledutableau"/>
    <w:rsid w:val="000601C0"/>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
    <w:name w:val="Grille du tableau23"/>
    <w:basedOn w:val="TableauNormal"/>
    <w:next w:val="Grilledutableau"/>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
    <w:name w:val="Grille du tableau31"/>
    <w:basedOn w:val="TableauNormal"/>
    <w:next w:val="Grilledutableau"/>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
    <w:name w:val="Grille du tableau4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
    <w:name w:val="Grille du tableau5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
    <w:name w:val="Grille du tableau6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
    <w:name w:val="Grille du tableau7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
    <w:name w:val="Grille du tableau8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
    <w:name w:val="Grille du tableau9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
    <w:name w:val="Aucune liste1111"/>
    <w:next w:val="Aucuneliste"/>
    <w:semiHidden/>
    <w:rsid w:val="000601C0"/>
  </w:style>
  <w:style w:type="table" w:customStyle="1" w:styleId="Grilledutableau101">
    <w:name w:val="Grille du tableau101"/>
    <w:basedOn w:val="TableauNormal"/>
    <w:next w:val="Grilledutableau"/>
    <w:rsid w:val="000601C0"/>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
    <w:name w:val="Grille du tableau111"/>
    <w:basedOn w:val="TableauNormal"/>
    <w:next w:val="Grilledutableau"/>
    <w:uiPriority w:val="59"/>
    <w:rsid w:val="000601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
    <w:name w:val="Grille du tableau121"/>
    <w:basedOn w:val="TableauNormal"/>
    <w:next w:val="Grilledutableau"/>
    <w:uiPriority w:val="59"/>
    <w:rsid w:val="000601C0"/>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
    <w:name w:val="Grille du tableau131"/>
    <w:basedOn w:val="TableauNormal"/>
    <w:next w:val="Grilledutableau"/>
    <w:uiPriority w:val="59"/>
    <w:rsid w:val="000601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
    <w:name w:val="Grille du tableau14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
    <w:name w:val="Grille du tableau16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
    <w:name w:val="Grille du tableau17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
    <w:name w:val="Grille du tableau18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
    <w:name w:val="Grille du tableau21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
    <w:name w:val="Grille du tableau22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Aucuneliste"/>
    <w:uiPriority w:val="99"/>
    <w:semiHidden/>
    <w:unhideWhenUsed/>
    <w:rsid w:val="000601C0"/>
  </w:style>
  <w:style w:type="table" w:customStyle="1" w:styleId="TableGrid2211">
    <w:name w:val="Table Grid2211"/>
    <w:basedOn w:val="TableauNormal"/>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
    <w:name w:val="Table Grid22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Aucuneliste"/>
    <w:uiPriority w:val="99"/>
    <w:semiHidden/>
    <w:unhideWhenUsed/>
    <w:rsid w:val="000601C0"/>
  </w:style>
  <w:style w:type="numbering" w:customStyle="1" w:styleId="NoList1112">
    <w:name w:val="No List1112"/>
    <w:next w:val="Aucuneliste"/>
    <w:uiPriority w:val="99"/>
    <w:semiHidden/>
    <w:unhideWhenUsed/>
    <w:rsid w:val="000601C0"/>
  </w:style>
  <w:style w:type="table" w:customStyle="1" w:styleId="TableGrid112">
    <w:name w:val="Table Grid11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ucuneliste"/>
    <w:uiPriority w:val="99"/>
    <w:semiHidden/>
    <w:unhideWhenUsed/>
    <w:rsid w:val="000601C0"/>
  </w:style>
  <w:style w:type="table" w:customStyle="1" w:styleId="TableGrid212">
    <w:name w:val="Table Grid212"/>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Aucuneliste"/>
    <w:uiPriority w:val="99"/>
    <w:semiHidden/>
    <w:unhideWhenUsed/>
    <w:rsid w:val="000601C0"/>
  </w:style>
  <w:style w:type="table" w:customStyle="1" w:styleId="TableGrid312">
    <w:name w:val="Table Grid312"/>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Aucuneliste"/>
    <w:uiPriority w:val="99"/>
    <w:semiHidden/>
    <w:unhideWhenUsed/>
    <w:rsid w:val="000601C0"/>
  </w:style>
  <w:style w:type="table" w:customStyle="1" w:styleId="TableGrid411">
    <w:name w:val="Table Grid41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
    <w:name w:val="No List111112"/>
    <w:next w:val="Aucuneliste"/>
    <w:uiPriority w:val="99"/>
    <w:semiHidden/>
    <w:unhideWhenUsed/>
    <w:rsid w:val="000601C0"/>
  </w:style>
  <w:style w:type="numbering" w:customStyle="1" w:styleId="NoList212">
    <w:name w:val="No List212"/>
    <w:next w:val="Aucuneliste"/>
    <w:uiPriority w:val="99"/>
    <w:semiHidden/>
    <w:unhideWhenUsed/>
    <w:rsid w:val="000601C0"/>
  </w:style>
  <w:style w:type="table" w:customStyle="1" w:styleId="TableGrid122">
    <w:name w:val="Table Grid12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Aucuneliste"/>
    <w:uiPriority w:val="99"/>
    <w:semiHidden/>
    <w:unhideWhenUsed/>
    <w:rsid w:val="000601C0"/>
  </w:style>
  <w:style w:type="table" w:customStyle="1" w:styleId="TableGrid131">
    <w:name w:val="Table Grid13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Aucuneliste"/>
    <w:uiPriority w:val="99"/>
    <w:semiHidden/>
    <w:unhideWhenUsed/>
    <w:rsid w:val="000601C0"/>
  </w:style>
  <w:style w:type="numbering" w:customStyle="1" w:styleId="NoList1111111">
    <w:name w:val="No List1111111"/>
    <w:next w:val="Aucuneliste"/>
    <w:uiPriority w:val="99"/>
    <w:semiHidden/>
    <w:unhideWhenUsed/>
    <w:rsid w:val="000601C0"/>
  </w:style>
  <w:style w:type="table" w:customStyle="1" w:styleId="TableGrid2111">
    <w:name w:val="Table Grid2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ucuneliste"/>
    <w:uiPriority w:val="99"/>
    <w:semiHidden/>
    <w:unhideWhenUsed/>
    <w:rsid w:val="000601C0"/>
  </w:style>
  <w:style w:type="table" w:customStyle="1" w:styleId="TableGrid321">
    <w:name w:val="Table Grid32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Aucuneliste"/>
    <w:uiPriority w:val="99"/>
    <w:semiHidden/>
    <w:unhideWhenUsed/>
    <w:rsid w:val="000601C0"/>
  </w:style>
  <w:style w:type="numbering" w:customStyle="1" w:styleId="NoList11111111">
    <w:name w:val="No List11111111"/>
    <w:next w:val="Aucuneliste"/>
    <w:uiPriority w:val="99"/>
    <w:semiHidden/>
    <w:unhideWhenUsed/>
    <w:rsid w:val="000601C0"/>
  </w:style>
  <w:style w:type="numbering" w:customStyle="1" w:styleId="NoList2111">
    <w:name w:val="No List2111"/>
    <w:next w:val="Aucuneliste"/>
    <w:uiPriority w:val="99"/>
    <w:semiHidden/>
    <w:unhideWhenUsed/>
    <w:rsid w:val="000601C0"/>
  </w:style>
  <w:style w:type="table" w:customStyle="1" w:styleId="TableGrid3111">
    <w:name w:val="Table Grid3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Aucuneliste"/>
    <w:uiPriority w:val="99"/>
    <w:semiHidden/>
    <w:unhideWhenUsed/>
    <w:rsid w:val="00F461EB"/>
  </w:style>
  <w:style w:type="numbering" w:customStyle="1" w:styleId="NoList14">
    <w:name w:val="No List14"/>
    <w:next w:val="Aucuneliste"/>
    <w:uiPriority w:val="99"/>
    <w:semiHidden/>
    <w:unhideWhenUsed/>
    <w:rsid w:val="00F461EB"/>
  </w:style>
  <w:style w:type="table" w:customStyle="1" w:styleId="TableGrid15">
    <w:name w:val="Table Grid15"/>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ucuneliste"/>
    <w:uiPriority w:val="99"/>
    <w:semiHidden/>
    <w:unhideWhenUsed/>
    <w:rsid w:val="00F461EB"/>
  </w:style>
  <w:style w:type="table" w:customStyle="1" w:styleId="TableGrid24">
    <w:name w:val="Table Grid24"/>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Aucuneliste"/>
    <w:uiPriority w:val="99"/>
    <w:semiHidden/>
    <w:unhideWhenUsed/>
    <w:rsid w:val="00F461EB"/>
  </w:style>
  <w:style w:type="table" w:customStyle="1" w:styleId="TableGrid34">
    <w:name w:val="Table Grid34"/>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Aucuneliste"/>
    <w:uiPriority w:val="99"/>
    <w:semiHidden/>
    <w:unhideWhenUsed/>
    <w:rsid w:val="00F461EB"/>
  </w:style>
  <w:style w:type="table" w:customStyle="1" w:styleId="TableGrid43">
    <w:name w:val="Table Grid4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
    <w:name w:val="No List1113"/>
    <w:next w:val="Aucuneliste"/>
    <w:uiPriority w:val="99"/>
    <w:semiHidden/>
    <w:unhideWhenUsed/>
    <w:rsid w:val="00F461EB"/>
  </w:style>
  <w:style w:type="table" w:customStyle="1" w:styleId="TableGrid213">
    <w:name w:val="Table Grid2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Aucuneliste"/>
    <w:uiPriority w:val="99"/>
    <w:semiHidden/>
    <w:unhideWhenUsed/>
    <w:rsid w:val="00F461EB"/>
  </w:style>
  <w:style w:type="table" w:customStyle="1" w:styleId="TableGrid313">
    <w:name w:val="Table Grid3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
    <w:name w:val="No List42"/>
    <w:next w:val="Aucuneliste"/>
    <w:uiPriority w:val="99"/>
    <w:semiHidden/>
    <w:unhideWhenUsed/>
    <w:rsid w:val="00F461EB"/>
  </w:style>
  <w:style w:type="table" w:customStyle="1" w:styleId="TableGrid132">
    <w:name w:val="Table Grid13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
    <w:name w:val="Table Grid5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Aucuneliste"/>
    <w:uiPriority w:val="99"/>
    <w:semiHidden/>
    <w:unhideWhenUsed/>
    <w:rsid w:val="00F461EB"/>
  </w:style>
  <w:style w:type="table" w:customStyle="1" w:styleId="TableGrid223">
    <w:name w:val="Table Grid22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Aucuneliste"/>
    <w:uiPriority w:val="99"/>
    <w:semiHidden/>
    <w:unhideWhenUsed/>
    <w:rsid w:val="00F461EB"/>
  </w:style>
  <w:style w:type="table" w:customStyle="1" w:styleId="TableGrid2112">
    <w:name w:val="Table Grid2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ucuneliste"/>
    <w:uiPriority w:val="99"/>
    <w:semiHidden/>
    <w:unhideWhenUsed/>
    <w:rsid w:val="00F461EB"/>
  </w:style>
  <w:style w:type="table" w:customStyle="1" w:styleId="TableGrid322">
    <w:name w:val="Table Grid32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Aucuneliste"/>
    <w:uiPriority w:val="99"/>
    <w:semiHidden/>
    <w:unhideWhenUsed/>
    <w:rsid w:val="00F461EB"/>
  </w:style>
  <w:style w:type="table" w:customStyle="1" w:styleId="TableGrid412">
    <w:name w:val="Table Grid41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
    <w:name w:val="No List111113"/>
    <w:next w:val="Aucuneliste"/>
    <w:uiPriority w:val="99"/>
    <w:semiHidden/>
    <w:unhideWhenUsed/>
    <w:rsid w:val="00F461EB"/>
  </w:style>
  <w:style w:type="numbering" w:customStyle="1" w:styleId="NoList2112">
    <w:name w:val="No List2112"/>
    <w:next w:val="Aucuneliste"/>
    <w:uiPriority w:val="99"/>
    <w:semiHidden/>
    <w:unhideWhenUsed/>
    <w:rsid w:val="00F461EB"/>
  </w:style>
  <w:style w:type="table" w:customStyle="1" w:styleId="TableGrid3112">
    <w:name w:val="Table Grid3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9">
    <w:name w:val="Mention non résolue9"/>
    <w:basedOn w:val="Policepardfaut"/>
    <w:uiPriority w:val="99"/>
    <w:semiHidden/>
    <w:unhideWhenUsed/>
    <w:rsid w:val="00BA6ECA"/>
    <w:rPr>
      <w:color w:val="605E5C"/>
      <w:shd w:val="clear" w:color="auto" w:fill="E1DFDD"/>
    </w:rPr>
  </w:style>
  <w:style w:type="paragraph" w:customStyle="1" w:styleId="msonormal0">
    <w:name w:val="msonormal"/>
    <w:basedOn w:val="Normal"/>
    <w:rsid w:val="00935CCA"/>
    <w:pPr>
      <w:spacing w:before="100" w:beforeAutospacing="1" w:after="100" w:afterAutospacing="1"/>
      <w:ind w:firstLine="0"/>
      <w:jc w:val="left"/>
    </w:pPr>
    <w:rPr>
      <w:rFonts w:ascii="Times New Roman" w:hAnsi="Times New Roman" w:cs="Times New Roman"/>
      <w:i w:val="0"/>
      <w:sz w:val="24"/>
      <w:szCs w:val="24"/>
      <w:lang w:val="en-US" w:eastAsia="en-US"/>
    </w:rPr>
  </w:style>
  <w:style w:type="paragraph" w:customStyle="1" w:styleId="font5">
    <w:name w:val="font5"/>
    <w:basedOn w:val="Normal"/>
    <w:rsid w:val="00935CCA"/>
    <w:pPr>
      <w:spacing w:before="100" w:beforeAutospacing="1" w:after="100" w:afterAutospacing="1"/>
      <w:ind w:firstLine="0"/>
      <w:jc w:val="left"/>
    </w:pPr>
    <w:rPr>
      <w:rFonts w:ascii="Times New Roman" w:hAnsi="Times New Roman" w:cs="Times New Roman"/>
      <w:i w:val="0"/>
      <w:color w:val="000000"/>
      <w:sz w:val="24"/>
      <w:szCs w:val="24"/>
      <w:lang w:val="en-US" w:eastAsia="en-US"/>
    </w:rPr>
  </w:style>
  <w:style w:type="paragraph" w:customStyle="1" w:styleId="font6">
    <w:name w:val="font6"/>
    <w:basedOn w:val="Normal"/>
    <w:rsid w:val="00935CCA"/>
    <w:pPr>
      <w:spacing w:before="100" w:beforeAutospacing="1" w:after="100" w:afterAutospacing="1"/>
      <w:ind w:firstLine="0"/>
      <w:jc w:val="left"/>
    </w:pPr>
    <w:rPr>
      <w:rFonts w:ascii="Times New Roman" w:hAnsi="Times New Roman" w:cs="Times New Roman"/>
      <w:i w:val="0"/>
      <w:color w:val="000000"/>
      <w:sz w:val="24"/>
      <w:szCs w:val="24"/>
      <w:lang w:val="en-US" w:eastAsia="en-US"/>
    </w:rPr>
  </w:style>
  <w:style w:type="paragraph" w:customStyle="1" w:styleId="font7">
    <w:name w:val="font7"/>
    <w:basedOn w:val="Normal"/>
    <w:rsid w:val="00935CCA"/>
    <w:pPr>
      <w:spacing w:before="100" w:beforeAutospacing="1" w:after="100" w:afterAutospacing="1"/>
      <w:ind w:firstLine="0"/>
      <w:jc w:val="left"/>
    </w:pPr>
    <w:rPr>
      <w:rFonts w:ascii="Times New Roman" w:hAnsi="Times New Roman" w:cs="Times New Roman"/>
      <w:i w:val="0"/>
      <w:color w:val="000000"/>
      <w:sz w:val="24"/>
      <w:szCs w:val="24"/>
      <w:lang w:val="en-US" w:eastAsia="en-US"/>
    </w:rPr>
  </w:style>
  <w:style w:type="paragraph" w:customStyle="1" w:styleId="font8">
    <w:name w:val="font8"/>
    <w:basedOn w:val="Normal"/>
    <w:rsid w:val="00935CCA"/>
    <w:pPr>
      <w:spacing w:before="100" w:beforeAutospacing="1" w:after="100" w:afterAutospacing="1"/>
      <w:ind w:firstLine="0"/>
      <w:jc w:val="left"/>
    </w:pPr>
    <w:rPr>
      <w:rFonts w:ascii="Times New Roman" w:hAnsi="Times New Roman" w:cs="Times New Roman"/>
      <w:iCs/>
      <w:color w:val="000000"/>
      <w:sz w:val="24"/>
      <w:szCs w:val="24"/>
      <w:lang w:val="en-US" w:eastAsia="en-US"/>
    </w:rPr>
  </w:style>
  <w:style w:type="paragraph" w:customStyle="1" w:styleId="font9">
    <w:name w:val="font9"/>
    <w:basedOn w:val="Normal"/>
    <w:rsid w:val="00935CCA"/>
    <w:pPr>
      <w:spacing w:before="100" w:beforeAutospacing="1" w:after="100" w:afterAutospacing="1"/>
      <w:ind w:firstLine="0"/>
      <w:jc w:val="left"/>
    </w:pPr>
    <w:rPr>
      <w:rFonts w:ascii="Times New Roman" w:hAnsi="Times New Roman" w:cs="Times New Roman"/>
      <w:iCs/>
      <w:color w:val="000000"/>
      <w:sz w:val="24"/>
      <w:szCs w:val="24"/>
      <w:lang w:val="en-US" w:eastAsia="en-US"/>
    </w:rPr>
  </w:style>
  <w:style w:type="paragraph" w:customStyle="1" w:styleId="xl68">
    <w:name w:val="xl68"/>
    <w:basedOn w:val="Normal"/>
    <w:rsid w:val="00935CCA"/>
    <w:pPr>
      <w:spacing w:before="100" w:beforeAutospacing="1" w:after="100" w:afterAutospacing="1"/>
      <w:ind w:firstLine="0"/>
      <w:jc w:val="left"/>
    </w:pPr>
    <w:rPr>
      <w:rFonts w:ascii="Times New Roman" w:hAnsi="Times New Roman" w:cs="Times New Roman"/>
      <w:i w:val="0"/>
      <w:sz w:val="24"/>
      <w:szCs w:val="24"/>
      <w:lang w:val="en-US" w:eastAsia="en-US"/>
    </w:rPr>
  </w:style>
  <w:style w:type="paragraph" w:customStyle="1" w:styleId="xl69">
    <w:name w:val="xl69"/>
    <w:basedOn w:val="Normal"/>
    <w:rsid w:val="00935CCA"/>
    <w:pPr>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70">
    <w:name w:val="xl70"/>
    <w:basedOn w:val="Normal"/>
    <w:rsid w:val="00935CCA"/>
    <w:pPr>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1">
    <w:name w:val="xl71"/>
    <w:basedOn w:val="Normal"/>
    <w:rsid w:val="00935CCA"/>
    <w:pPr>
      <w:pBdr>
        <w:top w:val="single" w:sz="4" w:space="0" w:color="A9D08E"/>
        <w:bottom w:val="single" w:sz="4" w:space="0" w:color="A9D08E"/>
      </w:pBdr>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2">
    <w:name w:val="xl72"/>
    <w:basedOn w:val="Normal"/>
    <w:rsid w:val="00935CCA"/>
    <w:pPr>
      <w:pBdr>
        <w:top w:val="single" w:sz="4" w:space="0" w:color="A9D08E"/>
        <w:bottom w:val="single" w:sz="4" w:space="0" w:color="A9D08E"/>
      </w:pBdr>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73">
    <w:name w:val="xl73"/>
    <w:basedOn w:val="Normal"/>
    <w:rsid w:val="00935CCA"/>
    <w:pPr>
      <w:pBdr>
        <w:top w:val="single" w:sz="4" w:space="0" w:color="A9D08E"/>
        <w:bottom w:val="single" w:sz="4" w:space="0" w:color="A9D08E"/>
      </w:pBd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4">
    <w:name w:val="xl74"/>
    <w:basedOn w:val="Normal"/>
    <w:rsid w:val="00935CCA"/>
    <w:pPr>
      <w:pBdr>
        <w:top w:val="single" w:sz="4" w:space="0" w:color="A9D08E"/>
        <w:bottom w:val="single" w:sz="4" w:space="0" w:color="A9D08E"/>
      </w:pBdr>
      <w:shd w:val="clear" w:color="E2EFDA" w:fill="E2EFDA"/>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75">
    <w:name w:val="xl75"/>
    <w:basedOn w:val="Normal"/>
    <w:rsid w:val="00935CCA"/>
    <w:pPr>
      <w:pBdr>
        <w:top w:val="single" w:sz="4" w:space="0" w:color="A9D08E"/>
        <w:bottom w:val="single" w:sz="4" w:space="0" w:color="A9D08E"/>
      </w:pBdr>
      <w:shd w:val="clear" w:color="000000" w:fill="B4C6E7"/>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6">
    <w:name w:val="xl76"/>
    <w:basedOn w:val="Normal"/>
    <w:rsid w:val="00935CCA"/>
    <w:pPr>
      <w:pBdr>
        <w:top w:val="single" w:sz="4" w:space="0" w:color="A9D08E"/>
        <w:bottom w:val="single" w:sz="4" w:space="0" w:color="A9D08E"/>
      </w:pBdr>
      <w:shd w:val="clear" w:color="000000" w:fill="B4C6E7"/>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67">
    <w:name w:val="xl67"/>
    <w:basedOn w:val="Normal"/>
    <w:rsid w:val="00680C01"/>
    <w:pPr>
      <w:spacing w:before="100" w:beforeAutospacing="1" w:after="100" w:afterAutospacing="1"/>
      <w:ind w:firstLine="0"/>
      <w:jc w:val="left"/>
    </w:pPr>
    <w:rPr>
      <w:rFonts w:ascii="Times New Roman" w:hAnsi="Times New Roman" w:cs="Times New Roman"/>
      <w:i w:val="0"/>
      <w:sz w:val="24"/>
      <w:szCs w:val="24"/>
    </w:rPr>
  </w:style>
  <w:style w:type="paragraph" w:customStyle="1" w:styleId="xl77">
    <w:name w:val="xl77"/>
    <w:basedOn w:val="Normal"/>
    <w:rsid w:val="002A43E2"/>
    <w:pPr>
      <w:pBdr>
        <w:left w:val="single" w:sz="8" w:space="0" w:color="000000"/>
        <w:bottom w:val="single" w:sz="8" w:space="0" w:color="000000"/>
        <w:right w:val="single" w:sz="8"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78">
    <w:name w:val="xl78"/>
    <w:basedOn w:val="Normal"/>
    <w:rsid w:val="002A43E2"/>
    <w:pPr>
      <w:pBdr>
        <w:bottom w:val="single" w:sz="8" w:space="0" w:color="000000"/>
        <w:right w:val="single" w:sz="8"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79">
    <w:name w:val="xl79"/>
    <w:basedOn w:val="Normal"/>
    <w:rsid w:val="002A43E2"/>
    <w:pP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80">
    <w:name w:val="xl80"/>
    <w:basedOn w:val="Normal"/>
    <w:rsid w:val="002A43E2"/>
    <w:pPr>
      <w:pBdr>
        <w:bottom w:val="single" w:sz="8" w:space="0" w:color="000000"/>
        <w:right w:val="single" w:sz="8" w:space="0" w:color="000000"/>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1">
    <w:name w:val="xl81"/>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2">
    <w:name w:val="xl82"/>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3">
    <w:name w:val="xl83"/>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4">
    <w:name w:val="xl84"/>
    <w:basedOn w:val="Normal"/>
    <w:rsid w:val="002A43E2"/>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5">
    <w:name w:val="xl85"/>
    <w:basedOn w:val="Normal"/>
    <w:rsid w:val="002A43E2"/>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6">
    <w:name w:val="xl86"/>
    <w:basedOn w:val="Normal"/>
    <w:rsid w:val="002A43E2"/>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7">
    <w:name w:val="xl87"/>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8">
    <w:name w:val="xl88"/>
    <w:basedOn w:val="Normal"/>
    <w:rsid w:val="002A43E2"/>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9">
    <w:name w:val="xl89"/>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90">
    <w:name w:val="xl90"/>
    <w:basedOn w:val="Normal"/>
    <w:rsid w:val="002A43E2"/>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1">
    <w:name w:val="xl91"/>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2">
    <w:name w:val="xl92"/>
    <w:basedOn w:val="Normal"/>
    <w:rsid w:val="002A43E2"/>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3">
    <w:name w:val="xl93"/>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94">
    <w:name w:val="xl94"/>
    <w:basedOn w:val="Normal"/>
    <w:rsid w:val="0009532C"/>
    <w:pPr>
      <w:pBdr>
        <w:top w:val="single" w:sz="4" w:space="0" w:color="A9D08E"/>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5">
    <w:name w:val="xl95"/>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96">
    <w:name w:val="xl96"/>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97">
    <w:name w:val="xl97"/>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8">
    <w:name w:val="xl98"/>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9">
    <w:name w:val="xl99"/>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0">
    <w:name w:val="xl100"/>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1">
    <w:name w:val="xl101"/>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2">
    <w:name w:val="xl102"/>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3">
    <w:name w:val="xl103"/>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4">
    <w:name w:val="xl104"/>
    <w:basedOn w:val="Normal"/>
    <w:rsid w:val="0009532C"/>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5">
    <w:name w:val="xl105"/>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6">
    <w:name w:val="xl106"/>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7">
    <w:name w:val="xl107"/>
    <w:basedOn w:val="Normal"/>
    <w:rsid w:val="0009532C"/>
    <w:pP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8">
    <w:name w:val="xl108"/>
    <w:basedOn w:val="Normal"/>
    <w:rsid w:val="0009532C"/>
    <w:pPr>
      <w:pBdr>
        <w:top w:val="single" w:sz="4" w:space="0" w:color="A9D08E"/>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9">
    <w:name w:val="xl109"/>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0">
    <w:name w:val="xl110"/>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11">
    <w:name w:val="xl111"/>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2">
    <w:name w:val="xl112"/>
    <w:basedOn w:val="Normal"/>
    <w:rsid w:val="0009532C"/>
    <w:pPr>
      <w:pBdr>
        <w:top w:val="single" w:sz="4" w:space="0" w:color="A9D08E"/>
        <w:bottom w:val="single" w:sz="4" w:space="0" w:color="A9D08E"/>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3">
    <w:name w:val="xl113"/>
    <w:basedOn w:val="Normal"/>
    <w:rsid w:val="0009532C"/>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4">
    <w:name w:val="xl114"/>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5">
    <w:name w:val="xl115"/>
    <w:basedOn w:val="Normal"/>
    <w:rsid w:val="0009532C"/>
    <w:pPr>
      <w:pBdr>
        <w:top w:val="single" w:sz="4" w:space="0" w:color="auto"/>
        <w:bottom w:val="single" w:sz="4" w:space="0" w:color="auto"/>
        <w:right w:val="single" w:sz="4" w:space="0" w:color="auto"/>
      </w:pBd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6">
    <w:name w:val="xl116"/>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17">
    <w:name w:val="xl117"/>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8">
    <w:name w:val="xl118"/>
    <w:basedOn w:val="Normal"/>
    <w:rsid w:val="0009532C"/>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9">
    <w:name w:val="xl119"/>
    <w:basedOn w:val="Normal"/>
    <w:rsid w:val="0009532C"/>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0">
    <w:name w:val="xl120"/>
    <w:basedOn w:val="Normal"/>
    <w:rsid w:val="0009532C"/>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21">
    <w:name w:val="xl121"/>
    <w:basedOn w:val="Normal"/>
    <w:rsid w:val="0009532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22">
    <w:name w:val="xl122"/>
    <w:basedOn w:val="Normal"/>
    <w:rsid w:val="0009532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3">
    <w:name w:val="xl123"/>
    <w:basedOn w:val="Normal"/>
    <w:rsid w:val="0009532C"/>
    <w:pPr>
      <w:pBdr>
        <w:top w:val="single" w:sz="4" w:space="0" w:color="auto"/>
        <w:left w:val="single" w:sz="4" w:space="0" w:color="auto"/>
        <w:bottom w:val="single" w:sz="4" w:space="0" w:color="auto"/>
        <w:right w:val="single" w:sz="4" w:space="0" w:color="auto"/>
      </w:pBd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4">
    <w:name w:val="xl124"/>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333333"/>
      <w:sz w:val="24"/>
      <w:szCs w:val="24"/>
    </w:rPr>
  </w:style>
  <w:style w:type="paragraph" w:customStyle="1" w:styleId="xl125">
    <w:name w:val="xl125"/>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6">
    <w:name w:val="xl126"/>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27">
    <w:name w:val="xl127"/>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28">
    <w:name w:val="xl128"/>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29">
    <w:name w:val="xl129"/>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0">
    <w:name w:val="xl130"/>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1">
    <w:name w:val="xl131"/>
    <w:basedOn w:val="Normal"/>
    <w:rsid w:val="0009532C"/>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2">
    <w:name w:val="xl132"/>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3">
    <w:name w:val="xl133"/>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34">
    <w:name w:val="xl134"/>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5">
    <w:name w:val="xl135"/>
    <w:basedOn w:val="Normal"/>
    <w:rsid w:val="0009532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6">
    <w:name w:val="xl136"/>
    <w:basedOn w:val="Normal"/>
    <w:rsid w:val="0009532C"/>
    <w:pPr>
      <w:pBdr>
        <w:top w:val="single" w:sz="4" w:space="0" w:color="A9D08E"/>
        <w:bottom w:val="single" w:sz="4" w:space="0" w:color="A9D08E"/>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7">
    <w:name w:val="xl137"/>
    <w:basedOn w:val="Normal"/>
    <w:rsid w:val="0009532C"/>
    <w:pPr>
      <w:pBdr>
        <w:top w:val="single" w:sz="4" w:space="0" w:color="auto"/>
        <w:left w:val="single" w:sz="4" w:space="0" w:color="auto"/>
        <w:bottom w:val="single" w:sz="4" w:space="0" w:color="auto"/>
        <w:right w:val="single" w:sz="4" w:space="0" w:color="auto"/>
      </w:pBdr>
      <w:shd w:val="clear" w:color="E2EFDA" w:fill="E2EFDA"/>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8">
    <w:name w:val="xl138"/>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9">
    <w:name w:val="xl139"/>
    <w:basedOn w:val="Normal"/>
    <w:rsid w:val="0009532C"/>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0">
    <w:name w:val="xl140"/>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1">
    <w:name w:val="xl141"/>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2">
    <w:name w:val="xl142"/>
    <w:basedOn w:val="Normal"/>
    <w:rsid w:val="0009532C"/>
    <w:pPr>
      <w:pBdr>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3">
    <w:name w:val="xl143"/>
    <w:basedOn w:val="Normal"/>
    <w:rsid w:val="0009532C"/>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4">
    <w:name w:val="xl144"/>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5">
    <w:name w:val="xl145"/>
    <w:basedOn w:val="Normal"/>
    <w:rsid w:val="0009532C"/>
    <w:pPr>
      <w:shd w:val="clear" w:color="E2EFDA" w:fill="E2EFDA"/>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6">
    <w:name w:val="xl146"/>
    <w:basedOn w:val="Normal"/>
    <w:rsid w:val="0009532C"/>
    <w:pPr>
      <w:pBdr>
        <w:top w:val="single" w:sz="4" w:space="0" w:color="A9D08E"/>
        <w:bottom w:val="single" w:sz="4" w:space="0" w:color="A9D08E"/>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7">
    <w:name w:val="xl147"/>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8">
    <w:name w:val="xl148"/>
    <w:basedOn w:val="Normal"/>
    <w:rsid w:val="0009532C"/>
    <w:pPr>
      <w:shd w:val="clear" w:color="000000" w:fill="FFFF00"/>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9">
    <w:name w:val="xl149"/>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0">
    <w:name w:val="xl150"/>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51">
    <w:name w:val="xl151"/>
    <w:basedOn w:val="Normal"/>
    <w:rsid w:val="0009532C"/>
    <w:pPr>
      <w:shd w:val="clear" w:color="000000" w:fill="FFCCFF"/>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52">
    <w:name w:val="xl152"/>
    <w:basedOn w:val="Normal"/>
    <w:rsid w:val="0009532C"/>
    <w:pPr>
      <w:shd w:val="clear" w:color="000000" w:fill="FFCCFF"/>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53">
    <w:name w:val="xl153"/>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4">
    <w:name w:val="xl154"/>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5">
    <w:name w:val="xl155"/>
    <w:basedOn w:val="Normal"/>
    <w:rsid w:val="0009532C"/>
    <w:pP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56">
    <w:name w:val="xl156"/>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7">
    <w:name w:val="xl157"/>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8">
    <w:name w:val="xl158"/>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59">
    <w:name w:val="xl159"/>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0">
    <w:name w:val="xl160"/>
    <w:basedOn w:val="Normal"/>
    <w:rsid w:val="0009532C"/>
    <w:pP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1">
    <w:name w:val="xl161"/>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2">
    <w:name w:val="xl162"/>
    <w:basedOn w:val="Normal"/>
    <w:rsid w:val="0009532C"/>
    <w:pPr>
      <w:shd w:val="clear" w:color="000000" w:fill="FFFF00"/>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3">
    <w:name w:val="xl163"/>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4">
    <w:name w:val="xl164"/>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5">
    <w:name w:val="xl165"/>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6">
    <w:name w:val="xl166"/>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7">
    <w:name w:val="xl167"/>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8">
    <w:name w:val="xl168"/>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9">
    <w:name w:val="xl169"/>
    <w:basedOn w:val="Normal"/>
    <w:rsid w:val="0009532C"/>
    <w:pP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numbering" w:customStyle="1" w:styleId="NoList7">
    <w:name w:val="No List7"/>
    <w:next w:val="Aucuneliste"/>
    <w:uiPriority w:val="99"/>
    <w:semiHidden/>
    <w:unhideWhenUsed/>
    <w:rsid w:val="00944C9B"/>
  </w:style>
  <w:style w:type="numbering" w:customStyle="1" w:styleId="NoList15">
    <w:name w:val="No List15"/>
    <w:next w:val="Aucuneliste"/>
    <w:uiPriority w:val="99"/>
    <w:semiHidden/>
    <w:unhideWhenUsed/>
    <w:rsid w:val="00944C9B"/>
  </w:style>
  <w:style w:type="numbering" w:customStyle="1" w:styleId="CCStyleListe3">
    <w:name w:val="CC_Style_Liste3"/>
    <w:uiPriority w:val="99"/>
    <w:rsid w:val="00944C9B"/>
  </w:style>
  <w:style w:type="numbering" w:customStyle="1" w:styleId="CCStyleListe12">
    <w:name w:val="CC_Style_Liste12"/>
    <w:uiPriority w:val="99"/>
    <w:rsid w:val="00944C9B"/>
  </w:style>
  <w:style w:type="numbering" w:customStyle="1" w:styleId="Aucuneliste13">
    <w:name w:val="Aucune liste13"/>
    <w:next w:val="Aucuneliste"/>
    <w:uiPriority w:val="99"/>
    <w:semiHidden/>
    <w:unhideWhenUsed/>
    <w:rsid w:val="00944C9B"/>
  </w:style>
  <w:style w:type="numbering" w:customStyle="1" w:styleId="Aucuneliste113">
    <w:name w:val="Aucune liste113"/>
    <w:next w:val="Aucuneliste"/>
    <w:uiPriority w:val="99"/>
    <w:semiHidden/>
    <w:unhideWhenUsed/>
    <w:rsid w:val="00944C9B"/>
  </w:style>
  <w:style w:type="numbering" w:customStyle="1" w:styleId="Aucuneliste1112">
    <w:name w:val="Aucune liste1112"/>
    <w:next w:val="Aucuneliste"/>
    <w:semiHidden/>
    <w:rsid w:val="00944C9B"/>
  </w:style>
  <w:style w:type="numbering" w:customStyle="1" w:styleId="NoList314">
    <w:name w:val="No List314"/>
    <w:next w:val="Aucuneliste"/>
    <w:uiPriority w:val="99"/>
    <w:semiHidden/>
    <w:unhideWhenUsed/>
    <w:rsid w:val="00944C9B"/>
  </w:style>
  <w:style w:type="numbering" w:customStyle="1" w:styleId="NoList114">
    <w:name w:val="No List114"/>
    <w:next w:val="Aucuneliste"/>
    <w:uiPriority w:val="99"/>
    <w:semiHidden/>
    <w:unhideWhenUsed/>
    <w:rsid w:val="00944C9B"/>
  </w:style>
  <w:style w:type="numbering" w:customStyle="1" w:styleId="NoList1114">
    <w:name w:val="No List1114"/>
    <w:next w:val="Aucuneliste"/>
    <w:uiPriority w:val="99"/>
    <w:semiHidden/>
    <w:unhideWhenUsed/>
    <w:rsid w:val="00944C9B"/>
  </w:style>
  <w:style w:type="numbering" w:customStyle="1" w:styleId="NoList11114">
    <w:name w:val="No List11114"/>
    <w:next w:val="Aucuneliste"/>
    <w:uiPriority w:val="99"/>
    <w:semiHidden/>
    <w:unhideWhenUsed/>
    <w:rsid w:val="00944C9B"/>
  </w:style>
  <w:style w:type="numbering" w:customStyle="1" w:styleId="NoList25">
    <w:name w:val="No List25"/>
    <w:next w:val="Aucuneliste"/>
    <w:uiPriority w:val="99"/>
    <w:semiHidden/>
    <w:unhideWhenUsed/>
    <w:rsid w:val="00944C9B"/>
  </w:style>
  <w:style w:type="numbering" w:customStyle="1" w:styleId="NoList34">
    <w:name w:val="No List34"/>
    <w:next w:val="Aucuneliste"/>
    <w:uiPriority w:val="99"/>
    <w:semiHidden/>
    <w:unhideWhenUsed/>
    <w:rsid w:val="00944C9B"/>
  </w:style>
  <w:style w:type="numbering" w:customStyle="1" w:styleId="NoList111114">
    <w:name w:val="No List111114"/>
    <w:next w:val="Aucuneliste"/>
    <w:uiPriority w:val="99"/>
    <w:semiHidden/>
    <w:unhideWhenUsed/>
    <w:rsid w:val="00944C9B"/>
  </w:style>
  <w:style w:type="numbering" w:customStyle="1" w:styleId="NoList214">
    <w:name w:val="No List214"/>
    <w:next w:val="Aucuneliste"/>
    <w:uiPriority w:val="99"/>
    <w:semiHidden/>
    <w:unhideWhenUsed/>
    <w:rsid w:val="00944C9B"/>
  </w:style>
  <w:style w:type="numbering" w:customStyle="1" w:styleId="NoList43">
    <w:name w:val="No List43"/>
    <w:next w:val="Aucuneliste"/>
    <w:uiPriority w:val="99"/>
    <w:semiHidden/>
    <w:unhideWhenUsed/>
    <w:rsid w:val="00944C9B"/>
  </w:style>
  <w:style w:type="numbering" w:customStyle="1" w:styleId="NoList123">
    <w:name w:val="No List123"/>
    <w:next w:val="Aucuneliste"/>
    <w:uiPriority w:val="99"/>
    <w:semiHidden/>
    <w:unhideWhenUsed/>
    <w:rsid w:val="00944C9B"/>
  </w:style>
  <w:style w:type="numbering" w:customStyle="1" w:styleId="NoList1111112">
    <w:name w:val="No List1111112"/>
    <w:next w:val="Aucuneliste"/>
    <w:uiPriority w:val="99"/>
    <w:semiHidden/>
    <w:unhideWhenUsed/>
    <w:rsid w:val="00944C9B"/>
  </w:style>
  <w:style w:type="numbering" w:customStyle="1" w:styleId="NoList223">
    <w:name w:val="No List223"/>
    <w:next w:val="Aucuneliste"/>
    <w:uiPriority w:val="99"/>
    <w:semiHidden/>
    <w:unhideWhenUsed/>
    <w:rsid w:val="00944C9B"/>
  </w:style>
  <w:style w:type="numbering" w:customStyle="1" w:styleId="NoList3112">
    <w:name w:val="No List3112"/>
    <w:next w:val="Aucuneliste"/>
    <w:uiPriority w:val="99"/>
    <w:semiHidden/>
    <w:unhideWhenUsed/>
    <w:rsid w:val="00944C9B"/>
  </w:style>
  <w:style w:type="numbering" w:customStyle="1" w:styleId="NoList11111112">
    <w:name w:val="No List11111112"/>
    <w:next w:val="Aucuneliste"/>
    <w:uiPriority w:val="99"/>
    <w:semiHidden/>
    <w:unhideWhenUsed/>
    <w:rsid w:val="00944C9B"/>
  </w:style>
  <w:style w:type="numbering" w:customStyle="1" w:styleId="NoList2113">
    <w:name w:val="No List2113"/>
    <w:next w:val="Aucuneliste"/>
    <w:uiPriority w:val="99"/>
    <w:semiHidden/>
    <w:unhideWhenUsed/>
    <w:rsid w:val="00944C9B"/>
  </w:style>
  <w:style w:type="numbering" w:customStyle="1" w:styleId="NoList51">
    <w:name w:val="No List51"/>
    <w:next w:val="Aucuneliste"/>
    <w:uiPriority w:val="99"/>
    <w:semiHidden/>
    <w:unhideWhenUsed/>
    <w:rsid w:val="00944C9B"/>
  </w:style>
  <w:style w:type="numbering" w:customStyle="1" w:styleId="NoList131">
    <w:name w:val="No List131"/>
    <w:next w:val="Aucuneliste"/>
    <w:uiPriority w:val="99"/>
    <w:semiHidden/>
    <w:unhideWhenUsed/>
    <w:rsid w:val="00944C9B"/>
  </w:style>
  <w:style w:type="numbering" w:customStyle="1" w:styleId="CCStyleListe21">
    <w:name w:val="CC_Style_Liste21"/>
    <w:uiPriority w:val="99"/>
    <w:rsid w:val="00944C9B"/>
  </w:style>
  <w:style w:type="numbering" w:customStyle="1" w:styleId="CCStyleListe111">
    <w:name w:val="CC_Style_Liste111"/>
    <w:uiPriority w:val="99"/>
    <w:rsid w:val="00944C9B"/>
  </w:style>
  <w:style w:type="numbering" w:customStyle="1" w:styleId="Aucuneliste121">
    <w:name w:val="Aucune liste121"/>
    <w:next w:val="Aucuneliste"/>
    <w:uiPriority w:val="99"/>
    <w:semiHidden/>
    <w:unhideWhenUsed/>
    <w:rsid w:val="00944C9B"/>
  </w:style>
  <w:style w:type="numbering" w:customStyle="1" w:styleId="Aucuneliste1121">
    <w:name w:val="Aucune liste1121"/>
    <w:next w:val="Aucuneliste"/>
    <w:uiPriority w:val="99"/>
    <w:semiHidden/>
    <w:unhideWhenUsed/>
    <w:rsid w:val="00944C9B"/>
  </w:style>
  <w:style w:type="numbering" w:customStyle="1" w:styleId="Aucuneliste11111">
    <w:name w:val="Aucune liste11111"/>
    <w:next w:val="Aucuneliste"/>
    <w:semiHidden/>
    <w:rsid w:val="00944C9B"/>
  </w:style>
  <w:style w:type="numbering" w:customStyle="1" w:styleId="NoList3121">
    <w:name w:val="No List3121"/>
    <w:next w:val="Aucuneliste"/>
    <w:uiPriority w:val="99"/>
    <w:semiHidden/>
    <w:unhideWhenUsed/>
    <w:rsid w:val="00944C9B"/>
  </w:style>
  <w:style w:type="numbering" w:customStyle="1" w:styleId="NoList1121">
    <w:name w:val="No List1121"/>
    <w:next w:val="Aucuneliste"/>
    <w:uiPriority w:val="99"/>
    <w:semiHidden/>
    <w:unhideWhenUsed/>
    <w:rsid w:val="00944C9B"/>
  </w:style>
  <w:style w:type="numbering" w:customStyle="1" w:styleId="NoList11121">
    <w:name w:val="No List11121"/>
    <w:next w:val="Aucuneliste"/>
    <w:uiPriority w:val="99"/>
    <w:semiHidden/>
    <w:unhideWhenUsed/>
    <w:rsid w:val="00944C9B"/>
  </w:style>
  <w:style w:type="numbering" w:customStyle="1" w:styleId="NoList111121">
    <w:name w:val="No List111121"/>
    <w:next w:val="Aucuneliste"/>
    <w:uiPriority w:val="99"/>
    <w:semiHidden/>
    <w:unhideWhenUsed/>
    <w:rsid w:val="00944C9B"/>
  </w:style>
  <w:style w:type="numbering" w:customStyle="1" w:styleId="NoList231">
    <w:name w:val="No List231"/>
    <w:next w:val="Aucuneliste"/>
    <w:uiPriority w:val="99"/>
    <w:semiHidden/>
    <w:unhideWhenUsed/>
    <w:rsid w:val="00944C9B"/>
  </w:style>
  <w:style w:type="numbering" w:customStyle="1" w:styleId="NoList321">
    <w:name w:val="No List321"/>
    <w:next w:val="Aucuneliste"/>
    <w:uiPriority w:val="99"/>
    <w:semiHidden/>
    <w:unhideWhenUsed/>
    <w:rsid w:val="00944C9B"/>
  </w:style>
  <w:style w:type="numbering" w:customStyle="1" w:styleId="NoList1111121">
    <w:name w:val="No List1111121"/>
    <w:next w:val="Aucuneliste"/>
    <w:uiPriority w:val="99"/>
    <w:semiHidden/>
    <w:unhideWhenUsed/>
    <w:rsid w:val="00944C9B"/>
  </w:style>
  <w:style w:type="numbering" w:customStyle="1" w:styleId="NoList2121">
    <w:name w:val="No List2121"/>
    <w:next w:val="Aucuneliste"/>
    <w:uiPriority w:val="99"/>
    <w:semiHidden/>
    <w:unhideWhenUsed/>
    <w:rsid w:val="00944C9B"/>
  </w:style>
  <w:style w:type="numbering" w:customStyle="1" w:styleId="NoList411">
    <w:name w:val="No List411"/>
    <w:next w:val="Aucuneliste"/>
    <w:uiPriority w:val="99"/>
    <w:semiHidden/>
    <w:unhideWhenUsed/>
    <w:rsid w:val="00944C9B"/>
  </w:style>
  <w:style w:type="numbering" w:customStyle="1" w:styleId="NoList1211">
    <w:name w:val="No List1211"/>
    <w:next w:val="Aucuneliste"/>
    <w:uiPriority w:val="99"/>
    <w:semiHidden/>
    <w:unhideWhenUsed/>
    <w:rsid w:val="00944C9B"/>
  </w:style>
  <w:style w:type="numbering" w:customStyle="1" w:styleId="NoList111111111">
    <w:name w:val="No List111111111"/>
    <w:next w:val="Aucuneliste"/>
    <w:uiPriority w:val="99"/>
    <w:semiHidden/>
    <w:unhideWhenUsed/>
    <w:rsid w:val="00944C9B"/>
  </w:style>
  <w:style w:type="numbering" w:customStyle="1" w:styleId="NoList2211">
    <w:name w:val="No List2211"/>
    <w:next w:val="Aucuneliste"/>
    <w:uiPriority w:val="99"/>
    <w:semiHidden/>
    <w:unhideWhenUsed/>
    <w:rsid w:val="00944C9B"/>
  </w:style>
  <w:style w:type="numbering" w:customStyle="1" w:styleId="NoList31111">
    <w:name w:val="No List31111"/>
    <w:next w:val="Aucuneliste"/>
    <w:uiPriority w:val="99"/>
    <w:semiHidden/>
    <w:unhideWhenUsed/>
    <w:rsid w:val="00944C9B"/>
  </w:style>
  <w:style w:type="numbering" w:customStyle="1" w:styleId="NoList1111111111">
    <w:name w:val="No List1111111111"/>
    <w:next w:val="Aucuneliste"/>
    <w:uiPriority w:val="99"/>
    <w:semiHidden/>
    <w:unhideWhenUsed/>
    <w:rsid w:val="00944C9B"/>
  </w:style>
  <w:style w:type="numbering" w:customStyle="1" w:styleId="NoList21111">
    <w:name w:val="No List21111"/>
    <w:next w:val="Aucuneliste"/>
    <w:uiPriority w:val="99"/>
    <w:semiHidden/>
    <w:unhideWhenUsed/>
    <w:rsid w:val="00944C9B"/>
  </w:style>
  <w:style w:type="numbering" w:customStyle="1" w:styleId="NoList61">
    <w:name w:val="No List61"/>
    <w:next w:val="Aucuneliste"/>
    <w:uiPriority w:val="99"/>
    <w:semiHidden/>
    <w:unhideWhenUsed/>
    <w:rsid w:val="00944C9B"/>
  </w:style>
  <w:style w:type="numbering" w:customStyle="1" w:styleId="NoList141">
    <w:name w:val="No List141"/>
    <w:next w:val="Aucuneliste"/>
    <w:uiPriority w:val="99"/>
    <w:semiHidden/>
    <w:unhideWhenUsed/>
    <w:rsid w:val="00944C9B"/>
  </w:style>
  <w:style w:type="numbering" w:customStyle="1" w:styleId="NoList1131">
    <w:name w:val="No List1131"/>
    <w:next w:val="Aucuneliste"/>
    <w:uiPriority w:val="99"/>
    <w:semiHidden/>
    <w:unhideWhenUsed/>
    <w:rsid w:val="00944C9B"/>
  </w:style>
  <w:style w:type="numbering" w:customStyle="1" w:styleId="NoList241">
    <w:name w:val="No List241"/>
    <w:next w:val="Aucuneliste"/>
    <w:uiPriority w:val="99"/>
    <w:semiHidden/>
    <w:unhideWhenUsed/>
    <w:rsid w:val="00944C9B"/>
  </w:style>
  <w:style w:type="numbering" w:customStyle="1" w:styleId="NoList331">
    <w:name w:val="No List331"/>
    <w:next w:val="Aucuneliste"/>
    <w:uiPriority w:val="99"/>
    <w:semiHidden/>
    <w:unhideWhenUsed/>
    <w:rsid w:val="00944C9B"/>
  </w:style>
  <w:style w:type="numbering" w:customStyle="1" w:styleId="NoList11131">
    <w:name w:val="No List11131"/>
    <w:next w:val="Aucuneliste"/>
    <w:uiPriority w:val="99"/>
    <w:semiHidden/>
    <w:unhideWhenUsed/>
    <w:rsid w:val="00944C9B"/>
  </w:style>
  <w:style w:type="numbering" w:customStyle="1" w:styleId="NoList2131">
    <w:name w:val="No List2131"/>
    <w:next w:val="Aucuneliste"/>
    <w:uiPriority w:val="99"/>
    <w:semiHidden/>
    <w:unhideWhenUsed/>
    <w:rsid w:val="00944C9B"/>
  </w:style>
  <w:style w:type="numbering" w:customStyle="1" w:styleId="NoList421">
    <w:name w:val="No List421"/>
    <w:next w:val="Aucuneliste"/>
    <w:uiPriority w:val="99"/>
    <w:semiHidden/>
    <w:unhideWhenUsed/>
    <w:rsid w:val="00944C9B"/>
  </w:style>
  <w:style w:type="numbering" w:customStyle="1" w:styleId="NoList1221">
    <w:name w:val="No List1221"/>
    <w:next w:val="Aucuneliste"/>
    <w:uiPriority w:val="99"/>
    <w:semiHidden/>
    <w:unhideWhenUsed/>
    <w:rsid w:val="00944C9B"/>
  </w:style>
  <w:style w:type="numbering" w:customStyle="1" w:styleId="NoList111131">
    <w:name w:val="No List111131"/>
    <w:next w:val="Aucuneliste"/>
    <w:uiPriority w:val="99"/>
    <w:semiHidden/>
    <w:unhideWhenUsed/>
    <w:rsid w:val="00944C9B"/>
  </w:style>
  <w:style w:type="numbering" w:customStyle="1" w:styleId="NoList2221">
    <w:name w:val="No List2221"/>
    <w:next w:val="Aucuneliste"/>
    <w:uiPriority w:val="99"/>
    <w:semiHidden/>
    <w:unhideWhenUsed/>
    <w:rsid w:val="00944C9B"/>
  </w:style>
  <w:style w:type="numbering" w:customStyle="1" w:styleId="NoList3131">
    <w:name w:val="No List3131"/>
    <w:next w:val="Aucuneliste"/>
    <w:uiPriority w:val="99"/>
    <w:semiHidden/>
    <w:unhideWhenUsed/>
    <w:rsid w:val="00944C9B"/>
  </w:style>
  <w:style w:type="numbering" w:customStyle="1" w:styleId="NoList1111131">
    <w:name w:val="No List1111131"/>
    <w:next w:val="Aucuneliste"/>
    <w:uiPriority w:val="99"/>
    <w:semiHidden/>
    <w:unhideWhenUsed/>
    <w:rsid w:val="00944C9B"/>
  </w:style>
  <w:style w:type="numbering" w:customStyle="1" w:styleId="NoList21121">
    <w:name w:val="No List21121"/>
    <w:next w:val="Aucuneliste"/>
    <w:uiPriority w:val="99"/>
    <w:semiHidden/>
    <w:unhideWhenUsed/>
    <w:rsid w:val="00944C9B"/>
  </w:style>
  <w:style w:type="character" w:customStyle="1" w:styleId="Mentionnonrsolue10">
    <w:name w:val="Mention non résolue10"/>
    <w:basedOn w:val="Policepardfaut"/>
    <w:uiPriority w:val="99"/>
    <w:semiHidden/>
    <w:unhideWhenUsed/>
    <w:rsid w:val="00CE0ACE"/>
    <w:rPr>
      <w:color w:val="605E5C"/>
      <w:shd w:val="clear" w:color="auto" w:fill="E1DFDD"/>
    </w:rPr>
  </w:style>
  <w:style w:type="character" w:customStyle="1" w:styleId="muitypography-root">
    <w:name w:val="muitypography-root"/>
    <w:basedOn w:val="Policepardfaut"/>
    <w:rsid w:val="00CE0ACE"/>
  </w:style>
  <w:style w:type="character" w:customStyle="1" w:styleId="jss5033">
    <w:name w:val="jss5033"/>
    <w:basedOn w:val="Policepardfaut"/>
    <w:rsid w:val="00CE0ACE"/>
  </w:style>
  <w:style w:type="table" w:customStyle="1" w:styleId="Grilledutableau24">
    <w:name w:val="Grille du tableau24"/>
    <w:basedOn w:val="TableauNormal"/>
    <w:next w:val="Grilledutableau"/>
    <w:uiPriority w:val="39"/>
    <w:rsid w:val="00FD4C13"/>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auNormal"/>
    <w:next w:val="Grilledutableau"/>
    <w:uiPriority w:val="39"/>
    <w:rsid w:val="00FD3A33"/>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
    <w:name w:val="Grille du tableau26"/>
    <w:basedOn w:val="TableauNormal"/>
    <w:next w:val="Grilledutableau"/>
    <w:uiPriority w:val="39"/>
    <w:rsid w:val="00F3703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
    <w:name w:val="Aucune liste2"/>
    <w:next w:val="Aucuneliste"/>
    <w:uiPriority w:val="99"/>
    <w:semiHidden/>
    <w:unhideWhenUsed/>
    <w:rsid w:val="00F37032"/>
  </w:style>
  <w:style w:type="table" w:customStyle="1" w:styleId="Grilledutableau27">
    <w:name w:val="Grille du tableau27"/>
    <w:basedOn w:val="TableauNormal"/>
    <w:next w:val="Grilledutableau"/>
    <w:uiPriority w:val="39"/>
    <w:rsid w:val="00F3703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classique11">
    <w:name w:val="Tableau classique 11"/>
    <w:basedOn w:val="TableauNormal"/>
    <w:next w:val="Tableauclassique1"/>
    <w:rsid w:val="00F3703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Aucuneliste14">
    <w:name w:val="Aucune liste14"/>
    <w:next w:val="Aucuneliste"/>
    <w:uiPriority w:val="99"/>
    <w:semiHidden/>
    <w:unhideWhenUsed/>
    <w:rsid w:val="00F37032"/>
  </w:style>
  <w:style w:type="numbering" w:customStyle="1" w:styleId="Aucuneliste114">
    <w:name w:val="Aucune liste114"/>
    <w:next w:val="Aucuneliste"/>
    <w:uiPriority w:val="99"/>
    <w:semiHidden/>
    <w:unhideWhenUsed/>
    <w:rsid w:val="00F37032"/>
  </w:style>
  <w:style w:type="table" w:customStyle="1" w:styleId="Grilledutableau112">
    <w:name w:val="Grille du tableau112"/>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8">
    <w:name w:val="Grille du tableau28"/>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2">
    <w:name w:val="Grille du tableau32"/>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2">
    <w:name w:val="Grille du tableau4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2">
    <w:name w:val="Grille du tableau5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2">
    <w:name w:val="Grille du tableau6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2">
    <w:name w:val="Grille du tableau7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2">
    <w:name w:val="Grille du tableau8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2">
    <w:name w:val="Grille du tableau9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3">
    <w:name w:val="Aucune liste1113"/>
    <w:next w:val="Aucuneliste"/>
    <w:semiHidden/>
    <w:rsid w:val="00F37032"/>
  </w:style>
  <w:style w:type="table" w:customStyle="1" w:styleId="Grilledutableau102">
    <w:name w:val="Grille du tableau102"/>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3">
    <w:name w:val="Grille du tableau113"/>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2">
    <w:name w:val="Grille du tableau122"/>
    <w:basedOn w:val="TableauNormal"/>
    <w:next w:val="Grilledutableau"/>
    <w:uiPriority w:val="59"/>
    <w:rsid w:val="00F3703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2">
    <w:name w:val="Grille du tableau132"/>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
    <w:name w:val="Grille du tableau14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2">
    <w:name w:val="Grille du tableau16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2">
    <w:name w:val="Grille du tableau17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2">
    <w:name w:val="Grille du tableau18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2">
    <w:name w:val="Grille du tableau21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2">
    <w:name w:val="Grille du tableau22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Aucuneliste"/>
    <w:uiPriority w:val="99"/>
    <w:semiHidden/>
    <w:unhideWhenUsed/>
    <w:rsid w:val="00F37032"/>
  </w:style>
  <w:style w:type="table" w:customStyle="1" w:styleId="TableGrid2212">
    <w:name w:val="Table Grid2212"/>
    <w:basedOn w:val="TableauNormal"/>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
    <w:name w:val="Table Grid224"/>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Aucuneliste"/>
    <w:uiPriority w:val="99"/>
    <w:semiHidden/>
    <w:unhideWhenUsed/>
    <w:rsid w:val="00F37032"/>
  </w:style>
  <w:style w:type="numbering" w:customStyle="1" w:styleId="NoList115">
    <w:name w:val="No List115"/>
    <w:next w:val="Aucuneliste"/>
    <w:uiPriority w:val="99"/>
    <w:semiHidden/>
    <w:unhideWhenUsed/>
    <w:rsid w:val="00F37032"/>
  </w:style>
  <w:style w:type="table" w:customStyle="1" w:styleId="TableGrid114">
    <w:name w:val="Table Grid114"/>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Aucuneliste"/>
    <w:uiPriority w:val="99"/>
    <w:semiHidden/>
    <w:unhideWhenUsed/>
    <w:rsid w:val="00F37032"/>
  </w:style>
  <w:style w:type="table" w:customStyle="1" w:styleId="TableGrid214">
    <w:name w:val="Table Grid214"/>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Aucuneliste"/>
    <w:uiPriority w:val="99"/>
    <w:semiHidden/>
    <w:unhideWhenUsed/>
    <w:rsid w:val="00F37032"/>
  </w:style>
  <w:style w:type="table" w:customStyle="1" w:styleId="TableGrid314">
    <w:name w:val="Table Grid314"/>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Aucuneliste"/>
    <w:uiPriority w:val="99"/>
    <w:semiHidden/>
    <w:unhideWhenUsed/>
    <w:rsid w:val="00F37032"/>
  </w:style>
  <w:style w:type="table" w:customStyle="1" w:styleId="TableGrid413">
    <w:name w:val="Table Grid413"/>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5">
    <w:name w:val="No List11115"/>
    <w:next w:val="Aucuneliste"/>
    <w:uiPriority w:val="99"/>
    <w:semiHidden/>
    <w:unhideWhenUsed/>
    <w:rsid w:val="00F37032"/>
  </w:style>
  <w:style w:type="numbering" w:customStyle="1" w:styleId="NoList215">
    <w:name w:val="No List215"/>
    <w:next w:val="Aucuneliste"/>
    <w:uiPriority w:val="99"/>
    <w:semiHidden/>
    <w:unhideWhenUsed/>
    <w:rsid w:val="00F37032"/>
  </w:style>
  <w:style w:type="table" w:customStyle="1" w:styleId="TableGrid124">
    <w:name w:val="Table Grid124"/>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
    <w:name w:val="No List44"/>
    <w:next w:val="Aucuneliste"/>
    <w:uiPriority w:val="99"/>
    <w:semiHidden/>
    <w:unhideWhenUsed/>
    <w:rsid w:val="00F37032"/>
  </w:style>
  <w:style w:type="table" w:customStyle="1" w:styleId="TableGrid133">
    <w:name w:val="Table Grid133"/>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
    <w:name w:val="Table Grid5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Aucuneliste"/>
    <w:uiPriority w:val="99"/>
    <w:semiHidden/>
    <w:unhideWhenUsed/>
    <w:rsid w:val="00F37032"/>
  </w:style>
  <w:style w:type="numbering" w:customStyle="1" w:styleId="NoList111115">
    <w:name w:val="No List111115"/>
    <w:next w:val="Aucuneliste"/>
    <w:uiPriority w:val="99"/>
    <w:semiHidden/>
    <w:unhideWhenUsed/>
    <w:rsid w:val="00F37032"/>
  </w:style>
  <w:style w:type="table" w:customStyle="1" w:styleId="TableGrid2113">
    <w:name w:val="Table Grid211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Aucuneliste"/>
    <w:uiPriority w:val="99"/>
    <w:semiHidden/>
    <w:unhideWhenUsed/>
    <w:rsid w:val="00F37032"/>
  </w:style>
  <w:style w:type="table" w:customStyle="1" w:styleId="TableGrid323">
    <w:name w:val="Table Grid32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3">
    <w:name w:val="No List3113"/>
    <w:next w:val="Aucuneliste"/>
    <w:uiPriority w:val="99"/>
    <w:semiHidden/>
    <w:unhideWhenUsed/>
    <w:rsid w:val="00F37032"/>
  </w:style>
  <w:style w:type="numbering" w:customStyle="1" w:styleId="NoList1111113">
    <w:name w:val="No List1111113"/>
    <w:next w:val="Aucuneliste"/>
    <w:uiPriority w:val="99"/>
    <w:semiHidden/>
    <w:unhideWhenUsed/>
    <w:rsid w:val="00F37032"/>
  </w:style>
  <w:style w:type="numbering" w:customStyle="1" w:styleId="NoList2114">
    <w:name w:val="No List2114"/>
    <w:next w:val="Aucuneliste"/>
    <w:uiPriority w:val="99"/>
    <w:semiHidden/>
    <w:unhideWhenUsed/>
    <w:rsid w:val="00F37032"/>
  </w:style>
  <w:style w:type="table" w:customStyle="1" w:styleId="TableGrid3113">
    <w:name w:val="Table Grid311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Aucuneliste"/>
    <w:uiPriority w:val="99"/>
    <w:semiHidden/>
    <w:unhideWhenUsed/>
    <w:rsid w:val="00F37032"/>
  </w:style>
  <w:style w:type="numbering" w:customStyle="1" w:styleId="NoList132">
    <w:name w:val="No List132"/>
    <w:next w:val="Aucuneliste"/>
    <w:uiPriority w:val="99"/>
    <w:semiHidden/>
    <w:unhideWhenUsed/>
    <w:rsid w:val="00F37032"/>
  </w:style>
  <w:style w:type="table" w:customStyle="1" w:styleId="TableGrid71">
    <w:name w:val="Table Grid71"/>
    <w:basedOn w:val="TableauNormal"/>
    <w:next w:val="Grilledutableau"/>
    <w:uiPriority w:val="39"/>
    <w:rsid w:val="00F3703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1">
    <w:name w:val="Table Classic 111"/>
    <w:basedOn w:val="TableauNormal"/>
    <w:next w:val="Tableauclassique1"/>
    <w:rsid w:val="00F3703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2">
    <w:name w:val="CC_Style_Liste22"/>
    <w:uiPriority w:val="99"/>
    <w:rsid w:val="00F37032"/>
  </w:style>
  <w:style w:type="numbering" w:customStyle="1" w:styleId="CCStyleListe112">
    <w:name w:val="CC_Style_Liste112"/>
    <w:uiPriority w:val="99"/>
    <w:rsid w:val="00F37032"/>
  </w:style>
  <w:style w:type="numbering" w:customStyle="1" w:styleId="Aucuneliste122">
    <w:name w:val="Aucune liste122"/>
    <w:next w:val="Aucuneliste"/>
    <w:uiPriority w:val="99"/>
    <w:semiHidden/>
    <w:unhideWhenUsed/>
    <w:rsid w:val="00F37032"/>
  </w:style>
  <w:style w:type="numbering" w:customStyle="1" w:styleId="Aucuneliste1122">
    <w:name w:val="Aucune liste1122"/>
    <w:next w:val="Aucuneliste"/>
    <w:uiPriority w:val="99"/>
    <w:semiHidden/>
    <w:unhideWhenUsed/>
    <w:rsid w:val="00F37032"/>
  </w:style>
  <w:style w:type="table" w:customStyle="1" w:styleId="Grilledutableau1101">
    <w:name w:val="Grille du tableau1101"/>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1">
    <w:name w:val="Grille du tableau231"/>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1">
    <w:name w:val="Grille du tableau311"/>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1">
    <w:name w:val="Grille du tableau4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1">
    <w:name w:val="Grille du tableau5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1">
    <w:name w:val="Grille du tableau6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1">
    <w:name w:val="Grille du tableau7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1">
    <w:name w:val="Grille du tableau8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1">
    <w:name w:val="Grille du tableau9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2">
    <w:name w:val="Aucune liste11112"/>
    <w:next w:val="Aucuneliste"/>
    <w:semiHidden/>
    <w:rsid w:val="00F37032"/>
  </w:style>
  <w:style w:type="table" w:customStyle="1" w:styleId="Grilledutableau1011">
    <w:name w:val="Grille du tableau1011"/>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1">
    <w:name w:val="Grille du tableau1111"/>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1">
    <w:name w:val="Grille du tableau1211"/>
    <w:basedOn w:val="TableauNormal"/>
    <w:next w:val="Grilledutableau"/>
    <w:uiPriority w:val="59"/>
    <w:rsid w:val="00F3703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1">
    <w:name w:val="Grille du tableau1311"/>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
    <w:name w:val="Grille du tableau14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1">
    <w:name w:val="Grille du tableau16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1">
    <w:name w:val="Grille du tableau17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1">
    <w:name w:val="Grille du tableau18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1">
    <w:name w:val="Grille du tableau21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1">
    <w:name w:val="Grille du tableau22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2">
    <w:name w:val="No List3122"/>
    <w:next w:val="Aucuneliste"/>
    <w:uiPriority w:val="99"/>
    <w:semiHidden/>
    <w:unhideWhenUsed/>
    <w:rsid w:val="00F37032"/>
  </w:style>
  <w:style w:type="table" w:customStyle="1" w:styleId="TableGrid22111">
    <w:name w:val="Table Grid22111"/>
    <w:basedOn w:val="TableauNormal"/>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
    <w:name w:val="Table Grid22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2">
    <w:name w:val="No List1122"/>
    <w:next w:val="Aucuneliste"/>
    <w:uiPriority w:val="99"/>
    <w:semiHidden/>
    <w:unhideWhenUsed/>
    <w:rsid w:val="00F37032"/>
  </w:style>
  <w:style w:type="numbering" w:customStyle="1" w:styleId="NoList11122">
    <w:name w:val="No List11122"/>
    <w:next w:val="Aucuneliste"/>
    <w:uiPriority w:val="99"/>
    <w:semiHidden/>
    <w:unhideWhenUsed/>
    <w:rsid w:val="00F37032"/>
  </w:style>
  <w:style w:type="table" w:customStyle="1" w:styleId="TableGrid1121">
    <w:name w:val="Table Grid11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Aucuneliste"/>
    <w:uiPriority w:val="99"/>
    <w:semiHidden/>
    <w:unhideWhenUsed/>
    <w:rsid w:val="00F37032"/>
  </w:style>
  <w:style w:type="table" w:customStyle="1" w:styleId="TableGrid2121">
    <w:name w:val="Table Grid2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Aucuneliste"/>
    <w:uiPriority w:val="99"/>
    <w:semiHidden/>
    <w:unhideWhenUsed/>
    <w:rsid w:val="00F37032"/>
  </w:style>
  <w:style w:type="table" w:customStyle="1" w:styleId="TableGrid3121">
    <w:name w:val="Table Grid3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Aucuneliste"/>
    <w:uiPriority w:val="99"/>
    <w:semiHidden/>
    <w:unhideWhenUsed/>
    <w:rsid w:val="00F37032"/>
  </w:style>
  <w:style w:type="table" w:customStyle="1" w:styleId="TableGrid4111">
    <w:name w:val="Table Grid411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2">
    <w:name w:val="No List1111122"/>
    <w:next w:val="Aucuneliste"/>
    <w:uiPriority w:val="99"/>
    <w:semiHidden/>
    <w:unhideWhenUsed/>
    <w:rsid w:val="00F37032"/>
  </w:style>
  <w:style w:type="numbering" w:customStyle="1" w:styleId="NoList2122">
    <w:name w:val="No List2122"/>
    <w:next w:val="Aucuneliste"/>
    <w:uiPriority w:val="99"/>
    <w:semiHidden/>
    <w:unhideWhenUsed/>
    <w:rsid w:val="00F37032"/>
  </w:style>
  <w:style w:type="table" w:customStyle="1" w:styleId="TableGrid1221">
    <w:name w:val="Table Grid12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2">
    <w:name w:val="No List412"/>
    <w:next w:val="Aucuneliste"/>
    <w:uiPriority w:val="99"/>
    <w:semiHidden/>
    <w:unhideWhenUsed/>
    <w:rsid w:val="00F37032"/>
  </w:style>
  <w:style w:type="table" w:customStyle="1" w:styleId="TableGrid1311">
    <w:name w:val="Table Grid131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Aucuneliste"/>
    <w:uiPriority w:val="99"/>
    <w:semiHidden/>
    <w:unhideWhenUsed/>
    <w:rsid w:val="00F37032"/>
  </w:style>
  <w:style w:type="numbering" w:customStyle="1" w:styleId="NoList11111113">
    <w:name w:val="No List11111113"/>
    <w:next w:val="Aucuneliste"/>
    <w:uiPriority w:val="99"/>
    <w:semiHidden/>
    <w:unhideWhenUsed/>
    <w:rsid w:val="00F37032"/>
  </w:style>
  <w:style w:type="table" w:customStyle="1" w:styleId="TableGrid21111">
    <w:name w:val="Table Grid211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2">
    <w:name w:val="No List2212"/>
    <w:next w:val="Aucuneliste"/>
    <w:uiPriority w:val="99"/>
    <w:semiHidden/>
    <w:unhideWhenUsed/>
    <w:rsid w:val="00F37032"/>
  </w:style>
  <w:style w:type="table" w:customStyle="1" w:styleId="TableGrid3211">
    <w:name w:val="Table Grid32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Aucuneliste"/>
    <w:uiPriority w:val="99"/>
    <w:semiHidden/>
    <w:unhideWhenUsed/>
    <w:rsid w:val="00F37032"/>
  </w:style>
  <w:style w:type="numbering" w:customStyle="1" w:styleId="NoList111111112">
    <w:name w:val="No List111111112"/>
    <w:next w:val="Aucuneliste"/>
    <w:uiPriority w:val="99"/>
    <w:semiHidden/>
    <w:unhideWhenUsed/>
    <w:rsid w:val="00F37032"/>
  </w:style>
  <w:style w:type="numbering" w:customStyle="1" w:styleId="NoList21112">
    <w:name w:val="No List21112"/>
    <w:next w:val="Aucuneliste"/>
    <w:uiPriority w:val="99"/>
    <w:semiHidden/>
    <w:unhideWhenUsed/>
    <w:rsid w:val="00F37032"/>
  </w:style>
  <w:style w:type="table" w:customStyle="1" w:styleId="TableGrid31111">
    <w:name w:val="Table Grid311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Aucuneliste"/>
    <w:uiPriority w:val="99"/>
    <w:semiHidden/>
    <w:unhideWhenUsed/>
    <w:rsid w:val="00F37032"/>
  </w:style>
  <w:style w:type="numbering" w:customStyle="1" w:styleId="NoList142">
    <w:name w:val="No List142"/>
    <w:next w:val="Aucuneliste"/>
    <w:uiPriority w:val="99"/>
    <w:semiHidden/>
    <w:unhideWhenUsed/>
    <w:rsid w:val="00F37032"/>
  </w:style>
  <w:style w:type="table" w:customStyle="1" w:styleId="TableGrid151">
    <w:name w:val="Table Grid15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ucuneliste"/>
    <w:uiPriority w:val="99"/>
    <w:semiHidden/>
    <w:unhideWhenUsed/>
    <w:rsid w:val="00F37032"/>
  </w:style>
  <w:style w:type="table" w:customStyle="1" w:styleId="TableGrid241">
    <w:name w:val="Table Grid24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2">
    <w:name w:val="No List242"/>
    <w:next w:val="Aucuneliste"/>
    <w:uiPriority w:val="99"/>
    <w:semiHidden/>
    <w:unhideWhenUsed/>
    <w:rsid w:val="00F37032"/>
  </w:style>
  <w:style w:type="table" w:customStyle="1" w:styleId="TableGrid341">
    <w:name w:val="Table Grid34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Aucuneliste"/>
    <w:uiPriority w:val="99"/>
    <w:semiHidden/>
    <w:unhideWhenUsed/>
    <w:rsid w:val="00F37032"/>
  </w:style>
  <w:style w:type="table" w:customStyle="1" w:styleId="TableGrid431">
    <w:name w:val="Table Grid43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2">
    <w:name w:val="No List11132"/>
    <w:next w:val="Aucuneliste"/>
    <w:uiPriority w:val="99"/>
    <w:semiHidden/>
    <w:unhideWhenUsed/>
    <w:rsid w:val="00F37032"/>
  </w:style>
  <w:style w:type="table" w:customStyle="1" w:styleId="TableGrid2131">
    <w:name w:val="Table Grid213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
    <w:name w:val="No List2132"/>
    <w:next w:val="Aucuneliste"/>
    <w:uiPriority w:val="99"/>
    <w:semiHidden/>
    <w:unhideWhenUsed/>
    <w:rsid w:val="00F37032"/>
  </w:style>
  <w:style w:type="table" w:customStyle="1" w:styleId="TableGrid3131">
    <w:name w:val="Table Grid313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2">
    <w:name w:val="No List422"/>
    <w:next w:val="Aucuneliste"/>
    <w:uiPriority w:val="99"/>
    <w:semiHidden/>
    <w:unhideWhenUsed/>
    <w:rsid w:val="00F37032"/>
  </w:style>
  <w:style w:type="table" w:customStyle="1" w:styleId="TableGrid1321">
    <w:name w:val="Table Grid13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1">
    <w:name w:val="Table Grid5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Aucuneliste"/>
    <w:uiPriority w:val="99"/>
    <w:semiHidden/>
    <w:unhideWhenUsed/>
    <w:rsid w:val="00F37032"/>
  </w:style>
  <w:style w:type="table" w:customStyle="1" w:styleId="TableGrid2231">
    <w:name w:val="Table Grid223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
    <w:name w:val="Table Grid11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2">
    <w:name w:val="No List111132"/>
    <w:next w:val="Aucuneliste"/>
    <w:uiPriority w:val="99"/>
    <w:semiHidden/>
    <w:unhideWhenUsed/>
    <w:rsid w:val="00F37032"/>
  </w:style>
  <w:style w:type="table" w:customStyle="1" w:styleId="TableGrid21121">
    <w:name w:val="Table Grid21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2">
    <w:name w:val="No List2222"/>
    <w:next w:val="Aucuneliste"/>
    <w:uiPriority w:val="99"/>
    <w:semiHidden/>
    <w:unhideWhenUsed/>
    <w:rsid w:val="00F37032"/>
  </w:style>
  <w:style w:type="table" w:customStyle="1" w:styleId="TableGrid3221">
    <w:name w:val="Table Grid32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2">
    <w:name w:val="No List3132"/>
    <w:next w:val="Aucuneliste"/>
    <w:uiPriority w:val="99"/>
    <w:semiHidden/>
    <w:unhideWhenUsed/>
    <w:rsid w:val="00F37032"/>
  </w:style>
  <w:style w:type="table" w:customStyle="1" w:styleId="TableGrid4121">
    <w:name w:val="Table Grid41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2">
    <w:name w:val="No List1111132"/>
    <w:next w:val="Aucuneliste"/>
    <w:uiPriority w:val="99"/>
    <w:semiHidden/>
    <w:unhideWhenUsed/>
    <w:rsid w:val="00F37032"/>
  </w:style>
  <w:style w:type="numbering" w:customStyle="1" w:styleId="NoList21122">
    <w:name w:val="No List21122"/>
    <w:next w:val="Aucuneliste"/>
    <w:uiPriority w:val="99"/>
    <w:semiHidden/>
    <w:unhideWhenUsed/>
    <w:rsid w:val="00F37032"/>
  </w:style>
  <w:style w:type="table" w:customStyle="1" w:styleId="TableGrid31121">
    <w:name w:val="Table Grid31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Aucuneliste"/>
    <w:uiPriority w:val="99"/>
    <w:semiHidden/>
    <w:unhideWhenUsed/>
    <w:rsid w:val="00F37032"/>
  </w:style>
  <w:style w:type="numbering" w:customStyle="1" w:styleId="NoList151">
    <w:name w:val="No List151"/>
    <w:next w:val="Aucuneliste"/>
    <w:uiPriority w:val="99"/>
    <w:semiHidden/>
    <w:unhideWhenUsed/>
    <w:rsid w:val="00F37032"/>
  </w:style>
  <w:style w:type="numbering" w:customStyle="1" w:styleId="CCStyleListe31">
    <w:name w:val="CC_Style_Liste31"/>
    <w:uiPriority w:val="99"/>
    <w:rsid w:val="00F37032"/>
  </w:style>
  <w:style w:type="numbering" w:customStyle="1" w:styleId="CCStyleListe121">
    <w:name w:val="CC_Style_Liste121"/>
    <w:uiPriority w:val="99"/>
    <w:rsid w:val="00F37032"/>
  </w:style>
  <w:style w:type="numbering" w:customStyle="1" w:styleId="Aucuneliste131">
    <w:name w:val="Aucune liste131"/>
    <w:next w:val="Aucuneliste"/>
    <w:uiPriority w:val="99"/>
    <w:semiHidden/>
    <w:unhideWhenUsed/>
    <w:rsid w:val="00F37032"/>
  </w:style>
  <w:style w:type="numbering" w:customStyle="1" w:styleId="Aucuneliste1131">
    <w:name w:val="Aucune liste1131"/>
    <w:next w:val="Aucuneliste"/>
    <w:uiPriority w:val="99"/>
    <w:semiHidden/>
    <w:unhideWhenUsed/>
    <w:rsid w:val="00F37032"/>
  </w:style>
  <w:style w:type="numbering" w:customStyle="1" w:styleId="Aucuneliste11121">
    <w:name w:val="Aucune liste11121"/>
    <w:next w:val="Aucuneliste"/>
    <w:semiHidden/>
    <w:rsid w:val="00F37032"/>
  </w:style>
  <w:style w:type="numbering" w:customStyle="1" w:styleId="NoList3141">
    <w:name w:val="No List3141"/>
    <w:next w:val="Aucuneliste"/>
    <w:uiPriority w:val="99"/>
    <w:semiHidden/>
    <w:unhideWhenUsed/>
    <w:rsid w:val="00F37032"/>
  </w:style>
  <w:style w:type="numbering" w:customStyle="1" w:styleId="NoList1141">
    <w:name w:val="No List1141"/>
    <w:next w:val="Aucuneliste"/>
    <w:uiPriority w:val="99"/>
    <w:semiHidden/>
    <w:unhideWhenUsed/>
    <w:rsid w:val="00F37032"/>
  </w:style>
  <w:style w:type="numbering" w:customStyle="1" w:styleId="NoList11141">
    <w:name w:val="No List11141"/>
    <w:next w:val="Aucuneliste"/>
    <w:uiPriority w:val="99"/>
    <w:semiHidden/>
    <w:unhideWhenUsed/>
    <w:rsid w:val="00F37032"/>
  </w:style>
  <w:style w:type="numbering" w:customStyle="1" w:styleId="NoList111141">
    <w:name w:val="No List111141"/>
    <w:next w:val="Aucuneliste"/>
    <w:uiPriority w:val="99"/>
    <w:semiHidden/>
    <w:unhideWhenUsed/>
    <w:rsid w:val="00F37032"/>
  </w:style>
  <w:style w:type="numbering" w:customStyle="1" w:styleId="NoList251">
    <w:name w:val="No List251"/>
    <w:next w:val="Aucuneliste"/>
    <w:uiPriority w:val="99"/>
    <w:semiHidden/>
    <w:unhideWhenUsed/>
    <w:rsid w:val="00F37032"/>
  </w:style>
  <w:style w:type="numbering" w:customStyle="1" w:styleId="NoList341">
    <w:name w:val="No List341"/>
    <w:next w:val="Aucuneliste"/>
    <w:uiPriority w:val="99"/>
    <w:semiHidden/>
    <w:unhideWhenUsed/>
    <w:rsid w:val="00F37032"/>
  </w:style>
  <w:style w:type="numbering" w:customStyle="1" w:styleId="NoList1111141">
    <w:name w:val="No List1111141"/>
    <w:next w:val="Aucuneliste"/>
    <w:uiPriority w:val="99"/>
    <w:semiHidden/>
    <w:unhideWhenUsed/>
    <w:rsid w:val="00F37032"/>
  </w:style>
  <w:style w:type="numbering" w:customStyle="1" w:styleId="NoList2141">
    <w:name w:val="No List2141"/>
    <w:next w:val="Aucuneliste"/>
    <w:uiPriority w:val="99"/>
    <w:semiHidden/>
    <w:unhideWhenUsed/>
    <w:rsid w:val="00F37032"/>
  </w:style>
  <w:style w:type="numbering" w:customStyle="1" w:styleId="NoList431">
    <w:name w:val="No List431"/>
    <w:next w:val="Aucuneliste"/>
    <w:uiPriority w:val="99"/>
    <w:semiHidden/>
    <w:unhideWhenUsed/>
    <w:rsid w:val="00F37032"/>
  </w:style>
  <w:style w:type="numbering" w:customStyle="1" w:styleId="NoList1231">
    <w:name w:val="No List1231"/>
    <w:next w:val="Aucuneliste"/>
    <w:uiPriority w:val="99"/>
    <w:semiHidden/>
    <w:unhideWhenUsed/>
    <w:rsid w:val="00F37032"/>
  </w:style>
  <w:style w:type="numbering" w:customStyle="1" w:styleId="NoList11111121">
    <w:name w:val="No List11111121"/>
    <w:next w:val="Aucuneliste"/>
    <w:uiPriority w:val="99"/>
    <w:semiHidden/>
    <w:unhideWhenUsed/>
    <w:rsid w:val="00F37032"/>
  </w:style>
  <w:style w:type="numbering" w:customStyle="1" w:styleId="NoList2231">
    <w:name w:val="No List2231"/>
    <w:next w:val="Aucuneliste"/>
    <w:uiPriority w:val="99"/>
    <w:semiHidden/>
    <w:unhideWhenUsed/>
    <w:rsid w:val="00F37032"/>
  </w:style>
  <w:style w:type="numbering" w:customStyle="1" w:styleId="NoList31121">
    <w:name w:val="No List31121"/>
    <w:next w:val="Aucuneliste"/>
    <w:uiPriority w:val="99"/>
    <w:semiHidden/>
    <w:unhideWhenUsed/>
    <w:rsid w:val="00F37032"/>
  </w:style>
  <w:style w:type="numbering" w:customStyle="1" w:styleId="NoList111111121">
    <w:name w:val="No List111111121"/>
    <w:next w:val="Aucuneliste"/>
    <w:uiPriority w:val="99"/>
    <w:semiHidden/>
    <w:unhideWhenUsed/>
    <w:rsid w:val="00F37032"/>
  </w:style>
  <w:style w:type="numbering" w:customStyle="1" w:styleId="NoList21131">
    <w:name w:val="No List21131"/>
    <w:next w:val="Aucuneliste"/>
    <w:uiPriority w:val="99"/>
    <w:semiHidden/>
    <w:unhideWhenUsed/>
    <w:rsid w:val="00F37032"/>
  </w:style>
  <w:style w:type="numbering" w:customStyle="1" w:styleId="NoList511">
    <w:name w:val="No List511"/>
    <w:next w:val="Aucuneliste"/>
    <w:uiPriority w:val="99"/>
    <w:semiHidden/>
    <w:unhideWhenUsed/>
    <w:rsid w:val="00F37032"/>
  </w:style>
  <w:style w:type="numbering" w:customStyle="1" w:styleId="NoList1311">
    <w:name w:val="No List1311"/>
    <w:next w:val="Aucuneliste"/>
    <w:uiPriority w:val="99"/>
    <w:semiHidden/>
    <w:unhideWhenUsed/>
    <w:rsid w:val="00F37032"/>
  </w:style>
  <w:style w:type="numbering" w:customStyle="1" w:styleId="CCStyleListe211">
    <w:name w:val="CC_Style_Liste211"/>
    <w:uiPriority w:val="99"/>
    <w:rsid w:val="00F37032"/>
  </w:style>
  <w:style w:type="numbering" w:customStyle="1" w:styleId="CCStyleListe1111">
    <w:name w:val="CC_Style_Liste1111"/>
    <w:uiPriority w:val="99"/>
    <w:rsid w:val="00F37032"/>
  </w:style>
  <w:style w:type="numbering" w:customStyle="1" w:styleId="Aucuneliste1211">
    <w:name w:val="Aucune liste1211"/>
    <w:next w:val="Aucuneliste"/>
    <w:uiPriority w:val="99"/>
    <w:semiHidden/>
    <w:unhideWhenUsed/>
    <w:rsid w:val="00F37032"/>
  </w:style>
  <w:style w:type="numbering" w:customStyle="1" w:styleId="Aucuneliste11211">
    <w:name w:val="Aucune liste11211"/>
    <w:next w:val="Aucuneliste"/>
    <w:uiPriority w:val="99"/>
    <w:semiHidden/>
    <w:unhideWhenUsed/>
    <w:rsid w:val="00F37032"/>
  </w:style>
  <w:style w:type="numbering" w:customStyle="1" w:styleId="Aucuneliste111111">
    <w:name w:val="Aucune liste111111"/>
    <w:next w:val="Aucuneliste"/>
    <w:semiHidden/>
    <w:rsid w:val="00F37032"/>
  </w:style>
  <w:style w:type="numbering" w:customStyle="1" w:styleId="NoList31211">
    <w:name w:val="No List31211"/>
    <w:next w:val="Aucuneliste"/>
    <w:uiPriority w:val="99"/>
    <w:semiHidden/>
    <w:unhideWhenUsed/>
    <w:rsid w:val="00F37032"/>
  </w:style>
  <w:style w:type="numbering" w:customStyle="1" w:styleId="NoList11211">
    <w:name w:val="No List11211"/>
    <w:next w:val="Aucuneliste"/>
    <w:uiPriority w:val="99"/>
    <w:semiHidden/>
    <w:unhideWhenUsed/>
    <w:rsid w:val="00F37032"/>
  </w:style>
  <w:style w:type="numbering" w:customStyle="1" w:styleId="NoList111211">
    <w:name w:val="No List111211"/>
    <w:next w:val="Aucuneliste"/>
    <w:uiPriority w:val="99"/>
    <w:semiHidden/>
    <w:unhideWhenUsed/>
    <w:rsid w:val="00F37032"/>
  </w:style>
  <w:style w:type="numbering" w:customStyle="1" w:styleId="NoList1111211">
    <w:name w:val="No List1111211"/>
    <w:next w:val="Aucuneliste"/>
    <w:uiPriority w:val="99"/>
    <w:semiHidden/>
    <w:unhideWhenUsed/>
    <w:rsid w:val="00F37032"/>
  </w:style>
  <w:style w:type="numbering" w:customStyle="1" w:styleId="NoList2311">
    <w:name w:val="No List2311"/>
    <w:next w:val="Aucuneliste"/>
    <w:uiPriority w:val="99"/>
    <w:semiHidden/>
    <w:unhideWhenUsed/>
    <w:rsid w:val="00F37032"/>
  </w:style>
  <w:style w:type="numbering" w:customStyle="1" w:styleId="NoList3211">
    <w:name w:val="No List3211"/>
    <w:next w:val="Aucuneliste"/>
    <w:uiPriority w:val="99"/>
    <w:semiHidden/>
    <w:unhideWhenUsed/>
    <w:rsid w:val="00F37032"/>
  </w:style>
  <w:style w:type="numbering" w:customStyle="1" w:styleId="NoList11111211">
    <w:name w:val="No List11111211"/>
    <w:next w:val="Aucuneliste"/>
    <w:uiPriority w:val="99"/>
    <w:semiHidden/>
    <w:unhideWhenUsed/>
    <w:rsid w:val="00F37032"/>
  </w:style>
  <w:style w:type="numbering" w:customStyle="1" w:styleId="NoList21211">
    <w:name w:val="No List21211"/>
    <w:next w:val="Aucuneliste"/>
    <w:uiPriority w:val="99"/>
    <w:semiHidden/>
    <w:unhideWhenUsed/>
    <w:rsid w:val="00F37032"/>
  </w:style>
  <w:style w:type="numbering" w:customStyle="1" w:styleId="NoList4111">
    <w:name w:val="No List4111"/>
    <w:next w:val="Aucuneliste"/>
    <w:uiPriority w:val="99"/>
    <w:semiHidden/>
    <w:unhideWhenUsed/>
    <w:rsid w:val="00F37032"/>
  </w:style>
  <w:style w:type="numbering" w:customStyle="1" w:styleId="NoList12111">
    <w:name w:val="No List12111"/>
    <w:next w:val="Aucuneliste"/>
    <w:uiPriority w:val="99"/>
    <w:semiHidden/>
    <w:unhideWhenUsed/>
    <w:rsid w:val="00F37032"/>
  </w:style>
  <w:style w:type="numbering" w:customStyle="1" w:styleId="NoList1111111112">
    <w:name w:val="No List1111111112"/>
    <w:next w:val="Aucuneliste"/>
    <w:uiPriority w:val="99"/>
    <w:semiHidden/>
    <w:unhideWhenUsed/>
    <w:rsid w:val="00F37032"/>
  </w:style>
  <w:style w:type="numbering" w:customStyle="1" w:styleId="NoList22111">
    <w:name w:val="No List22111"/>
    <w:next w:val="Aucuneliste"/>
    <w:uiPriority w:val="99"/>
    <w:semiHidden/>
    <w:unhideWhenUsed/>
    <w:rsid w:val="00F37032"/>
  </w:style>
  <w:style w:type="numbering" w:customStyle="1" w:styleId="NoList311111">
    <w:name w:val="No List311111"/>
    <w:next w:val="Aucuneliste"/>
    <w:uiPriority w:val="99"/>
    <w:semiHidden/>
    <w:unhideWhenUsed/>
    <w:rsid w:val="00F37032"/>
  </w:style>
  <w:style w:type="numbering" w:customStyle="1" w:styleId="NoList11111111111">
    <w:name w:val="No List11111111111"/>
    <w:next w:val="Aucuneliste"/>
    <w:uiPriority w:val="99"/>
    <w:semiHidden/>
    <w:unhideWhenUsed/>
    <w:rsid w:val="00F37032"/>
  </w:style>
  <w:style w:type="numbering" w:customStyle="1" w:styleId="NoList211111">
    <w:name w:val="No List211111"/>
    <w:next w:val="Aucuneliste"/>
    <w:uiPriority w:val="99"/>
    <w:semiHidden/>
    <w:unhideWhenUsed/>
    <w:rsid w:val="00F37032"/>
  </w:style>
  <w:style w:type="numbering" w:customStyle="1" w:styleId="NoList611">
    <w:name w:val="No List611"/>
    <w:next w:val="Aucuneliste"/>
    <w:uiPriority w:val="99"/>
    <w:semiHidden/>
    <w:unhideWhenUsed/>
    <w:rsid w:val="00F37032"/>
  </w:style>
  <w:style w:type="numbering" w:customStyle="1" w:styleId="NoList1411">
    <w:name w:val="No List1411"/>
    <w:next w:val="Aucuneliste"/>
    <w:uiPriority w:val="99"/>
    <w:semiHidden/>
    <w:unhideWhenUsed/>
    <w:rsid w:val="00F37032"/>
  </w:style>
  <w:style w:type="numbering" w:customStyle="1" w:styleId="NoList11311">
    <w:name w:val="No List11311"/>
    <w:next w:val="Aucuneliste"/>
    <w:uiPriority w:val="99"/>
    <w:semiHidden/>
    <w:unhideWhenUsed/>
    <w:rsid w:val="00F37032"/>
  </w:style>
  <w:style w:type="numbering" w:customStyle="1" w:styleId="NoList2411">
    <w:name w:val="No List2411"/>
    <w:next w:val="Aucuneliste"/>
    <w:uiPriority w:val="99"/>
    <w:semiHidden/>
    <w:unhideWhenUsed/>
    <w:rsid w:val="00F37032"/>
  </w:style>
  <w:style w:type="numbering" w:customStyle="1" w:styleId="NoList3311">
    <w:name w:val="No List3311"/>
    <w:next w:val="Aucuneliste"/>
    <w:uiPriority w:val="99"/>
    <w:semiHidden/>
    <w:unhideWhenUsed/>
    <w:rsid w:val="00F37032"/>
  </w:style>
  <w:style w:type="numbering" w:customStyle="1" w:styleId="NoList111311">
    <w:name w:val="No List111311"/>
    <w:next w:val="Aucuneliste"/>
    <w:uiPriority w:val="99"/>
    <w:semiHidden/>
    <w:unhideWhenUsed/>
    <w:rsid w:val="00F37032"/>
  </w:style>
  <w:style w:type="numbering" w:customStyle="1" w:styleId="NoList21311">
    <w:name w:val="No List21311"/>
    <w:next w:val="Aucuneliste"/>
    <w:uiPriority w:val="99"/>
    <w:semiHidden/>
    <w:unhideWhenUsed/>
    <w:rsid w:val="00F37032"/>
  </w:style>
  <w:style w:type="numbering" w:customStyle="1" w:styleId="NoList4211">
    <w:name w:val="No List4211"/>
    <w:next w:val="Aucuneliste"/>
    <w:uiPriority w:val="99"/>
    <w:semiHidden/>
    <w:unhideWhenUsed/>
    <w:rsid w:val="00F37032"/>
  </w:style>
  <w:style w:type="numbering" w:customStyle="1" w:styleId="NoList12211">
    <w:name w:val="No List12211"/>
    <w:next w:val="Aucuneliste"/>
    <w:uiPriority w:val="99"/>
    <w:semiHidden/>
    <w:unhideWhenUsed/>
    <w:rsid w:val="00F37032"/>
  </w:style>
  <w:style w:type="numbering" w:customStyle="1" w:styleId="NoList1111311">
    <w:name w:val="No List1111311"/>
    <w:next w:val="Aucuneliste"/>
    <w:uiPriority w:val="99"/>
    <w:semiHidden/>
    <w:unhideWhenUsed/>
    <w:rsid w:val="00F37032"/>
  </w:style>
  <w:style w:type="numbering" w:customStyle="1" w:styleId="NoList22211">
    <w:name w:val="No List22211"/>
    <w:next w:val="Aucuneliste"/>
    <w:uiPriority w:val="99"/>
    <w:semiHidden/>
    <w:unhideWhenUsed/>
    <w:rsid w:val="00F37032"/>
  </w:style>
  <w:style w:type="numbering" w:customStyle="1" w:styleId="NoList31311">
    <w:name w:val="No List31311"/>
    <w:next w:val="Aucuneliste"/>
    <w:uiPriority w:val="99"/>
    <w:semiHidden/>
    <w:unhideWhenUsed/>
    <w:rsid w:val="00F37032"/>
  </w:style>
  <w:style w:type="numbering" w:customStyle="1" w:styleId="NoList11111311">
    <w:name w:val="No List11111311"/>
    <w:next w:val="Aucuneliste"/>
    <w:uiPriority w:val="99"/>
    <w:semiHidden/>
    <w:unhideWhenUsed/>
    <w:rsid w:val="00F37032"/>
  </w:style>
  <w:style w:type="numbering" w:customStyle="1" w:styleId="NoList211211">
    <w:name w:val="No List211211"/>
    <w:next w:val="Aucuneliste"/>
    <w:uiPriority w:val="99"/>
    <w:semiHidden/>
    <w:unhideWhenUsed/>
    <w:rsid w:val="00F37032"/>
  </w:style>
  <w:style w:type="character" w:styleId="Mentionnonrsolue">
    <w:name w:val="Unresolved Mention"/>
    <w:basedOn w:val="Policepardfaut"/>
    <w:uiPriority w:val="99"/>
    <w:semiHidden/>
    <w:unhideWhenUsed/>
    <w:rsid w:val="009F1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6544">
      <w:bodyDiv w:val="1"/>
      <w:marLeft w:val="0"/>
      <w:marRight w:val="0"/>
      <w:marTop w:val="0"/>
      <w:marBottom w:val="0"/>
      <w:divBdr>
        <w:top w:val="none" w:sz="0" w:space="0" w:color="auto"/>
        <w:left w:val="none" w:sz="0" w:space="0" w:color="auto"/>
        <w:bottom w:val="none" w:sz="0" w:space="0" w:color="auto"/>
        <w:right w:val="none" w:sz="0" w:space="0" w:color="auto"/>
      </w:divBdr>
    </w:div>
    <w:div w:id="122356593">
      <w:bodyDiv w:val="1"/>
      <w:marLeft w:val="0"/>
      <w:marRight w:val="0"/>
      <w:marTop w:val="0"/>
      <w:marBottom w:val="0"/>
      <w:divBdr>
        <w:top w:val="none" w:sz="0" w:space="0" w:color="auto"/>
        <w:left w:val="none" w:sz="0" w:space="0" w:color="auto"/>
        <w:bottom w:val="none" w:sz="0" w:space="0" w:color="auto"/>
        <w:right w:val="none" w:sz="0" w:space="0" w:color="auto"/>
      </w:divBdr>
    </w:div>
    <w:div w:id="469443474">
      <w:bodyDiv w:val="1"/>
      <w:marLeft w:val="0"/>
      <w:marRight w:val="0"/>
      <w:marTop w:val="0"/>
      <w:marBottom w:val="0"/>
      <w:divBdr>
        <w:top w:val="none" w:sz="0" w:space="0" w:color="auto"/>
        <w:left w:val="none" w:sz="0" w:space="0" w:color="auto"/>
        <w:bottom w:val="none" w:sz="0" w:space="0" w:color="auto"/>
        <w:right w:val="none" w:sz="0" w:space="0" w:color="auto"/>
      </w:divBdr>
    </w:div>
    <w:div w:id="639964238">
      <w:bodyDiv w:val="1"/>
      <w:marLeft w:val="0"/>
      <w:marRight w:val="0"/>
      <w:marTop w:val="0"/>
      <w:marBottom w:val="0"/>
      <w:divBdr>
        <w:top w:val="none" w:sz="0" w:space="0" w:color="auto"/>
        <w:left w:val="none" w:sz="0" w:space="0" w:color="auto"/>
        <w:bottom w:val="none" w:sz="0" w:space="0" w:color="auto"/>
        <w:right w:val="none" w:sz="0" w:space="0" w:color="auto"/>
      </w:divBdr>
    </w:div>
    <w:div w:id="891385411">
      <w:bodyDiv w:val="1"/>
      <w:marLeft w:val="0"/>
      <w:marRight w:val="0"/>
      <w:marTop w:val="0"/>
      <w:marBottom w:val="0"/>
      <w:divBdr>
        <w:top w:val="none" w:sz="0" w:space="0" w:color="auto"/>
        <w:left w:val="none" w:sz="0" w:space="0" w:color="auto"/>
        <w:bottom w:val="none" w:sz="0" w:space="0" w:color="auto"/>
        <w:right w:val="none" w:sz="0" w:space="0" w:color="auto"/>
      </w:divBdr>
    </w:div>
    <w:div w:id="1371610674">
      <w:bodyDiv w:val="1"/>
      <w:marLeft w:val="0"/>
      <w:marRight w:val="0"/>
      <w:marTop w:val="0"/>
      <w:marBottom w:val="0"/>
      <w:divBdr>
        <w:top w:val="none" w:sz="0" w:space="0" w:color="auto"/>
        <w:left w:val="none" w:sz="0" w:space="0" w:color="auto"/>
        <w:bottom w:val="none" w:sz="0" w:space="0" w:color="auto"/>
        <w:right w:val="none" w:sz="0" w:space="0" w:color="auto"/>
      </w:divBdr>
    </w:div>
    <w:div w:id="1486702221">
      <w:bodyDiv w:val="1"/>
      <w:marLeft w:val="0"/>
      <w:marRight w:val="0"/>
      <w:marTop w:val="0"/>
      <w:marBottom w:val="0"/>
      <w:divBdr>
        <w:top w:val="none" w:sz="0" w:space="0" w:color="auto"/>
        <w:left w:val="none" w:sz="0" w:space="0" w:color="auto"/>
        <w:bottom w:val="none" w:sz="0" w:space="0" w:color="auto"/>
        <w:right w:val="none" w:sz="0" w:space="0" w:color="auto"/>
      </w:divBdr>
    </w:div>
    <w:div w:id="1837456462">
      <w:bodyDiv w:val="1"/>
      <w:marLeft w:val="0"/>
      <w:marRight w:val="0"/>
      <w:marTop w:val="0"/>
      <w:marBottom w:val="0"/>
      <w:divBdr>
        <w:top w:val="none" w:sz="0" w:space="0" w:color="auto"/>
        <w:left w:val="none" w:sz="0" w:space="0" w:color="auto"/>
        <w:bottom w:val="none" w:sz="0" w:space="0" w:color="auto"/>
        <w:right w:val="none" w:sz="0" w:space="0" w:color="auto"/>
      </w:divBdr>
    </w:div>
    <w:div w:id="2074038907">
      <w:bodyDiv w:val="1"/>
      <w:marLeft w:val="0"/>
      <w:marRight w:val="0"/>
      <w:marTop w:val="0"/>
      <w:marBottom w:val="0"/>
      <w:divBdr>
        <w:top w:val="none" w:sz="0" w:space="0" w:color="auto"/>
        <w:left w:val="none" w:sz="0" w:space="0" w:color="auto"/>
        <w:bottom w:val="none" w:sz="0" w:space="0" w:color="auto"/>
        <w:right w:val="none" w:sz="0" w:space="0" w:color="auto"/>
      </w:divBdr>
    </w:div>
    <w:div w:id="214453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image" Target="media/image5.jpeg"/><Relationship Id="rId30" Type="http://schemas.openxmlformats.org/officeDocument/2006/relationships/header" Target="header15.xml"/><Relationship Id="rId35" Type="http://schemas.openxmlformats.org/officeDocument/2006/relationships/theme" Target="theme/theme1.xml"/><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5A494-4862-4A8C-9525-D3B23754B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102</Pages>
  <Words>42261</Words>
  <Characters>232441</Characters>
  <Application>Microsoft Office Word</Application>
  <DocSecurity>0</DocSecurity>
  <Lines>1937</Lines>
  <Paragraphs>548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67</cp:revision>
  <cp:lastPrinted>2024-12-11T08:24:00Z</cp:lastPrinted>
  <dcterms:created xsi:type="dcterms:W3CDTF">2026-03-10T01:36:00Z</dcterms:created>
  <dcterms:modified xsi:type="dcterms:W3CDTF">2026-03-16T10:17:00Z</dcterms:modified>
</cp:coreProperties>
</file>