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практической работе: CalcEdit</w:t>
      </w:r>
    </w:p>
    <w:p>
      <w:r>
        <w:t>Работу выполнил: студент Родыгин</w:t>
      </w:r>
    </w:p>
    <w:p>
      <w:r>
        <w:t>Цель работы: Разработка WPF-приложения калькулятора (CalcEdit) с использованием паттернов проектирования, тестированием и разделением на модули.</w:t>
      </w:r>
    </w:p>
    <w:p>
      <w:pPr>
        <w:pStyle w:val="Heading1"/>
      </w:pPr>
      <w:r>
        <w:t>Структура проекта</w:t>
      </w:r>
    </w:p>
    <w:p>
      <w:r>
        <w:t>Проект состоит из трех основных модулей:</w:t>
      </w:r>
    </w:p>
    <w:p>
      <w:r>
        <w:t>1. RodyginLibraryFramework - библиотека с бизнес-логикой.</w:t>
      </w:r>
    </w:p>
    <w:p>
      <w:r>
        <w:t>2. RodyginTests - unit-тесты для проверки вычислений.</w:t>
      </w:r>
    </w:p>
    <w:p>
      <w:r>
        <w:t>3. RodyginWPF - пользовательский интерфейс на базе WPF.</w:t>
      </w:r>
    </w:p>
    <w:p>
      <w:pPr>
        <w:pStyle w:val="Heading1"/>
      </w:pPr>
      <w:r>
        <w:t>Результаты работы (Скриншоты)</w:t>
      </w:r>
    </w:p>
    <w:p>
      <w:r>
        <w:t>Главное окно программы: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Инженерный режим: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Вывод: Приложение успешно разработано, отлажено и готово к загрузке в репозиторий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