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flight</w:t>
      </w:r>
      <w:r w:rsidDel="00000000" w:rsidR="00000000" w:rsidRPr="00000000">
        <w:rPr>
          <w:i w:val="1"/>
          <w:sz w:val="21"/>
          <w:szCs w:val="21"/>
          <w:rtl w:val="0"/>
        </w:rPr>
        <w:t xml:space="preserve">delays</w:t>
      </w:r>
      <w:r w:rsidDel="00000000" w:rsidR="00000000" w:rsidRPr="00000000">
        <w:rPr>
          <w:sz w:val="21"/>
          <w:szCs w:val="21"/>
          <w:rtl w:val="0"/>
        </w:rPr>
        <w:t xml:space="preserve">train.csv – training set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flight</w:t>
      </w:r>
      <w:r w:rsidDel="00000000" w:rsidR="00000000" w:rsidRPr="00000000">
        <w:rPr>
          <w:i w:val="1"/>
          <w:sz w:val="21"/>
          <w:szCs w:val="21"/>
          <w:rtl w:val="0"/>
        </w:rPr>
        <w:t xml:space="preserve">delays</w:t>
      </w:r>
      <w:r w:rsidDel="00000000" w:rsidR="00000000" w:rsidRPr="00000000">
        <w:rPr>
          <w:sz w:val="21"/>
          <w:szCs w:val="21"/>
          <w:rtl w:val="0"/>
        </w:rPr>
        <w:t xml:space="preserve">test.csv – test set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sample_submission.csv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Features: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Month, DayofMonth, DayOfWeek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DepTime – departure time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UniqueCarrier – code of a company-career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Origin – flight origin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Dest – flight destination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Distance, distance between Origin and Dest airports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dep</w:t>
      </w:r>
      <w:r w:rsidDel="00000000" w:rsidR="00000000" w:rsidRPr="00000000">
        <w:rPr>
          <w:i w:val="1"/>
          <w:sz w:val="21"/>
          <w:szCs w:val="21"/>
          <w:rtl w:val="0"/>
        </w:rPr>
        <w:t xml:space="preserve">delayed</w:t>
      </w:r>
      <w:r w:rsidDel="00000000" w:rsidR="00000000" w:rsidRPr="00000000">
        <w:rPr>
          <w:sz w:val="21"/>
          <w:szCs w:val="21"/>
          <w:rtl w:val="0"/>
        </w:rPr>
        <w:t xml:space="preserve">15min – target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