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240" w:after="240"/>
        <w:ind w:left="0" w:right="0" w:hanging="0"/>
        <w:jc w:val="both"/>
        <w:rPr>
          <w:rFonts w:ascii="Verdana" w:hAnsi="Verdana"/>
          <w:b w:val="false"/>
          <w:i w:val="false"/>
          <w:caps w:val="false"/>
          <w:smallCaps w:val="false"/>
          <w:color w:val="000000"/>
          <w:spacing w:val="0"/>
          <w:sz w:val="36"/>
        </w:rPr>
      </w:pPr>
      <w:bookmarkStart w:id="0" w:name="final-assignment---co2-emissions"/>
      <w:bookmarkEnd w:id="0"/>
      <w:r>
        <w:rPr>
          <w:rFonts w:ascii="Verdana" w:hAnsi="Verdana"/>
          <w:b w:val="false"/>
          <w:i w:val="false"/>
          <w:caps w:val="false"/>
          <w:smallCaps w:val="false"/>
          <w:color w:val="000000"/>
          <w:spacing w:val="0"/>
          <w:sz w:val="36"/>
        </w:rPr>
        <w:t xml:space="preserve">Final </w:t>
      </w:r>
      <w:r>
        <w:rPr>
          <w:rFonts w:ascii="Verdana" w:hAnsi="Verdana"/>
          <w:b w:val="false"/>
          <w:i w:val="false"/>
          <w:caps w:val="false"/>
          <w:smallCaps w:val="false"/>
          <w:color w:val="000000"/>
          <w:spacing w:val="0"/>
          <w:sz w:val="32"/>
          <w:szCs w:val="32"/>
        </w:rPr>
        <w:t>assignment</w:t>
      </w:r>
      <w:r>
        <w:rPr>
          <w:rFonts w:ascii="Verdana" w:hAnsi="Verdana"/>
          <w:b w:val="false"/>
          <w:i w:val="false"/>
          <w:caps w:val="false"/>
          <w:smallCaps w:val="false"/>
          <w:color w:val="000000"/>
          <w:spacing w:val="0"/>
          <w:sz w:val="36"/>
        </w:rPr>
        <w:t xml:space="preserve"> - CO2 emissions</w:t>
      </w:r>
    </w:p>
    <w:p>
      <w:pPr>
        <w:pStyle w:val="Heading2"/>
        <w:bidi w:val="0"/>
        <w:jc w:val="left"/>
        <w:rPr>
          <w:rFonts w:ascii="Verdana" w:hAnsi="Verdana"/>
          <w:b w:val="false"/>
          <w:b w:val="false"/>
          <w:bCs w:val="false"/>
          <w:sz w:val="28"/>
          <w:szCs w:val="28"/>
        </w:rPr>
      </w:pPr>
      <w:r>
        <w:rPr>
          <w:rFonts w:ascii="Verdana" w:hAnsi="Verdana"/>
          <w:b w:val="false"/>
          <w:bCs w:val="false"/>
          <w:sz w:val="28"/>
          <w:szCs w:val="28"/>
        </w:rPr>
        <w:t>Introduction</w:t>
      </w:r>
    </w:p>
    <w:p>
      <w:pPr>
        <w:pStyle w:val="TextBody"/>
        <w:bidi w:val="0"/>
        <w:jc w:val="left"/>
        <w:rPr>
          <w:sz w:val="20"/>
          <w:szCs w:val="20"/>
        </w:rPr>
      </w:pPr>
      <w:r>
        <w:rPr>
          <w:sz w:val="20"/>
          <w:szCs w:val="20"/>
        </w:rPr>
        <w:t xml:space="preserve">This report describes the results of the three questions posed for the final assignment for the Data Analysis with Python course by Winc Academy. </w:t>
      </w:r>
    </w:p>
    <w:p>
      <w:pPr>
        <w:pStyle w:val="TextBody"/>
        <w:bidi w:val="0"/>
        <w:spacing w:lineRule="auto" w:line="276" w:before="0" w:after="140"/>
        <w:jc w:val="left"/>
        <w:rPr/>
      </w:pPr>
      <w:r>
        <w:rPr>
          <w:rFonts w:ascii="Verdana" w:hAnsi="Verdana"/>
          <w:sz w:val="20"/>
          <w:szCs w:val="20"/>
        </w:rPr>
        <w:t>To answer the questions d</w:t>
      </w:r>
      <w:r>
        <w:rPr>
          <w:rFonts w:ascii="Verdana" w:hAnsi="Verdana"/>
          <w:sz w:val="20"/>
          <w:szCs w:val="20"/>
        </w:rPr>
        <w:t xml:space="preserve">atasets were taken from </w:t>
      </w:r>
      <w:hyperlink r:id="rId2">
        <w:r>
          <w:rPr>
            <w:rStyle w:val="InternetLink"/>
            <w:rFonts w:ascii="Verdana" w:hAnsi="Verdana"/>
            <w:sz w:val="20"/>
            <w:szCs w:val="20"/>
          </w:rPr>
          <w:t>Our World in Data website</w:t>
        </w:r>
      </w:hyperlink>
      <w:r>
        <w:rPr>
          <w:rFonts w:ascii="Verdana" w:hAnsi="Verdana"/>
          <w:sz w:val="20"/>
          <w:szCs w:val="20"/>
        </w:rPr>
        <w:t xml:space="preserve">. </w:t>
      </w:r>
    </w:p>
    <w:p>
      <w:pPr>
        <w:pStyle w:val="TextBody"/>
        <w:bidi w:val="0"/>
        <w:jc w:val="left"/>
        <w:rPr>
          <w:sz w:val="20"/>
          <w:szCs w:val="20"/>
        </w:rPr>
      </w:pPr>
      <w:r>
        <w:rPr>
          <w:sz w:val="20"/>
          <w:szCs w:val="20"/>
        </w:rPr>
        <w:t>The three questions to be answered are:</w:t>
      </w:r>
    </w:p>
    <w:p>
      <w:pPr>
        <w:pStyle w:val="TextBody"/>
        <w:numPr>
          <w:ilvl w:val="0"/>
          <w:numId w:val="2"/>
        </w:numPr>
        <w:tabs>
          <w:tab w:val="clear" w:pos="709"/>
          <w:tab w:val="left" w:pos="300" w:leader="none"/>
        </w:tabs>
        <w:bidi w:val="0"/>
        <w:ind w:left="300" w:hanging="0"/>
        <w:jc w:val="left"/>
        <w:rPr>
          <w:sz w:val="20"/>
          <w:szCs w:val="20"/>
        </w:rPr>
      </w:pPr>
      <w:r>
        <w:rPr>
          <w:sz w:val="20"/>
          <w:szCs w:val="20"/>
        </w:rPr>
        <w:t xml:space="preserve"> </w:t>
      </w:r>
      <w:r>
        <w:rPr>
          <w:sz w:val="20"/>
          <w:szCs w:val="20"/>
        </w:rPr>
        <w:t>What is the biggest predictor of a large CO2 output per capita of a country?</w:t>
        <w:tab/>
        <w:tab/>
      </w:r>
      <w:r>
        <w:rPr>
          <w:i/>
          <w:iCs/>
          <w:sz w:val="20"/>
          <w:szCs w:val="20"/>
        </w:rPr>
        <w:t>Page 2</w:t>
      </w:r>
    </w:p>
    <w:p>
      <w:pPr>
        <w:pStyle w:val="TextBody"/>
        <w:numPr>
          <w:ilvl w:val="0"/>
          <w:numId w:val="2"/>
        </w:numPr>
        <w:tabs>
          <w:tab w:val="clear" w:pos="709"/>
          <w:tab w:val="left" w:pos="300" w:leader="none"/>
        </w:tabs>
        <w:bidi w:val="0"/>
        <w:ind w:left="300" w:hanging="0"/>
        <w:jc w:val="left"/>
        <w:rPr>
          <w:sz w:val="20"/>
          <w:szCs w:val="20"/>
        </w:rPr>
      </w:pPr>
      <w:r>
        <w:rPr>
          <w:sz w:val="20"/>
          <w:szCs w:val="20"/>
        </w:rPr>
        <w:t xml:space="preserve"> </w:t>
      </w:r>
      <w:r>
        <w:rPr>
          <w:sz w:val="20"/>
          <w:szCs w:val="20"/>
        </w:rPr>
        <w:t>Which countries are making the biggest strides in decreasing CO2 output?</w:t>
        <w:tab/>
        <w:tab/>
      </w:r>
      <w:r>
        <w:rPr>
          <w:i/>
          <w:iCs/>
          <w:sz w:val="20"/>
          <w:szCs w:val="20"/>
        </w:rPr>
        <w:t>Page 3</w:t>
      </w:r>
    </w:p>
    <w:p>
      <w:pPr>
        <w:pStyle w:val="TextBody"/>
        <w:numPr>
          <w:ilvl w:val="0"/>
          <w:numId w:val="2"/>
        </w:numPr>
        <w:tabs>
          <w:tab w:val="clear" w:pos="709"/>
          <w:tab w:val="left" w:pos="300" w:leader="none"/>
        </w:tabs>
        <w:bidi w:val="0"/>
        <w:ind w:left="300" w:hanging="0"/>
        <w:jc w:val="left"/>
        <w:rPr>
          <w:sz w:val="20"/>
          <w:szCs w:val="20"/>
        </w:rPr>
      </w:pPr>
      <w:r>
        <w:rPr>
          <w:sz w:val="20"/>
          <w:szCs w:val="20"/>
        </w:rPr>
        <w:t xml:space="preserve"> </w:t>
      </w:r>
      <w:r>
        <w:rPr>
          <w:sz w:val="20"/>
          <w:szCs w:val="20"/>
        </w:rPr>
        <w:t>Which non-fossil fuel energy technology will have the best price in the future?</w:t>
        <w:tab/>
        <w:tab/>
      </w:r>
      <w:r>
        <w:rPr>
          <w:i/>
          <w:iCs/>
          <w:sz w:val="20"/>
          <w:szCs w:val="20"/>
        </w:rPr>
        <w:t>Page 4</w:t>
      </w:r>
    </w:p>
    <w:p>
      <w:pPr>
        <w:pStyle w:val="TextBody"/>
        <w:bidi w:val="0"/>
        <w:jc w:val="left"/>
        <w:rPr>
          <w:sz w:val="20"/>
          <w:szCs w:val="20"/>
        </w:rPr>
      </w:pPr>
      <w:r>
        <w:rPr>
          <w:sz w:val="20"/>
          <w:szCs w:val="20"/>
        </w:rPr>
        <w:t xml:space="preserve">Each question has a corresponding notebook </w:t>
      </w:r>
      <w:r>
        <w:rPr>
          <w:sz w:val="20"/>
          <w:szCs w:val="20"/>
        </w:rPr>
        <w:t>for</w:t>
      </w:r>
      <w:r>
        <w:rPr>
          <w:sz w:val="20"/>
          <w:szCs w:val="20"/>
        </w:rPr>
        <w:t xml:space="preserve"> the code with the following names: Final Assignment Q1, Final Assignment Q2 and Final Assignment Q3, respectively.</w:t>
      </w:r>
    </w:p>
    <w:p>
      <w:pPr>
        <w:pStyle w:val="TextBody"/>
        <w:bidi w:val="0"/>
        <w:jc w:val="left"/>
        <w:rPr>
          <w:sz w:val="20"/>
          <w:szCs w:val="20"/>
        </w:rPr>
      </w:pPr>
      <w:r>
        <w:rPr>
          <w:sz w:val="20"/>
          <w:szCs w:val="20"/>
        </w:rPr>
      </w:r>
      <w:r>
        <w:br w:type="page"/>
      </w:r>
    </w:p>
    <w:p>
      <w:pPr>
        <w:pStyle w:val="Heading2"/>
        <w:bidi w:val="0"/>
        <w:jc w:val="both"/>
        <w:rPr>
          <w:rFonts w:ascii="Verdana" w:hAnsi="Verdana"/>
          <w:b w:val="false"/>
          <w:i w:val="false"/>
          <w:caps w:val="false"/>
          <w:smallCaps w:val="false"/>
          <w:color w:val="000000"/>
          <w:spacing w:val="0"/>
          <w:sz w:val="28"/>
          <w:szCs w:val="28"/>
        </w:rPr>
      </w:pPr>
      <w:bookmarkStart w:id="1" w:name="biggest-predictor-of-co2-output"/>
      <w:bookmarkEnd w:id="1"/>
      <w:r>
        <w:rPr>
          <w:rFonts w:ascii="Verdana" w:hAnsi="Verdana"/>
          <w:b w:val="false"/>
          <w:i w:val="false"/>
          <w:caps w:val="false"/>
          <w:smallCaps w:val="false"/>
          <w:color w:val="000000"/>
          <w:spacing w:val="0"/>
          <w:sz w:val="28"/>
          <w:szCs w:val="28"/>
        </w:rPr>
        <w:t>1: Biggest predictor of CO2 output</w:t>
      </w:r>
    </w:p>
    <w:p>
      <w:pPr>
        <w:pStyle w:val="TextBody"/>
        <w:bidi w:val="0"/>
        <w:jc w:val="both"/>
        <w:rPr/>
      </w:pPr>
      <w:r>
        <w:rPr>
          <w:b w:val="false"/>
          <w:i w:val="false"/>
          <w:caps w:val="false"/>
          <w:smallCaps w:val="false"/>
          <w:color w:val="000000"/>
          <w:spacing w:val="0"/>
          <w:sz w:val="20"/>
        </w:rPr>
        <w:t xml:space="preserve">One of the datasets I found </w:t>
      </w:r>
      <w:r>
        <w:rPr>
          <w:b w:val="false"/>
          <w:i w:val="false"/>
          <w:caps w:val="false"/>
          <w:smallCaps w:val="false"/>
          <w:color w:val="000000"/>
          <w:spacing w:val="0"/>
          <w:sz w:val="20"/>
        </w:rPr>
        <w:t>showed CO2 emissions mostly from fossil fuels and greenhouse gases. Another data set showed released CO2 emission equivalent</w:t>
      </w:r>
      <w:r>
        <w:rPr>
          <w:b w:val="false"/>
          <w:i w:val="false"/>
          <w:caps w:val="false"/>
          <w:smallCaps w:val="false"/>
          <w:color w:val="000000"/>
          <w:spacing w:val="0"/>
          <w:sz w:val="20"/>
        </w:rPr>
        <w:t>s</w:t>
      </w:r>
      <w:r>
        <w:rPr>
          <w:b w:val="false"/>
          <w:i w:val="false"/>
          <w:caps w:val="false"/>
          <w:smallCaps w:val="false"/>
          <w:color w:val="000000"/>
          <w:spacing w:val="0"/>
          <w:sz w:val="20"/>
        </w:rPr>
        <w:t xml:space="preserve"> produced in certain sectors (i.e. Aviation and shipping, Manufacturing, etc). To determine the biggest predictor of CO2 output, the correlation coefficients were calculated between the different factors and sectors. Only data </w:t>
      </w:r>
      <w:r>
        <w:rPr>
          <w:b w:val="false"/>
          <w:i w:val="false"/>
          <w:caps w:val="false"/>
          <w:smallCaps w:val="false"/>
          <w:color w:val="000000"/>
          <w:spacing w:val="0"/>
          <w:sz w:val="20"/>
        </w:rPr>
        <w:t xml:space="preserve">equivalent to </w:t>
      </w:r>
      <w:r>
        <w:rPr>
          <w:b w:val="false"/>
          <w:i w:val="false"/>
          <w:caps w:val="false"/>
          <w:smallCaps w:val="false"/>
          <w:color w:val="000000"/>
          <w:spacing w:val="0"/>
          <w:sz w:val="20"/>
        </w:rPr>
        <w:t xml:space="preserve">CO2 emissions ‘per capita’ were taken into account. </w:t>
      </w:r>
      <w:r>
        <w:rPr>
          <w:b w:val="false"/>
          <w:i w:val="false"/>
          <w:caps w:val="false"/>
          <w:smallCaps w:val="false"/>
          <w:color w:val="000000"/>
          <w:spacing w:val="0"/>
          <w:sz w:val="20"/>
        </w:rPr>
        <w:t xml:space="preserve">The correlation coefficients </w:t>
      </w:r>
      <w:r>
        <w:rPr>
          <w:b w:val="false"/>
          <w:i w:val="false"/>
          <w:caps w:val="false"/>
          <w:smallCaps w:val="false"/>
          <w:color w:val="000000"/>
          <w:spacing w:val="0"/>
          <w:sz w:val="20"/>
        </w:rPr>
        <w:t xml:space="preserve">were </w:t>
      </w:r>
      <w:r>
        <w:rPr>
          <w:b w:val="false"/>
          <w:i w:val="false"/>
          <w:caps w:val="false"/>
          <w:smallCaps w:val="false"/>
          <w:color w:val="000000"/>
          <w:spacing w:val="0"/>
          <w:sz w:val="20"/>
        </w:rPr>
        <w:t>visualize</w:t>
      </w:r>
      <w:r>
        <w:rPr>
          <w:b w:val="false"/>
          <w:i w:val="false"/>
          <w:caps w:val="false"/>
          <w:smallCaps w:val="false"/>
          <w:color w:val="000000"/>
          <w:spacing w:val="0"/>
          <w:sz w:val="20"/>
        </w:rPr>
        <w:t>d in</w:t>
      </w:r>
      <w:r>
        <w:rPr>
          <w:b w:val="false"/>
          <w:i w:val="false"/>
          <w:caps w:val="false"/>
          <w:smallCaps w:val="false"/>
          <w:color w:val="000000"/>
          <w:spacing w:val="0"/>
          <w:sz w:val="20"/>
        </w:rPr>
        <w:t xml:space="preserve"> a 2D matrix as color-coded image </w:t>
      </w:r>
      <w:r>
        <w:rPr>
          <w:b w:val="false"/>
          <w:i w:val="false"/>
          <w:caps w:val="false"/>
          <w:smallCaps w:val="false"/>
          <w:color w:val="000000"/>
          <w:spacing w:val="0"/>
          <w:sz w:val="20"/>
        </w:rPr>
        <w:t>(</w:t>
      </w:r>
      <w:r>
        <w:rPr>
          <w:b w:val="false"/>
          <w:i w:val="false"/>
          <w:caps w:val="false"/>
          <w:smallCaps w:val="false"/>
          <w:color w:val="000000"/>
          <w:spacing w:val="0"/>
          <w:sz w:val="20"/>
        </w:rPr>
        <w:fldChar w:fldCharType="begin"/>
      </w:r>
      <w:r>
        <w:rPr>
          <w:smallCaps w:val="false"/>
          <w:caps w:val="false"/>
          <w:sz w:val="20"/>
          <w:spacing w:val="0"/>
          <w:i w:val="false"/>
          <w:b w:val="false"/>
          <w:color w:val="000000"/>
        </w:rPr>
        <w:instrText> REF Ref_Figure0_label_and_number \h </w:instrText>
      </w:r>
      <w:r>
        <w:rPr>
          <w:smallCaps w:val="false"/>
          <w:caps w:val="false"/>
          <w:sz w:val="20"/>
          <w:spacing w:val="0"/>
          <w:i w:val="false"/>
          <w:b w:val="false"/>
          <w:color w:val="000000"/>
        </w:rPr>
        <w:fldChar w:fldCharType="separate"/>
      </w:r>
      <w:r>
        <w:rPr>
          <w:smallCaps w:val="false"/>
          <w:caps w:val="false"/>
          <w:sz w:val="20"/>
          <w:spacing w:val="0"/>
          <w:i w:val="false"/>
          <w:b w:val="false"/>
          <w:color w:val="000000"/>
        </w:rPr>
        <w:t>Figure 1</w:t>
      </w:r>
      <w:r>
        <w:rPr>
          <w:smallCaps w:val="false"/>
          <w:caps w:val="false"/>
          <w:sz w:val="20"/>
          <w:spacing w:val="0"/>
          <w:i w:val="false"/>
          <w:b w:val="false"/>
          <w:color w:val="000000"/>
        </w:rPr>
        <w:fldChar w:fldCharType="end"/>
      </w:r>
      <w:r>
        <w:rPr>
          <w:b w:val="false"/>
          <w:i w:val="false"/>
          <w:caps w:val="false"/>
          <w:smallCaps w:val="false"/>
          <w:color w:val="000000"/>
          <w:spacing w:val="0"/>
          <w:sz w:val="20"/>
        </w:rPr>
        <w:t>).</w:t>
      </w:r>
    </w:p>
    <w:p>
      <w:pPr>
        <w:pStyle w:val="TextBody"/>
        <w:bidi w:val="0"/>
        <w:jc w:val="both"/>
        <w:rPr>
          <w:rFonts w:ascii="Verdana" w:hAnsi="Verdana"/>
          <w:b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 xml:space="preserve">Based on the correlations between these different factors and sectors, it becomes apparent that there is a high correlation coefficient between CO2 emissions and ‘energy’, ‘consumption’ and ‘electricity and heat’ (each about 0.9). Therefore the biggest predictor for high CO2 emissions per country are the energy production and consumption per capita, related to electricity and heat. GDP and CO2 emission also has a high correlation </w:t>
      </w:r>
      <w:r>
        <w:rPr>
          <w:rFonts w:ascii="Verdana" w:hAnsi="Verdana"/>
          <w:b w:val="false"/>
          <w:i w:val="false"/>
          <w:caps w:val="false"/>
          <w:smallCaps w:val="false"/>
          <w:color w:val="000000"/>
          <w:spacing w:val="0"/>
          <w:sz w:val="20"/>
          <w:szCs w:val="20"/>
        </w:rPr>
        <w:t xml:space="preserve">coefficient </w:t>
      </w:r>
      <w:r>
        <w:rPr>
          <w:rFonts w:ascii="Verdana" w:hAnsi="Verdana"/>
          <w:b w:val="false"/>
          <w:i w:val="false"/>
          <w:caps w:val="false"/>
          <w:smallCaps w:val="false"/>
          <w:color w:val="000000"/>
          <w:spacing w:val="0"/>
          <w:sz w:val="20"/>
          <w:szCs w:val="20"/>
        </w:rPr>
        <w:t>(0.7), countries with a higher GDP per capita also tends to have higher CO2 emissions.</w:t>
      </w:r>
    </w:p>
    <w:p>
      <w:pPr>
        <w:pStyle w:val="TextBody"/>
        <w:bidi w:val="0"/>
        <w:jc w:val="left"/>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r>
      <w:r>
        <mc:AlternateContent>
          <mc:Choice Requires="wps">
            <w:drawing>
              <wp:anchor behindDoc="0" distT="0" distB="0" distL="0" distR="0" simplePos="0" locked="0" layoutInCell="0" allowOverlap="1" relativeHeight="2">
                <wp:simplePos x="0" y="0"/>
                <wp:positionH relativeFrom="column">
                  <wp:posOffset>49530</wp:posOffset>
                </wp:positionH>
                <wp:positionV relativeFrom="paragraph">
                  <wp:posOffset>635</wp:posOffset>
                </wp:positionV>
                <wp:extent cx="6226175" cy="5348605"/>
                <wp:effectExtent l="0" t="0" r="0" b="0"/>
                <wp:wrapTopAndBottom/>
                <wp:docPr id="1" name="Frame1"/>
                <a:graphic xmlns:a="http://schemas.openxmlformats.org/drawingml/2006/main">
                  <a:graphicData uri="http://schemas.microsoft.com/office/word/2010/wordprocessingShape">
                    <wps:wsp>
                      <wps:cNvSpPr txBox="1"/>
                      <wps:spPr>
                        <a:xfrm>
                          <a:off x="0" y="0"/>
                          <a:ext cx="6226175" cy="5348605"/>
                        </a:xfrm>
                        <a:prstGeom prst="rect"/>
                        <a:solidFill>
                          <a:srgbClr val="FFFFFF"/>
                        </a:solidFill>
                      </wps:spPr>
                      <wps:txbx>
                        <w:txbxContent>
                          <w:p>
                            <w:pPr>
                              <w:pStyle w:val="Figure"/>
                              <w:bidi w:val="0"/>
                              <w:spacing w:before="120" w:after="120"/>
                              <w:jc w:val="left"/>
                              <w:rPr>
                                <w:rFonts w:ascii="Verdana" w:hAnsi="Verdana"/>
                                <w:sz w:val="20"/>
                                <w:szCs w:val="20"/>
                              </w:rPr>
                            </w:pPr>
                            <w:bookmarkStart w:id="2" w:name="Ref_Figure0_label_and_number"/>
                            <w:r>
                              <w:rPr>
                                <w:rFonts w:ascii="Verdana" w:hAnsi="Verdana"/>
                                <w:sz w:val="20"/>
                                <w:szCs w:val="20"/>
                              </w:rPr>
                              <w:drawing>
                                <wp:inline distT="0" distB="0" distL="0" distR="0">
                                  <wp:extent cx="4932680" cy="4645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32680" cy="4645025"/>
                                          </a:xfrm>
                                          <a:prstGeom prst="rect">
                                            <a:avLst/>
                                          </a:prstGeom>
                                        </pic:spPr>
                                      </pic:pic>
                                    </a:graphicData>
                                  </a:graphic>
                                </wp:inline>
                              </w:drawing>
                              <w:t xml:space="preserve">Figure </w:t>
                            </w:r>
                            <w:r>
                              <w:rPr>
                                <w:rFonts w:ascii="Verdana" w:hAnsi="Verdana"/>
                                <w:sz w:val="20"/>
                                <w:szCs w:val="20"/>
                              </w:rPr>
                              <w:fldChar w:fldCharType="begin"/>
                            </w:r>
                            <w:r>
                              <w:rPr>
                                <w:sz w:val="20"/>
                                <w:szCs w:val="20"/>
                                <w:rFonts w:ascii="Verdana" w:hAnsi="Verdana"/>
                              </w:rPr>
                              <w:instrText> SEQ Figure \* ARABIC </w:instrText>
                            </w:r>
                            <w:r>
                              <w:rPr>
                                <w:sz w:val="20"/>
                                <w:szCs w:val="20"/>
                                <w:rFonts w:ascii="Verdana" w:hAnsi="Verdana"/>
                              </w:rPr>
                              <w:fldChar w:fldCharType="separate"/>
                            </w:r>
                            <w:r>
                              <w:rPr>
                                <w:sz w:val="20"/>
                                <w:szCs w:val="20"/>
                                <w:rFonts w:ascii="Verdana" w:hAnsi="Verdana"/>
                              </w:rPr>
                              <w:t>1</w:t>
                            </w:r>
                            <w:r>
                              <w:rPr>
                                <w:sz w:val="20"/>
                                <w:szCs w:val="20"/>
                                <w:rFonts w:ascii="Verdana" w:hAnsi="Verdana"/>
                              </w:rPr>
                              <w:fldChar w:fldCharType="end"/>
                            </w:r>
                            <w:bookmarkEnd w:id="2"/>
                            <w:r>
                              <w:rPr>
                                <w:rFonts w:ascii="Verdana" w:hAnsi="Verdana"/>
                                <w:sz w:val="20"/>
                                <w:szCs w:val="20"/>
                              </w:rPr>
                              <w:t xml:space="preserve">: </w:t>
                            </w:r>
                            <w:r>
                              <w:rPr>
                                <w:rFonts w:ascii="Verdana" w:hAnsi="Verdana"/>
                                <w:sz w:val="20"/>
                                <w:szCs w:val="20"/>
                              </w:rPr>
                              <w:t xml:space="preserve">Correlation coefficients of factors and greenhouse gas sectors producing CO2 output. The correlation coefficients were calculated on CO2 outpput per capita. </w:t>
                            </w:r>
                            <w:r>
                              <w:rPr>
                                <w:rFonts w:ascii="Verdana" w:hAnsi="Verdana"/>
                                <w:sz w:val="20"/>
                                <w:szCs w:val="20"/>
                              </w:rPr>
                              <w:t>Numbers closer to 1 indicate a possible positive correlation, while numbers close to 0 indicate that there is no correlation.</w:t>
                            </w:r>
                          </w:p>
                        </w:txbxContent>
                      </wps:txbx>
                      <wps:bodyPr anchor="t" lIns="0" tIns="0" rIns="0" bIns="0">
                        <a:noAutofit/>
                      </wps:bodyPr>
                    </wps:wsp>
                  </a:graphicData>
                </a:graphic>
              </wp:anchor>
            </w:drawing>
          </mc:Choice>
          <mc:Fallback>
            <w:pict>
              <v:rect style="position:absolute;rotation:0;width:490.25pt;height:421.15pt;mso-wrap-distance-left:0pt;mso-wrap-distance-right:0pt;mso-wrap-distance-top:0pt;mso-wrap-distance-bottom:0pt;margin-top:0pt;mso-position-vertical-relative:text;margin-left:3.9pt;mso-position-horizontal-relative:text">
                <v:textbox inset="0in,0in,0in,0in">
                  <w:txbxContent>
                    <w:p>
                      <w:pPr>
                        <w:pStyle w:val="Figure"/>
                        <w:bidi w:val="0"/>
                        <w:spacing w:before="120" w:after="120"/>
                        <w:jc w:val="left"/>
                        <w:rPr>
                          <w:rFonts w:ascii="Verdana" w:hAnsi="Verdana"/>
                          <w:sz w:val="20"/>
                          <w:szCs w:val="20"/>
                        </w:rPr>
                      </w:pPr>
                      <w:bookmarkStart w:id="3" w:name="Ref_Figure0_label_and_number"/>
                      <w:r>
                        <w:rPr>
                          <w:rFonts w:ascii="Verdana" w:hAnsi="Verdana"/>
                          <w:sz w:val="20"/>
                          <w:szCs w:val="20"/>
                        </w:rPr>
                        <w:drawing>
                          <wp:inline distT="0" distB="0" distL="0" distR="0">
                            <wp:extent cx="4932680" cy="4645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932680" cy="4645025"/>
                                    </a:xfrm>
                                    <a:prstGeom prst="rect">
                                      <a:avLst/>
                                    </a:prstGeom>
                                  </pic:spPr>
                                </pic:pic>
                              </a:graphicData>
                            </a:graphic>
                          </wp:inline>
                        </w:drawing>
                        <w:t xml:space="preserve">Figure </w:t>
                      </w:r>
                      <w:r>
                        <w:rPr>
                          <w:rFonts w:ascii="Verdana" w:hAnsi="Verdana"/>
                          <w:sz w:val="20"/>
                          <w:szCs w:val="20"/>
                        </w:rPr>
                        <w:fldChar w:fldCharType="begin"/>
                      </w:r>
                      <w:r>
                        <w:rPr>
                          <w:sz w:val="20"/>
                          <w:szCs w:val="20"/>
                          <w:rFonts w:ascii="Verdana" w:hAnsi="Verdana"/>
                        </w:rPr>
                        <w:instrText> SEQ Figure \* ARABIC </w:instrText>
                      </w:r>
                      <w:r>
                        <w:rPr>
                          <w:sz w:val="20"/>
                          <w:szCs w:val="20"/>
                          <w:rFonts w:ascii="Verdana" w:hAnsi="Verdana"/>
                        </w:rPr>
                        <w:fldChar w:fldCharType="separate"/>
                      </w:r>
                      <w:r>
                        <w:rPr>
                          <w:sz w:val="20"/>
                          <w:szCs w:val="20"/>
                          <w:rFonts w:ascii="Verdana" w:hAnsi="Verdana"/>
                        </w:rPr>
                        <w:t>1</w:t>
                      </w:r>
                      <w:r>
                        <w:rPr>
                          <w:sz w:val="20"/>
                          <w:szCs w:val="20"/>
                          <w:rFonts w:ascii="Verdana" w:hAnsi="Verdana"/>
                        </w:rPr>
                        <w:fldChar w:fldCharType="end"/>
                      </w:r>
                      <w:bookmarkEnd w:id="3"/>
                      <w:r>
                        <w:rPr>
                          <w:rFonts w:ascii="Verdana" w:hAnsi="Verdana"/>
                          <w:sz w:val="20"/>
                          <w:szCs w:val="20"/>
                        </w:rPr>
                        <w:t xml:space="preserve">: </w:t>
                      </w:r>
                      <w:r>
                        <w:rPr>
                          <w:rFonts w:ascii="Verdana" w:hAnsi="Verdana"/>
                          <w:sz w:val="20"/>
                          <w:szCs w:val="20"/>
                        </w:rPr>
                        <w:t xml:space="preserve">Correlation coefficients of factors and greenhouse gas sectors producing CO2 output. The correlation coefficients were calculated on CO2 outpput per capita. </w:t>
                      </w:r>
                      <w:r>
                        <w:rPr>
                          <w:rFonts w:ascii="Verdana" w:hAnsi="Verdana"/>
                          <w:sz w:val="20"/>
                          <w:szCs w:val="20"/>
                        </w:rPr>
                        <w:t>Numbers closer to 1 indicate a possible positive correlation, while numbers close to 0 indicate that there is no correlation.</w:t>
                      </w:r>
                    </w:p>
                  </w:txbxContent>
                </v:textbox>
                <w10:wrap type="topAndBottom"/>
              </v:rect>
            </w:pict>
          </mc:Fallback>
        </mc:AlternateContent>
      </w:r>
    </w:p>
    <w:p>
      <w:pPr>
        <w:pStyle w:val="Heading2"/>
        <w:widowControl/>
        <w:bidi w:val="0"/>
        <w:spacing w:before="240" w:after="240"/>
        <w:ind w:left="0" w:right="0" w:hanging="0"/>
        <w:jc w:val="both"/>
        <w:rPr>
          <w:rFonts w:ascii="Verdana" w:hAnsi="Verdana"/>
          <w:b w:val="false"/>
          <w:i w:val="false"/>
          <w:caps w:val="false"/>
          <w:smallCaps w:val="false"/>
          <w:color w:val="000000"/>
          <w:spacing w:val="0"/>
          <w:sz w:val="28"/>
          <w:szCs w:val="28"/>
        </w:rPr>
      </w:pPr>
      <w:bookmarkStart w:id="4" w:name="biggest-strides-in-decreasing-co2-output"/>
      <w:bookmarkEnd w:id="4"/>
      <w:r>
        <w:rPr>
          <w:rFonts w:ascii="Verdana" w:hAnsi="Verdana"/>
          <w:b w:val="false"/>
          <w:i w:val="false"/>
          <w:caps w:val="false"/>
          <w:smallCaps w:val="false"/>
          <w:color w:val="000000"/>
          <w:spacing w:val="0"/>
          <w:sz w:val="28"/>
          <w:szCs w:val="28"/>
        </w:rPr>
        <w:t>2: Biggest strides in decreasing CO2 output</w:t>
      </w:r>
    </w:p>
    <w:p>
      <w:pPr>
        <w:pStyle w:val="TextBody"/>
        <w:widowControl/>
        <w:bidi w:val="0"/>
        <w:spacing w:before="0" w:after="108"/>
        <w:ind w:left="0" w:right="0" w:hanging="0"/>
        <w:jc w:val="both"/>
        <w:rPr>
          <w:rFonts w:ascii="Verdana" w:hAnsi="Verdana"/>
          <w:b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 xml:space="preserve">To find the relatively biggest decrease in CO2 output, I decided to look at the relative change of 2021 </w:t>
      </w:r>
      <w:r>
        <w:rPr>
          <w:rFonts w:ascii="Verdana" w:hAnsi="Verdana"/>
          <w:b w:val="false"/>
          <w:i w:val="false"/>
          <w:caps w:val="false"/>
          <w:smallCaps w:val="false"/>
          <w:color w:val="000000"/>
          <w:spacing w:val="0"/>
          <w:sz w:val="20"/>
          <w:szCs w:val="20"/>
        </w:rPr>
        <w:t xml:space="preserve">(most recent data), </w:t>
      </w:r>
      <w:r>
        <w:rPr>
          <w:rFonts w:ascii="Verdana" w:hAnsi="Verdana"/>
          <w:b w:val="false"/>
          <w:i w:val="false"/>
          <w:caps w:val="false"/>
          <w:smallCaps w:val="false"/>
          <w:color w:val="000000"/>
          <w:spacing w:val="0"/>
          <w:sz w:val="20"/>
          <w:szCs w:val="20"/>
        </w:rPr>
        <w:t xml:space="preserve">compared to the maximum output </w:t>
      </w:r>
      <w:r>
        <w:rPr>
          <w:rFonts w:ascii="Verdana" w:hAnsi="Verdana"/>
          <w:b w:val="false"/>
          <w:i w:val="false"/>
          <w:caps w:val="false"/>
          <w:smallCaps w:val="false"/>
          <w:color w:val="000000"/>
          <w:spacing w:val="0"/>
          <w:sz w:val="20"/>
          <w:szCs w:val="20"/>
        </w:rPr>
        <w:t>since 19</w:t>
      </w:r>
      <w:r>
        <w:rPr>
          <w:rFonts w:ascii="Verdana" w:hAnsi="Verdana"/>
          <w:b w:val="false"/>
          <w:i w:val="false"/>
          <w:caps w:val="false"/>
          <w:smallCaps w:val="false"/>
          <w:color w:val="000000"/>
          <w:spacing w:val="0"/>
          <w:sz w:val="20"/>
          <w:szCs w:val="20"/>
        </w:rPr>
        <w:t>90</w:t>
      </w:r>
      <w:r>
        <w:rPr>
          <w:rFonts w:ascii="Verdana" w:hAnsi="Verdana"/>
          <w:b w:val="false"/>
          <w:i w:val="false"/>
          <w:caps w:val="false"/>
          <w:smallCaps w:val="false"/>
          <w:color w:val="000000"/>
          <w:spacing w:val="0"/>
          <w:sz w:val="20"/>
          <w:szCs w:val="20"/>
        </w:rPr>
        <w:t xml:space="preserve">. </w:t>
      </w:r>
      <w:r>
        <w:rPr>
          <w:rFonts w:ascii="Verdana" w:hAnsi="Verdana"/>
          <w:b w:val="false"/>
          <w:i w:val="false"/>
          <w:caps w:val="false"/>
          <w:smallCaps w:val="false"/>
          <w:color w:val="000000"/>
          <w:spacing w:val="0"/>
          <w:sz w:val="20"/>
          <w:szCs w:val="20"/>
        </w:rPr>
        <w:t>Before this date many countries were lacking (trustworthy) data. To take into account that countries can have growing and shrinking populations too, I used the CO2 output per capita (or per person) of a country.</w:t>
      </w:r>
    </w:p>
    <w:p>
      <w:pPr>
        <w:pStyle w:val="TextBody"/>
        <w:widowControl/>
        <w:bidi w:val="0"/>
        <w:spacing w:before="0" w:after="108"/>
        <w:ind w:left="0" w:right="0" w:hanging="0"/>
        <w:jc w:val="both"/>
        <w:rPr>
          <w:rFonts w:ascii="Verdana" w:hAnsi="Verdana"/>
          <w:b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 xml:space="preserve">The relatively lowest outputs </w:t>
      </w:r>
      <w:r>
        <w:rPr>
          <w:rFonts w:ascii="Verdana" w:hAnsi="Verdana"/>
          <w:b w:val="false"/>
          <w:i w:val="false"/>
          <w:caps w:val="false"/>
          <w:smallCaps w:val="false"/>
          <w:color w:val="000000"/>
          <w:spacing w:val="0"/>
          <w:sz w:val="20"/>
          <w:szCs w:val="20"/>
        </w:rPr>
        <w:t xml:space="preserve">for the five countries </w:t>
      </w:r>
      <w:r>
        <w:rPr>
          <w:rFonts w:ascii="Verdana" w:hAnsi="Verdana"/>
          <w:b w:val="false"/>
          <w:i w:val="false"/>
          <w:caps w:val="false"/>
          <w:smallCaps w:val="false"/>
          <w:color w:val="000000"/>
          <w:spacing w:val="0"/>
          <w:sz w:val="20"/>
          <w:szCs w:val="20"/>
        </w:rPr>
        <w:t xml:space="preserve">Kuwait, Curacao, </w:t>
      </w:r>
      <w:r>
        <w:rPr>
          <w:rFonts w:ascii="Verdana" w:hAnsi="Verdana"/>
          <w:b w:val="false"/>
          <w:i w:val="false"/>
          <w:caps w:val="false"/>
          <w:smallCaps w:val="false"/>
          <w:color w:val="000000"/>
          <w:spacing w:val="0"/>
          <w:sz w:val="20"/>
          <w:szCs w:val="20"/>
        </w:rPr>
        <w:t>Aruba, Singapore, Estonia and Denmark</w:t>
      </w:r>
      <w:r>
        <w:rPr>
          <w:rFonts w:ascii="Verdana" w:hAnsi="Verdana"/>
          <w:b w:val="false"/>
          <w:i w:val="false"/>
          <w:caps w:val="false"/>
          <w:smallCaps w:val="false"/>
          <w:color w:val="000000"/>
          <w:spacing w:val="0"/>
          <w:sz w:val="20"/>
          <w:szCs w:val="20"/>
        </w:rPr>
        <w:t xml:space="preserve"> varied from </w:t>
      </w:r>
      <w:r>
        <w:rPr>
          <w:rFonts w:ascii="Verdana" w:hAnsi="Verdana"/>
          <w:b w:val="false"/>
          <w:i w:val="false"/>
          <w:caps w:val="false"/>
          <w:smallCaps w:val="false"/>
          <w:color w:val="000000"/>
          <w:spacing w:val="0"/>
          <w:sz w:val="20"/>
          <w:szCs w:val="20"/>
        </w:rPr>
        <w:t>7</w:t>
      </w:r>
      <w:r>
        <w:rPr>
          <w:rFonts w:ascii="Verdana" w:hAnsi="Verdana"/>
          <w:b w:val="false"/>
          <w:i w:val="false"/>
          <w:caps w:val="false"/>
          <w:smallCaps w:val="false"/>
          <w:color w:val="000000"/>
          <w:spacing w:val="0"/>
          <w:sz w:val="20"/>
          <w:szCs w:val="20"/>
        </w:rPr>
        <w:t xml:space="preserve"> – </w:t>
      </w:r>
      <w:r>
        <w:rPr>
          <w:rFonts w:ascii="Verdana" w:hAnsi="Verdana"/>
          <w:b w:val="false"/>
          <w:i w:val="false"/>
          <w:caps w:val="false"/>
          <w:smallCaps w:val="false"/>
          <w:color w:val="000000"/>
          <w:spacing w:val="0"/>
          <w:sz w:val="20"/>
          <w:szCs w:val="20"/>
        </w:rPr>
        <w:t>33</w:t>
      </w:r>
      <w:r>
        <w:rPr>
          <w:rFonts w:ascii="Verdana" w:hAnsi="Verdana"/>
          <w:b w:val="false"/>
          <w:i w:val="false"/>
          <w:caps w:val="false"/>
          <w:smallCaps w:val="false"/>
          <w:color w:val="000000"/>
          <w:spacing w:val="0"/>
          <w:sz w:val="20"/>
          <w:szCs w:val="20"/>
        </w:rPr>
        <w:t xml:space="preserve">% of their maximum output </w:t>
      </w:r>
      <w:r>
        <w:rPr>
          <w:rFonts w:ascii="Verdana" w:hAnsi="Verdana"/>
          <w:b w:val="false"/>
          <w:i w:val="false"/>
          <w:caps w:val="false"/>
          <w:smallCaps w:val="false"/>
          <w:color w:val="000000"/>
          <w:spacing w:val="0"/>
          <w:sz w:val="20"/>
          <w:szCs w:val="20"/>
        </w:rPr>
        <w:t>(</w:t>
      </w:r>
      <w:r>
        <w:rPr>
          <w:rFonts w:ascii="Verdana" w:hAnsi="Verdana"/>
          <w:b w:val="false"/>
          <w:i w:val="false"/>
          <w:caps w:val="false"/>
          <w:smallCaps w:val="false"/>
          <w:color w:val="000000"/>
          <w:spacing w:val="0"/>
          <w:sz w:val="20"/>
          <w:szCs w:val="20"/>
        </w:rPr>
        <w:fldChar w:fldCharType="begin"/>
      </w:r>
      <w:r>
        <w:rPr>
          <w:smallCaps w:val="false"/>
          <w:caps w:val="false"/>
          <w:sz w:val="20"/>
          <w:spacing w:val="0"/>
          <w:i w:val="false"/>
          <w:b w:val="false"/>
          <w:szCs w:val="20"/>
          <w:rFonts w:ascii="Verdana" w:hAnsi="Verdana"/>
          <w:color w:val="000000"/>
        </w:rPr>
        <w:instrText> REF Ref_Figure3_label_and_number \h </w:instrText>
      </w:r>
      <w:r>
        <w:rPr>
          <w:smallCaps w:val="false"/>
          <w:caps w:val="false"/>
          <w:sz w:val="20"/>
          <w:spacing w:val="0"/>
          <w:i w:val="false"/>
          <w:b w:val="false"/>
          <w:szCs w:val="20"/>
          <w:rFonts w:ascii="Verdana" w:hAnsi="Verdana"/>
          <w:color w:val="000000"/>
        </w:rPr>
        <w:fldChar w:fldCharType="separate"/>
      </w:r>
      <w:r>
        <w:rPr>
          <w:smallCaps w:val="false"/>
          <w:caps w:val="false"/>
          <w:sz w:val="20"/>
          <w:spacing w:val="0"/>
          <w:i w:val="false"/>
          <w:b w:val="false"/>
          <w:szCs w:val="20"/>
          <w:rFonts w:ascii="Verdana" w:hAnsi="Verdana"/>
          <w:color w:val="000000"/>
        </w:rPr>
        <w:t>Figure 2</w:t>
      </w:r>
      <w:r>
        <w:rPr>
          <w:smallCaps w:val="false"/>
          <w:caps w:val="false"/>
          <w:sz w:val="20"/>
          <w:spacing w:val="0"/>
          <w:i w:val="false"/>
          <w:b w:val="false"/>
          <w:szCs w:val="20"/>
          <w:rFonts w:ascii="Verdana" w:hAnsi="Verdana"/>
          <w:color w:val="000000"/>
        </w:rPr>
        <w:fldChar w:fldCharType="end"/>
      </w:r>
      <w:r>
        <w:rPr>
          <w:rFonts w:ascii="Verdana" w:hAnsi="Verdana"/>
          <w:b w:val="false"/>
          <w:i w:val="false"/>
          <w:caps w:val="false"/>
          <w:smallCaps w:val="false"/>
          <w:color w:val="000000"/>
          <w:spacing w:val="0"/>
          <w:sz w:val="20"/>
          <w:szCs w:val="20"/>
        </w:rPr>
        <w:t>)</w:t>
      </w:r>
      <w:r>
        <w:rPr>
          <w:rFonts w:ascii="Verdana" w:hAnsi="Verdana"/>
          <w:b w:val="false"/>
          <w:i w:val="false"/>
          <w:caps w:val="false"/>
          <w:smallCaps w:val="false"/>
          <w:color w:val="000000"/>
          <w:spacing w:val="0"/>
          <w:sz w:val="20"/>
          <w:szCs w:val="20"/>
        </w:rPr>
        <w:t>.</w:t>
      </w:r>
      <w:r>
        <w:rPr>
          <w:rFonts w:ascii="Verdana" w:hAnsi="Verdana"/>
          <w:b w:val="false"/>
          <w:i w:val="false"/>
          <w:caps w:val="false"/>
          <w:smallCaps w:val="false"/>
          <w:color w:val="000000"/>
          <w:spacing w:val="0"/>
          <w:sz w:val="20"/>
          <w:szCs w:val="20"/>
        </w:rPr>
        <w:t xml:space="preserve"> However, from the plot it could be seen that </w:t>
      </w:r>
      <w:r>
        <w:rPr>
          <w:rFonts w:ascii="Verdana" w:hAnsi="Verdana"/>
          <w:b w:val="false"/>
          <w:i w:val="false"/>
          <w:caps w:val="false"/>
          <w:smallCaps w:val="false"/>
          <w:color w:val="000000"/>
          <w:spacing w:val="0"/>
          <w:sz w:val="20"/>
          <w:szCs w:val="20"/>
        </w:rPr>
        <w:t>Kuwait showed a sharp high peak around 199</w:t>
      </w:r>
      <w:r>
        <w:rPr>
          <w:rFonts w:ascii="Verdana" w:hAnsi="Verdana"/>
          <w:b w:val="false"/>
          <w:i w:val="false"/>
          <w:caps w:val="false"/>
          <w:smallCaps w:val="false"/>
          <w:color w:val="000000"/>
          <w:spacing w:val="0"/>
          <w:sz w:val="20"/>
          <w:szCs w:val="20"/>
        </w:rPr>
        <w:t>1</w:t>
      </w:r>
      <w:r>
        <w:rPr>
          <w:rFonts w:ascii="Verdana" w:hAnsi="Verdana"/>
          <w:b w:val="false"/>
          <w:i w:val="false"/>
          <w:caps w:val="false"/>
          <w:smallCaps w:val="false"/>
          <w:color w:val="000000"/>
          <w:spacing w:val="0"/>
          <w:sz w:val="20"/>
          <w:szCs w:val="20"/>
        </w:rPr>
        <w:t xml:space="preserve">, </w:t>
      </w:r>
      <w:r>
        <w:rPr>
          <w:rFonts w:ascii="Verdana" w:hAnsi="Verdana"/>
          <w:b w:val="false"/>
          <w:i w:val="false"/>
          <w:caps w:val="false"/>
          <w:smallCaps w:val="false"/>
          <w:color w:val="000000"/>
          <w:spacing w:val="0"/>
          <w:sz w:val="20"/>
          <w:szCs w:val="20"/>
        </w:rPr>
        <w:t>most likely due to an outlier, and giving a false result when calculating the relative decreasing trend.</w:t>
      </w:r>
      <w:r>
        <w:rPr>
          <w:rFonts w:ascii="Verdana" w:hAnsi="Verdana"/>
          <w:b w:val="false"/>
          <w:i w:val="false"/>
          <w:caps w:val="false"/>
          <w:smallCaps w:val="false"/>
          <w:color w:val="000000"/>
          <w:spacing w:val="0"/>
          <w:sz w:val="20"/>
          <w:szCs w:val="20"/>
        </w:rPr>
        <w:t xml:space="preserve"> </w:t>
      </w:r>
      <w:r>
        <w:rPr>
          <w:rFonts w:ascii="Verdana" w:hAnsi="Verdana"/>
          <w:b w:val="false"/>
          <w:i w:val="false"/>
          <w:caps w:val="false"/>
          <w:smallCaps w:val="false"/>
          <w:color w:val="000000"/>
          <w:spacing w:val="0"/>
          <w:sz w:val="20"/>
          <w:szCs w:val="20"/>
        </w:rPr>
        <w:t xml:space="preserve">Therefore the fifth country making biggest strides in decreasing CO2 output per capita would be </w:t>
      </w:r>
      <w:r>
        <w:rPr>
          <w:rFonts w:ascii="Verdana" w:hAnsi="Verdana"/>
          <w:b w:val="false"/>
          <w:i w:val="false"/>
          <w:caps w:val="false"/>
          <w:smallCaps w:val="false"/>
          <w:color w:val="000000"/>
          <w:spacing w:val="0"/>
          <w:sz w:val="20"/>
          <w:szCs w:val="20"/>
        </w:rPr>
        <w:t>Denmark</w:t>
      </w:r>
      <w:r>
        <w:rPr>
          <w:rFonts w:ascii="Verdana" w:hAnsi="Verdana"/>
          <w:b w:val="false"/>
          <w:i w:val="false"/>
          <w:caps w:val="false"/>
          <w:smallCaps w:val="false"/>
          <w:color w:val="000000"/>
          <w:spacing w:val="0"/>
          <w:sz w:val="20"/>
          <w:szCs w:val="20"/>
        </w:rPr>
        <w:t xml:space="preserve"> (</w:t>
      </w:r>
      <w:r>
        <w:rPr>
          <w:rFonts w:ascii="Verdana" w:hAnsi="Verdana"/>
          <w:b w:val="false"/>
          <w:i w:val="false"/>
          <w:caps w:val="false"/>
          <w:smallCaps w:val="false"/>
          <w:color w:val="000000"/>
          <w:spacing w:val="0"/>
          <w:sz w:val="20"/>
          <w:szCs w:val="20"/>
        </w:rPr>
        <w:t>3</w:t>
      </w:r>
      <w:r>
        <w:rPr>
          <w:rFonts w:ascii="Verdana" w:hAnsi="Verdana"/>
          <w:b w:val="false"/>
          <w:i w:val="false"/>
          <w:caps w:val="false"/>
          <w:smallCaps w:val="false"/>
          <w:color w:val="000000"/>
          <w:spacing w:val="0"/>
          <w:sz w:val="20"/>
          <w:szCs w:val="20"/>
        </w:rPr>
        <w:t xml:space="preserve">5% of maximum output). </w:t>
      </w:r>
      <w:r>
        <w:rPr>
          <w:rFonts w:ascii="Verdana" w:hAnsi="Verdana"/>
          <w:b w:val="false"/>
          <w:i w:val="false"/>
          <w:caps w:val="false"/>
          <w:smallCaps w:val="false"/>
          <w:color w:val="000000"/>
          <w:spacing w:val="0"/>
          <w:sz w:val="20"/>
          <w:szCs w:val="20"/>
        </w:rPr>
        <w:fldChar w:fldCharType="begin"/>
      </w:r>
      <w:r>
        <w:rPr>
          <w:smallCaps w:val="false"/>
          <w:caps w:val="false"/>
          <w:sz w:val="20"/>
          <w:spacing w:val="0"/>
          <w:i w:val="false"/>
          <w:b w:val="false"/>
          <w:szCs w:val="20"/>
          <w:rFonts w:ascii="Verdana" w:hAnsi="Verdana"/>
          <w:color w:val="000000"/>
        </w:rPr>
        <w:instrText> REF Ref_Figure1_label_and_number \h </w:instrText>
      </w:r>
      <w:r>
        <w:rPr>
          <w:smallCaps w:val="false"/>
          <w:caps w:val="false"/>
          <w:sz w:val="20"/>
          <w:spacing w:val="0"/>
          <w:i w:val="false"/>
          <w:b w:val="false"/>
          <w:szCs w:val="20"/>
          <w:rFonts w:ascii="Verdana" w:hAnsi="Verdana"/>
          <w:color w:val="000000"/>
        </w:rPr>
        <w:fldChar w:fldCharType="separate"/>
      </w:r>
      <w:r>
        <w:rPr>
          <w:smallCaps w:val="false"/>
          <w:caps w:val="false"/>
          <w:sz w:val="20"/>
          <w:spacing w:val="0"/>
          <w:i w:val="false"/>
          <w:b w:val="false"/>
          <w:szCs w:val="20"/>
          <w:rFonts w:ascii="Verdana" w:hAnsi="Verdana"/>
          <w:color w:val="000000"/>
        </w:rPr>
        <w:t>Figure 3</w:t>
      </w:r>
      <w:r>
        <w:rPr>
          <w:smallCaps w:val="false"/>
          <w:caps w:val="false"/>
          <w:sz w:val="20"/>
          <w:spacing w:val="0"/>
          <w:i w:val="false"/>
          <w:b w:val="false"/>
          <w:szCs w:val="20"/>
          <w:rFonts w:ascii="Verdana" w:hAnsi="Verdana"/>
          <w:color w:val="000000"/>
        </w:rPr>
        <w:fldChar w:fldCharType="end"/>
      </w:r>
      <w:r>
        <w:rPr>
          <w:rFonts w:ascii="Verdana" w:hAnsi="Verdana"/>
          <w:b w:val="false"/>
          <w:i w:val="false"/>
          <w:caps w:val="false"/>
          <w:smallCaps w:val="false"/>
          <w:color w:val="000000"/>
          <w:spacing w:val="0"/>
          <w:sz w:val="20"/>
          <w:szCs w:val="20"/>
        </w:rPr>
        <w:t xml:space="preserve"> </w:t>
      </w:r>
      <w:r>
        <w:rPr>
          <w:rFonts w:ascii="Verdana" w:hAnsi="Verdana"/>
          <w:b w:val="false"/>
          <w:i w:val="false"/>
          <w:caps w:val="false"/>
          <w:smallCaps w:val="false"/>
          <w:color w:val="000000"/>
          <w:spacing w:val="0"/>
          <w:sz w:val="20"/>
          <w:szCs w:val="20"/>
        </w:rPr>
        <w:t>shows the developments of the CO2 emission for the top five countries that showed biggest strides in decreasing their CO2 output.</w:t>
      </w:r>
    </w:p>
    <w:p>
      <w:pPr>
        <w:pStyle w:val="TextBody"/>
        <w:widowControl/>
        <w:bidi w:val="0"/>
        <w:spacing w:before="240" w:after="240"/>
        <w:ind w:left="0" w:right="0" w:hanging="0"/>
        <w:jc w:val="both"/>
        <w:rPr>
          <w:rFonts w:ascii="Verdana" w:hAnsi="Verdana"/>
          <w:b w:val="false"/>
          <w:i w:val="false"/>
          <w:caps w:val="false"/>
          <w:smallCaps w:val="false"/>
          <w:color w:val="000000"/>
          <w:spacing w:val="0"/>
          <w:sz w:val="12"/>
          <w:szCs w:val="12"/>
        </w:rPr>
      </w:pPr>
      <w:r>
        <w:rPr>
          <w:rFonts w:ascii="Verdana" w:hAnsi="Verdana"/>
          <w:b w:val="false"/>
          <w:i w:val="false"/>
          <w:caps w:val="false"/>
          <w:smallCaps w:val="false"/>
          <w:color w:val="000000"/>
          <w:spacing w:val="0"/>
          <w:sz w:val="12"/>
          <w:szCs w:val="12"/>
        </w:rPr>
      </w:r>
      <w:r>
        <mc:AlternateContent>
          <mc:Choice Requires="wps">
            <w:drawing>
              <wp:anchor behindDoc="0" distT="0" distB="0" distL="0" distR="0" simplePos="0" locked="0" layoutInCell="0" allowOverlap="1" relativeHeight="4">
                <wp:simplePos x="0" y="0"/>
                <wp:positionH relativeFrom="column">
                  <wp:posOffset>26670</wp:posOffset>
                </wp:positionH>
                <wp:positionV relativeFrom="paragraph">
                  <wp:posOffset>68580</wp:posOffset>
                </wp:positionV>
                <wp:extent cx="6279515" cy="2748280"/>
                <wp:effectExtent l="0" t="0" r="0" b="0"/>
                <wp:wrapTopAndBottom/>
                <wp:docPr id="4" name="Frame4"/>
                <a:graphic xmlns:a="http://schemas.openxmlformats.org/drawingml/2006/main">
                  <a:graphicData uri="http://schemas.microsoft.com/office/word/2010/wordprocessingShape">
                    <wps:wsp>
                      <wps:cNvSpPr txBox="1"/>
                      <wps:spPr>
                        <a:xfrm>
                          <a:off x="0" y="0"/>
                          <a:ext cx="6279515" cy="2748280"/>
                        </a:xfrm>
                        <a:prstGeom prst="rect"/>
                        <a:solidFill>
                          <a:srgbClr val="FFFFFF"/>
                        </a:solidFill>
                      </wps:spPr>
                      <wps:txbx>
                        <w:txbxContent>
                          <w:p>
                            <w:pPr>
                              <w:pStyle w:val="Figure"/>
                              <w:bidi w:val="0"/>
                              <w:spacing w:before="120" w:after="120"/>
                              <w:jc w:val="left"/>
                              <w:rPr/>
                            </w:pPr>
                            <w:bookmarkStart w:id="5" w:name="Ref_Figure3_label_and_number"/>
                            <w:r>
                              <w:rPr/>
                              <w:drawing>
                                <wp:inline distT="0" distB="0" distL="0" distR="0">
                                  <wp:extent cx="4170045" cy="21602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170045" cy="21602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bookmarkEnd w:id="5"/>
                            <w:r>
                              <w:rPr/>
                              <w:t xml:space="preserve">: </w:t>
                            </w:r>
                            <w:r>
                              <w:rPr/>
                              <w:t xml:space="preserve">CO2 output per capita over the past </w:t>
                            </w:r>
                            <w:r>
                              <w:rPr>
                                <w:rFonts w:cs="Lucida Sans"/>
                                <w:i/>
                                <w:iCs/>
                                <w:sz w:val="24"/>
                                <w:szCs w:val="24"/>
                              </w:rPr>
                              <w:t>3</w:t>
                            </w:r>
                            <w:r>
                              <w:rPr/>
                              <w:t xml:space="preserve">0 years are plotted for the top five countries that have highest relative decrease in CO2 output. Initially Kuwait showed up, most likely due to an outlier around 1990. </w:t>
                            </w:r>
                          </w:p>
                        </w:txbxContent>
                      </wps:txbx>
                      <wps:bodyPr anchor="t" lIns="0" tIns="0" rIns="0" bIns="0">
                        <a:noAutofit/>
                      </wps:bodyPr>
                    </wps:wsp>
                  </a:graphicData>
                </a:graphic>
              </wp:anchor>
            </w:drawing>
          </mc:Choice>
          <mc:Fallback>
            <w:pict>
              <v:rect style="position:absolute;rotation:0;width:494.45pt;height:216.4pt;mso-wrap-distance-left:0pt;mso-wrap-distance-right:0pt;mso-wrap-distance-top:0pt;mso-wrap-distance-bottom:0pt;margin-top:5.4pt;mso-position-vertical-relative:text;margin-left:2.1pt;mso-position-horizontal-relative:text">
                <v:textbox inset="0in,0in,0in,0in">
                  <w:txbxContent>
                    <w:p>
                      <w:pPr>
                        <w:pStyle w:val="Figure"/>
                        <w:bidi w:val="0"/>
                        <w:spacing w:before="120" w:after="120"/>
                        <w:jc w:val="left"/>
                        <w:rPr/>
                      </w:pPr>
                      <w:bookmarkStart w:id="6" w:name="Ref_Figure3_label_and_number"/>
                      <w:r>
                        <w:rPr/>
                        <w:drawing>
                          <wp:inline distT="0" distB="0" distL="0" distR="0">
                            <wp:extent cx="4170045" cy="21602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4170045" cy="21602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bookmarkEnd w:id="6"/>
                      <w:r>
                        <w:rPr/>
                        <w:t xml:space="preserve">: </w:t>
                      </w:r>
                      <w:r>
                        <w:rPr/>
                        <w:t xml:space="preserve">CO2 output per capita over the past </w:t>
                      </w:r>
                      <w:r>
                        <w:rPr>
                          <w:rFonts w:cs="Lucida Sans"/>
                          <w:i/>
                          <w:iCs/>
                          <w:sz w:val="24"/>
                          <w:szCs w:val="24"/>
                        </w:rPr>
                        <w:t>3</w:t>
                      </w:r>
                      <w:r>
                        <w:rPr/>
                        <w:t xml:space="preserve">0 years are plotted for the top five countries that have highest relative decrease in CO2 output. Initially Kuwait showed up, most likely due to an outlier around 1990. </w:t>
                      </w:r>
                    </w:p>
                  </w:txbxContent>
                </v:textbox>
                <w10:wrap type="topAndBottom"/>
              </v:rect>
            </w:pict>
          </mc:Fallback>
        </mc:AlternateContent>
      </w:r>
    </w:p>
    <w:p>
      <w:pPr>
        <w:pStyle w:val="TextBody"/>
        <w:widowControl/>
        <w:bidi w:val="0"/>
        <w:spacing w:before="240" w:after="240"/>
        <w:ind w:left="0" w:right="0" w:hanging="0"/>
        <w:jc w:val="both"/>
        <w:rPr>
          <w:rFonts w:ascii="Verdana" w:hAnsi="Verdana"/>
          <w:b w:val="false"/>
          <w:i w:val="false"/>
          <w:caps w:val="false"/>
          <w:smallCaps w:val="false"/>
          <w:color w:val="000000"/>
          <w:spacing w:val="0"/>
          <w:sz w:val="12"/>
          <w:szCs w:val="12"/>
        </w:rPr>
      </w:pPr>
      <w:r>
        <w:rPr>
          <w:rFonts w:ascii="Verdana" w:hAnsi="Verdana"/>
          <w:b w:val="false"/>
          <w:i w:val="false"/>
          <w:caps w:val="false"/>
          <w:smallCaps w:val="false"/>
          <w:color w:val="000000"/>
          <w:spacing w:val="0"/>
          <w:sz w:val="12"/>
          <w:szCs w:val="12"/>
        </w:rPr>
      </w:r>
      <w:r>
        <w:br w:type="page"/>
      </w:r>
      <w:r>
        <mc:AlternateContent>
          <mc:Choice Requires="wps">
            <w:drawing>
              <wp:anchor behindDoc="0" distT="0" distB="0" distL="0" distR="0" simplePos="0" locked="0" layoutInCell="0" allowOverlap="1" relativeHeight="6">
                <wp:simplePos x="0" y="0"/>
                <wp:positionH relativeFrom="column">
                  <wp:posOffset>0</wp:posOffset>
                </wp:positionH>
                <wp:positionV relativeFrom="paragraph">
                  <wp:posOffset>38100</wp:posOffset>
                </wp:positionV>
                <wp:extent cx="6268720" cy="2580640"/>
                <wp:effectExtent l="0" t="0" r="0" b="0"/>
                <wp:wrapTopAndBottom/>
                <wp:docPr id="7" name="Frame2"/>
                <a:graphic xmlns:a="http://schemas.openxmlformats.org/drawingml/2006/main">
                  <a:graphicData uri="http://schemas.microsoft.com/office/word/2010/wordprocessingShape">
                    <wps:wsp>
                      <wps:cNvSpPr txBox="1"/>
                      <wps:spPr>
                        <a:xfrm>
                          <a:off x="0" y="0"/>
                          <a:ext cx="6268720" cy="2580640"/>
                        </a:xfrm>
                        <a:prstGeom prst="rect"/>
                        <a:solidFill>
                          <a:srgbClr val="FFFFFF"/>
                        </a:solidFill>
                      </wps:spPr>
                      <wps:txbx>
                        <w:txbxContent>
                          <w:p>
                            <w:pPr>
                              <w:pStyle w:val="Figure"/>
                              <w:bidi w:val="0"/>
                              <w:spacing w:before="120" w:after="120"/>
                              <w:jc w:val="left"/>
                              <w:rPr/>
                            </w:pPr>
                            <w:bookmarkStart w:id="7" w:name="Ref_Figure1_label_and_number"/>
                            <w:r>
                              <w:rPr/>
                              <w:drawing>
                                <wp:inline distT="0" distB="0" distL="0" distR="0">
                                  <wp:extent cx="4261485" cy="21539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4261485" cy="215392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bookmarkEnd w:id="7"/>
                            <w:r>
                              <w:rPr/>
                              <w:t xml:space="preserve">: </w:t>
                            </w:r>
                            <w:r>
                              <w:rPr/>
                              <w:t>CO2 output per capita over the past 30 years for the top five countries that showed biggest strides in decreasing their CO2 output.</w:t>
                            </w:r>
                          </w:p>
                        </w:txbxContent>
                      </wps:txbx>
                      <wps:bodyPr anchor="t" lIns="0" tIns="0" rIns="0" bIns="0">
                        <a:noAutofit/>
                      </wps:bodyPr>
                    </wps:wsp>
                  </a:graphicData>
                </a:graphic>
                <wp14:sizeRelH relativeFrom="margin">
                  <wp14:pctWidth>99000</wp14:pctWidth>
                </wp14:sizeRelH>
              </wp:anchor>
            </w:drawing>
          </mc:Choice>
          <mc:Fallback>
            <w:pict>
              <v:rect style="position:absolute;rotation:0;width:493.6pt;height:203.2pt;mso-wrap-distance-left:0pt;mso-wrap-distance-right:0pt;mso-wrap-distance-top:0pt;mso-wrap-distance-bottom:0pt;margin-top:3pt;mso-position-vertical-relative:text;margin-left:0pt;mso-position-horizontal-relative:text">
                <v:textbox inset="0in,0in,0in,0in">
                  <w:txbxContent>
                    <w:p>
                      <w:pPr>
                        <w:pStyle w:val="Figure"/>
                        <w:bidi w:val="0"/>
                        <w:spacing w:before="120" w:after="120"/>
                        <w:jc w:val="left"/>
                        <w:rPr/>
                      </w:pPr>
                      <w:bookmarkStart w:id="8" w:name="Ref_Figure1_label_and_number"/>
                      <w:r>
                        <w:rPr/>
                        <w:drawing>
                          <wp:inline distT="0" distB="0" distL="0" distR="0">
                            <wp:extent cx="4261485" cy="21539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261485" cy="215392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bookmarkEnd w:id="8"/>
                      <w:r>
                        <w:rPr/>
                        <w:t xml:space="preserve">: </w:t>
                      </w:r>
                      <w:r>
                        <w:rPr/>
                        <w:t>CO2 output per capita over the past 30 years for the top five countries that showed biggest strides in decreasing their CO2 output.</w:t>
                      </w:r>
                    </w:p>
                  </w:txbxContent>
                </v:textbox>
                <w10:wrap type="topAndBottom"/>
              </v:rect>
            </w:pict>
          </mc:Fallback>
        </mc:AlternateContent>
      </w:r>
    </w:p>
    <w:p>
      <w:pPr>
        <w:pStyle w:val="Heading2"/>
        <w:widowControl/>
        <w:bidi w:val="0"/>
        <w:spacing w:before="240" w:after="240"/>
        <w:ind w:left="0" w:right="0" w:hanging="0"/>
        <w:jc w:val="both"/>
        <w:rPr>
          <w:rFonts w:ascii="Verdana" w:hAnsi="Verdana"/>
          <w:b w:val="false"/>
          <w:i w:val="false"/>
          <w:caps w:val="false"/>
          <w:smallCaps w:val="false"/>
          <w:color w:val="000000"/>
          <w:spacing w:val="0"/>
          <w:sz w:val="28"/>
          <w:szCs w:val="28"/>
        </w:rPr>
      </w:pPr>
      <w:bookmarkStart w:id="9" w:name="best-future-price-for-non-fossil-fuel-en"/>
      <w:bookmarkEnd w:id="9"/>
      <w:r>
        <w:rPr>
          <w:rFonts w:ascii="Verdana" w:hAnsi="Verdana"/>
          <w:b w:val="false"/>
          <w:i w:val="false"/>
          <w:caps w:val="false"/>
          <w:smallCaps w:val="false"/>
          <w:color w:val="000000"/>
          <w:spacing w:val="0"/>
          <w:sz w:val="28"/>
          <w:szCs w:val="28"/>
        </w:rPr>
        <w:t>3: Best future price for non-fossil fuel energy</w:t>
      </w:r>
    </w:p>
    <w:p>
      <w:pPr>
        <w:pStyle w:val="TextBody"/>
        <w:widowControl/>
        <w:bidi w:val="0"/>
        <w:spacing w:before="0" w:after="108"/>
        <w:ind w:left="0" w:right="0" w:hanging="0"/>
        <w:jc w:val="both"/>
        <w:rPr>
          <w:rFonts w:ascii="Verdana" w:hAnsi="Verdana"/>
          <w:sz w:val="20"/>
          <w:szCs w:val="20"/>
        </w:rPr>
      </w:pPr>
      <w:r>
        <w:rPr>
          <w:rFonts w:ascii="Verdana" w:hAnsi="Verdana"/>
          <w:sz w:val="20"/>
          <w:szCs w:val="20"/>
        </w:rPr>
        <w:t xml:space="preserve">For the question which non-fossil fuel energy will have the best price in the future I used a dataset containing levelized cost </w:t>
      </w:r>
      <w:r>
        <w:rPr>
          <w:rFonts w:ascii="Verdana" w:hAnsi="Verdana"/>
          <w:sz w:val="20"/>
          <w:szCs w:val="20"/>
        </w:rPr>
        <w:t>of</w:t>
      </w:r>
      <w:r>
        <w:rPr>
          <w:rFonts w:ascii="Verdana" w:hAnsi="Verdana"/>
          <w:sz w:val="20"/>
          <w:szCs w:val="20"/>
        </w:rPr>
        <w:t xml:space="preserve"> energy by technology, assuming that the price will be linearly related to the costs. </w:t>
      </w:r>
    </w:p>
    <w:p>
      <w:pPr>
        <w:pStyle w:val="TextBody"/>
        <w:widowControl/>
        <w:bidi w:val="0"/>
        <w:spacing w:before="0" w:after="108"/>
        <w:ind w:left="0" w:right="0" w:hanging="0"/>
        <w:jc w:val="both"/>
        <w:rPr>
          <w:rFonts w:ascii="Verdana" w:hAnsi="Verdana"/>
          <w:sz w:val="20"/>
          <w:szCs w:val="20"/>
        </w:rPr>
      </w:pPr>
      <w:r>
        <w:rPr>
          <w:rFonts w:ascii="Verdana" w:hAnsi="Verdana"/>
          <w:sz w:val="20"/>
          <w:szCs w:val="20"/>
        </w:rPr>
        <w:t xml:space="preserve">I have calculated and plotted the simple linear regression lines to show the trends and get an indication on future prices. The r squared gives an indication on the fit of the regression lines, which in most cases is very poor (the closer to 1 the better). </w:t>
      </w:r>
      <w:r>
        <w:rPr>
          <w:rFonts w:ascii="Verdana" w:hAnsi="Verdana"/>
          <w:sz w:val="20"/>
          <w:szCs w:val="20"/>
        </w:rPr>
        <w:t xml:space="preserve">Possibly higher degree polynomial regression would result in better fits with the data, but due to the very small size of the data set, I decided to keep the simple linear regression lines for an easy comparison on predicted prices. </w:t>
      </w:r>
      <w:r>
        <w:rPr>
          <w:rFonts w:ascii="Verdana" w:hAnsi="Verdana"/>
          <w:sz w:val="20"/>
          <w:szCs w:val="20"/>
        </w:rPr>
        <w:t xml:space="preserve">A summary of the results is shown in </w:t>
      </w:r>
      <w:r>
        <w:rPr>
          <w:rFonts w:ascii="Verdana" w:hAnsi="Verdana"/>
          <w:sz w:val="20"/>
          <w:szCs w:val="20"/>
        </w:rPr>
        <w:fldChar w:fldCharType="begin"/>
      </w:r>
      <w:r>
        <w:rPr>
          <w:sz w:val="20"/>
          <w:szCs w:val="20"/>
          <w:rFonts w:ascii="Verdana" w:hAnsi="Verdana"/>
        </w:rPr>
        <w:instrText> REF Ref_Table0_label_and_number \h </w:instrText>
      </w:r>
      <w:r>
        <w:rPr>
          <w:sz w:val="20"/>
          <w:szCs w:val="20"/>
          <w:rFonts w:ascii="Verdana" w:hAnsi="Verdana"/>
        </w:rPr>
        <w:fldChar w:fldCharType="separate"/>
      </w:r>
      <w:r>
        <w:rPr>
          <w:sz w:val="20"/>
          <w:szCs w:val="20"/>
          <w:rFonts w:ascii="Verdana" w:hAnsi="Verdana"/>
        </w:rPr>
        <w:t>Table 1</w:t>
      </w:r>
      <w:r>
        <w:rPr>
          <w:sz w:val="20"/>
          <w:szCs w:val="20"/>
          <w:rFonts w:ascii="Verdana" w:hAnsi="Verdana"/>
        </w:rPr>
        <w:fldChar w:fldCharType="end"/>
      </w:r>
      <w:r>
        <w:rPr>
          <w:rFonts w:ascii="Verdana" w:hAnsi="Verdana"/>
          <w:sz w:val="20"/>
          <w:szCs w:val="20"/>
        </w:rPr>
        <w:t xml:space="preserve">. </w:t>
      </w:r>
      <w:r>
        <w:rPr>
          <w:rFonts w:ascii="Verdana" w:hAnsi="Verdana"/>
          <w:sz w:val="20"/>
          <w:szCs w:val="20"/>
        </w:rPr>
        <w:t xml:space="preserve">The table also includes the predicted future prices for 2022. </w:t>
      </w:r>
    </w:p>
    <w:p>
      <w:pPr>
        <w:pStyle w:val="TextBody"/>
        <w:widowControl/>
        <w:bidi w:val="0"/>
        <w:spacing w:before="0" w:after="108"/>
        <w:ind w:left="0" w:right="0" w:hanging="0"/>
        <w:jc w:val="both"/>
        <w:rPr>
          <w:rFonts w:ascii="Verdana" w:hAnsi="Verdana"/>
          <w:sz w:val="20"/>
          <w:szCs w:val="20"/>
        </w:rPr>
      </w:pPr>
      <w:r>
        <w:rPr>
          <w:rFonts w:ascii="Verdana" w:hAnsi="Verdana"/>
          <w:sz w:val="20"/>
          <w:szCs w:val="20"/>
        </w:rPr>
        <w:t xml:space="preserve">Based on the results as shown in the table the price for photovoltaic solar power is expected to have the lowest price, followed by onshore wind energy. </w:t>
      </w:r>
    </w:p>
    <w:p>
      <w:pPr>
        <w:pStyle w:val="TextBody"/>
        <w:widowControl/>
        <w:bidi w:val="0"/>
        <w:spacing w:before="0" w:after="108"/>
        <w:ind w:left="0" w:right="0" w:hanging="0"/>
        <w:jc w:val="both"/>
        <w:rPr>
          <w:rFonts w:ascii="Verdana" w:hAnsi="Verdana"/>
          <w:sz w:val="20"/>
          <w:szCs w:val="20"/>
        </w:rPr>
      </w:pPr>
      <w:r>
        <w:rPr>
          <w:rFonts w:ascii="Verdana" w:hAnsi="Verdana"/>
          <w:sz w:val="20"/>
          <w:szCs w:val="20"/>
        </w:rPr>
        <w:t xml:space="preserve">Side notes: </w:t>
      </w:r>
      <w:r>
        <w:rPr>
          <w:rFonts w:ascii="Verdana" w:hAnsi="Verdana"/>
          <w:sz w:val="20"/>
          <w:szCs w:val="20"/>
        </w:rPr>
        <w:t xml:space="preserve">The </w:t>
      </w:r>
      <w:r>
        <w:rPr>
          <w:rFonts w:ascii="Verdana" w:hAnsi="Verdana"/>
          <w:sz w:val="20"/>
          <w:szCs w:val="20"/>
        </w:rPr>
        <w:t xml:space="preserve">regression </w:t>
      </w:r>
      <w:r>
        <w:rPr>
          <w:rFonts w:ascii="Verdana" w:hAnsi="Verdana"/>
          <w:sz w:val="20"/>
          <w:szCs w:val="20"/>
        </w:rPr>
        <w:t xml:space="preserve">lines will result in negative values over time </w:t>
      </w:r>
      <w:r>
        <w:rPr>
          <w:rFonts w:ascii="Verdana" w:hAnsi="Verdana"/>
          <w:sz w:val="20"/>
          <w:szCs w:val="20"/>
        </w:rPr>
        <w:t>for bioenergy, wind and solar power. Onshore wind has the steepest slope, indicating most rapid decline in costs. For photovoltaic solar power the plot already shows a less steep slope since 2018, indicating a slower decline.</w:t>
      </w:r>
    </w:p>
    <w:p>
      <w:pPr>
        <w:pStyle w:val="Table"/>
        <w:keepNext w:val="true"/>
        <w:bidi w:val="0"/>
        <w:jc w:val="left"/>
        <w:rPr>
          <w:rFonts w:ascii="Verdana" w:hAnsi="Verdana"/>
          <w:sz w:val="20"/>
          <w:szCs w:val="20"/>
        </w:rPr>
      </w:pPr>
      <w:bookmarkStart w:id="10" w:name="Ref_Table0_label_and_number"/>
      <w:r>
        <w:rPr>
          <w:rFonts w:ascii="Verdana" w:hAnsi="Verdana"/>
          <w:sz w:val="20"/>
          <w:szCs w:val="20"/>
        </w:rPr>
        <w:t xml:space="preserve">Table </w:t>
      </w:r>
      <w:r>
        <w:rPr>
          <w:rFonts w:ascii="Verdana" w:hAnsi="Verdana"/>
          <w:sz w:val="20"/>
          <w:szCs w:val="20"/>
        </w:rPr>
        <w:fldChar w:fldCharType="begin"/>
      </w:r>
      <w:r>
        <w:rPr>
          <w:sz w:val="20"/>
          <w:szCs w:val="20"/>
          <w:rFonts w:ascii="Verdana" w:hAnsi="Verdana"/>
        </w:rPr>
        <w:instrText> SEQ Table \* ARABIC </w:instrText>
      </w:r>
      <w:r>
        <w:rPr>
          <w:sz w:val="20"/>
          <w:szCs w:val="20"/>
          <w:rFonts w:ascii="Verdana" w:hAnsi="Verdana"/>
        </w:rPr>
        <w:fldChar w:fldCharType="separate"/>
      </w:r>
      <w:r>
        <w:rPr>
          <w:sz w:val="20"/>
          <w:szCs w:val="20"/>
          <w:rFonts w:ascii="Verdana" w:hAnsi="Verdana"/>
        </w:rPr>
        <w:t>1</w:t>
      </w:r>
      <w:r>
        <w:rPr>
          <w:sz w:val="20"/>
          <w:szCs w:val="20"/>
          <w:rFonts w:ascii="Verdana" w:hAnsi="Verdana"/>
        </w:rPr>
        <w:fldChar w:fldCharType="end"/>
      </w:r>
      <w:bookmarkEnd w:id="10"/>
      <w:r>
        <w:rPr>
          <w:rFonts w:ascii="Verdana" w:hAnsi="Verdana"/>
          <w:sz w:val="20"/>
          <w:szCs w:val="20"/>
        </w:rPr>
        <w:t xml:space="preserve">: </w:t>
      </w:r>
      <w:r>
        <w:rPr>
          <w:rFonts w:ascii="Verdana" w:hAnsi="Verdana"/>
          <w:sz w:val="20"/>
          <w:szCs w:val="20"/>
        </w:rPr>
        <w:t>Results of the linear regression lines for the different non-fossil fuel energies. Also included are the predicted future prices for 2022.</w:t>
      </w:r>
    </w:p>
    <w:tbl>
      <w:tblPr>
        <w:tblW w:w="9972" w:type="dxa"/>
        <w:jc w:val="left"/>
        <w:tblInd w:w="0" w:type="dxa"/>
        <w:tblLayout w:type="fixed"/>
        <w:tblCellMar>
          <w:top w:w="29" w:type="dxa"/>
          <w:left w:w="29" w:type="dxa"/>
          <w:bottom w:w="29" w:type="dxa"/>
          <w:right w:w="29" w:type="dxa"/>
        </w:tblCellMar>
      </w:tblPr>
      <w:tblGrid>
        <w:gridCol w:w="2880"/>
        <w:gridCol w:w="3324"/>
        <w:gridCol w:w="1620"/>
        <w:gridCol w:w="2148"/>
      </w:tblGrid>
      <w:tr>
        <w:trPr>
          <w:tblHeader w:val="true"/>
          <w:cantSplit w:val="true"/>
        </w:trPr>
        <w:tc>
          <w:tcPr>
            <w:tcW w:w="2880" w:type="dxa"/>
            <w:tcBorders>
              <w:top w:val="single" w:sz="2" w:space="0" w:color="000000"/>
              <w:left w:val="single" w:sz="2" w:space="0" w:color="000000"/>
              <w:bottom w:val="single" w:sz="2" w:space="0" w:color="000000"/>
            </w:tcBorders>
          </w:tcPr>
          <w:p>
            <w:pPr>
              <w:pStyle w:val="TableContents"/>
              <w:bidi w:val="0"/>
              <w:jc w:val="both"/>
              <w:rPr>
                <w:rFonts w:ascii="Verdana" w:hAnsi="Verdana"/>
                <w:b/>
                <w:b/>
                <w:bCs/>
                <w:sz w:val="20"/>
                <w:szCs w:val="20"/>
              </w:rPr>
            </w:pPr>
            <w:r>
              <w:rPr>
                <w:rFonts w:ascii="Verdana" w:hAnsi="Verdana"/>
                <w:b/>
                <w:bCs/>
                <w:sz w:val="20"/>
                <w:szCs w:val="20"/>
              </w:rPr>
              <w:t>Energy</w:t>
            </w:r>
          </w:p>
        </w:tc>
        <w:tc>
          <w:tcPr>
            <w:tcW w:w="3324" w:type="dxa"/>
            <w:tcBorders>
              <w:top w:val="single" w:sz="2" w:space="0" w:color="000000"/>
              <w:bottom w:val="single" w:sz="2" w:space="0" w:color="000000"/>
            </w:tcBorders>
          </w:tcPr>
          <w:p>
            <w:pPr>
              <w:pStyle w:val="TableContents"/>
              <w:bidi w:val="0"/>
              <w:jc w:val="both"/>
              <w:rPr>
                <w:rFonts w:ascii="Verdana" w:hAnsi="Verdana"/>
                <w:b/>
                <w:b/>
                <w:bCs/>
                <w:sz w:val="20"/>
                <w:szCs w:val="20"/>
              </w:rPr>
            </w:pPr>
            <w:r>
              <w:rPr>
                <w:rFonts w:ascii="Verdana" w:hAnsi="Verdana"/>
                <w:b/>
                <w:bCs/>
                <w:sz w:val="20"/>
                <w:szCs w:val="20"/>
              </w:rPr>
              <w:t>Regression line</w:t>
            </w:r>
          </w:p>
          <w:p>
            <w:pPr>
              <w:pStyle w:val="TableContents"/>
              <w:bidi w:val="0"/>
              <w:jc w:val="both"/>
              <w:rPr>
                <w:rFonts w:ascii="Verdana" w:hAnsi="Verdana"/>
                <w:b/>
                <w:b/>
                <w:bCs/>
                <w:sz w:val="20"/>
                <w:szCs w:val="20"/>
              </w:rPr>
            </w:pPr>
            <w:r>
              <w:rPr>
                <w:rFonts w:ascii="Verdana" w:hAnsi="Verdana"/>
                <w:b/>
                <w:bCs/>
                <w:sz w:val="20"/>
                <w:szCs w:val="20"/>
              </w:rPr>
              <w:t>(Costs = a * Year + b; a, b)</w:t>
            </w:r>
          </w:p>
        </w:tc>
        <w:tc>
          <w:tcPr>
            <w:tcW w:w="1620" w:type="dxa"/>
            <w:tcBorders>
              <w:top w:val="single" w:sz="2" w:space="0" w:color="000000"/>
              <w:bottom w:val="single" w:sz="2" w:space="0" w:color="000000"/>
            </w:tcBorders>
          </w:tcPr>
          <w:p>
            <w:pPr>
              <w:pStyle w:val="TableContents"/>
              <w:bidi w:val="0"/>
              <w:jc w:val="both"/>
              <w:rPr>
                <w:rFonts w:ascii="Verdana" w:hAnsi="Verdana"/>
                <w:b/>
                <w:b/>
                <w:bCs/>
                <w:sz w:val="20"/>
                <w:szCs w:val="20"/>
              </w:rPr>
            </w:pPr>
            <w:r>
              <w:rPr>
                <w:rFonts w:ascii="Verdana" w:hAnsi="Verdana"/>
                <w:b/>
                <w:bCs/>
                <w:sz w:val="20"/>
                <w:szCs w:val="20"/>
              </w:rPr>
              <w:t>r</w:t>
            </w:r>
            <w:r>
              <w:rPr>
                <w:rFonts w:ascii="Verdana" w:hAnsi="Verdana"/>
                <w:b/>
                <w:bCs/>
                <w:sz w:val="20"/>
                <w:szCs w:val="20"/>
                <w:vertAlign w:val="superscript"/>
              </w:rPr>
              <w:t>2</w:t>
            </w:r>
          </w:p>
        </w:tc>
        <w:tc>
          <w:tcPr>
            <w:tcW w:w="2148" w:type="dxa"/>
            <w:tcBorders>
              <w:top w:val="single" w:sz="2" w:space="0" w:color="000000"/>
              <w:bottom w:val="single" w:sz="2" w:space="0" w:color="000000"/>
              <w:right w:val="single" w:sz="2" w:space="0" w:color="000000"/>
            </w:tcBorders>
          </w:tcPr>
          <w:p>
            <w:pPr>
              <w:pStyle w:val="TableContents"/>
              <w:bidi w:val="0"/>
              <w:jc w:val="both"/>
              <w:rPr>
                <w:rFonts w:ascii="Verdana" w:hAnsi="Verdana"/>
                <w:b/>
                <w:b/>
                <w:bCs/>
                <w:sz w:val="20"/>
                <w:szCs w:val="20"/>
              </w:rPr>
            </w:pPr>
            <w:r>
              <w:rPr>
                <w:rFonts w:ascii="Verdana" w:hAnsi="Verdana"/>
                <w:b/>
                <w:bCs/>
                <w:sz w:val="20"/>
                <w:szCs w:val="20"/>
              </w:rPr>
              <w:t xml:space="preserve">Costs in 2022 </w:t>
            </w:r>
          </w:p>
          <w:p>
            <w:pPr>
              <w:pStyle w:val="TableContents"/>
              <w:bidi w:val="0"/>
              <w:jc w:val="both"/>
              <w:rPr>
                <w:rFonts w:ascii="Verdana" w:hAnsi="Verdana"/>
                <w:b/>
                <w:b/>
                <w:bCs/>
                <w:sz w:val="20"/>
                <w:szCs w:val="20"/>
              </w:rPr>
            </w:pPr>
            <w:r>
              <w:rPr>
                <w:rFonts w:ascii="Verdana" w:hAnsi="Verdana"/>
                <w:b/>
                <w:bCs/>
                <w:sz w:val="20"/>
                <w:szCs w:val="20"/>
              </w:rPr>
              <w:t>(US$/kwh)</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Bioenergy</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 xml:space="preserve"> </w:t>
            </w:r>
            <w:r>
              <w:rPr>
                <w:rFonts w:ascii="Verdana" w:hAnsi="Verdana"/>
                <w:b w:val="false"/>
                <w:i w:val="false"/>
                <w:caps w:val="false"/>
                <w:smallCaps w:val="false"/>
                <w:color w:val="212121"/>
                <w:spacing w:val="0"/>
                <w:sz w:val="20"/>
                <w:szCs w:val="20"/>
              </w:rPr>
              <w:t>-4.63e-04, 1.00</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0.0347</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b w:val="false"/>
                <w:i w:val="false"/>
                <w:caps w:val="false"/>
                <w:smallCaps w:val="false"/>
                <w:color w:val="212121"/>
                <w:spacing w:val="0"/>
                <w:sz w:val="20"/>
                <w:szCs w:val="20"/>
              </w:rPr>
            </w:pPr>
            <w:r>
              <w:rPr>
                <w:rFonts w:ascii="Verdana" w:hAnsi="Verdana"/>
                <w:b w:val="false"/>
                <w:i w:val="false"/>
                <w:caps w:val="false"/>
                <w:smallCaps w:val="false"/>
                <w:color w:val="212121"/>
                <w:spacing w:val="0"/>
                <w:sz w:val="20"/>
                <w:szCs w:val="20"/>
              </w:rPr>
              <w:t xml:space="preserve">0.067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Geothermal</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6.916e-05, -7.353e-02</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0.0006</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0.066</w:t>
            </w:r>
            <w:r>
              <w:rPr>
                <w:rFonts w:ascii="Verdana" w:hAnsi="Verdana"/>
                <w:sz w:val="20"/>
                <w:szCs w:val="20"/>
              </w:rPr>
              <w:t xml:space="preserve">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Offshore wind</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-3.74e-03, 7.67</w:t>
            </w:r>
            <w:r>
              <w:rPr>
                <w:rFonts w:ascii="Verdana" w:hAnsi="Verdana"/>
                <w:b w:val="false"/>
                <w:i w:val="false"/>
                <w:caps w:val="false"/>
                <w:smallCaps w:val="false"/>
                <w:color w:val="212121"/>
                <w:spacing w:val="0"/>
                <w:sz w:val="20"/>
                <w:szCs w:val="20"/>
              </w:rPr>
              <w:t>2</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0.3446</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0.107</w:t>
            </w:r>
            <w:r>
              <w:rPr>
                <w:rFonts w:ascii="Verdana" w:hAnsi="Verdana"/>
                <w:sz w:val="20"/>
                <w:szCs w:val="20"/>
              </w:rPr>
              <w:t xml:space="preserve">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Solar photovoltaic</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-2.91</w:t>
            </w:r>
            <w:r>
              <w:rPr>
                <w:rFonts w:ascii="Verdana" w:hAnsi="Verdana"/>
                <w:b w:val="false"/>
                <w:i w:val="false"/>
                <w:caps w:val="false"/>
                <w:smallCaps w:val="false"/>
                <w:color w:val="212121"/>
                <w:spacing w:val="0"/>
                <w:sz w:val="20"/>
                <w:szCs w:val="20"/>
              </w:rPr>
              <w:t>7</w:t>
            </w:r>
            <w:r>
              <w:rPr>
                <w:rFonts w:ascii="Verdana" w:hAnsi="Verdana"/>
                <w:b w:val="false"/>
                <w:i w:val="false"/>
                <w:caps w:val="false"/>
                <w:smallCaps w:val="false"/>
                <w:color w:val="212121"/>
                <w:spacing w:val="0"/>
                <w:sz w:val="20"/>
                <w:szCs w:val="20"/>
              </w:rPr>
              <w:t>e-02, 5.894e+01</w:t>
            </w:r>
            <w:r>
              <w:rPr>
                <w:rFonts w:ascii="Verdana" w:hAnsi="Verdana"/>
                <w:sz w:val="20"/>
                <w:szCs w:val="20"/>
              </w:rPr>
              <w:t xml:space="preserve"> </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0.837</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-0.035</w:t>
            </w:r>
            <w:r>
              <w:rPr>
                <w:rFonts w:ascii="Verdana" w:hAnsi="Verdana"/>
                <w:sz w:val="20"/>
                <w:szCs w:val="20"/>
              </w:rPr>
              <w:t xml:space="preserve">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Concentrated solar power</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-2.177e-02, 4.41</w:t>
            </w:r>
            <w:r>
              <w:rPr>
                <w:rFonts w:ascii="Verdana" w:hAnsi="Verdana"/>
                <w:b w:val="false"/>
                <w:i w:val="false"/>
                <w:caps w:val="false"/>
                <w:smallCaps w:val="false"/>
                <w:color w:val="212121"/>
                <w:spacing w:val="0"/>
                <w:sz w:val="20"/>
                <w:szCs w:val="20"/>
              </w:rPr>
              <w:t>2</w:t>
            </w:r>
            <w:r>
              <w:rPr>
                <w:rFonts w:ascii="Verdana" w:hAnsi="Verdana"/>
                <w:b w:val="false"/>
                <w:i w:val="false"/>
                <w:caps w:val="false"/>
                <w:smallCaps w:val="false"/>
                <w:color w:val="212121"/>
                <w:spacing w:val="0"/>
                <w:sz w:val="20"/>
                <w:szCs w:val="20"/>
              </w:rPr>
              <w:t>e+01</w:t>
            </w:r>
            <w:r>
              <w:rPr>
                <w:rFonts w:ascii="Verdana" w:hAnsi="Verdana"/>
                <w:sz w:val="20"/>
                <w:szCs w:val="20"/>
              </w:rPr>
              <w:t xml:space="preserve"> </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0.8638</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0.089</w:t>
            </w:r>
            <w:r>
              <w:rPr>
                <w:rFonts w:ascii="Verdana" w:hAnsi="Verdana"/>
                <w:sz w:val="20"/>
                <w:szCs w:val="20"/>
              </w:rPr>
              <w:t xml:space="preserve">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Hydropower</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8.219e-04, -1.614</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0.3721</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0.048</w:t>
            </w:r>
            <w:r>
              <w:rPr>
                <w:rFonts w:ascii="Verdana" w:hAnsi="Verdana"/>
                <w:sz w:val="20"/>
                <w:szCs w:val="20"/>
              </w:rPr>
              <w:t xml:space="preserve"> </w:t>
            </w:r>
          </w:p>
        </w:tc>
      </w:tr>
      <w:tr>
        <w:trPr>
          <w:cantSplit w:val="true"/>
        </w:trPr>
        <w:tc>
          <w:tcPr>
            <w:tcW w:w="2880" w:type="dxa"/>
            <w:tcBorders>
              <w:left w:val="single" w:sz="2" w:space="0" w:color="000000"/>
              <w:bottom w:val="single" w:sz="2" w:space="0" w:color="000000"/>
            </w:tcBorders>
          </w:tcPr>
          <w:p>
            <w:pPr>
              <w:pStyle w:val="TableContents"/>
              <w:bidi w:val="0"/>
              <w:jc w:val="both"/>
              <w:rPr>
                <w:rFonts w:ascii="Verdana" w:hAnsi="Verdana"/>
                <w:sz w:val="20"/>
                <w:szCs w:val="20"/>
              </w:rPr>
            </w:pPr>
            <w:r>
              <w:rPr>
                <w:rFonts w:ascii="Verdana" w:hAnsi="Verdana"/>
                <w:sz w:val="20"/>
                <w:szCs w:val="20"/>
              </w:rPr>
              <w:t>Onshore wind</w:t>
            </w:r>
          </w:p>
        </w:tc>
        <w:tc>
          <w:tcPr>
            <w:tcW w:w="3324"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-6.612e-03, 1.33</w:t>
            </w:r>
            <w:r>
              <w:rPr>
                <w:rFonts w:ascii="Verdana" w:hAnsi="Verdana"/>
                <w:b w:val="false"/>
                <w:i w:val="false"/>
                <w:caps w:val="false"/>
                <w:smallCaps w:val="false"/>
                <w:color w:val="212121"/>
                <w:spacing w:val="0"/>
                <w:sz w:val="20"/>
                <w:szCs w:val="20"/>
              </w:rPr>
              <w:t>8</w:t>
            </w:r>
            <w:r>
              <w:rPr>
                <w:rFonts w:ascii="Verdana" w:hAnsi="Verdana"/>
                <w:b w:val="false"/>
                <w:i w:val="false"/>
                <w:caps w:val="false"/>
                <w:smallCaps w:val="false"/>
                <w:color w:val="212121"/>
                <w:spacing w:val="0"/>
                <w:sz w:val="20"/>
                <w:szCs w:val="20"/>
              </w:rPr>
              <w:t>e+01</w:t>
            </w:r>
            <w:r>
              <w:rPr>
                <w:rFonts w:ascii="Verdana" w:hAnsi="Verdana"/>
                <w:sz w:val="20"/>
                <w:szCs w:val="20"/>
              </w:rPr>
              <w:t xml:space="preserve"> </w:t>
            </w:r>
          </w:p>
        </w:tc>
        <w:tc>
          <w:tcPr>
            <w:tcW w:w="1620" w:type="dxa"/>
            <w:tcBorders>
              <w:bottom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0.9355</w:t>
            </w:r>
            <w:r>
              <w:rPr>
                <w:rFonts w:ascii="Verdana" w:hAnsi="Verdana"/>
                <w:sz w:val="20"/>
                <w:szCs w:val="20"/>
              </w:rPr>
              <w:t xml:space="preserve"> </w:t>
            </w:r>
          </w:p>
        </w:tc>
        <w:tc>
          <w:tcPr>
            <w:tcW w:w="2148" w:type="dxa"/>
            <w:tcBorders>
              <w:bottom w:val="single" w:sz="2" w:space="0" w:color="000000"/>
              <w:right w:val="single" w:sz="2" w:space="0" w:color="000000"/>
            </w:tcBorders>
          </w:tcPr>
          <w:p>
            <w:pPr>
              <w:pStyle w:val="TableContents"/>
              <w:bidi w:val="0"/>
              <w:jc w:val="both"/>
              <w:rPr>
                <w:rFonts w:ascii="Verdana" w:hAnsi="Verdana"/>
                <w:sz w:val="20"/>
                <w:szCs w:val="20"/>
              </w:rPr>
            </w:pPr>
            <w:r>
              <w:rPr>
                <w:rFonts w:ascii="Verdana" w:hAnsi="Verdana"/>
                <w:b w:val="false"/>
                <w:i w:val="false"/>
                <w:caps w:val="false"/>
                <w:smallCaps w:val="false"/>
                <w:color w:val="212121"/>
                <w:spacing w:val="0"/>
                <w:sz w:val="20"/>
                <w:szCs w:val="20"/>
              </w:rPr>
              <w:t>0.016</w:t>
            </w:r>
          </w:p>
        </w:tc>
      </w:tr>
    </w:tbl>
    <w:p>
      <w:pPr>
        <w:pStyle w:val="TextBody"/>
        <w:widowControl/>
        <w:bidi w:val="0"/>
        <w:spacing w:before="0" w:after="108"/>
        <w:ind w:left="0" w:right="0" w:hanging="0"/>
        <w:jc w:val="both"/>
        <w:rPr>
          <w:rFonts w:ascii="Verdana" w:hAnsi="Verdana"/>
          <w:sz w:val="20"/>
          <w:szCs w:val="20"/>
        </w:rPr>
      </w:pPr>
      <w:r>
        <w:rPr>
          <w:rFonts w:ascii="Verdana" w:hAnsi="Verdana"/>
          <w:sz w:val="20"/>
          <w:szCs w:val="20"/>
        </w:rPr>
      </w:r>
    </w:p>
    <w:p>
      <w:pPr>
        <w:pStyle w:val="TextBody"/>
        <w:widowControl/>
        <w:bidi w:val="0"/>
        <w:spacing w:before="0" w:after="108"/>
        <w:ind w:left="0" w:right="0" w:hanging="0"/>
        <w:jc w:val="both"/>
        <w:rPr>
          <w:rFonts w:ascii="Verdana" w:hAnsi="Verdana"/>
          <w:sz w:val="20"/>
          <w:szCs w:val="20"/>
        </w:rPr>
      </w:pPr>
      <w:r>
        <w:rPr>
          <w:rFonts w:ascii="Verdana" w:hAnsi="Verdana"/>
          <w:sz w:val="20"/>
          <w:szCs w:val="20"/>
        </w:rPr>
      </w:r>
    </w:p>
    <w:sectPr>
      <w:footerReference w:type="default" r:id="rId6"/>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0"/>
    <w:family w:val="swiss"/>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rFonts w:ascii="Verdana" w:hAnsi="Verdana"/>
      <w:sz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worldindata.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3712</TotalTime>
  <Application>LibreOffice/7.1.2.2$Windows_X86_64 LibreOffice_project/8a45595d069ef5570103caea1b71cc9d82b2aae4</Application>
  <AppVersion>15.0000</AppVersion>
  <Pages>4</Pages>
  <Words>875</Words>
  <Characters>4539</Characters>
  <CharactersWithSpaces>5383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2022-11-15T15:09:31Z</dcterms:created>
  <dc:creator/>
  <dc:description/>
  <dc:language>en-US</dc:language>
  <cp:lastModifiedBy/>
  <dcterms:modified xsi:type="dcterms:W3CDTF">2022-11-28T14:25:09Z</dcterms:modified>
  <cp:revision>17</cp:revision>
  <dc:subject/>
  <dc:title/>
</cp:coreProperties>
</file>