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8D" w:rsidRDefault="003924D6">
      <w:pPr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  <w:sz w:val="32"/>
          <w:szCs w:val="32"/>
        </w:rPr>
        <w:t>项目收费评估：</w:t>
      </w:r>
    </w:p>
    <w:p w:rsidR="0035768D" w:rsidRDefault="003924D6">
      <w:pPr>
        <w:ind w:firstLine="420"/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</w:rPr>
        <w:t>基本功能模块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13个</w:t>
      </w:r>
      <w:r>
        <w:rPr>
          <w:rFonts w:hint="eastAsia"/>
          <w:color w:val="FFFFFF" w:themeColor="background1"/>
        </w:rPr>
        <w:t>，具体到的</w:t>
      </w:r>
      <w:r>
        <w:rPr>
          <w:rFonts w:hint="eastAsia"/>
          <w:color w:val="FFFFFF" w:themeColor="background1"/>
          <w:sz w:val="30"/>
          <w:szCs w:val="30"/>
        </w:rPr>
        <w:t>基本功能点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71个</w:t>
      </w:r>
      <w:r>
        <w:rPr>
          <w:rFonts w:hint="eastAsia"/>
          <w:color w:val="FFFFFF" w:themeColor="background1"/>
        </w:rPr>
        <w:t>，预计项目</w:t>
      </w:r>
      <w:r>
        <w:rPr>
          <w:rFonts w:hint="eastAsia"/>
          <w:color w:val="FFFFFF" w:themeColor="background1"/>
          <w:sz w:val="30"/>
          <w:szCs w:val="30"/>
        </w:rPr>
        <w:t>交付时间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二零二零年壹月中旬</w:t>
      </w:r>
      <w:r>
        <w:rPr>
          <w:rFonts w:hint="eastAsia"/>
          <w:color w:val="FFFFFF" w:themeColor="background1"/>
        </w:rPr>
        <w:t>左右，</w:t>
      </w:r>
      <w:r>
        <w:rPr>
          <w:rFonts w:hint="eastAsia"/>
          <w:color w:val="FFFFFF" w:themeColor="background1"/>
          <w:sz w:val="30"/>
          <w:szCs w:val="30"/>
        </w:rPr>
        <w:t>底价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，</w:t>
      </w:r>
      <w:r>
        <w:rPr>
          <w:rFonts w:hint="eastAsia"/>
          <w:color w:val="FFFFFF" w:themeColor="background1"/>
          <w:sz w:val="30"/>
          <w:szCs w:val="30"/>
        </w:rPr>
        <w:t>总价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（已优惠两百元），</w:t>
      </w:r>
      <w:r>
        <w:rPr>
          <w:rFonts w:hint="eastAsia"/>
          <w:color w:val="FFFFFF" w:themeColor="background1"/>
          <w:sz w:val="30"/>
          <w:szCs w:val="30"/>
        </w:rPr>
        <w:t>定金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叁佰元</w:t>
      </w:r>
      <w:r>
        <w:rPr>
          <w:rFonts w:hint="eastAsia"/>
          <w:color w:val="FFFFFF" w:themeColor="background1"/>
        </w:rPr>
        <w:t>（总价的0.3倍）；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功能点：注册功能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成功免登：注册成功后不用登陆直接进入首页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信息防重：对一些特殊字段（如：用户名、电话、账号等）进行检测，必须是唯一才能注册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格式验证：对一些字段（如手机、邮箱、密码、用户名等）进行长度、格式等验证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登陆身份：选择普通用户或护士登录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数据验证：检测用户输入的信息是否正确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网站缓存：一次登录，终生免登</w:t>
      </w:r>
    </w:p>
    <w:p w:rsidR="0035768D" w:rsidRPr="00DB40E6" w:rsidRDefault="003924D6">
      <w:pPr>
        <w:rPr>
          <w:color w:val="70AD47" w:themeColor="accent6"/>
          <w:sz w:val="30"/>
          <w:szCs w:val="30"/>
        </w:rPr>
      </w:pPr>
      <w:r w:rsidRPr="00DB40E6">
        <w:rPr>
          <w:rFonts w:hint="eastAsia"/>
          <w:color w:val="70AD47" w:themeColor="accent6"/>
          <w:sz w:val="30"/>
          <w:szCs w:val="30"/>
        </w:rPr>
        <w:t>功能点：浏览功能</w:t>
      </w:r>
    </w:p>
    <w:p w:rsidR="0035768D" w:rsidRPr="00DB40E6" w:rsidRDefault="003924D6">
      <w:pPr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详解：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专题菜谱：首页展示不同专题板块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菜谱列表：菜谱有专门的列表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文章列表：美食文章有专门的列表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菜谱内容：菜谱中有菜谱标题、发布时间、发布人、收藏按钮、评论区（仅展示最新）、菜谱描述（图文）、</w:t>
      </w:r>
      <w:r w:rsidRPr="00DB40E6">
        <w:rPr>
          <w:rFonts w:hint="eastAsia"/>
          <w:color w:val="0070C0"/>
        </w:rPr>
        <w:t>菜谱食材、相关菜谱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收藏：收藏菜谱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评论列表：以用户身份对当前菜谱进行评论留言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文章内容：时间、标题、发布人、图文内容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发布菜谱：用户可以发布菜谱，编辑菜谱内容后可直接发布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食材功能：用户在操作菜谱的时候可以选择不同的食材选项</w:t>
      </w:r>
    </w:p>
    <w:p w:rsidR="0035768D" w:rsidRPr="00DB40E6" w:rsidRDefault="003924D6">
      <w:pPr>
        <w:rPr>
          <w:color w:val="70AD47" w:themeColor="accent6"/>
          <w:sz w:val="30"/>
          <w:szCs w:val="30"/>
        </w:rPr>
      </w:pPr>
      <w:r w:rsidRPr="00DB40E6">
        <w:rPr>
          <w:rFonts w:hint="eastAsia"/>
          <w:color w:val="70AD47" w:themeColor="accent6"/>
          <w:sz w:val="30"/>
          <w:szCs w:val="30"/>
        </w:rPr>
        <w:t>功能点：个人功能</w:t>
      </w:r>
    </w:p>
    <w:p w:rsidR="0035768D" w:rsidRPr="00DB40E6" w:rsidRDefault="003924D6">
      <w:pPr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lastRenderedPageBreak/>
        <w:t>详解：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我的信息：查看个人的所有信息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我的收藏：查看个人收藏的所有菜谱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查看信息</w:t>
      </w:r>
      <w:bookmarkStart w:id="0" w:name="_GoBack"/>
      <w:bookmarkEnd w:id="0"/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修改信息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查看收藏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取消收藏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评论足迹：可以看到自己曾经在哪些菜谱中评论过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我的菜谱</w:t>
      </w:r>
    </w:p>
    <w:p w:rsidR="0035768D" w:rsidRPr="00BF7ECF" w:rsidRDefault="003924D6">
      <w:pPr>
        <w:rPr>
          <w:color w:val="70AD47" w:themeColor="accent6"/>
          <w:sz w:val="30"/>
          <w:szCs w:val="30"/>
        </w:rPr>
      </w:pPr>
      <w:r w:rsidRPr="00BF7ECF">
        <w:rPr>
          <w:rFonts w:hint="eastAsia"/>
          <w:color w:val="70AD47" w:themeColor="accent6"/>
          <w:sz w:val="30"/>
          <w:szCs w:val="30"/>
        </w:rPr>
        <w:t>功能点：搜索功能</w:t>
      </w:r>
    </w:p>
    <w:p w:rsidR="0035768D" w:rsidRPr="00BF7ECF" w:rsidRDefault="003924D6">
      <w:pPr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详解：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全局搜索：一个搜索栏，搜索全网所有种类数据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模糊搜索：不需要输入完整的词汇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指向搜索：通过选择搜索类别有指向性的搜索</w:t>
      </w:r>
    </w:p>
    <w:p w:rsidR="0035768D" w:rsidRPr="00A1202E" w:rsidRDefault="003924D6">
      <w:pPr>
        <w:rPr>
          <w:color w:val="70AD47" w:themeColor="accent6"/>
          <w:sz w:val="30"/>
          <w:szCs w:val="30"/>
        </w:rPr>
      </w:pPr>
      <w:r w:rsidRPr="00A1202E"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Pr="00A1202E" w:rsidRDefault="003924D6">
      <w:pPr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详解：</w:t>
      </w:r>
    </w:p>
    <w:p w:rsidR="0035768D" w:rsidRPr="00A1202E" w:rsidRDefault="003924D6">
      <w:pPr>
        <w:pStyle w:val="a7"/>
        <w:numPr>
          <w:ilvl w:val="0"/>
          <w:numId w:val="7"/>
        </w:numPr>
        <w:ind w:firstLineChars="0"/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后台登陆：数据验证</w:t>
      </w:r>
    </w:p>
    <w:p w:rsidR="0035768D" w:rsidRPr="00E51A68" w:rsidRDefault="003924D6">
      <w:pPr>
        <w:rPr>
          <w:color w:val="70AD47" w:themeColor="accent6"/>
          <w:sz w:val="30"/>
          <w:szCs w:val="30"/>
        </w:rPr>
      </w:pPr>
      <w:r w:rsidRPr="00E51A68">
        <w:rPr>
          <w:rFonts w:hint="eastAsia"/>
          <w:color w:val="70AD47" w:themeColor="accent6"/>
          <w:sz w:val="30"/>
          <w:szCs w:val="30"/>
        </w:rPr>
        <w:t>功能点：菜谱管理</w:t>
      </w:r>
    </w:p>
    <w:p w:rsidR="0035768D" w:rsidRPr="00E51A68" w:rsidRDefault="003924D6">
      <w:pPr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详解：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菜谱列表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手动排序：点击任意字段可以排序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查看详情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字段搜索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删除菜谱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恢复菜谱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食材管理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食材列表：会体现出食材之间的上下级关系和分类关系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修改食材</w:t>
      </w:r>
    </w:p>
    <w:p w:rsidR="0035768D" w:rsidRPr="005110E4" w:rsidRDefault="003924D6">
      <w:pPr>
        <w:rPr>
          <w:color w:val="70AD47" w:themeColor="accent6"/>
          <w:sz w:val="30"/>
          <w:szCs w:val="30"/>
        </w:rPr>
      </w:pPr>
      <w:r w:rsidRPr="005110E4">
        <w:rPr>
          <w:rFonts w:hint="eastAsia"/>
          <w:color w:val="70AD47" w:themeColor="accent6"/>
          <w:sz w:val="30"/>
          <w:szCs w:val="30"/>
        </w:rPr>
        <w:t>功能点：专题管理</w:t>
      </w:r>
    </w:p>
    <w:p w:rsidR="0035768D" w:rsidRPr="005110E4" w:rsidRDefault="003924D6">
      <w:pPr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详解：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专题列表：显示专题的名称和是否在首页显示的状态（首页中最多显示4~6个专题，待定）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专题详情：显示当前专题下有哪些菜谱（数量待定）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lastRenderedPageBreak/>
        <w:t>删除菜谱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删除专题（建议去掉，可以直接使用关闭专题，让它不在首页显示）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修改专题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开启专题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关闭专题</w:t>
      </w:r>
      <w:r w:rsidRPr="005110E4">
        <w:rPr>
          <w:color w:val="70AD47" w:themeColor="accent6"/>
        </w:rPr>
        <w:t xml:space="preserve"> 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添加专题</w:t>
      </w:r>
    </w:p>
    <w:p w:rsidR="0035768D" w:rsidRPr="00F22DAC" w:rsidRDefault="003924D6">
      <w:pPr>
        <w:rPr>
          <w:color w:val="70AD47" w:themeColor="accent6"/>
          <w:sz w:val="30"/>
          <w:szCs w:val="30"/>
        </w:rPr>
      </w:pPr>
      <w:r w:rsidRPr="00F22DAC">
        <w:rPr>
          <w:rFonts w:hint="eastAsia"/>
          <w:color w:val="70AD47" w:themeColor="accent6"/>
          <w:sz w:val="30"/>
          <w:szCs w:val="30"/>
        </w:rPr>
        <w:t>功能点：文章管理</w:t>
      </w:r>
    </w:p>
    <w:p w:rsidR="0035768D" w:rsidRPr="00F22DAC" w:rsidRDefault="003924D6">
      <w:pPr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详解：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文章列表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手动排序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查看详情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字段搜索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删除文章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恢复文章（建议去掉，文章既然以及删除的话，没必要再做恢复）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修改文章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评论管理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评论详情（建议去掉，评论只是几句话，可以在列表中直接体现）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删除评论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功能点：用户管理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用户列表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手动排序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字段搜索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查看详情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封号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恢复</w:t>
      </w:r>
    </w:p>
    <w:sectPr w:rsidR="0035768D" w:rsidRPr="0039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9A" w:rsidRDefault="00EB429A" w:rsidP="00917ADF">
      <w:r>
        <w:separator/>
      </w:r>
    </w:p>
  </w:endnote>
  <w:endnote w:type="continuationSeparator" w:id="0">
    <w:p w:rsidR="00EB429A" w:rsidRDefault="00EB429A" w:rsidP="0091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9A" w:rsidRDefault="00EB429A" w:rsidP="00917ADF">
      <w:r>
        <w:separator/>
      </w:r>
    </w:p>
  </w:footnote>
  <w:footnote w:type="continuationSeparator" w:id="0">
    <w:p w:rsidR="00EB429A" w:rsidRDefault="00EB429A" w:rsidP="0091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E45"/>
    <w:multiLevelType w:val="multilevel"/>
    <w:tmpl w:val="04BC5E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65D7"/>
    <w:multiLevelType w:val="multilevel"/>
    <w:tmpl w:val="0CB365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0593F"/>
    <w:multiLevelType w:val="multilevel"/>
    <w:tmpl w:val="181059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6637E"/>
    <w:multiLevelType w:val="multilevel"/>
    <w:tmpl w:val="184663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F17169"/>
    <w:multiLevelType w:val="multilevel"/>
    <w:tmpl w:val="1CF171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3B353A"/>
    <w:multiLevelType w:val="multilevel"/>
    <w:tmpl w:val="273B353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9E32A5"/>
    <w:multiLevelType w:val="multilevel"/>
    <w:tmpl w:val="2A9E32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A47A1"/>
    <w:multiLevelType w:val="multilevel"/>
    <w:tmpl w:val="335A47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47B01"/>
    <w:multiLevelType w:val="multilevel"/>
    <w:tmpl w:val="41E47B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70C22"/>
    <w:multiLevelType w:val="multilevel"/>
    <w:tmpl w:val="48470C2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630575"/>
    <w:multiLevelType w:val="multilevel"/>
    <w:tmpl w:val="676305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1E5BB8"/>
    <w:multiLevelType w:val="multilevel"/>
    <w:tmpl w:val="711E5B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1A0E00"/>
    <w:multiLevelType w:val="multilevel"/>
    <w:tmpl w:val="761A0E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C16DE"/>
    <w:rsid w:val="000C4614"/>
    <w:rsid w:val="00166D40"/>
    <w:rsid w:val="001A7439"/>
    <w:rsid w:val="001E7268"/>
    <w:rsid w:val="00201A33"/>
    <w:rsid w:val="0028013E"/>
    <w:rsid w:val="002928E7"/>
    <w:rsid w:val="0035768D"/>
    <w:rsid w:val="003924D6"/>
    <w:rsid w:val="003A590B"/>
    <w:rsid w:val="004D27E9"/>
    <w:rsid w:val="005110E4"/>
    <w:rsid w:val="005250DC"/>
    <w:rsid w:val="00703EA4"/>
    <w:rsid w:val="0074422F"/>
    <w:rsid w:val="008467B1"/>
    <w:rsid w:val="00861B37"/>
    <w:rsid w:val="0089355F"/>
    <w:rsid w:val="008F0B75"/>
    <w:rsid w:val="00917ADF"/>
    <w:rsid w:val="00932954"/>
    <w:rsid w:val="009E19E2"/>
    <w:rsid w:val="00A1202E"/>
    <w:rsid w:val="00AC54FF"/>
    <w:rsid w:val="00B029D2"/>
    <w:rsid w:val="00B373FE"/>
    <w:rsid w:val="00B5303F"/>
    <w:rsid w:val="00B840C8"/>
    <w:rsid w:val="00BB4E09"/>
    <w:rsid w:val="00BC3C85"/>
    <w:rsid w:val="00BE2D79"/>
    <w:rsid w:val="00BF7ECF"/>
    <w:rsid w:val="00C86702"/>
    <w:rsid w:val="00D65C89"/>
    <w:rsid w:val="00DB40E6"/>
    <w:rsid w:val="00E31350"/>
    <w:rsid w:val="00E51A68"/>
    <w:rsid w:val="00EB429A"/>
    <w:rsid w:val="00EE7EAD"/>
    <w:rsid w:val="00F22DAC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744E-408A-47DD-A55E-1AB7EC98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Mier Aix</dc:creator>
  <cp:lastModifiedBy>MierX</cp:lastModifiedBy>
  <cp:revision>21</cp:revision>
  <dcterms:created xsi:type="dcterms:W3CDTF">2019-10-30T11:15:00Z</dcterms:created>
  <dcterms:modified xsi:type="dcterms:W3CDTF">2019-12-30T10:19:00Z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