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AC24" w14:textId="06862F00" w:rsidR="00E02C2F" w:rsidRDefault="0007230E" w:rsidP="0007230E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</w:rPr>
        <w:drawing>
          <wp:inline distT="0" distB="0" distL="0" distR="0" wp14:anchorId="7738ED8E" wp14:editId="64C5CDF7">
            <wp:extent cx="5724525" cy="3000375"/>
            <wp:effectExtent l="0" t="0" r="9525" b="9525"/>
            <wp:docPr id="1215135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4690" w14:textId="45E2643F" w:rsidR="00DF11B3" w:rsidRPr="00E02C2F" w:rsidRDefault="00000000" w:rsidP="0007230E">
      <w:pPr>
        <w:rPr>
          <w:rFonts w:asciiTheme="minorHAnsi" w:hAnsiTheme="min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p(x, y1, y2) ≡ (y2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(2x)!</m:t>
              </m:r>
            </m:num>
            <m:den>
              <m:r>
                <w:rPr>
                  <w:rFonts w:ascii="Cambria Math" w:hAnsi="Cambria Math" w:cs="Times New Roman"/>
                </w:rPr>
                <m:t>|y1|!</m:t>
              </m:r>
            </m:den>
          </m:f>
          <m:r>
            <w:rPr>
              <w:rFonts w:ascii="Cambria Math" w:hAnsi="Cambria Math" w:cs="Times New Roman"/>
            </w:rPr>
            <m:t>)^(x &gt; 0)^(y1≠0) v (y1 = 0)^(y2 =(2x)!)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063DDF4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624692BC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>Значения после выполнения начального оператора:</w:t>
      </w:r>
    </w:p>
    <w:p w14:paraId="48781FDF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F11B3" w:rsidRPr="00E02C2F" w14:paraId="66A83BC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853A" w14:textId="77777777" w:rsidR="00DF11B3" w:rsidRPr="00E02C2F" w:rsidRDefault="00000000" w:rsidP="0007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="Times New Roman"/>
              </w:rPr>
            </w:pPr>
            <w:r w:rsidRPr="00E02C2F">
              <w:rPr>
                <w:rFonts w:asciiTheme="minorHAnsi" w:hAnsiTheme="minorHAnsi" w:cs="Times New Roman"/>
              </w:rPr>
              <w:t>y1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2EC66" w14:textId="77777777" w:rsidR="00DF11B3" w:rsidRPr="00E02C2F" w:rsidRDefault="00000000" w:rsidP="0007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="Times New Roman"/>
              </w:rPr>
            </w:pPr>
            <w:r w:rsidRPr="00E02C2F">
              <w:rPr>
                <w:rFonts w:asciiTheme="minorHAnsi" w:hAnsiTheme="minorHAnsi" w:cs="Times New Roman"/>
              </w:rPr>
              <w:t>y2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AEDE" w14:textId="77777777" w:rsidR="00DF11B3" w:rsidRPr="00E02C2F" w:rsidRDefault="00000000" w:rsidP="0007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="Times New Roman"/>
              </w:rPr>
            </w:pPr>
            <w:r w:rsidRPr="00E02C2F">
              <w:rPr>
                <w:rFonts w:asciiTheme="minorHAnsi" w:hAnsiTheme="minorHAnsi" w:cs="Times New Roman"/>
              </w:rPr>
              <w:t>x</w:t>
            </w:r>
          </w:p>
        </w:tc>
      </w:tr>
      <w:tr w:rsidR="00DF11B3" w:rsidRPr="00E02C2F" w14:paraId="2489F3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7BC2" w14:textId="77777777" w:rsidR="00DF11B3" w:rsidRPr="00E02C2F" w:rsidRDefault="00000000" w:rsidP="0007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="Times New Roman"/>
              </w:rPr>
            </w:pPr>
            <w:r w:rsidRPr="00E02C2F">
              <w:rPr>
                <w:rFonts w:asciiTheme="minorHAnsi" w:hAnsiTheme="minorHAnsi" w:cs="Times New Roman"/>
              </w:rPr>
              <w:t>2x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AC1A" w14:textId="77777777" w:rsidR="00DF11B3" w:rsidRPr="00E02C2F" w:rsidRDefault="00000000" w:rsidP="0007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="Times New Roman"/>
              </w:rPr>
            </w:pPr>
            <w:r w:rsidRPr="00E02C2F">
              <w:rPr>
                <w:rFonts w:asciiTheme="minorHAnsi" w:hAnsiTheme="minorHAnsi" w:cs="Times New Roman"/>
              </w:rPr>
              <w:t>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2722" w14:textId="77777777" w:rsidR="00DF11B3" w:rsidRPr="00E02C2F" w:rsidRDefault="00000000" w:rsidP="0007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="Times New Roman"/>
              </w:rPr>
            </w:pPr>
            <w:r w:rsidRPr="00E02C2F">
              <w:rPr>
                <w:rFonts w:asciiTheme="minorHAnsi" w:hAnsiTheme="minorHAnsi" w:cs="Times New Roman"/>
              </w:rPr>
              <w:t>x</w:t>
            </w:r>
          </w:p>
        </w:tc>
      </w:tr>
    </w:tbl>
    <w:p w14:paraId="5B61B99A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4F1A257B" w14:textId="77777777" w:rsidR="00DF11B3" w:rsidRPr="0007230E" w:rsidRDefault="00000000" w:rsidP="0007230E">
      <w:pPr>
        <w:rPr>
          <w:rFonts w:asciiTheme="minorHAnsi" w:hAnsiTheme="min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p(x, 2x, 1) ≡ (1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(2x)!</m:t>
              </m:r>
            </m:num>
            <m:den>
              <m:r>
                <w:rPr>
                  <w:rFonts w:ascii="Cambria Math" w:hAnsi="Cambria Math" w:cs="Times New Roman"/>
                </w:rPr>
                <m:t>|2x|!</m:t>
              </m:r>
            </m:den>
          </m:f>
          <m:r>
            <w:rPr>
              <w:rFonts w:ascii="Cambria Math" w:hAnsi="Cambria Math" w:cs="Times New Roman"/>
            </w:rPr>
            <m:t>)^(x &gt; 0)^(2x≠0) v (2x = 0)^(y2 =(2x)!) ≡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91CC609" w14:textId="77777777" w:rsidR="00DF11B3" w:rsidRPr="0007230E" w:rsidRDefault="00000000" w:rsidP="0007230E">
      <w:pPr>
        <w:rPr>
          <w:rFonts w:asciiTheme="minorHAnsi" w:hAnsiTheme="min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≡ (1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(2x)!</m:t>
              </m:r>
            </m:num>
            <m:den>
              <m:r>
                <w:rPr>
                  <w:rFonts w:ascii="Cambria Math" w:hAnsi="Cambria Math" w:cs="Times New Roman"/>
                </w:rPr>
                <m:t>(2x)!</m:t>
              </m:r>
            </m:den>
          </m:f>
          <m:r>
            <w:rPr>
              <w:rFonts w:ascii="Cambria Math" w:hAnsi="Cambria Math" w:cs="Times New Roman"/>
            </w:rPr>
            <m:t>)^(x &gt; 0) v (2x = 0) ≡ (1 = 1)^(x &gt; 0) v (2x = 0)^(1=0!)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FE625C2" w14:textId="77777777" w:rsidR="00DF11B3" w:rsidRPr="00E02C2F" w:rsidRDefault="00000000" w:rsidP="0007230E">
      <w:pPr>
        <w:rPr>
          <w:rFonts w:asciiTheme="minorHAnsi" w:hAnsiTheme="minorHAnsi" w:cs="Times New Roman"/>
        </w:rPr>
      </w:pPr>
      <m:oMath>
        <m:r>
          <w:rPr>
            <w:rFonts w:ascii="Cambria Math" w:hAnsi="Cambria Math" w:cs="Times New Roman"/>
          </w:rPr>
          <m:t xml:space="preserve"> ≡ (x &gt; 0) v (x = 0) ≡ x ≥0 </m:t>
        </m:r>
      </m:oMath>
      <w:r w:rsidRPr="00E02C2F">
        <w:rPr>
          <w:rFonts w:asciiTheme="minorHAnsi" w:hAnsiTheme="minorHAnsi" w:cs="Times New Roman"/>
        </w:rPr>
        <w:t xml:space="preserve"> - истинно в предположении, что предусловие φ </w:t>
      </w:r>
      <m:oMath>
        <m:r>
          <w:rPr>
            <w:rFonts w:ascii="Cambria Math" w:hAnsi="Cambria Math" w:cs="Times New Roman"/>
          </w:rPr>
          <m:t>≡</m:t>
        </m:r>
      </m:oMath>
      <w:r w:rsidRPr="00E02C2F">
        <w:rPr>
          <w:rFonts w:asciiTheme="minorHAnsi" w:hAnsiTheme="minorHAnsi" w:cs="Times New Roman"/>
        </w:rPr>
        <w:t xml:space="preserve"> </w:t>
      </w:r>
      <m:oMath>
        <m:r>
          <w:rPr>
            <w:rFonts w:ascii="Cambria Math" w:hAnsi="Cambria Math" w:cs="Times New Roman"/>
          </w:rPr>
          <m:t>x ≥0</m:t>
        </m:r>
      </m:oMath>
    </w:p>
    <w:p w14:paraId="5B4338D3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3CE7DD14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26192DB8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>Предположим, что предикат p истинен в точке A</w:t>
      </w:r>
    </w:p>
    <w:p w14:paraId="2EFBC370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 xml:space="preserve">Рассмотрим путь A-B-D-C </w:t>
      </w:r>
    </w:p>
    <w:p w14:paraId="0B856021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>После выполнения условного оператора значения переменных не изменяются, то в точке B предикат p также истинен, а также истинно</w:t>
      </w:r>
    </w:p>
    <w:p w14:paraId="16C58D8F" w14:textId="77777777" w:rsidR="00DF11B3" w:rsidRPr="0007230E" w:rsidRDefault="00000000" w:rsidP="0007230E">
      <w:pPr>
        <w:rPr>
          <w:rFonts w:asciiTheme="minorHAnsi" w:hAnsiTheme="min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(y2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(2x)!</m:t>
              </m:r>
            </m:num>
            <m:den>
              <m:r>
                <w:rPr>
                  <w:rFonts w:ascii="Cambria Math" w:hAnsi="Cambria Math" w:cs="Times New Roman"/>
                </w:rPr>
                <m:t>|y1|!</m:t>
              </m:r>
            </m:den>
          </m:f>
          <m:r>
            <w:rPr>
              <w:rFonts w:ascii="Cambria Math" w:hAnsi="Cambria Math" w:cs="Times New Roman"/>
            </w:rPr>
            <m:t>)^(x &gt; 0) ^ (y1 ≠ 0)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3D469F0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>После выполнения второго условного оператора … -//- …</w:t>
      </w:r>
    </w:p>
    <w:p w14:paraId="76F0DE7F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 xml:space="preserve">в точке D истинно: </w:t>
      </w:r>
      <m:oMath>
        <m:r>
          <w:rPr>
            <w:rFonts w:ascii="Cambria Math" w:hAnsi="Cambria Math" w:cs="Times New Roman"/>
          </w:rPr>
          <m:t>(y2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(2x)!</m:t>
            </m:r>
          </m:num>
          <m:den>
            <m:r>
              <w:rPr>
                <w:rFonts w:ascii="Cambria Math" w:hAnsi="Cambria Math" w:cs="Times New Roman"/>
              </w:rPr>
              <m:t>|y1|!</m:t>
            </m:r>
          </m:den>
        </m:f>
        <m:r>
          <w:rPr>
            <w:rFonts w:ascii="Cambria Math" w:hAnsi="Cambria Math" w:cs="Times New Roman"/>
          </w:rPr>
          <m:t xml:space="preserve">)^(x &gt; 0) ^ (y1 &lt; 0) </m:t>
        </m:r>
      </m:oMath>
    </w:p>
    <w:p w14:paraId="1194A4D4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>Докажем, что после выполнения оператора присваивания предикат p будет также истинен:</w:t>
      </w:r>
    </w:p>
    <w:p w14:paraId="0E8401B4" w14:textId="77777777" w:rsidR="00DF11B3" w:rsidRPr="00E02C2F" w:rsidRDefault="00000000" w:rsidP="0007230E">
      <w:pPr>
        <w:rPr>
          <w:rFonts w:asciiTheme="minorHAnsi" w:hAnsiTheme="minorHAnsi" w:cs="Times New Roman"/>
          <w:lang w:val="en-US"/>
        </w:rPr>
      </w:pPr>
      <w:r w:rsidRPr="00E02C2F">
        <w:rPr>
          <w:rFonts w:asciiTheme="minorHAnsi" w:hAnsiTheme="minorHAnsi" w:cs="Times New Roman"/>
          <w:lang w:val="en-US"/>
        </w:rPr>
        <w:t xml:space="preserve">D: </w:t>
      </w:r>
      <m:oMath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(2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)!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|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  <w:lang w:val="en-US"/>
              </w:rPr>
              <m:t>1|!</m:t>
            </m:r>
          </m:den>
        </m:f>
        <m:r>
          <w:rPr>
            <w:rFonts w:ascii="Cambria Math" w:hAnsi="Cambria Math" w:cs="Times New Roman"/>
            <w:lang w:val="en-US"/>
          </w:rPr>
          <m:t>)^(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n-US"/>
          </w:rPr>
          <m:t xml:space="preserve"> &gt; 0) ^ 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 xml:space="preserve">1 &lt; 0) </m:t>
        </m:r>
      </m:oMath>
    </w:p>
    <w:p w14:paraId="7921D18B" w14:textId="5121004F" w:rsidR="00DF11B3" w:rsidRPr="0007230E" w:rsidRDefault="00000000" w:rsidP="0007230E">
      <w:pPr>
        <w:rPr>
          <w:rFonts w:asciiTheme="minorHAnsi" w:hAnsiTheme="minorHAnsi" w:cs="Times New Roman"/>
          <w:lang w:val="en-US"/>
        </w:rPr>
      </w:pPr>
      <w:r w:rsidRPr="00E02C2F">
        <w:rPr>
          <w:rFonts w:asciiTheme="minorHAnsi" w:hAnsiTheme="minorHAnsi" w:cs="Times New Roman"/>
          <w:lang w:val="en-US"/>
        </w:rPr>
        <w:t xml:space="preserve">A: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n-US"/>
          </w:rPr>
          <m:t>,-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1-1,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1*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 xml:space="preserve">2) ≡ </m:t>
        </m:r>
        <m: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 xml:space="preserve">1* 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(2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)!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|-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  <w:lang w:val="en-US"/>
              </w:rPr>
              <m:t>1-1|!</m:t>
            </m:r>
          </m:den>
        </m:f>
        <m:r>
          <w:rPr>
            <w:rFonts w:ascii="Cambria Math" w:hAnsi="Cambria Math" w:cs="Times New Roman"/>
            <w:lang w:val="en-US"/>
          </w:rPr>
          <m:t>)^(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n-US"/>
          </w:rPr>
          <m:t xml:space="preserve"> &gt; 0)^(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 xml:space="preserve">1≠0) </m:t>
        </m:r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  <w:lang w:val="en-US"/>
          </w:rPr>
          <m:t xml:space="preserve"> (-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1-1 = 0)</m:t>
        </m:r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≡</m:t>
        </m:r>
      </m:oMath>
    </w:p>
    <w:p w14:paraId="2170CCF1" w14:textId="77777777" w:rsidR="00DF11B3" w:rsidRPr="0007230E" w:rsidRDefault="00000000" w:rsidP="0007230E">
      <w:pPr>
        <w:rPr>
          <w:rFonts w:asciiTheme="minorHAnsi" w:hAnsiTheme="min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≡ ( y2 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(2x)!</m:t>
              </m:r>
            </m:num>
            <m:den>
              <m:r>
                <w:rPr>
                  <w:rFonts w:ascii="Cambria Math" w:hAnsi="Cambria Math" w:cs="Times New Roman"/>
                </w:rPr>
                <m:t>y1 * |-y1-1|!</m:t>
              </m:r>
            </m:den>
          </m:f>
          <m:r>
            <w:rPr>
              <w:rFonts w:ascii="Cambria Math" w:hAnsi="Cambria Math" w:cs="Times New Roman"/>
            </w:rPr>
            <m:t>)^(x &gt; 0)^(y1≠0) v (-y1-1 = 0)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F72EE5F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772FB4E2" w14:textId="77777777" w:rsidR="00DF11B3" w:rsidRPr="00E02C2F" w:rsidRDefault="00000000" w:rsidP="0007230E">
      <w:pPr>
        <w:rPr>
          <w:rFonts w:asciiTheme="minorHAnsi" w:hAnsiTheme="minorHAnsi" w:cs="Times New Roman"/>
        </w:rPr>
      </w:pPr>
      <m:oMath>
        <m:r>
          <w:rPr>
            <w:rFonts w:ascii="Cambria Math" w:hAnsi="Cambria Math" w:cs="Times New Roman"/>
          </w:rPr>
          <m:t>(y2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(2x)!</m:t>
            </m:r>
          </m:num>
          <m:den>
            <m:r>
              <w:rPr>
                <w:rFonts w:ascii="Cambria Math" w:hAnsi="Cambria Math" w:cs="Times New Roman"/>
              </w:rPr>
              <m:t>|y1|!</m:t>
            </m:r>
          </m:den>
        </m:f>
        <m:r>
          <w:rPr>
            <w:rFonts w:ascii="Cambria Math" w:hAnsi="Cambria Math" w:cs="Times New Roman"/>
          </w:rPr>
          <m:t xml:space="preserve">)^(x &gt; 0) ^ (y1 &lt; 0) </m:t>
        </m:r>
      </m:oMath>
      <w:r w:rsidRPr="00E02C2F">
        <w:rPr>
          <w:rFonts w:asciiTheme="minorHAnsi" w:hAnsiTheme="minorHAnsi" w:cs="Times New Roman"/>
        </w:rPr>
        <w:t xml:space="preserve"> =&gt;</w:t>
      </w:r>
    </w:p>
    <w:p w14:paraId="7C3B4466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 xml:space="preserve">=&gt; </w:t>
      </w:r>
      <m:oMath>
        <m:r>
          <w:rPr>
            <w:rFonts w:ascii="Cambria Math" w:hAnsi="Cambria Math" w:cs="Times New Roman"/>
          </w:rPr>
          <m:t xml:space="preserve"> ( y2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(2x)!</m:t>
            </m:r>
          </m:num>
          <m:den>
            <m:r>
              <w:rPr>
                <w:rFonts w:ascii="Cambria Math" w:hAnsi="Cambria Math" w:cs="Times New Roman"/>
              </w:rPr>
              <m:t>y1 * |-y1-1|!</m:t>
            </m:r>
          </m:den>
        </m:f>
        <m:r>
          <w:rPr>
            <w:rFonts w:ascii="Cambria Math" w:hAnsi="Cambria Math" w:cs="Times New Roman"/>
          </w:rPr>
          <m:t xml:space="preserve">)^(x &gt; 0)^(y1&lt;0) </m:t>
        </m:r>
      </m:oMath>
      <w:r w:rsidRPr="00E02C2F">
        <w:rPr>
          <w:rFonts w:asciiTheme="minorHAnsi" w:hAnsiTheme="minorHAnsi" w:cs="Times New Roman"/>
        </w:rPr>
        <w:t xml:space="preserve"> =&gt;</w:t>
      </w:r>
    </w:p>
    <w:p w14:paraId="08BBF877" w14:textId="77777777" w:rsidR="00DF11B3" w:rsidRPr="00E02C2F" w:rsidRDefault="00000000" w:rsidP="0007230E">
      <w:pPr>
        <w:rPr>
          <w:rFonts w:asciiTheme="minorHAnsi" w:hAnsiTheme="minorHAnsi" w:cs="Times New Roman"/>
          <w:color w:val="333333"/>
          <w:highlight w:val="white"/>
        </w:rPr>
      </w:pPr>
      <w:r w:rsidRPr="00E02C2F">
        <w:rPr>
          <w:rFonts w:asciiTheme="minorHAnsi" w:hAnsiTheme="minorHAnsi" w:cs="Times New Roman"/>
        </w:rPr>
        <w:t xml:space="preserve">=&gt; </w:t>
      </w:r>
      <m:oMath>
        <m:r>
          <w:rPr>
            <w:rFonts w:ascii="Cambria Math" w:hAnsi="Cambria Math" w:cs="Times New Roman"/>
          </w:rPr>
          <m:t>( y2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(2x)!</m:t>
            </m:r>
          </m:num>
          <m:den>
            <m:r>
              <w:rPr>
                <w:rFonts w:ascii="Cambria Math" w:hAnsi="Cambria Math" w:cs="Times New Roman"/>
              </w:rPr>
              <m:t>y1 * |-y1-1|!</m:t>
            </m:r>
          </m:den>
        </m:f>
        <m:r>
          <w:rPr>
            <w:rFonts w:ascii="Cambria Math" w:hAnsi="Cambria Math" w:cs="Times New Roman"/>
          </w:rPr>
          <m:t xml:space="preserve">)^(x &gt; 0)^(y1≠0) v (-y1-1 = 0) </m:t>
        </m:r>
      </m:oMath>
      <w:r w:rsidRPr="00E02C2F">
        <w:rPr>
          <w:rFonts w:asciiTheme="minorHAnsi" w:hAnsiTheme="minorHAnsi" w:cs="Times New Roman"/>
        </w:rPr>
        <w:t xml:space="preserve"> </w:t>
      </w:r>
      <w:r w:rsidRPr="00E02C2F">
        <w:rPr>
          <w:rFonts w:asciiTheme="minorHAnsi" w:hAnsiTheme="minorHAnsi" w:cs="Times New Roman"/>
          <w:color w:val="333333"/>
          <w:highlight w:val="white"/>
        </w:rPr>
        <w:t>▲</w:t>
      </w:r>
    </w:p>
    <w:p w14:paraId="2E37A700" w14:textId="77777777" w:rsidR="00DF11B3" w:rsidRPr="00E02C2F" w:rsidRDefault="00DF11B3" w:rsidP="0007230E">
      <w:pPr>
        <w:rPr>
          <w:rFonts w:asciiTheme="minorHAnsi" w:hAnsiTheme="minorHAnsi" w:cs="Times New Roman"/>
          <w:color w:val="333333"/>
          <w:highlight w:val="white"/>
        </w:rPr>
      </w:pPr>
    </w:p>
    <w:p w14:paraId="280E8690" w14:textId="77777777" w:rsidR="00DF11B3" w:rsidRPr="00E02C2F" w:rsidRDefault="00DF11B3" w:rsidP="0007230E">
      <w:pPr>
        <w:rPr>
          <w:rFonts w:asciiTheme="minorHAnsi" w:hAnsiTheme="minorHAnsi" w:cs="Times New Roman"/>
          <w:color w:val="333333"/>
          <w:highlight w:val="white"/>
        </w:rPr>
      </w:pPr>
    </w:p>
    <w:p w14:paraId="504D1ACD" w14:textId="77777777" w:rsidR="00DF11B3" w:rsidRPr="00E02C2F" w:rsidRDefault="00000000" w:rsidP="0007230E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>Аналогично для пути A-B-C-A получим</w:t>
      </w:r>
    </w:p>
    <w:p w14:paraId="390A182B" w14:textId="77777777" w:rsidR="00DF11B3" w:rsidRPr="00E02C2F" w:rsidRDefault="00000000" w:rsidP="0007230E">
      <w:pPr>
        <w:rPr>
          <w:rFonts w:asciiTheme="minorHAnsi" w:hAnsiTheme="minorHAnsi" w:cs="Times New Roman"/>
        </w:rPr>
      </w:pPr>
      <m:oMath>
        <m:r>
          <w:rPr>
            <w:rFonts w:ascii="Cambria Math" w:hAnsi="Cambria Math" w:cs="Times New Roman"/>
          </w:rPr>
          <m:t>(y2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(2x)!</m:t>
            </m:r>
          </m:num>
          <m:den>
            <m:r>
              <w:rPr>
                <w:rFonts w:ascii="Cambria Math" w:hAnsi="Cambria Math" w:cs="Times New Roman"/>
              </w:rPr>
              <m:t>|y1|!</m:t>
            </m:r>
          </m:den>
        </m:f>
        <m:r>
          <w:rPr>
            <w:rFonts w:ascii="Cambria Math" w:hAnsi="Cambria Math" w:cs="Times New Roman"/>
          </w:rPr>
          <m:t xml:space="preserve">)^(x &gt; 0) ^ (y1 &gt; 0) </m:t>
        </m:r>
      </m:oMath>
      <w:r w:rsidRPr="00E02C2F">
        <w:rPr>
          <w:rFonts w:asciiTheme="minorHAnsi" w:hAnsiTheme="minorHAnsi" w:cs="Times New Roman"/>
        </w:rPr>
        <w:t xml:space="preserve"> =&gt;</w:t>
      </w:r>
    </w:p>
    <w:p w14:paraId="534E0076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 xml:space="preserve">=&gt; </w:t>
      </w:r>
      <m:oMath>
        <m:r>
          <w:rPr>
            <w:rFonts w:ascii="Cambria Math" w:hAnsi="Cambria Math" w:cs="Times New Roman"/>
          </w:rPr>
          <m:t xml:space="preserve"> ( y2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(2x)!</m:t>
            </m:r>
          </m:num>
          <m:den>
            <m:r>
              <w:rPr>
                <w:rFonts w:ascii="Cambria Math" w:hAnsi="Cambria Math" w:cs="Times New Roman"/>
              </w:rPr>
              <m:t>y1 * |-y1+1|!</m:t>
            </m:r>
          </m:den>
        </m:f>
        <m:r>
          <w:rPr>
            <w:rFonts w:ascii="Cambria Math" w:hAnsi="Cambria Math" w:cs="Times New Roman"/>
          </w:rPr>
          <m:t xml:space="preserve">)^(x &gt; 0)^(y1&gt;0) </m:t>
        </m:r>
      </m:oMath>
      <w:r w:rsidRPr="00E02C2F">
        <w:rPr>
          <w:rFonts w:asciiTheme="minorHAnsi" w:hAnsiTheme="minorHAnsi" w:cs="Times New Roman"/>
        </w:rPr>
        <w:t xml:space="preserve"> =&gt;</w:t>
      </w:r>
    </w:p>
    <w:p w14:paraId="72749CB6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 xml:space="preserve">=&gt; </w:t>
      </w:r>
      <m:oMath>
        <m:r>
          <w:rPr>
            <w:rFonts w:ascii="Cambria Math" w:hAnsi="Cambria Math" w:cs="Times New Roman"/>
          </w:rPr>
          <m:t>( y2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(2x)!</m:t>
            </m:r>
          </m:num>
          <m:den>
            <m:r>
              <w:rPr>
                <w:rFonts w:ascii="Cambria Math" w:hAnsi="Cambria Math" w:cs="Times New Roman"/>
              </w:rPr>
              <m:t>y1 * |-y1+1|!</m:t>
            </m:r>
          </m:den>
        </m:f>
        <m:r>
          <w:rPr>
            <w:rFonts w:ascii="Cambria Math" w:hAnsi="Cambria Math" w:cs="Times New Roman"/>
          </w:rPr>
          <m:t xml:space="preserve">)^(x &gt; 0)^(y1≠0) v (-y1+1 = 0) </m:t>
        </m:r>
      </m:oMath>
      <w:r w:rsidRPr="00E02C2F">
        <w:rPr>
          <w:rFonts w:asciiTheme="minorHAnsi" w:hAnsiTheme="minorHAnsi" w:cs="Times New Roman"/>
        </w:rPr>
        <w:t xml:space="preserve"> </w:t>
      </w:r>
      <w:r w:rsidRPr="00E02C2F">
        <w:rPr>
          <w:rFonts w:asciiTheme="minorHAnsi" w:hAnsiTheme="minorHAnsi" w:cs="Times New Roman"/>
          <w:color w:val="333333"/>
          <w:highlight w:val="white"/>
        </w:rPr>
        <w:t>▲</w:t>
      </w:r>
    </w:p>
    <w:p w14:paraId="7EACD6E4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47BCF4DE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370AD538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>В завершение рассмотрим путь A-E-</w:t>
      </w:r>
      <w:proofErr w:type="spellStart"/>
      <w:r w:rsidRPr="00E02C2F">
        <w:rPr>
          <w:rFonts w:asciiTheme="minorHAnsi" w:hAnsiTheme="minorHAnsi" w:cs="Times New Roman"/>
        </w:rPr>
        <w:t>Halt</w:t>
      </w:r>
      <w:proofErr w:type="spellEnd"/>
    </w:p>
    <w:p w14:paraId="35A2A6C0" w14:textId="77777777" w:rsidR="00DF11B3" w:rsidRPr="00E02C2F" w:rsidRDefault="00000000" w:rsidP="0007230E">
      <w:pPr>
        <w:rPr>
          <w:rFonts w:asciiTheme="minorHAnsi" w:hAnsiTheme="minorHAnsi" w:cs="Times New Roman"/>
          <w:lang w:val="en-US"/>
        </w:rPr>
      </w:pPr>
      <w:r w:rsidRPr="00E02C2F">
        <w:rPr>
          <w:rFonts w:asciiTheme="minorHAnsi" w:hAnsiTheme="minorHAnsi" w:cs="Times New Roman"/>
          <w:lang w:val="en-US"/>
        </w:rPr>
        <w:t xml:space="preserve">E: </w:t>
      </w:r>
      <m:oMath>
        <m:r>
          <w:rPr>
            <w:rFonts w:ascii="Cambria Math" w:hAnsi="Cambria Math" w:cs="Times New Roman"/>
            <w:lang w:val="en-US"/>
          </w:rPr>
          <m:t>((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2 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(2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)!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|</m:t>
            </m:r>
            <m:r>
              <w:rPr>
                <w:rFonts w:ascii="Cambria Math" w:hAnsi="Cambria Math" w:cs="Times New Roman"/>
              </w:rPr>
              <m:t>y</m:t>
            </m:r>
            <m:r>
              <w:rPr>
                <w:rFonts w:ascii="Cambria Math" w:hAnsi="Cambria Math" w:cs="Times New Roman"/>
                <w:lang w:val="en-US"/>
              </w:rPr>
              <m:t>1|!</m:t>
            </m:r>
          </m:den>
        </m:f>
        <m:r>
          <w:rPr>
            <w:rFonts w:ascii="Cambria Math" w:hAnsi="Cambria Math" w:cs="Times New Roman"/>
            <w:lang w:val="en-US"/>
          </w:rPr>
          <m:t>)^(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n-US"/>
          </w:rPr>
          <m:t xml:space="preserve"> &gt; 0)^(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 xml:space="preserve">1≠0) </m:t>
        </m:r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  <w:lang w:val="en-US"/>
          </w:rPr>
          <m:t xml:space="preserve"> 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1 = 0)^(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2 =(2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  <w:lang w:val="en-US"/>
          </w:rPr>
          <m:t>)!)) ^(</m:t>
        </m:r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 xml:space="preserve">1 = 0) ≡ </m:t>
        </m:r>
      </m:oMath>
    </w:p>
    <w:p w14:paraId="3BE3F2AF" w14:textId="77777777" w:rsidR="00DF11B3" w:rsidRPr="0007230E" w:rsidRDefault="00000000" w:rsidP="0007230E">
      <w:pPr>
        <w:rPr>
          <w:rFonts w:asciiTheme="minorHAnsi" w:hAnsiTheme="minorHAns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≡  (y1 = 0)^(y2 =(2x)!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32E202BC" w14:textId="77777777" w:rsidR="00DF11B3" w:rsidRPr="00E02C2F" w:rsidRDefault="00000000" w:rsidP="0007230E">
      <w:pPr>
        <w:rPr>
          <w:rFonts w:asciiTheme="minorHAnsi" w:hAnsiTheme="minorHAnsi" w:cs="Times New Roman"/>
        </w:rPr>
      </w:pPr>
      <w:r w:rsidRPr="00E02C2F">
        <w:rPr>
          <w:rFonts w:asciiTheme="minorHAnsi" w:hAnsiTheme="minorHAnsi" w:cs="Times New Roman"/>
        </w:rPr>
        <w:t xml:space="preserve">ψ: </w:t>
      </w:r>
      <m:oMath>
        <m:r>
          <w:rPr>
            <w:rFonts w:ascii="Cambria Math" w:hAnsi="Cambria Math" w:cs="Times New Roman"/>
          </w:rPr>
          <m:t>y2 =(2x)!</m:t>
        </m:r>
      </m:oMath>
    </w:p>
    <w:p w14:paraId="238FB400" w14:textId="77777777" w:rsidR="00DF11B3" w:rsidRPr="00E02C2F" w:rsidRDefault="00DF11B3" w:rsidP="0007230E">
      <w:pPr>
        <w:rPr>
          <w:rFonts w:asciiTheme="minorHAnsi" w:hAnsiTheme="minorHAnsi" w:cs="Times New Roman"/>
        </w:rPr>
      </w:pPr>
    </w:p>
    <w:p w14:paraId="5AF92556" w14:textId="77777777" w:rsidR="00DF11B3" w:rsidRPr="0007230E" w:rsidRDefault="00000000" w:rsidP="0007230E">
      <w:pPr>
        <w:rPr>
          <w:rFonts w:asciiTheme="minorHAnsi" w:hAnsiTheme="minorHAnsi" w:cs="Times New Roman"/>
          <w:color w:val="333333"/>
          <w:highlight w:val="white"/>
          <w:lang w:val="en-US"/>
        </w:rPr>
      </w:pPr>
      <m:oMath>
        <m:r>
          <w:rPr>
            <w:rFonts w:ascii="Cambria Math" w:hAnsi="Cambria Math" w:cs="Times New Roman"/>
          </w:rPr>
          <m:t xml:space="preserve"> (y1 = 0)^(y2 =(2x)!)</m:t>
        </m:r>
      </m:oMath>
      <w:r w:rsidRPr="00E02C2F">
        <w:rPr>
          <w:rFonts w:asciiTheme="minorHAnsi" w:hAnsiTheme="minorHAnsi" w:cs="Times New Roman"/>
        </w:rPr>
        <w:t xml:space="preserve"> =&gt; </w:t>
      </w:r>
      <m:oMath>
        <m:r>
          <w:rPr>
            <w:rFonts w:ascii="Cambria Math" w:hAnsi="Cambria Math" w:cs="Times New Roman"/>
          </w:rPr>
          <m:t>y2 =(2x)!</m:t>
        </m:r>
      </m:oMath>
      <w:r w:rsidRPr="00E02C2F">
        <w:rPr>
          <w:rFonts w:asciiTheme="minorHAnsi" w:hAnsiTheme="minorHAnsi" w:cs="Times New Roman"/>
        </w:rPr>
        <w:t xml:space="preserve"> </w:t>
      </w:r>
      <w:r w:rsidRPr="00E02C2F">
        <w:rPr>
          <w:rFonts w:asciiTheme="minorHAnsi" w:hAnsiTheme="minorHAnsi" w:cs="Times New Roman"/>
          <w:color w:val="333333"/>
          <w:highlight w:val="white"/>
        </w:rPr>
        <w:t>▲</w:t>
      </w:r>
    </w:p>
    <w:p w14:paraId="231A3D12" w14:textId="77777777" w:rsidR="00DF11B3" w:rsidRPr="00E02C2F" w:rsidRDefault="00DF11B3" w:rsidP="0007230E">
      <w:pPr>
        <w:rPr>
          <w:rFonts w:asciiTheme="minorHAnsi" w:hAnsiTheme="minorHAnsi" w:cs="Times New Roman"/>
          <w:color w:val="333333"/>
          <w:highlight w:val="white"/>
        </w:rPr>
      </w:pPr>
    </w:p>
    <w:p w14:paraId="40A59370" w14:textId="77777777" w:rsidR="00DF11B3" w:rsidRPr="00E02C2F" w:rsidRDefault="00DF11B3" w:rsidP="0007230E">
      <w:pPr>
        <w:rPr>
          <w:rFonts w:asciiTheme="minorHAnsi" w:hAnsiTheme="minorHAnsi" w:cs="Times New Roman"/>
          <w:color w:val="333333"/>
          <w:highlight w:val="white"/>
        </w:rPr>
      </w:pPr>
    </w:p>
    <w:p w14:paraId="2B15F67F" w14:textId="77777777" w:rsidR="00DF11B3" w:rsidRPr="00E02C2F" w:rsidRDefault="00000000" w:rsidP="0007230E">
      <w:pPr>
        <w:rPr>
          <w:rFonts w:asciiTheme="minorHAnsi" w:hAnsiTheme="minorHAnsi" w:cs="Times New Roman"/>
          <w:color w:val="333333"/>
          <w:highlight w:val="white"/>
        </w:rPr>
      </w:pPr>
      <w:proofErr w:type="spellStart"/>
      <w:r w:rsidRPr="00E02C2F">
        <w:rPr>
          <w:rFonts w:asciiTheme="minorHAnsi" w:hAnsiTheme="minorHAnsi" w:cs="Times New Roman"/>
          <w:color w:val="333333"/>
          <w:highlight w:val="white"/>
        </w:rPr>
        <w:t>Т.о</w:t>
      </w:r>
      <w:proofErr w:type="spellEnd"/>
      <w:r w:rsidRPr="00E02C2F">
        <w:rPr>
          <w:rFonts w:asciiTheme="minorHAnsi" w:hAnsiTheme="minorHAnsi" w:cs="Times New Roman"/>
          <w:color w:val="333333"/>
          <w:highlight w:val="white"/>
        </w:rPr>
        <w:t>. по Теореме программа частично корректна▲</w:t>
      </w:r>
    </w:p>
    <w:sectPr w:rsidR="00DF11B3" w:rsidRPr="00E02C2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A873" w14:textId="77777777" w:rsidR="001E2160" w:rsidRDefault="001E2160" w:rsidP="00E02C2F">
      <w:pPr>
        <w:spacing w:line="240" w:lineRule="auto"/>
      </w:pPr>
      <w:r>
        <w:separator/>
      </w:r>
    </w:p>
  </w:endnote>
  <w:endnote w:type="continuationSeparator" w:id="0">
    <w:p w14:paraId="41984E7B" w14:textId="77777777" w:rsidR="001E2160" w:rsidRDefault="001E2160" w:rsidP="00E02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6CF" w14:textId="77777777" w:rsidR="001E2160" w:rsidRDefault="001E2160" w:rsidP="00E02C2F">
      <w:pPr>
        <w:spacing w:line="240" w:lineRule="auto"/>
      </w:pPr>
      <w:r>
        <w:separator/>
      </w:r>
    </w:p>
  </w:footnote>
  <w:footnote w:type="continuationSeparator" w:id="0">
    <w:p w14:paraId="0329701C" w14:textId="77777777" w:rsidR="001E2160" w:rsidRDefault="001E2160" w:rsidP="00E02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1022" w14:textId="387286EC" w:rsidR="00E02C2F" w:rsidRPr="00E02C2F" w:rsidRDefault="00E02C2F">
    <w:pPr>
      <w:pStyle w:val="a6"/>
      <w:rPr>
        <w:lang w:val="ru-RU"/>
      </w:rPr>
    </w:pPr>
    <w:r>
      <w:rPr>
        <w:lang w:val="ru-RU"/>
      </w:rPr>
      <w:t>Мясников Максим ПИН-22М КР-2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1B3"/>
    <w:rsid w:val="0007230E"/>
    <w:rsid w:val="001E2160"/>
    <w:rsid w:val="00293502"/>
    <w:rsid w:val="00DF11B3"/>
    <w:rsid w:val="00E0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88BF"/>
  <w15:docId w15:val="{ED0ED118-FCCB-4C66-A293-D89A6BAF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02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2C2F"/>
  </w:style>
  <w:style w:type="paragraph" w:styleId="a8">
    <w:name w:val="footer"/>
    <w:basedOn w:val="a"/>
    <w:link w:val="a9"/>
    <w:uiPriority w:val="99"/>
    <w:unhideWhenUsed/>
    <w:rsid w:val="00E02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Мясников</dc:creator>
  <cp:lastModifiedBy>Максим Мясников</cp:lastModifiedBy>
  <cp:revision>2</cp:revision>
  <dcterms:created xsi:type="dcterms:W3CDTF">2023-12-01T18:19:00Z</dcterms:created>
  <dcterms:modified xsi:type="dcterms:W3CDTF">2023-12-01T18:19:00Z</dcterms:modified>
</cp:coreProperties>
</file>