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C76F" w14:textId="516396D2" w:rsidR="00957EE2" w:rsidRPr="00957EE2" w:rsidRDefault="00957EE2" w:rsidP="00636302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Лабораторный практикум по курсу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"Нейронные сети"  </w:t>
      </w:r>
    </w:p>
    <w:p w14:paraId="749DEA46" w14:textId="30D9A5A2" w:rsidR="00957EE2" w:rsidRPr="00957EE2" w:rsidRDefault="00957EE2" w:rsidP="00636302">
      <w:pPr>
        <w:rPr>
          <w:rFonts w:ascii="Times New Roman" w:hAnsi="Times New Roman" w:cs="Times New Roman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Лабораторная работа 1.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Трудоёмкость алгоритма обработки данных.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Моделирование функций активации нейрона.</w:t>
      </w:r>
      <w:r w:rsidRPr="00957EE2">
        <w:rPr>
          <w:rFonts w:ascii="Times New Roman" w:hAnsi="Times New Roman" w:cs="Times New Roman"/>
        </w:rPr>
        <w:br/>
      </w:r>
    </w:p>
    <w:p w14:paraId="718FA809" w14:textId="54E8B35A" w:rsidR="00A93556" w:rsidRPr="008D3BF4" w:rsidRDefault="00AF7600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8D736C3" w14:textId="4F79A74C" w:rsidR="00AF7600" w:rsidRDefault="00AF7600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2B77475F" wp14:editId="4E050F7B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155" w14:textId="3FE2C7E8" w:rsidR="00A116CA" w:rsidRPr="00A116CA" w:rsidRDefault="00A116CA" w:rsidP="006363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Lab_1_1.m</w:t>
      </w:r>
    </w:p>
    <w:p w14:paraId="70F6C862" w14:textId="3CB3B07D" w:rsidR="0003644C" w:rsidRPr="002E1654" w:rsidRDefault="00A116CA" w:rsidP="00636302">
      <w:pPr>
        <w:rPr>
          <w:rFonts w:ascii="Times New Roman" w:hAnsi="Times New Roman" w:cs="Times New Roman"/>
          <w:lang w:val="en-US"/>
        </w:rPr>
      </w:pPr>
      <w:r w:rsidRPr="00A116CA">
        <w:rPr>
          <w:rFonts w:ascii="Times New Roman" w:hAnsi="Times New Roman" w:cs="Times New Roman"/>
          <w:lang w:val="en-US"/>
        </w:rPr>
        <w:drawing>
          <wp:inline distT="0" distB="0" distL="0" distR="0" wp14:anchorId="54867789" wp14:editId="4CC9E36C">
            <wp:extent cx="5940425" cy="2402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7889" w14:textId="560FDB0E" w:rsidR="00957EE2" w:rsidRDefault="00A116CA" w:rsidP="00636302">
      <w:pPr>
        <w:rPr>
          <w:rFonts w:ascii="Times New Roman" w:hAnsi="Times New Roman" w:cs="Times New Roman"/>
        </w:rPr>
      </w:pPr>
      <w:r w:rsidRPr="00A116CA">
        <w:rPr>
          <w:rFonts w:ascii="Times New Roman" w:hAnsi="Times New Roman" w:cs="Times New Roman"/>
          <w:noProof/>
        </w:rPr>
        <w:drawing>
          <wp:inline distT="0" distB="0" distL="0" distR="0" wp14:anchorId="3FF00C7D" wp14:editId="1E6788F4">
            <wp:extent cx="4785755" cy="35896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06" cy="35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9D46" w14:textId="1ABF4372" w:rsidR="00A116CA" w:rsidRDefault="00A116CA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Программа получает на вход частоту сигнала, его амплитуду, начальную фазу, количество наблюдений и коэффициент уменьшения интервала дискретизации.</w:t>
      </w:r>
    </w:p>
    <w:p w14:paraId="25C4D83F" w14:textId="77777777" w:rsidR="00D66E72" w:rsidRDefault="00375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выходе строятся графики гармонического дискретизированного сигнала по заданным параметрам (синусоидальны и косинусоидальный), а также графики этого сигнала, но с более точной дискретизацией.</w:t>
      </w:r>
    </w:p>
    <w:p w14:paraId="49180E5B" w14:textId="77777777" w:rsidR="00D66E72" w:rsidRDefault="00D66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дискретизации (количество точек в интервале наблюдения) берется согласно Теореме Котельникова в 2 раза больше количества периодов сигнала.</w:t>
      </w:r>
    </w:p>
    <w:p w14:paraId="23A765BF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1D11B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FA5EA" w14:textId="65DA8E7B" w:rsidR="00D66E72" w:rsidRPr="00A116CA" w:rsidRDefault="00D66E72" w:rsidP="00D66E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.m</w:t>
      </w:r>
    </w:p>
    <w:p w14:paraId="3FDACD52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9C1C25" wp14:editId="30F0A536">
            <wp:extent cx="4563112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AA2" w14:textId="4E9B1D2D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50B500" wp14:editId="3122D4CC">
            <wp:extent cx="4211446" cy="31588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58" cy="31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615D" w14:textId="204A6E8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EF168" w14:textId="0677E3AB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0F15BF" wp14:editId="762DAD47">
            <wp:extent cx="5320030" cy="39903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B9BD" w14:textId="7A651A39" w:rsidR="00D66E72" w:rsidRDefault="00D66E72">
      <w:pPr>
        <w:rPr>
          <w:rFonts w:ascii="Times New Roman" w:hAnsi="Times New Roman" w:cs="Times New Roman"/>
        </w:rPr>
      </w:pPr>
      <w:r w:rsidRPr="00D66E72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 xml:space="preserve">ограмма вычисляет ДПФ гармонического синусоидального сигнала и строит графики квадрата модуля Фурье-образа, график сигнала </w:t>
      </w:r>
      <w:r w:rsidR="00ED7B7D">
        <w:rPr>
          <w:rFonts w:ascii="Times New Roman" w:hAnsi="Times New Roman" w:cs="Times New Roman"/>
        </w:rPr>
        <w:t>и график</w:t>
      </w:r>
      <w:r>
        <w:rPr>
          <w:rFonts w:ascii="Times New Roman" w:hAnsi="Times New Roman" w:cs="Times New Roman"/>
        </w:rPr>
        <w:t xml:space="preserve"> сигнала полученного обратным дискретным преобразованием Фурье (действительная и мнимая составляющие)</w:t>
      </w:r>
      <w:r w:rsidR="00ED7B7D">
        <w:rPr>
          <w:rFonts w:ascii="Times New Roman" w:hAnsi="Times New Roman" w:cs="Times New Roman"/>
        </w:rPr>
        <w:t>.</w:t>
      </w:r>
    </w:p>
    <w:p w14:paraId="10795B1A" w14:textId="56E7F515" w:rsidR="00ED7B7D" w:rsidRDefault="00ED7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суммы неявно применяется в силу получения симметричной матрицы (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’*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дальнейшего перемножения вектора на эту матрицу:</w:t>
      </w:r>
    </w:p>
    <w:p w14:paraId="5FD5BB9A" w14:textId="7592815A" w:rsidR="00ED7B7D" w:rsidRPr="00D66E72" w:rsidRDefault="00ED7B7D">
      <w:pPr>
        <w:rPr>
          <w:rFonts w:ascii="Times New Roman" w:hAnsi="Times New Roman" w:cs="Times New Roman"/>
        </w:rPr>
      </w:pPr>
      <w:r w:rsidRPr="00ED7B7D">
        <w:rPr>
          <w:rFonts w:ascii="Times New Roman" w:hAnsi="Times New Roman" w:cs="Times New Roman"/>
        </w:rPr>
        <w:drawing>
          <wp:inline distT="0" distB="0" distL="0" distR="0" wp14:anchorId="0065270E" wp14:editId="4397F4DD">
            <wp:extent cx="2676899" cy="46679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4031" w14:textId="17F4D9C7" w:rsidR="002E1654" w:rsidRPr="00D66E72" w:rsidRDefault="002E1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A3873A" w14:textId="549A67E9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70181222" w14:textId="04894A95" w:rsidR="00957EE2" w:rsidRPr="00957EE2" w:rsidRDefault="00957EE2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7B66EEED" wp14:editId="2724BA77">
            <wp:extent cx="5940425" cy="179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D9C" w14:textId="4ABB5D5C" w:rsidR="00957EE2" w:rsidRPr="00957EE2" w:rsidRDefault="00957EE2" w:rsidP="00636302">
      <w:pPr>
        <w:rPr>
          <w:rFonts w:ascii="Times New Roman" w:hAnsi="Times New Roman" w:cs="Times New Roman"/>
        </w:rPr>
      </w:pPr>
    </w:p>
    <w:p w14:paraId="06E64EF8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122F4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57124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4EAB3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558ED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F3088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5BCA9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49F2A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25215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3F8B6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B9EDA" w14:textId="3514603F" w:rsidR="002E1654" w:rsidRPr="003B305F" w:rsidRDefault="003B30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05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86A08F" wp14:editId="6D356945">
            <wp:extent cx="5327650" cy="39916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6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FAC872" w14:textId="59587CE1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D991784" w14:textId="79267BD2" w:rsidR="00957EE2" w:rsidRPr="00957EE2" w:rsidRDefault="00957EE2" w:rsidP="00636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E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288AC7" wp14:editId="1E770A90">
            <wp:extent cx="5940425" cy="85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EF5" w14:textId="66F1FE64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Единичный скачок или пороговая функция</w:t>
      </w:r>
    </w:p>
    <w:p w14:paraId="6CB942C1" w14:textId="19166137" w:rsidR="00957EE2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HeavisideActivation</w:t>
      </w:r>
      <w:r>
        <w:rPr>
          <w:rFonts w:ascii="Times New Roman" w:hAnsi="Times New Roman" w:cs="Times New Roman"/>
        </w:rPr>
        <w:t>:</w:t>
      </w:r>
    </w:p>
    <w:p w14:paraId="0A9C2ADD" w14:textId="4C82271A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1DC10498" wp14:editId="55E9A4DB">
            <wp:extent cx="4305300" cy="322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49" cy="32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FC31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14C1CD47" w14:textId="21A6F8D1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</w:rPr>
      </w:pPr>
      <w:r w:rsidRPr="008D3BF4">
        <w:rPr>
          <w:rFonts w:ascii="Times New Roman" w:hAnsi="Times New Roman" w:cs="Times New Roman"/>
          <w:b/>
          <w:bCs/>
        </w:rPr>
        <w:t>Линейный порог или гистерезис</w:t>
      </w:r>
    </w:p>
    <w:p w14:paraId="46ACE971" w14:textId="1DB85AF5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LinearActivation:</w:t>
      </w:r>
    </w:p>
    <w:p w14:paraId="1DA42319" w14:textId="751A219D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7B758FD" wp14:editId="5380EC9D">
            <wp:extent cx="3848100" cy="2883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74" cy="28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B22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6366BEAF" w14:textId="57D2ED3A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Сигмоидная функция (с экспонентой)</w:t>
      </w:r>
    </w:p>
    <w:p w14:paraId="243F3CE3" w14:textId="2C8A050A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SigmoidExpActivation:</w:t>
      </w:r>
    </w:p>
    <w:p w14:paraId="51E39E5D" w14:textId="202A9370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49CB3FE" wp14:editId="712B8464">
            <wp:extent cx="4267200" cy="3197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01" cy="320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0568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3C559C57" w14:textId="290FA7E8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Сигмоидная функция (с гиперболическим тангенсом)</w:t>
      </w:r>
    </w:p>
    <w:p w14:paraId="71419D9D" w14:textId="2B90FD7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SigmoidThActivation:</w:t>
      </w:r>
    </w:p>
    <w:p w14:paraId="745819AA" w14:textId="660FC99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45AA9DD5" wp14:editId="15688597">
            <wp:extent cx="4360604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13" cy="32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4825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76929237" w14:textId="77777777" w:rsidR="002E1654" w:rsidRDefault="002E1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FC2E15" w14:textId="62C9E63D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A2F6C" w14:textId="33CABBCE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4F065" wp14:editId="2F47D81F">
            <wp:extent cx="5940425" cy="536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129" w14:textId="0E0710B4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Task_4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583833DF" w14:textId="5FCCE513" w:rsidR="008D3BF4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08C5F0" wp14:editId="6461BB2C">
            <wp:extent cx="4762500" cy="3571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845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80797D" wp14:editId="26F8CA84">
            <wp:extent cx="47625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17" cy="35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6AECCE6B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C870117" wp14:editId="3CDBF73A">
            <wp:extent cx="4991100" cy="3743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527CE730" w14:textId="0DB4C4C1" w:rsidR="00BF3B73" w:rsidRPr="001B3809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noProof/>
        </w:rPr>
        <w:drawing>
          <wp:inline distT="0" distB="0" distL="0" distR="0" wp14:anchorId="4EC961DA" wp14:editId="30D59B54">
            <wp:extent cx="5067300" cy="3800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353" cy="38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497" w14:textId="77777777" w:rsidR="001B3809" w:rsidRPr="00BF3B73" w:rsidRDefault="001B38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72F0C" w14:textId="733FEF69" w:rsidR="008D3BF4" w:rsidRP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01C3F3" w14:textId="093882C5" w:rsidR="008D3BF4" w:rsidRDefault="0005720C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2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66960" wp14:editId="158D53CF">
            <wp:extent cx="5940425" cy="446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6A80" w14:textId="6AC8BFC3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2719FB93" w14:textId="563C84DD" w:rsidR="0005720C" w:rsidRDefault="002E1E27" w:rsidP="00636302">
      <w:pPr>
        <w:ind w:firstLine="426"/>
        <w:rPr>
          <w:rFonts w:ascii="Times New Roman" w:hAnsi="Times New Roman" w:cs="Times New Roman"/>
          <w:b/>
          <w:bCs/>
        </w:rPr>
      </w:pPr>
      <w:r w:rsidRPr="002E1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E98AE3" wp14:editId="0281E8EE">
            <wp:extent cx="4791744" cy="3810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D8C" w14:textId="7DAE12F2" w:rsidR="002E1E27" w:rsidRPr="00A116CA" w:rsidRDefault="002E1E27" w:rsidP="00636302">
      <w:pPr>
        <w:ind w:firstLine="426"/>
        <w:rPr>
          <w:rFonts w:ascii="Times New Roman" w:hAnsi="Times New Roman" w:cs="Times New Roman"/>
          <w:b/>
          <w:bCs/>
        </w:rPr>
      </w:pPr>
      <w:r w:rsidRPr="002E1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C75A4D" wp14:editId="094A2D07">
            <wp:extent cx="5324475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C77" w14:textId="77777777" w:rsidR="00957EE2" w:rsidRPr="008D3BF4" w:rsidRDefault="00957EE2" w:rsidP="00636302">
      <w:pPr>
        <w:ind w:firstLine="426"/>
        <w:rPr>
          <w:rFonts w:ascii="Times New Roman" w:hAnsi="Times New Roman" w:cs="Times New Roman"/>
        </w:rPr>
      </w:pPr>
    </w:p>
    <w:p w14:paraId="02190A51" w14:textId="77777777" w:rsidR="00957EE2" w:rsidRPr="00957EE2" w:rsidRDefault="00957EE2" w:rsidP="00636302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97AE0" w14:textId="77777777" w:rsidR="00957EE2" w:rsidRPr="00957EE2" w:rsidRDefault="00957EE2" w:rsidP="00636302">
      <w:pPr>
        <w:rPr>
          <w:rFonts w:ascii="Times New Roman" w:hAnsi="Times New Roman" w:cs="Times New Roman"/>
        </w:rPr>
      </w:pPr>
    </w:p>
    <w:sectPr w:rsidR="00957EE2" w:rsidRPr="0095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F3"/>
    <w:multiLevelType w:val="hybridMultilevel"/>
    <w:tmpl w:val="51E8C7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6"/>
    <w:rsid w:val="0001401A"/>
    <w:rsid w:val="0003644C"/>
    <w:rsid w:val="0005720C"/>
    <w:rsid w:val="001B3809"/>
    <w:rsid w:val="002A78BA"/>
    <w:rsid w:val="002D1F36"/>
    <w:rsid w:val="002E1654"/>
    <w:rsid w:val="002E1E27"/>
    <w:rsid w:val="003752B0"/>
    <w:rsid w:val="003B305F"/>
    <w:rsid w:val="00636302"/>
    <w:rsid w:val="008D3BF4"/>
    <w:rsid w:val="00957EE2"/>
    <w:rsid w:val="00A116CA"/>
    <w:rsid w:val="00A17242"/>
    <w:rsid w:val="00A93556"/>
    <w:rsid w:val="00AF7600"/>
    <w:rsid w:val="00BF3B73"/>
    <w:rsid w:val="00D66E72"/>
    <w:rsid w:val="00E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F6AE"/>
  <w15:chartTrackingRefBased/>
  <w15:docId w15:val="{E393008C-683B-4EBD-8C9A-6288A876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57EE2"/>
  </w:style>
  <w:style w:type="paragraph" w:styleId="a3">
    <w:name w:val="List Paragraph"/>
    <w:basedOn w:val="a"/>
    <w:uiPriority w:val="34"/>
    <w:qFormat/>
    <w:rsid w:val="0095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17</cp:revision>
  <dcterms:created xsi:type="dcterms:W3CDTF">2022-02-12T12:09:00Z</dcterms:created>
  <dcterms:modified xsi:type="dcterms:W3CDTF">2022-02-19T07:01:00Z</dcterms:modified>
</cp:coreProperties>
</file>