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934A77" w:rsidRPr="00F76BE3" w:rsidRDefault="001A06D9" w:rsidP="00934A77">
      <w:pPr>
        <w:rPr>
          <w:b/>
          <w:sz w:val="28"/>
        </w:rPr>
      </w:pPr>
      <w:r>
        <w:rPr>
          <w:b/>
          <w:sz w:val="28"/>
        </w:rPr>
        <w:t xml:space="preserve">KLASSISTEN </w:t>
      </w:r>
      <w:r w:rsidR="00934A77">
        <w:rPr>
          <w:b/>
          <w:sz w:val="28"/>
        </w:rPr>
        <w:t>AUTOJEN ELINKAAREN SEURANTA LOHKOKETJUTEKNIIKALLA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057594">
        <w:t>Syksy 2016</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bookmarkStart w:id="0" w:name="_Toc379873561"/>
      <w:r w:rsidRPr="00A025B8">
        <w:lastRenderedPageBreak/>
        <w:t>TIIVISTELMÄ</w:t>
      </w:r>
      <w:bookmarkEnd w:id="0"/>
      <w:r w:rsidRPr="00A025B8">
        <w:t xml:space="preserve">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7CA7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946A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Eivli"/>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Eivli"/>
      </w:pPr>
    </w:p>
    <w:p w:rsidR="009B6169" w:rsidRDefault="00B32163" w:rsidP="0045001F">
      <w:pPr>
        <w:pStyle w:val="Eivli"/>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Eivli"/>
      </w:pPr>
      <w:r w:rsidRPr="00E0764C">
        <w:t>1. ty</w:t>
      </w:r>
      <w:r w:rsidRPr="00E0764C">
        <w:rPr>
          <w:rFonts w:hint="eastAsia"/>
        </w:rPr>
        <w:t>ö</w:t>
      </w:r>
      <w:r w:rsidR="009B6169">
        <w:t>n aihe ja tavoitteet</w:t>
      </w:r>
    </w:p>
    <w:p w:rsidR="009B6169" w:rsidRDefault="00B32163" w:rsidP="0045001F">
      <w:pPr>
        <w:pStyle w:val="Eivli"/>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Eivli"/>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Eivli"/>
      </w:pPr>
    </w:p>
    <w:p w:rsidR="00B32163" w:rsidRPr="00E0764C" w:rsidRDefault="00B32163" w:rsidP="0045001F">
      <w:pPr>
        <w:pStyle w:val="Eivli"/>
      </w:pPr>
      <w:r w:rsidRPr="00E0764C">
        <w:t>Tiivistelmän tulee mahtua yhdelle sivulle rivivälillä 1.</w:t>
      </w:r>
    </w:p>
    <w:p w:rsidR="00B32163" w:rsidRDefault="00B32163" w:rsidP="0045001F">
      <w:pPr>
        <w:pStyle w:val="Eivli"/>
      </w:pPr>
    </w:p>
    <w:p w:rsidR="00170E75" w:rsidRPr="00421D33" w:rsidRDefault="003223C0" w:rsidP="0045001F">
      <w:pPr>
        <w:pStyle w:val="Eivli"/>
      </w:pPr>
      <w:r w:rsidRPr="00B6663D">
        <w:t>Korvaa nämä tekstit omillasi</w:t>
      </w:r>
      <w:r w:rsidR="003555A5">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DCE6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A93AC1">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Eivli"/>
        <w:rPr>
          <w:lang w:val="en-US"/>
        </w:rPr>
      </w:pPr>
      <w:r w:rsidRPr="00421D33">
        <w:rPr>
          <w:lang w:val="en-US"/>
        </w:rPr>
        <w:t>Oulu University of Applied Sciences</w:t>
      </w:r>
    </w:p>
    <w:p w:rsidR="006D1E6E" w:rsidRPr="00421D33" w:rsidRDefault="006D1E6E" w:rsidP="00580B31">
      <w:pPr>
        <w:pStyle w:val="Eivli"/>
        <w:rPr>
          <w:lang w:val="en-US"/>
        </w:rPr>
      </w:pPr>
      <w:r w:rsidRPr="00421D33">
        <w:rPr>
          <w:lang w:val="en-US"/>
        </w:rPr>
        <w:t>Degree programme, option</w:t>
      </w:r>
    </w:p>
    <w:p w:rsidR="006D1E6E" w:rsidRPr="00421D33" w:rsidRDefault="006D1E6E" w:rsidP="00580B31">
      <w:pPr>
        <w:pStyle w:val="Eivli"/>
        <w:rPr>
          <w:lang w:val="en-US"/>
        </w:rPr>
      </w:pPr>
    </w:p>
    <w:p w:rsidR="006D1E6E" w:rsidRPr="00421D33" w:rsidRDefault="00A11A2A" w:rsidP="00580B31">
      <w:pPr>
        <w:pStyle w:val="Eivli"/>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F8609"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Eivli"/>
        <w:rPr>
          <w:lang w:val="en-US"/>
        </w:rPr>
      </w:pPr>
      <w:r w:rsidRPr="00421D33">
        <w:rPr>
          <w:lang w:val="en-US"/>
        </w:rPr>
        <w:t>Author(s):</w:t>
      </w:r>
    </w:p>
    <w:p w:rsidR="006D1E6E" w:rsidRPr="00421D33" w:rsidRDefault="006D1E6E" w:rsidP="00580B31">
      <w:pPr>
        <w:pStyle w:val="Eivli"/>
        <w:rPr>
          <w:lang w:val="en-US"/>
        </w:rPr>
      </w:pPr>
      <w:r w:rsidRPr="00421D33">
        <w:rPr>
          <w:lang w:val="en-US"/>
        </w:rPr>
        <w:t>Title of thesis:</w:t>
      </w:r>
    </w:p>
    <w:p w:rsidR="006D1E6E" w:rsidRPr="00421D33" w:rsidRDefault="006D1E6E" w:rsidP="00580B31">
      <w:pPr>
        <w:pStyle w:val="Eivli"/>
        <w:rPr>
          <w:lang w:val="en-US"/>
        </w:rPr>
      </w:pPr>
      <w:r w:rsidRPr="00421D33">
        <w:rPr>
          <w:lang w:val="en-US"/>
        </w:rPr>
        <w:t>Supervisor(s):</w:t>
      </w:r>
    </w:p>
    <w:p w:rsidR="006D1E6E" w:rsidRDefault="006D1E6E" w:rsidP="00580B31">
      <w:pPr>
        <w:pStyle w:val="Eivli"/>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Eivli"/>
        <w:rPr>
          <w:lang w:val="en-US"/>
        </w:rPr>
      </w:pPr>
    </w:p>
    <w:p w:rsidR="006D1E6E" w:rsidRPr="00421D33" w:rsidRDefault="00A11A2A" w:rsidP="00580B31">
      <w:pPr>
        <w:pStyle w:val="Eivli"/>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9C4AF"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Eivli"/>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Eivli"/>
      </w:pPr>
    </w:p>
    <w:p w:rsidR="006D1E6E" w:rsidRPr="00170E75" w:rsidRDefault="006D1E6E" w:rsidP="00580B31">
      <w:pPr>
        <w:pStyle w:val="Eivli"/>
        <w:rPr>
          <w:lang w:val="en-US"/>
        </w:rPr>
      </w:pPr>
      <w:r w:rsidRPr="00170E75">
        <w:rPr>
          <w:lang w:val="en-US"/>
        </w:rPr>
        <w:t>Remember to include the following in the abstract:</w:t>
      </w:r>
    </w:p>
    <w:p w:rsidR="006D1E6E" w:rsidRPr="00170E75" w:rsidRDefault="006D1E6E" w:rsidP="00580B31">
      <w:pPr>
        <w:pStyle w:val="Eivli"/>
        <w:rPr>
          <w:lang w:val="en-US"/>
        </w:rPr>
      </w:pPr>
      <w:r w:rsidRPr="00170E75">
        <w:rPr>
          <w:lang w:val="en-US"/>
        </w:rPr>
        <w:t>Why – background for the thesis, assigner</w:t>
      </w:r>
    </w:p>
    <w:p w:rsidR="006D1E6E" w:rsidRPr="00170E75" w:rsidRDefault="006D1E6E" w:rsidP="00580B31">
      <w:pPr>
        <w:pStyle w:val="Eivli"/>
        <w:rPr>
          <w:lang w:val="en-US"/>
        </w:rPr>
      </w:pPr>
      <w:r w:rsidRPr="00170E75">
        <w:rPr>
          <w:lang w:val="en-US"/>
        </w:rPr>
        <w:t>What – objective of the thesis</w:t>
      </w:r>
    </w:p>
    <w:p w:rsidR="006D1E6E" w:rsidRPr="00170E75" w:rsidRDefault="006D1E6E" w:rsidP="00580B31">
      <w:pPr>
        <w:pStyle w:val="Eivli"/>
        <w:rPr>
          <w:lang w:val="en-US"/>
        </w:rPr>
      </w:pPr>
      <w:r w:rsidRPr="00170E75">
        <w:rPr>
          <w:lang w:val="en-US"/>
        </w:rPr>
        <w:t>How – background knowledge applied, research methods, material used</w:t>
      </w:r>
    </w:p>
    <w:p w:rsidR="006D1E6E" w:rsidRPr="00170E75" w:rsidRDefault="006D1E6E" w:rsidP="00580B31">
      <w:pPr>
        <w:pStyle w:val="Eivli"/>
        <w:rPr>
          <w:lang w:val="en-US"/>
        </w:rPr>
      </w:pPr>
      <w:r w:rsidRPr="00170E75">
        <w:rPr>
          <w:lang w:val="en-US"/>
        </w:rPr>
        <w:t>Achievements – main results</w:t>
      </w:r>
    </w:p>
    <w:p w:rsidR="006D1E6E" w:rsidRPr="00170E75" w:rsidRDefault="006D1E6E" w:rsidP="00580B31">
      <w:pPr>
        <w:pStyle w:val="Eivli"/>
        <w:rPr>
          <w:lang w:val="en-US"/>
        </w:rPr>
      </w:pPr>
      <w:r w:rsidRPr="00170E75">
        <w:rPr>
          <w:lang w:val="en-US"/>
        </w:rPr>
        <w:t>Exploitability – conclusions, development proposals, further measures</w:t>
      </w:r>
    </w:p>
    <w:p w:rsidR="006D1E6E" w:rsidRPr="00170E75" w:rsidRDefault="006D1E6E" w:rsidP="00580B31">
      <w:pPr>
        <w:pStyle w:val="Eivli"/>
        <w:rPr>
          <w:lang w:val="en-US"/>
        </w:rPr>
      </w:pPr>
    </w:p>
    <w:p w:rsidR="006D1E6E" w:rsidRPr="00170E75" w:rsidRDefault="006D1E6E" w:rsidP="00580B31">
      <w:pPr>
        <w:pStyle w:val="Eivli"/>
        <w:rPr>
          <w:lang w:val="en-US"/>
        </w:rPr>
      </w:pPr>
      <w:r w:rsidRPr="00170E75">
        <w:rPr>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B32163" w:rsidRPr="00845407" w:rsidRDefault="00B32163"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374A8"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r w:rsidRPr="00170E75">
        <w:rPr>
          <w:rFonts w:cs="Arial"/>
          <w:iCs/>
          <w:lang w:val="en-US"/>
        </w:rPr>
        <w:t xml:space="preserve">MeSH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r w:rsidRPr="00170E75">
        <w:rPr>
          <w:rFonts w:cs="Arial"/>
          <w:iCs/>
          <w:lang w:val="en-US"/>
        </w:rPr>
        <w:t xml:space="preserve">Agriforest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r w:rsidRPr="00170E75">
        <w:rPr>
          <w:rFonts w:cs="Arial"/>
          <w:iCs/>
          <w:lang w:val="en-US"/>
        </w:rPr>
        <w:t xml:space="preserve">Helecon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A93AC1">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Eivli"/>
      </w:pPr>
      <w:r w:rsidRPr="00B6663D">
        <w:t>Korvaa nämä tekstit omillasi</w:t>
      </w:r>
      <w:r w:rsidR="003555A5">
        <w:t>.</w:t>
      </w:r>
    </w:p>
    <w:p w:rsidR="00F564BB" w:rsidRPr="00B6663D" w:rsidRDefault="00F564BB" w:rsidP="00580B31">
      <w:pPr>
        <w:pStyle w:val="Eivli"/>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Otsikko"/>
      </w:pPr>
      <w:bookmarkStart w:id="3" w:name="_Toc379873564"/>
      <w:r w:rsidRPr="00B6663D">
        <w:lastRenderedPageBreak/>
        <w:t>SISÄLLYS</w:t>
      </w:r>
      <w:bookmarkEnd w:id="3"/>
    </w:p>
    <w:p w:rsidR="002775E7" w:rsidRDefault="00030613">
      <w:pPr>
        <w:pStyle w:val="Sisluet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ki"/>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2" w:history="1">
        <w:r w:rsidR="002775E7" w:rsidRPr="00FD427F">
          <w:rPr>
            <w:rStyle w:val="Hyperlinkki"/>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3" w:history="1">
        <w:r w:rsidR="002775E7" w:rsidRPr="00FD427F">
          <w:rPr>
            <w:rStyle w:val="Hyperlinkki"/>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4" w:history="1">
        <w:r w:rsidR="002775E7" w:rsidRPr="00FD427F">
          <w:rPr>
            <w:rStyle w:val="Hyperlinkki"/>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5" w:history="1">
        <w:r w:rsidR="002775E7" w:rsidRPr="00FD427F">
          <w:rPr>
            <w:rStyle w:val="Hyperlinkki"/>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6" w:history="1">
        <w:r w:rsidR="002775E7" w:rsidRPr="00FD427F">
          <w:rPr>
            <w:rStyle w:val="Hyperlinkki"/>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67" w:history="1">
        <w:r w:rsidR="002775E7" w:rsidRPr="00FD427F">
          <w:rPr>
            <w:rStyle w:val="Hyperlinkki"/>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331596">
      <w:pPr>
        <w:pStyle w:val="Sisluet2"/>
        <w:rPr>
          <w:rFonts w:asciiTheme="minorHAnsi" w:eastAsiaTheme="minorEastAsia" w:hAnsiTheme="minorHAnsi" w:cstheme="minorBidi"/>
          <w:sz w:val="22"/>
          <w:szCs w:val="22"/>
        </w:rPr>
      </w:pPr>
      <w:hyperlink w:anchor="_Toc379873568" w:history="1">
        <w:r w:rsidR="002775E7" w:rsidRPr="00FD427F">
          <w:rPr>
            <w:rStyle w:val="Hyperlinkki"/>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331596">
      <w:pPr>
        <w:pStyle w:val="Sisluet2"/>
        <w:rPr>
          <w:rFonts w:asciiTheme="minorHAnsi" w:eastAsiaTheme="minorEastAsia" w:hAnsiTheme="minorHAnsi" w:cstheme="minorBidi"/>
          <w:sz w:val="22"/>
          <w:szCs w:val="22"/>
        </w:rPr>
      </w:pPr>
      <w:hyperlink w:anchor="_Toc379873569" w:history="1">
        <w:r w:rsidR="002775E7" w:rsidRPr="00FD427F">
          <w:rPr>
            <w:rStyle w:val="Hyperlinkki"/>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331596">
      <w:pPr>
        <w:pStyle w:val="Sisluet3"/>
        <w:rPr>
          <w:rFonts w:asciiTheme="minorHAnsi" w:eastAsiaTheme="minorEastAsia" w:hAnsiTheme="minorHAnsi" w:cstheme="minorBidi"/>
          <w:sz w:val="22"/>
          <w:szCs w:val="22"/>
        </w:rPr>
      </w:pPr>
      <w:hyperlink w:anchor="_Toc379873570" w:history="1">
        <w:r w:rsidR="002775E7" w:rsidRPr="00FD427F">
          <w:rPr>
            <w:rStyle w:val="Hyperlinkki"/>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331596">
      <w:pPr>
        <w:pStyle w:val="Sisluet3"/>
        <w:rPr>
          <w:rFonts w:asciiTheme="minorHAnsi" w:eastAsiaTheme="minorEastAsia" w:hAnsiTheme="minorHAnsi" w:cstheme="minorBidi"/>
          <w:sz w:val="22"/>
          <w:szCs w:val="22"/>
        </w:rPr>
      </w:pPr>
      <w:hyperlink w:anchor="_Toc379873571" w:history="1">
        <w:r w:rsidR="002775E7" w:rsidRPr="00FD427F">
          <w:rPr>
            <w:rStyle w:val="Hyperlinkki"/>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72" w:history="1">
        <w:r w:rsidR="002775E7" w:rsidRPr="00FD427F">
          <w:rPr>
            <w:rStyle w:val="Hyperlinkki"/>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331596">
      <w:pPr>
        <w:pStyle w:val="Sisluet2"/>
        <w:rPr>
          <w:rFonts w:asciiTheme="minorHAnsi" w:eastAsiaTheme="minorEastAsia" w:hAnsiTheme="minorHAnsi" w:cstheme="minorBidi"/>
          <w:sz w:val="22"/>
          <w:szCs w:val="22"/>
        </w:rPr>
      </w:pPr>
      <w:hyperlink w:anchor="_Toc379873573" w:history="1">
        <w:r w:rsidR="002775E7" w:rsidRPr="00FD427F">
          <w:rPr>
            <w:rStyle w:val="Hyperlinkki"/>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331596">
      <w:pPr>
        <w:pStyle w:val="Sisluet2"/>
        <w:rPr>
          <w:rFonts w:asciiTheme="minorHAnsi" w:eastAsiaTheme="minorEastAsia" w:hAnsiTheme="minorHAnsi" w:cstheme="minorBidi"/>
          <w:sz w:val="22"/>
          <w:szCs w:val="22"/>
        </w:rPr>
      </w:pPr>
      <w:hyperlink w:anchor="_Toc379873574" w:history="1">
        <w:r w:rsidR="002775E7" w:rsidRPr="00FD427F">
          <w:rPr>
            <w:rStyle w:val="Hyperlinkki"/>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331596">
      <w:pPr>
        <w:pStyle w:val="Sisluet2"/>
        <w:rPr>
          <w:rFonts w:asciiTheme="minorHAnsi" w:eastAsiaTheme="minorEastAsia" w:hAnsiTheme="minorHAnsi" w:cstheme="minorBidi"/>
          <w:sz w:val="22"/>
          <w:szCs w:val="22"/>
        </w:rPr>
      </w:pPr>
      <w:hyperlink w:anchor="_Toc379873575" w:history="1">
        <w:r w:rsidR="002775E7" w:rsidRPr="00FD427F">
          <w:rPr>
            <w:rStyle w:val="Hyperlinkki"/>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76" w:history="1">
        <w:r w:rsidR="002775E7" w:rsidRPr="00FD427F">
          <w:rPr>
            <w:rStyle w:val="Hyperlinkki"/>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77" w:history="1">
        <w:r w:rsidR="002775E7" w:rsidRPr="00FD427F">
          <w:rPr>
            <w:rStyle w:val="Hyperlinkki"/>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78" w:history="1">
        <w:r w:rsidR="002775E7" w:rsidRPr="00FD427F">
          <w:rPr>
            <w:rStyle w:val="Hyperlinkki"/>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331596">
      <w:pPr>
        <w:pStyle w:val="Sisluet1"/>
        <w:rPr>
          <w:rFonts w:asciiTheme="minorHAnsi" w:eastAsiaTheme="minorEastAsia" w:hAnsiTheme="minorHAnsi" w:cstheme="minorBidi"/>
          <w:caps w:val="0"/>
          <w:noProof/>
          <w:sz w:val="22"/>
          <w:szCs w:val="22"/>
        </w:rPr>
      </w:pPr>
      <w:hyperlink w:anchor="_Toc379873579" w:history="1">
        <w:r w:rsidR="002775E7" w:rsidRPr="00FD427F">
          <w:rPr>
            <w:rStyle w:val="Hyperlinkki"/>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Otsikko"/>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Otsikko1"/>
      </w:pPr>
      <w:bookmarkStart w:id="5" w:name="_Toc379873566"/>
      <w:r w:rsidRPr="00F01F8D">
        <w:lastRenderedPageBreak/>
        <w:t>Johdanto</w:t>
      </w:r>
      <w:bookmarkEnd w:id="5"/>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uettelokappale"/>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uettelokappale"/>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uettelokappale"/>
        <w:numPr>
          <w:ilvl w:val="0"/>
          <w:numId w:val="12"/>
        </w:numPr>
        <w:rPr>
          <w:color w:val="00B050"/>
        </w:rPr>
      </w:pPr>
      <w:r>
        <w:rPr>
          <w:color w:val="00B050"/>
        </w:rPr>
        <w:t>Selitä Ethereum. Mikä se on, mikä sen idea on ja mistä se sai alkunsa?</w:t>
      </w:r>
    </w:p>
    <w:p w:rsidR="00BF0B8A" w:rsidRDefault="001A06D9" w:rsidP="00DB6BCA">
      <w:pPr>
        <w:pStyle w:val="Luettelokappale"/>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uettelokappale"/>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uettelokappale"/>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uettelokappale"/>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015339" w:rsidRPr="00B6663D" w:rsidRDefault="00516CC1" w:rsidP="007D1B3E">
      <w:r>
        <w:t>Työssä pohditaan liiketoimintamalli ja käyttötapaukset lohkoketjutekniikkaa hyödyntävälle sovellukselle.</w:t>
      </w:r>
      <w:r>
        <w:t xml:space="preserve"> Tavoite oli luoda Ethereum-lohkoketjuun älykäs sopimus, jota voitaisiin hyödyntää klassisen auton elinkaaren seurantaan. Toinen osa työtä oli luoda web-käyttöliittymä jolla lohkoketjuun tehtäviä merkintöjä voi tehdä ja tarkastella. Tässä työssä raport</w:t>
      </w:r>
      <w:bookmarkStart w:id="6" w:name="_GoBack"/>
      <w:bookmarkEnd w:id="6"/>
      <w:r>
        <w:t xml:space="preserve">oidaan työn suunnittelusta, totetuksesta ja lopputuloksesta. </w:t>
      </w:r>
    </w:p>
    <w:p w:rsidR="00B24FC1" w:rsidRPr="00B6663D" w:rsidRDefault="00A13439" w:rsidP="007D1B3E">
      <w:pPr>
        <w:pStyle w:val="Otsikko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Otsikko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Otsikko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uettelokappale"/>
        <w:numPr>
          <w:ilvl w:val="0"/>
          <w:numId w:val="7"/>
        </w:numPr>
      </w:pPr>
      <w:r w:rsidRPr="00471C6C">
        <w:t>5 PÄÄOTSIKKO (Otsikkotyyli</w:t>
      </w:r>
      <w:r w:rsidR="00030613">
        <w:t xml:space="preserve"> </w:t>
      </w:r>
      <w:r w:rsidRPr="00471C6C">
        <w:t>1)</w:t>
      </w:r>
    </w:p>
    <w:p w:rsidR="006951F1" w:rsidRPr="00471C6C" w:rsidRDefault="006951F1" w:rsidP="007D1B3E">
      <w:pPr>
        <w:pStyle w:val="Luettelokappale"/>
        <w:numPr>
          <w:ilvl w:val="0"/>
          <w:numId w:val="7"/>
        </w:numPr>
      </w:pPr>
      <w:r w:rsidRPr="00471C6C">
        <w:t>5.1 Väliotsikko (Otsikkotyyli</w:t>
      </w:r>
      <w:r w:rsidR="00030613">
        <w:t xml:space="preserve"> </w:t>
      </w:r>
      <w:r w:rsidRPr="00471C6C">
        <w:t>2)</w:t>
      </w:r>
    </w:p>
    <w:p w:rsidR="006951F1" w:rsidRPr="00471C6C" w:rsidRDefault="006951F1" w:rsidP="007D1B3E">
      <w:pPr>
        <w:pStyle w:val="Luettelokappale"/>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Otsikko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Otsikko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Otsikko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Otsikko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Kuvaotsikko"/>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ulukkoRuudukko"/>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Otsikko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Kuvaotsikko"/>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Otsikko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Otsikko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uettelokappale"/>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uettelokappale"/>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uettelokappale"/>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Otsikko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Otsikko"/>
      </w:pPr>
      <w:bookmarkStart w:id="18" w:name="_Toc379873578"/>
      <w:r w:rsidRPr="00D1111A">
        <w:lastRenderedPageBreak/>
        <w:t>LÄH</w:t>
      </w:r>
      <w:r w:rsidR="002A531F" w:rsidRPr="00D1111A">
        <w:t>teet</w:t>
      </w:r>
      <w:bookmarkEnd w:id="18"/>
    </w:p>
    <w:p w:rsidR="009D5322" w:rsidRDefault="00331596" w:rsidP="009D5322">
      <w:pPr>
        <w:pStyle w:val="Luettelokappale"/>
        <w:numPr>
          <w:ilvl w:val="0"/>
          <w:numId w:val="11"/>
        </w:numPr>
        <w:ind w:left="426" w:hanging="426"/>
      </w:pPr>
      <w:hyperlink r:id="rId15" w:history="1">
        <w:r w:rsidR="00057594" w:rsidRPr="004800A4">
          <w:rPr>
            <w:rStyle w:val="Hyperlinkki"/>
          </w:rPr>
          <w:t>https://bitcoin.org/bitcoin.pdf</w:t>
        </w:r>
      </w:hyperlink>
      <w:r w:rsidR="00057594">
        <w:t xml:space="preserve"> </w:t>
      </w:r>
    </w:p>
    <w:p w:rsidR="009D5322" w:rsidRDefault="00331596" w:rsidP="00EF29E5">
      <w:pPr>
        <w:pStyle w:val="Luettelokappale"/>
        <w:numPr>
          <w:ilvl w:val="0"/>
          <w:numId w:val="11"/>
        </w:numPr>
      </w:pPr>
      <w:hyperlink r:id="rId16" w:history="1">
        <w:r w:rsidR="00EF29E5" w:rsidRPr="004800A4">
          <w:rPr>
            <w:rStyle w:val="Hyperlinkki"/>
          </w:rPr>
          <w:t>https://www.youtube.com/watch?v=3PdO7zVqOwc</w:t>
        </w:r>
      </w:hyperlink>
      <w:r w:rsidR="00EF29E5">
        <w:t xml:space="preserve"> </w:t>
      </w:r>
    </w:p>
    <w:p w:rsidR="009D5322" w:rsidRDefault="00331596" w:rsidP="009D5322">
      <w:pPr>
        <w:pStyle w:val="Luettelokappale"/>
        <w:numPr>
          <w:ilvl w:val="0"/>
          <w:numId w:val="11"/>
        </w:numPr>
      </w:pPr>
      <w:hyperlink r:id="rId17" w:history="1">
        <w:r w:rsidR="009D5322" w:rsidRPr="004800A4">
          <w:rPr>
            <w:rStyle w:val="Hyperlinkki"/>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Otsikko"/>
      </w:pPr>
      <w:bookmarkStart w:id="19" w:name="_Toc379873579"/>
      <w:r w:rsidRPr="00B6663D">
        <w:t>LIITTEET</w:t>
      </w:r>
      <w:bookmarkEnd w:id="19"/>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ki"/>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Web3, 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 13.9.2016, ja päättyy 30.4.2016</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596" w:rsidRDefault="00331596" w:rsidP="007D1B3E">
      <w:r>
        <w:separator/>
      </w:r>
    </w:p>
  </w:endnote>
  <w:endnote w:type="continuationSeparator" w:id="0">
    <w:p w:rsidR="00331596" w:rsidRDefault="0033159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Alatunniste"/>
    </w:pPr>
    <w:r>
      <w:tab/>
    </w:r>
    <w:r>
      <w:fldChar w:fldCharType="begin"/>
    </w:r>
    <w:r>
      <w:instrText xml:space="preserve"> PAGE   \* MERGEFORMAT </w:instrText>
    </w:r>
    <w:r>
      <w:fldChar w:fldCharType="separate"/>
    </w:r>
    <w:r w:rsidR="00516CC1">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596" w:rsidRDefault="00331596" w:rsidP="007D1B3E">
      <w:r>
        <w:separator/>
      </w:r>
    </w:p>
  </w:footnote>
  <w:footnote w:type="continuationSeparator" w:id="0">
    <w:p w:rsidR="00331596" w:rsidRDefault="0033159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Yltunniste"/>
      <w:jc w:val="right"/>
    </w:pPr>
  </w:p>
  <w:p w:rsidR="00665583" w:rsidRDefault="00665583"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A69" w:rsidRPr="005D2B16" w:rsidRDefault="005D2B16"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Yltunniste"/>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65A69" w:rsidRPr="005D2B16" w:rsidRDefault="00BA4066" w:rsidP="005D2B16">
    <w:pPr>
      <w:pStyle w:val="Yltunniste"/>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1533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C2503"/>
    <w:rsid w:val="002F1A95"/>
    <w:rsid w:val="002F7CE6"/>
    <w:rsid w:val="003017B8"/>
    <w:rsid w:val="003223C0"/>
    <w:rsid w:val="003234AA"/>
    <w:rsid w:val="00331596"/>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34D3"/>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40380"/>
    <w:rsid w:val="00776ECA"/>
    <w:rsid w:val="007B098B"/>
    <w:rsid w:val="007C13C5"/>
    <w:rsid w:val="007D174E"/>
    <w:rsid w:val="007D1B3E"/>
    <w:rsid w:val="007F7B0D"/>
    <w:rsid w:val="0080131B"/>
    <w:rsid w:val="0081439F"/>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C79D3"/>
    <w:rsid w:val="009D5322"/>
    <w:rsid w:val="009F3206"/>
    <w:rsid w:val="00A00715"/>
    <w:rsid w:val="00A025B8"/>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23E4A"/>
    <w:rsid w:val="00D4137F"/>
    <w:rsid w:val="00D71CD3"/>
    <w:rsid w:val="00D779CA"/>
    <w:rsid w:val="00D77D64"/>
    <w:rsid w:val="00DB6BCA"/>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D4CF0"/>
    <w:rsid w:val="00EF29E5"/>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F8DE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futurethinkers.org/vitalik-buterin-ethereum-decentralized-future/" TargetMode="External"/><Relationship Id="rId2" Type="http://schemas.openxmlformats.org/officeDocument/2006/relationships/numbering" Target="numbering.xml"/><Relationship Id="rId16" Type="http://schemas.openxmlformats.org/officeDocument/2006/relationships/hyperlink" Target="https://www.youtube.com/watch?v=3PdO7zVqOwc"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B75A-C279-4950-979C-FCF0C1FB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258</TotalTime>
  <Pages>19</Pages>
  <Words>1898</Words>
  <Characters>15376</Characters>
  <Application>Microsoft Office Word</Application>
  <DocSecurity>0</DocSecurity>
  <Lines>128</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17240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24</cp:revision>
  <cp:lastPrinted>2011-09-20T09:38:00Z</cp:lastPrinted>
  <dcterms:created xsi:type="dcterms:W3CDTF">2014-02-11T07:26:00Z</dcterms:created>
  <dcterms:modified xsi:type="dcterms:W3CDTF">2016-11-11T16:11:00Z</dcterms:modified>
</cp:coreProperties>
</file>