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0887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3A1C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AC83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1245E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8D94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C8AF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A772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1245E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124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18772" w:history="1">
            <w:r w:rsidR="001245EC" w:rsidRPr="001C1BEA">
              <w:rPr>
                <w:rStyle w:val="Hyperlink"/>
                <w:noProof/>
              </w:rPr>
              <w:t>1 JOHDANTO</w:t>
            </w:r>
            <w:r w:rsidR="001245EC">
              <w:rPr>
                <w:noProof/>
                <w:webHidden/>
              </w:rPr>
              <w:tab/>
            </w:r>
            <w:r w:rsidR="001245EC">
              <w:rPr>
                <w:noProof/>
                <w:webHidden/>
              </w:rPr>
              <w:fldChar w:fldCharType="begin"/>
            </w:r>
            <w:r w:rsidR="001245EC">
              <w:rPr>
                <w:noProof/>
                <w:webHidden/>
              </w:rPr>
              <w:instrText xml:space="preserve"> PAGEREF _Toc483218772 \h </w:instrText>
            </w:r>
            <w:r w:rsidR="001245EC">
              <w:rPr>
                <w:noProof/>
                <w:webHidden/>
              </w:rPr>
            </w:r>
            <w:r w:rsidR="001245EC">
              <w:rPr>
                <w:noProof/>
                <w:webHidden/>
              </w:rPr>
              <w:fldChar w:fldCharType="separate"/>
            </w:r>
            <w:r w:rsidR="001245EC">
              <w:rPr>
                <w:noProof/>
                <w:webHidden/>
              </w:rPr>
              <w:t>8</w:t>
            </w:r>
            <w:r w:rsidR="001245EC">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3" w:history="1">
            <w:r w:rsidRPr="001C1BEA">
              <w:rPr>
                <w:rStyle w:val="Hyperlink"/>
                <w:noProof/>
              </w:rPr>
              <w:t>2 SUUNNITTELU JA KÄYTTÖTAPAUKSET</w:t>
            </w:r>
            <w:r>
              <w:rPr>
                <w:noProof/>
                <w:webHidden/>
              </w:rPr>
              <w:tab/>
            </w:r>
            <w:r>
              <w:rPr>
                <w:noProof/>
                <w:webHidden/>
              </w:rPr>
              <w:fldChar w:fldCharType="begin"/>
            </w:r>
            <w:r>
              <w:rPr>
                <w:noProof/>
                <w:webHidden/>
              </w:rPr>
              <w:instrText xml:space="preserve"> PAGEREF _Toc483218773 \h </w:instrText>
            </w:r>
            <w:r>
              <w:rPr>
                <w:noProof/>
                <w:webHidden/>
              </w:rPr>
            </w:r>
            <w:r>
              <w:rPr>
                <w:noProof/>
                <w:webHidden/>
              </w:rPr>
              <w:fldChar w:fldCharType="separate"/>
            </w:r>
            <w:r>
              <w:rPr>
                <w:noProof/>
                <w:webHidden/>
              </w:rPr>
              <w:t>10</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4" w:history="1">
            <w:r w:rsidRPr="001C1BEA">
              <w:rPr>
                <w:rStyle w:val="Hyperlink"/>
              </w:rPr>
              <w:t>2.1 Lohkoketjun hyöty sovelluksessa</w:t>
            </w:r>
            <w:r>
              <w:rPr>
                <w:webHidden/>
              </w:rPr>
              <w:tab/>
            </w:r>
            <w:r>
              <w:rPr>
                <w:webHidden/>
              </w:rPr>
              <w:fldChar w:fldCharType="begin"/>
            </w:r>
            <w:r>
              <w:rPr>
                <w:webHidden/>
              </w:rPr>
              <w:instrText xml:space="preserve"> PAGEREF _Toc483218774 \h </w:instrText>
            </w:r>
            <w:r>
              <w:rPr>
                <w:webHidden/>
              </w:rPr>
            </w:r>
            <w:r>
              <w:rPr>
                <w:webHidden/>
              </w:rPr>
              <w:fldChar w:fldCharType="separate"/>
            </w:r>
            <w:r>
              <w:rPr>
                <w:webHidden/>
              </w:rPr>
              <w:t>11</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5" w:history="1">
            <w:r w:rsidRPr="001C1BEA">
              <w:rPr>
                <w:rStyle w:val="Hyperlink"/>
                <w:noProof/>
              </w:rPr>
              <w:t>3 OHJELMISTO</w:t>
            </w:r>
            <w:r>
              <w:rPr>
                <w:noProof/>
                <w:webHidden/>
              </w:rPr>
              <w:tab/>
            </w:r>
            <w:r>
              <w:rPr>
                <w:noProof/>
                <w:webHidden/>
              </w:rPr>
              <w:fldChar w:fldCharType="begin"/>
            </w:r>
            <w:r>
              <w:rPr>
                <w:noProof/>
                <w:webHidden/>
              </w:rPr>
              <w:instrText xml:space="preserve"> PAGEREF _Toc483218775 \h </w:instrText>
            </w:r>
            <w:r>
              <w:rPr>
                <w:noProof/>
                <w:webHidden/>
              </w:rPr>
            </w:r>
            <w:r>
              <w:rPr>
                <w:noProof/>
                <w:webHidden/>
              </w:rPr>
              <w:fldChar w:fldCharType="separate"/>
            </w:r>
            <w:r>
              <w:rPr>
                <w:noProof/>
                <w:webHidden/>
              </w:rPr>
              <w:t>12</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6" w:history="1">
            <w:r w:rsidRPr="001C1BEA">
              <w:rPr>
                <w:rStyle w:val="Hyperlink"/>
              </w:rPr>
              <w:t>3.1 Työn kannalta oleellinen ohjelmisto</w:t>
            </w:r>
            <w:r>
              <w:rPr>
                <w:webHidden/>
              </w:rPr>
              <w:tab/>
            </w:r>
            <w:r>
              <w:rPr>
                <w:webHidden/>
              </w:rPr>
              <w:fldChar w:fldCharType="begin"/>
            </w:r>
            <w:r>
              <w:rPr>
                <w:webHidden/>
              </w:rPr>
              <w:instrText xml:space="preserve"> PAGEREF _Toc483218776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7" w:history="1">
            <w:r w:rsidRPr="001C1BEA">
              <w:rPr>
                <w:rStyle w:val="Hyperlink"/>
              </w:rPr>
              <w:t>3.1.1 Ethereum-alusta</w:t>
            </w:r>
            <w:r>
              <w:rPr>
                <w:webHidden/>
              </w:rPr>
              <w:tab/>
            </w:r>
            <w:r>
              <w:rPr>
                <w:webHidden/>
              </w:rPr>
              <w:fldChar w:fldCharType="begin"/>
            </w:r>
            <w:r>
              <w:rPr>
                <w:webHidden/>
              </w:rPr>
              <w:instrText xml:space="preserve"> PAGEREF _Toc483218777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8" w:history="1">
            <w:r w:rsidRPr="001C1BEA">
              <w:rPr>
                <w:rStyle w:val="Hyperlink"/>
              </w:rPr>
              <w:t>3.1.2 Ethereum-virtuaalikone</w:t>
            </w:r>
            <w:r>
              <w:rPr>
                <w:webHidden/>
              </w:rPr>
              <w:tab/>
            </w:r>
            <w:r>
              <w:rPr>
                <w:webHidden/>
              </w:rPr>
              <w:fldChar w:fldCharType="begin"/>
            </w:r>
            <w:r>
              <w:rPr>
                <w:webHidden/>
              </w:rPr>
              <w:instrText xml:space="preserve"> PAGEREF _Toc483218778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9" w:history="1">
            <w:r w:rsidRPr="001C1BEA">
              <w:rPr>
                <w:rStyle w:val="Hyperlink"/>
              </w:rPr>
              <w:t>3.1.3 Solidity-kääntäjä</w:t>
            </w:r>
            <w:r>
              <w:rPr>
                <w:webHidden/>
              </w:rPr>
              <w:tab/>
            </w:r>
            <w:r>
              <w:rPr>
                <w:webHidden/>
              </w:rPr>
              <w:fldChar w:fldCharType="begin"/>
            </w:r>
            <w:r>
              <w:rPr>
                <w:webHidden/>
              </w:rPr>
              <w:instrText xml:space="preserve"> PAGEREF _Toc483218779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0" w:history="1">
            <w:r w:rsidRPr="001C1BEA">
              <w:rPr>
                <w:rStyle w:val="Hyperlink"/>
              </w:rPr>
              <w:t>3.1.4 Web3-kirjasto</w:t>
            </w:r>
            <w:r>
              <w:rPr>
                <w:webHidden/>
              </w:rPr>
              <w:tab/>
            </w:r>
            <w:r>
              <w:rPr>
                <w:webHidden/>
              </w:rPr>
              <w:fldChar w:fldCharType="begin"/>
            </w:r>
            <w:r>
              <w:rPr>
                <w:webHidden/>
              </w:rPr>
              <w:instrText xml:space="preserve"> PAGEREF _Toc483218780 \h </w:instrText>
            </w:r>
            <w:r>
              <w:rPr>
                <w:webHidden/>
              </w:rPr>
            </w:r>
            <w:r>
              <w:rPr>
                <w:webHidden/>
              </w:rPr>
              <w:fldChar w:fldCharType="separate"/>
            </w:r>
            <w:r>
              <w:rPr>
                <w:webHidden/>
              </w:rPr>
              <w:t>13</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1" w:history="1">
            <w:r w:rsidRPr="001C1BEA">
              <w:rPr>
                <w:rStyle w:val="Hyperlink"/>
              </w:rPr>
              <w:t>3.2 Ohjelmointityössä käytetty ohjelmisto</w:t>
            </w:r>
            <w:r>
              <w:rPr>
                <w:webHidden/>
              </w:rPr>
              <w:tab/>
            </w:r>
            <w:r>
              <w:rPr>
                <w:webHidden/>
              </w:rPr>
              <w:fldChar w:fldCharType="begin"/>
            </w:r>
            <w:r>
              <w:rPr>
                <w:webHidden/>
              </w:rPr>
              <w:instrText xml:space="preserve"> PAGEREF _Toc483218781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2" w:history="1">
            <w:r w:rsidRPr="001C1BEA">
              <w:rPr>
                <w:rStyle w:val="Hyperlink"/>
              </w:rPr>
              <w:t>3.2.1 Browser Solidity</w:t>
            </w:r>
            <w:r>
              <w:rPr>
                <w:webHidden/>
              </w:rPr>
              <w:tab/>
            </w:r>
            <w:r>
              <w:rPr>
                <w:webHidden/>
              </w:rPr>
              <w:fldChar w:fldCharType="begin"/>
            </w:r>
            <w:r>
              <w:rPr>
                <w:webHidden/>
              </w:rPr>
              <w:instrText xml:space="preserve"> PAGEREF _Toc483218782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3" w:history="1">
            <w:r w:rsidRPr="001C1BEA">
              <w:rPr>
                <w:rStyle w:val="Hyperlink"/>
              </w:rPr>
              <w:t>3.2.2 TestRPC</w:t>
            </w:r>
            <w:r>
              <w:rPr>
                <w:webHidden/>
              </w:rPr>
              <w:tab/>
            </w:r>
            <w:r>
              <w:rPr>
                <w:webHidden/>
              </w:rPr>
              <w:fldChar w:fldCharType="begin"/>
            </w:r>
            <w:r>
              <w:rPr>
                <w:webHidden/>
              </w:rPr>
              <w:instrText xml:space="preserve"> PAGEREF _Toc483218783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4" w:history="1">
            <w:r w:rsidRPr="001C1BEA">
              <w:rPr>
                <w:rStyle w:val="Hyperlink"/>
              </w:rPr>
              <w:t>3.2.3 Truffle-sovelluskehys</w:t>
            </w:r>
            <w:r>
              <w:rPr>
                <w:webHidden/>
              </w:rPr>
              <w:tab/>
            </w:r>
            <w:r>
              <w:rPr>
                <w:webHidden/>
              </w:rPr>
              <w:fldChar w:fldCharType="begin"/>
            </w:r>
            <w:r>
              <w:rPr>
                <w:webHidden/>
              </w:rPr>
              <w:instrText xml:space="preserve"> PAGEREF _Toc483218784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5" w:history="1">
            <w:r w:rsidRPr="001C1BEA">
              <w:rPr>
                <w:rStyle w:val="Hyperlink"/>
              </w:rPr>
              <w:t>3.2.4 Meteor</w:t>
            </w:r>
            <w:r>
              <w:rPr>
                <w:webHidden/>
              </w:rPr>
              <w:tab/>
            </w:r>
            <w:r>
              <w:rPr>
                <w:webHidden/>
              </w:rPr>
              <w:fldChar w:fldCharType="begin"/>
            </w:r>
            <w:r>
              <w:rPr>
                <w:webHidden/>
              </w:rPr>
              <w:instrText xml:space="preserve"> PAGEREF _Toc483218785 \h </w:instrText>
            </w:r>
            <w:r>
              <w:rPr>
                <w:webHidden/>
              </w:rPr>
            </w:r>
            <w:r>
              <w:rPr>
                <w:webHidden/>
              </w:rPr>
              <w:fldChar w:fldCharType="separate"/>
            </w:r>
            <w:r>
              <w:rPr>
                <w:webHidden/>
              </w:rPr>
              <w:t>14</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6" w:history="1">
            <w:r w:rsidRPr="001C1BEA">
              <w:rPr>
                <w:rStyle w:val="Hyperlink"/>
              </w:rPr>
              <w:t>3.3 Muu työhön liittyvä ohjelmisto</w:t>
            </w:r>
            <w:r>
              <w:rPr>
                <w:webHidden/>
              </w:rPr>
              <w:tab/>
            </w:r>
            <w:r>
              <w:rPr>
                <w:webHidden/>
              </w:rPr>
              <w:fldChar w:fldCharType="begin"/>
            </w:r>
            <w:r>
              <w:rPr>
                <w:webHidden/>
              </w:rPr>
              <w:instrText xml:space="preserve"> PAGEREF _Toc483218786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7" w:history="1">
            <w:r w:rsidRPr="001C1BEA">
              <w:rPr>
                <w:rStyle w:val="Hyperlink"/>
              </w:rPr>
              <w:t>3.3.1 GoEthereum (geth)</w:t>
            </w:r>
            <w:r>
              <w:rPr>
                <w:webHidden/>
              </w:rPr>
              <w:tab/>
            </w:r>
            <w:r>
              <w:rPr>
                <w:webHidden/>
              </w:rPr>
              <w:fldChar w:fldCharType="begin"/>
            </w:r>
            <w:r>
              <w:rPr>
                <w:webHidden/>
              </w:rPr>
              <w:instrText xml:space="preserve"> PAGEREF _Toc483218787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8" w:history="1">
            <w:r w:rsidRPr="001C1BEA">
              <w:rPr>
                <w:rStyle w:val="Hyperlink"/>
              </w:rPr>
              <w:t>3.3.2 Ethereum Wallet</w:t>
            </w:r>
            <w:r>
              <w:rPr>
                <w:webHidden/>
              </w:rPr>
              <w:tab/>
            </w:r>
            <w:r>
              <w:rPr>
                <w:webHidden/>
              </w:rPr>
              <w:fldChar w:fldCharType="begin"/>
            </w:r>
            <w:r>
              <w:rPr>
                <w:webHidden/>
              </w:rPr>
              <w:instrText xml:space="preserve"> PAGEREF _Toc483218788 \h </w:instrText>
            </w:r>
            <w:r>
              <w:rPr>
                <w:webHidden/>
              </w:rPr>
            </w:r>
            <w:r>
              <w:rPr>
                <w:webHidden/>
              </w:rPr>
              <w:fldChar w:fldCharType="separate"/>
            </w:r>
            <w:r>
              <w:rPr>
                <w:webHidden/>
              </w:rPr>
              <w:t>15</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89" w:history="1">
            <w:r w:rsidRPr="001C1BEA">
              <w:rPr>
                <w:rStyle w:val="Hyperlink"/>
                <w:noProof/>
              </w:rPr>
              <w:t>4 TYÖN KULKU</w:t>
            </w:r>
            <w:r>
              <w:rPr>
                <w:noProof/>
                <w:webHidden/>
              </w:rPr>
              <w:tab/>
            </w:r>
            <w:r>
              <w:rPr>
                <w:noProof/>
                <w:webHidden/>
              </w:rPr>
              <w:fldChar w:fldCharType="begin"/>
            </w:r>
            <w:r>
              <w:rPr>
                <w:noProof/>
                <w:webHidden/>
              </w:rPr>
              <w:instrText xml:space="preserve"> PAGEREF _Toc483218789 \h </w:instrText>
            </w:r>
            <w:r>
              <w:rPr>
                <w:noProof/>
                <w:webHidden/>
              </w:rPr>
            </w:r>
            <w:r>
              <w:rPr>
                <w:noProof/>
                <w:webHidden/>
              </w:rPr>
              <w:fldChar w:fldCharType="separate"/>
            </w:r>
            <w:r>
              <w:rPr>
                <w:noProof/>
                <w:webHidden/>
              </w:rPr>
              <w:t>16</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0" w:history="1">
            <w:r w:rsidRPr="001C1BEA">
              <w:rPr>
                <w:rStyle w:val="Hyperlink"/>
                <w:noProof/>
              </w:rPr>
              <w:t>5 LOPPUTULOKSET</w:t>
            </w:r>
            <w:r>
              <w:rPr>
                <w:noProof/>
                <w:webHidden/>
              </w:rPr>
              <w:tab/>
            </w:r>
            <w:r>
              <w:rPr>
                <w:noProof/>
                <w:webHidden/>
              </w:rPr>
              <w:fldChar w:fldCharType="begin"/>
            </w:r>
            <w:r>
              <w:rPr>
                <w:noProof/>
                <w:webHidden/>
              </w:rPr>
              <w:instrText xml:space="preserve"> PAGEREF _Toc483218790 \h </w:instrText>
            </w:r>
            <w:r>
              <w:rPr>
                <w:noProof/>
                <w:webHidden/>
              </w:rPr>
            </w:r>
            <w:r>
              <w:rPr>
                <w:noProof/>
                <w:webHidden/>
              </w:rPr>
              <w:fldChar w:fldCharType="separate"/>
            </w:r>
            <w:r>
              <w:rPr>
                <w:noProof/>
                <w:webHidden/>
              </w:rPr>
              <w:t>18</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1" w:history="1">
            <w:r w:rsidRPr="001C1BEA">
              <w:rPr>
                <w:rStyle w:val="Hyperlink"/>
              </w:rPr>
              <w:t>5.1 Toteutuneet käyttötapaukset</w:t>
            </w:r>
            <w:r>
              <w:rPr>
                <w:webHidden/>
              </w:rPr>
              <w:tab/>
            </w:r>
            <w:r>
              <w:rPr>
                <w:webHidden/>
              </w:rPr>
              <w:fldChar w:fldCharType="begin"/>
            </w:r>
            <w:r>
              <w:rPr>
                <w:webHidden/>
              </w:rPr>
              <w:instrText xml:space="preserve"> PAGEREF _Toc483218791 \h </w:instrText>
            </w:r>
            <w:r>
              <w:rPr>
                <w:webHidden/>
              </w:rPr>
            </w:r>
            <w:r>
              <w:rPr>
                <w:webHidden/>
              </w:rPr>
              <w:fldChar w:fldCharType="separate"/>
            </w:r>
            <w:r>
              <w:rPr>
                <w:webHidden/>
              </w:rPr>
              <w:t>18</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2" w:history="1">
            <w:r w:rsidRPr="001C1BEA">
              <w:rPr>
                <w:rStyle w:val="Hyperlink"/>
              </w:rPr>
              <w:t>5.2 Toteutumattomia käyttötapauksia</w:t>
            </w:r>
            <w:r>
              <w:rPr>
                <w:webHidden/>
              </w:rPr>
              <w:tab/>
            </w:r>
            <w:r>
              <w:rPr>
                <w:webHidden/>
              </w:rPr>
              <w:fldChar w:fldCharType="begin"/>
            </w:r>
            <w:r>
              <w:rPr>
                <w:webHidden/>
              </w:rPr>
              <w:instrText xml:space="preserve"> PAGEREF _Toc483218792 \h </w:instrText>
            </w:r>
            <w:r>
              <w:rPr>
                <w:webHidden/>
              </w:rPr>
            </w:r>
            <w:r>
              <w:rPr>
                <w:webHidden/>
              </w:rPr>
              <w:fldChar w:fldCharType="separate"/>
            </w:r>
            <w:r>
              <w:rPr>
                <w:webHidden/>
              </w:rPr>
              <w:t>19</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3" w:history="1">
            <w:r w:rsidRPr="001C1BEA">
              <w:rPr>
                <w:rStyle w:val="Hyperlink"/>
                <w:noProof/>
              </w:rPr>
              <w:t>6 ARVIO TEKNIIKASTA</w:t>
            </w:r>
            <w:r>
              <w:rPr>
                <w:noProof/>
                <w:webHidden/>
              </w:rPr>
              <w:tab/>
            </w:r>
            <w:r>
              <w:rPr>
                <w:noProof/>
                <w:webHidden/>
              </w:rPr>
              <w:fldChar w:fldCharType="begin"/>
            </w:r>
            <w:r>
              <w:rPr>
                <w:noProof/>
                <w:webHidden/>
              </w:rPr>
              <w:instrText xml:space="preserve"> PAGEREF _Toc483218793 \h </w:instrText>
            </w:r>
            <w:r>
              <w:rPr>
                <w:noProof/>
                <w:webHidden/>
              </w:rPr>
            </w:r>
            <w:r>
              <w:rPr>
                <w:noProof/>
                <w:webHidden/>
              </w:rPr>
              <w:fldChar w:fldCharType="separate"/>
            </w:r>
            <w:r>
              <w:rPr>
                <w:noProof/>
                <w:webHidden/>
              </w:rPr>
              <w:t>21</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4" w:history="1">
            <w:r w:rsidRPr="001C1BEA">
              <w:rPr>
                <w:rStyle w:val="Hyperlink"/>
                <w:noProof/>
              </w:rPr>
              <w:t>7 LOPPUSANAT</w:t>
            </w:r>
            <w:r>
              <w:rPr>
                <w:noProof/>
                <w:webHidden/>
              </w:rPr>
              <w:tab/>
            </w:r>
            <w:r>
              <w:rPr>
                <w:noProof/>
                <w:webHidden/>
              </w:rPr>
              <w:fldChar w:fldCharType="begin"/>
            </w:r>
            <w:r>
              <w:rPr>
                <w:noProof/>
                <w:webHidden/>
              </w:rPr>
              <w:instrText xml:space="preserve"> PAGEREF _Toc483218794 \h </w:instrText>
            </w:r>
            <w:r>
              <w:rPr>
                <w:noProof/>
                <w:webHidden/>
              </w:rPr>
            </w:r>
            <w:r>
              <w:rPr>
                <w:noProof/>
                <w:webHidden/>
              </w:rPr>
              <w:fldChar w:fldCharType="separate"/>
            </w:r>
            <w:r>
              <w:rPr>
                <w:noProof/>
                <w:webHidden/>
              </w:rPr>
              <w:t>24</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3218772"/>
      <w:r>
        <w:lastRenderedPageBreak/>
        <w:t>JOHDANTO</w:t>
      </w:r>
      <w:bookmarkEnd w:id="0"/>
    </w:p>
    <w:p w:rsidR="001245EC" w:rsidRPr="001245EC" w:rsidRDefault="001245EC" w:rsidP="00E3299F">
      <w:pPr>
        <w:rPr>
          <w:color w:val="00B050"/>
        </w:rPr>
      </w:pPr>
      <w:r w:rsidRPr="001245EC">
        <w:rPr>
          <w:color w:val="00B050"/>
        </w:rPr>
        <w:t>Pääasia ensin, sitten avataan?</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 xml:space="preserve">eurojen </w:t>
      </w:r>
      <w:r w:rsidR="001015B4">
        <w:lastRenderedPageBreak/>
        <w:t>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3218773"/>
      <w:r>
        <w:lastRenderedPageBreak/>
        <w:t>SUUNNITTELU JA KÄYTTÖTAPAUKSET</w:t>
      </w:r>
      <w:bookmarkEnd w:id="1"/>
      <w:bookmarkEnd w:id="2"/>
    </w:p>
    <w:p w:rsidR="005601D1" w:rsidRPr="00DD4E48" w:rsidRDefault="005601D1" w:rsidP="0052176E">
      <w:pPr>
        <w:rPr>
          <w:color w:val="00B050"/>
        </w:rPr>
      </w:pPr>
      <w:r w:rsidRPr="00DD4E48">
        <w:rPr>
          <w:color w:val="00B050"/>
        </w:rPr>
        <w:t>Aliotsikko!</w:t>
      </w:r>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w:t>
      </w:r>
      <w:r w:rsidR="00862CC6">
        <w:t>nimeä kohokohta, eli highlight.</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r w:rsidR="00862CC6">
        <w:t xml:space="preserve"> Kohokohtapyynnössä on lomake, jossa on mm tekstikenttä.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862CC6">
        <w:t xml:space="preserve"> per merkintä. N</w:t>
      </w:r>
      <w:r>
        <w:t>e</w:t>
      </w:r>
      <w:r w:rsidR="00862CC6">
        <w:t xml:space="preserve"> silti</w:t>
      </w:r>
      <w:r>
        <w:t xml:space="preserve"> </w:t>
      </w:r>
      <w:r w:rsidR="009E214E">
        <w:t xml:space="preserve">maksavat </w:t>
      </w:r>
      <w:r>
        <w:t>itsensä takaisin moninkertaisesti</w:t>
      </w:r>
      <w:r w:rsidR="00890BCC">
        <w:t>,</w:t>
      </w:r>
      <w:r>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w:t>
      </w:r>
      <w:r w:rsidR="000F242F">
        <w:lastRenderedPageBreak/>
        <w:t>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3218774"/>
      <w:r>
        <w:t>Lohkoketjun hyöty</w:t>
      </w:r>
      <w:bookmarkEnd w:id="3"/>
      <w:r>
        <w:t xml:space="preserve"> sovelluksessa</w:t>
      </w:r>
      <w:bookmarkEnd w:id="4"/>
    </w:p>
    <w:p w:rsidR="00373A27" w:rsidRDefault="00373A27" w:rsidP="00373A27">
      <w:r>
        <w:t xml:space="preserve">Mitä hyötyä on juuri lohkoketjusovelluksella? Miksei tätä voisi tehdä perinteisenä sovelluksena, </w:t>
      </w:r>
      <w:r w:rsidR="00A06EFA">
        <w:t>joka toimii tavallisella palvelimella, ja jonka</w:t>
      </w:r>
      <w:r>
        <w:t xml:space="preserve">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6951F1" w:rsidRPr="00471C6C" w:rsidRDefault="006951F1" w:rsidP="00F30C8E"/>
    <w:p w:rsidR="00B24FC1" w:rsidRPr="00B6663D" w:rsidRDefault="008E140F" w:rsidP="007D1B3E">
      <w:pPr>
        <w:pStyle w:val="Heading1"/>
      </w:pPr>
      <w:bookmarkStart w:id="5" w:name="_Toc483218775"/>
      <w:r>
        <w:lastRenderedPageBreak/>
        <w:t>OHJELMISTO</w:t>
      </w:r>
      <w:bookmarkEnd w:id="5"/>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6" w:name="_Toc483218776"/>
      <w:r>
        <w:t>Työn kannalta oleellinen ohjelmisto</w:t>
      </w:r>
      <w:bookmarkEnd w:id="6"/>
    </w:p>
    <w:p w:rsidR="000738AE" w:rsidRPr="00B03B9D" w:rsidRDefault="00CD3EDD" w:rsidP="000738AE">
      <w:pPr>
        <w:rPr>
          <w:color w:val="00B050"/>
        </w:rPr>
      </w:pPr>
      <w:r w:rsidRPr="00B03B9D">
        <w:rPr>
          <w:color w:val="00B050"/>
        </w:rPr>
        <w:t xml:space="preserve">Kuvaillaan työn kannalta </w:t>
      </w:r>
      <w:r w:rsidR="00EB037A" w:rsidRPr="00B03B9D">
        <w:rPr>
          <w:color w:val="00B050"/>
        </w:rPr>
        <w:t>oleellista ohjelmistotekniikkaa</w:t>
      </w:r>
      <w:r w:rsidRPr="00B03B9D">
        <w:rPr>
          <w:color w:val="00B050"/>
        </w:rPr>
        <w:t>.</w:t>
      </w:r>
    </w:p>
    <w:p w:rsidR="00043689" w:rsidRDefault="00043689" w:rsidP="00ED31CA">
      <w:pPr>
        <w:pStyle w:val="Heading3"/>
      </w:pPr>
      <w:bookmarkStart w:id="7" w:name="_Toc483218777"/>
      <w:r>
        <w:t>Ethereum-alusta</w:t>
      </w:r>
      <w:bookmarkEnd w:id="7"/>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(3.3.1).</w:t>
      </w:r>
    </w:p>
    <w:p w:rsidR="00043689" w:rsidRDefault="00043689" w:rsidP="00043689"/>
    <w:p w:rsidR="00043689" w:rsidRDefault="00043689" w:rsidP="00ED31CA">
      <w:pPr>
        <w:pStyle w:val="Heading3"/>
      </w:pPr>
      <w:bookmarkStart w:id="8" w:name="_Toc483218778"/>
      <w:r>
        <w:t>Ethereum-virtuaalikone</w:t>
      </w:r>
      <w:bookmarkEnd w:id="8"/>
    </w:p>
    <w:p w:rsidR="00AE6D94" w:rsidRDefault="008347C7" w:rsidP="00043689">
      <w:r>
        <w:t xml:space="preserve">Ethereum-virtuaalikone </w:t>
      </w:r>
      <w:r w:rsidR="00043689">
        <w:t>sisältää Ethereum-koodiajoympäristön</w:t>
      </w:r>
      <w:r>
        <w:t>.</w:t>
      </w:r>
      <w:r w:rsidR="00EB037A">
        <w:t xml:space="preserve"> </w:t>
      </w:r>
      <w:r>
        <w:t>Ethereum-alustan alkuaikoina j</w:t>
      </w:r>
      <w:r w:rsidR="003969A5">
        <w:t xml:space="preserve">oku äijä </w:t>
      </w:r>
      <w:r>
        <w:t xml:space="preserve">teki </w:t>
      </w:r>
      <w:r w:rsidR="003969A5">
        <w:t>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Heading3"/>
      </w:pPr>
      <w:bookmarkStart w:id="9" w:name="_Toc483218779"/>
      <w:r>
        <w:t>S</w:t>
      </w:r>
      <w:r w:rsidR="00ED31CA">
        <w:t>olidity-kääntäjä</w:t>
      </w:r>
      <w:bookmarkEnd w:id="9"/>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0" w:name="_Toc483218780"/>
      <w:r>
        <w:t>Web3-kirjasto</w:t>
      </w:r>
      <w:bookmarkEnd w:id="10"/>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helposti ottaa käyttöön Meteorissa. Kirjasto on hyvin dokumentoitu esimerkkeineen Web3:n GitHubin wiki-sivuilla.</w:t>
      </w:r>
    </w:p>
    <w:p w:rsidR="00CD3EDD" w:rsidRDefault="00CD3EDD" w:rsidP="007D1B3E"/>
    <w:p w:rsidR="00141FC4" w:rsidRDefault="00043689" w:rsidP="00A27792">
      <w:pPr>
        <w:pStyle w:val="Heading2"/>
      </w:pPr>
      <w:bookmarkStart w:id="11" w:name="_Toc483218781"/>
      <w:r>
        <w:t>Ohjelmointityössä</w:t>
      </w:r>
      <w:r w:rsidR="00141FC4">
        <w:t xml:space="preserve"> käytetty ohjelmisto</w:t>
      </w:r>
      <w:bookmarkEnd w:id="11"/>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2" w:name="_Toc483218782"/>
      <w:r>
        <w:t>Browser Solidity</w:t>
      </w:r>
      <w:bookmarkEnd w:id="12"/>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3" w:name="_Toc483218783"/>
      <w:r>
        <w:t>TestRPC</w:t>
      </w:r>
      <w:bookmarkEnd w:id="13"/>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TestRPC:n asentaminen on helppoa linuxilla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w:t>
      </w:r>
      <w:r w:rsidR="00803900">
        <w:lastRenderedPageBreak/>
        <w:t>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4" w:name="_Toc483218784"/>
      <w:r>
        <w:t>Truffle-sovelluskehys</w:t>
      </w:r>
      <w:bookmarkEnd w:id="14"/>
    </w:p>
    <w:p w:rsidR="00A27792" w:rsidRDefault="00342D35" w:rsidP="00A27792">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15" w:name="_Toc483218785"/>
      <w:r>
        <w:t>Meteor</w:t>
      </w:r>
      <w:bookmarkEnd w:id="15"/>
    </w:p>
    <w:p w:rsidR="00F53341" w:rsidRDefault="00F53341" w:rsidP="00A27792">
      <w:r>
        <w:t>Meteor on sovelluskehys, joka yhdistää node-palvelimen mongodb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A27792" w:rsidRDefault="00A27792" w:rsidP="007D1B3E"/>
    <w:p w:rsidR="0097532C" w:rsidRDefault="003F1D76" w:rsidP="000738AE">
      <w:pPr>
        <w:pStyle w:val="Heading2"/>
      </w:pPr>
      <w:bookmarkStart w:id="16" w:name="_Toc483218786"/>
      <w:r>
        <w:t>Muu työhön liittyvä ohjelmisto</w:t>
      </w:r>
      <w:bookmarkEnd w:id="16"/>
      <w:r>
        <w:t xml:space="preserve"> </w:t>
      </w:r>
    </w:p>
    <w:p w:rsidR="000738AE" w:rsidRPr="000738AE" w:rsidRDefault="000738AE" w:rsidP="000738AE"/>
    <w:p w:rsidR="007C12AD" w:rsidRDefault="007C12AD" w:rsidP="00A27792">
      <w:pPr>
        <w:pStyle w:val="Heading3"/>
      </w:pPr>
      <w:bookmarkStart w:id="17" w:name="_Toc483218787"/>
      <w:r>
        <w:t>GoEthereum (geth)</w:t>
      </w:r>
      <w:bookmarkEnd w:id="17"/>
    </w:p>
    <w:p w:rsidR="007C12AD" w:rsidRDefault="00F53341" w:rsidP="0097532C">
      <w:r>
        <w:t>Go-kielellä ohjelmoitu Ethereum-virtuaalikone.</w:t>
      </w:r>
      <w:r w:rsidR="0097532C">
        <w:t xml:space="preserve"> Tätä sovellusta kehittäessä geth-solmua ei juurikaan käytetty, koska kehityksessä käytettiin lähinnä testrpc-</w:t>
      </w:r>
      <w:r w:rsidR="0097532C">
        <w:lastRenderedPageBreak/>
        <w:t xml:space="preserve">testiverkkoa. Geth-solmua tarvittaisiin, jos </w:t>
      </w:r>
      <w:r w:rsidR="00C27BDE">
        <w:t>työssä kehitetty älykäs sopimus</w:t>
      </w:r>
      <w:r w:rsidR="0097532C">
        <w:t xml:space="preserve"> haluttaisiin sijoittaa oikeaan Ethereum-verkkoon.</w:t>
      </w:r>
    </w:p>
    <w:p w:rsidR="007C12AD" w:rsidRDefault="007C12AD" w:rsidP="007C12AD"/>
    <w:p w:rsidR="007C12AD" w:rsidRDefault="007C12AD" w:rsidP="00A27792">
      <w:pPr>
        <w:pStyle w:val="Heading3"/>
      </w:pPr>
      <w:bookmarkStart w:id="18" w:name="_Toc483218788"/>
      <w:r>
        <w:t>Ethereum Wallet</w:t>
      </w:r>
      <w:bookmarkEnd w:id="18"/>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9" w:name="_Toc478972912"/>
      <w:bookmarkStart w:id="20" w:name="_Toc483218789"/>
      <w:r>
        <w:lastRenderedPageBreak/>
        <w:t>TYÖN KULKU</w:t>
      </w:r>
      <w:bookmarkEnd w:id="19"/>
      <w:bookmarkEnd w:id="20"/>
    </w:p>
    <w:p w:rsidR="00B24FC1" w:rsidRDefault="00C025B3" w:rsidP="00F30C8E">
      <w:r>
        <w:t>Tässä vaiheessa voisin ehkä kertoa, mitä ohjelmistoja päädyin käyttämään.</w:t>
      </w:r>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nopeaa, iteroivaa työskentely</w:t>
      </w:r>
      <w:r w:rsidR="00BA0D60">
        <w:t>tapaa</w:t>
      </w:r>
      <w:r w:rsidR="00BA0D60">
        <w:t xml:space="preserve"> varten</w:t>
      </w:r>
      <w:r w:rsidR="00BA0D60">
        <w:t xml:space="preserve"> </w:t>
      </w:r>
      <w:r w:rsidR="00BA1621">
        <w:t>testiverkko oli liian hidas.</w:t>
      </w:r>
      <w:r w:rsidR="00B54889">
        <w:t xml:space="preserve"> Asennettiin testrpc-testiverkko tietokoneelle, jonka jälkeen 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w:t>
      </w:r>
      <w:r>
        <w:lastRenderedPageBreak/>
        <w:t>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Pr="00B6663D" w:rsidRDefault="00F30C8E" w:rsidP="00F30C8E">
      <w:pPr>
        <w:pStyle w:val="Heading1"/>
      </w:pPr>
      <w:bookmarkStart w:id="21" w:name="_Toc478972913"/>
      <w:bookmarkStart w:id="22" w:name="_Toc483218790"/>
      <w:r>
        <w:lastRenderedPageBreak/>
        <w:t>LOPPUTULOKSET</w:t>
      </w:r>
      <w:bookmarkEnd w:id="21"/>
      <w:bookmarkEnd w:id="22"/>
    </w:p>
    <w:p w:rsidR="00E615C2" w:rsidRPr="00015280" w:rsidRDefault="00E615C2" w:rsidP="00E615C2">
      <w:pPr>
        <w:rPr>
          <w:color w:val="00B050"/>
        </w:rPr>
      </w:pPr>
      <w:r w:rsidRPr="00E615C2">
        <w:rPr>
          <w:color w:val="00B050"/>
        </w:rPr>
        <w:t>Lisää kuvakaappaus valmiista työstä</w:t>
      </w:r>
    </w:p>
    <w:p w:rsidR="00616EA1" w:rsidRDefault="00574F87" w:rsidP="00574F87">
      <w:pPr>
        <w:pStyle w:val="Heading2"/>
      </w:pPr>
      <w:bookmarkStart w:id="23" w:name="_Toc483218791"/>
      <w:r>
        <w:t>Toteutuneet käyttötapaukset</w:t>
      </w:r>
      <w:bookmarkEnd w:id="23"/>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4" w:name="_Toc483218792"/>
      <w:r>
        <w:t>Toteutumattomia käyttötapauksia</w:t>
      </w:r>
      <w:bookmarkEnd w:id="24"/>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hyödyllistä olla totetutettuna.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Tästä käyttötapauk</w:t>
      </w:r>
      <w:r>
        <w:lastRenderedPageBreak/>
        <w:t xml:space="preserve">sesta luovuttiin, koska se </w:t>
      </w:r>
      <w:r>
        <w:t>on työläs kehittää</w:t>
      </w:r>
      <w:r>
        <w:t xml:space="preserve">.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 T</w:t>
      </w:r>
      <w:bookmarkStart w:id="25" w:name="_GoBack"/>
      <w:bookmarkEnd w:id="25"/>
      <w:r w:rsidR="0098580B">
        <w:t>oiminnallisuus jätettiin tekemättä</w:t>
      </w:r>
      <w:r w:rsidR="001F1062">
        <w:t>. Ominaisuuden toteutus vaatisi Meteor-sovelluksen Javascript-koodin tarkempaa suunnittelua.</w:t>
      </w:r>
    </w:p>
    <w:p w:rsidR="0098580B" w:rsidRDefault="0098580B" w:rsidP="00127CF2">
      <w:r>
        <w:rPr>
          <w:noProof/>
          <w:lang w:val="en-GB" w:eastAsia="en-GB"/>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8C2BF4" w:rsidP="00127CF2">
      <w:r>
        <w:t>Huoltot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p>
    <w:p w:rsidR="00594765" w:rsidRDefault="008937A5" w:rsidP="00127CF2">
      <w:r>
        <w:lastRenderedPageBreak/>
        <w:t>Lopullisessa sovelluksessa a</w:t>
      </w:r>
      <w:r w:rsidR="00594765">
        <w:t>uton myynnissä ja ostossa on joitakin tietoturva-aukkoja. Nykyinen järjestelmä vaatii ostajaa lähettämään koko tarjoamansa summan sopimukseen</w:t>
      </w:r>
      <w:r>
        <w:t>. Tämä tehdään tarjouksen tekohetkellä</w:t>
      </w:r>
      <w:r w:rsidR="00594765">
        <w:t>. Kymmenien tai satojen tuhansien eurojen ostossa, on epäkäytännöllistä kiinnittää niin isoja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t>,</w:t>
      </w:r>
      <w:r w:rsidR="00594765">
        <w:t xml:space="preserve"> kun ostaja on hyväksynyt kaupan (Painamalla </w:t>
      </w:r>
      <w:r w:rsidR="00747001">
        <w:t>painiketta</w:t>
      </w:r>
      <w:r w:rsidR="00594765">
        <w:t xml:space="preserve"> ”Olen saanut ajoneuvon. Ota sopimuksen omistajuus”) </w:t>
      </w:r>
    </w:p>
    <w:p w:rsidR="000F242F" w:rsidRDefault="001E2E85" w:rsidP="00127CF2">
      <w:r>
        <w:t>Auton tarjouksissa myös Solidity-kielen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A962EB"/>
    <w:p w:rsidR="00B24FC1" w:rsidRPr="00B6663D" w:rsidRDefault="003F2727" w:rsidP="007D1B3E">
      <w:pPr>
        <w:pStyle w:val="Heading1"/>
      </w:pPr>
      <w:bookmarkStart w:id="26" w:name="_Toc483218793"/>
      <w:r>
        <w:lastRenderedPageBreak/>
        <w:t>ARVIO TEKNIIKASTA</w:t>
      </w:r>
      <w:bookmarkEnd w:id="26"/>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0C1BE9" w:rsidRDefault="00FD3335" w:rsidP="007D1B3E">
      <w:r>
        <w:t>Ainoa ongelma Meteor-kehityksessä oli hidas alkuunpääsy Ethereum-integraation kanssa. Internetissä on melko vähän opiskelumateriaalia</w:t>
      </w:r>
      <w:r w:rsidR="00EF23EF">
        <w:t>.</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rantaneet koko Ethereum-alustan (4). On mahdollista, että turvallisuusongelmia ilmenee tulevaisuudessakin. Koska Ethereum-verkossa liikkuu rahaliikennettä, turvallisuusongelmat ovat huomattava ongelma alustan tulevaisuudelle.</w:t>
      </w:r>
    </w:p>
    <w:p w:rsidR="00A34E33" w:rsidRDefault="00A34E33" w:rsidP="007D1B3E">
      <w:r>
        <w:t>Ei voi hakea koko mapping-tietorakenteen kaikkia alustettuja alkioita. Kehittäjän täytyy itse kirjoittaa funktiot koko mappingin alkoiden haulle. Tämä tulee hidas</w:t>
      </w:r>
      <w:r>
        <w:lastRenderedPageBreak/>
        <w:t xml:space="preserve">tamaan huomattavasti hajautettujen sovellusten 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27" w:name="_Toc483218794"/>
      <w:r>
        <w:lastRenderedPageBreak/>
        <w:t>LOPPUSANAT</w:t>
      </w:r>
      <w:bookmarkEnd w:id="27"/>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15280" w:rsidP="009D5322">
      <w:pPr>
        <w:pStyle w:val="ListParagraph"/>
        <w:numPr>
          <w:ilvl w:val="0"/>
          <w:numId w:val="11"/>
        </w:numPr>
        <w:ind w:left="426" w:hanging="426"/>
      </w:pPr>
      <w:hyperlink r:id="rId15" w:history="1">
        <w:r w:rsidR="00057594" w:rsidRPr="004800A4">
          <w:rPr>
            <w:rStyle w:val="Hyperlink"/>
          </w:rPr>
          <w:t>https://bitcoin.org/bitcoin.pdf</w:t>
        </w:r>
      </w:hyperlink>
      <w:r w:rsidR="00057594">
        <w:t xml:space="preserve"> </w:t>
      </w:r>
    </w:p>
    <w:p w:rsidR="009D5322" w:rsidRDefault="00015280" w:rsidP="00EF29E5">
      <w:pPr>
        <w:pStyle w:val="ListParagraph"/>
        <w:numPr>
          <w:ilvl w:val="0"/>
          <w:numId w:val="11"/>
        </w:numPr>
      </w:pPr>
      <w:hyperlink r:id="rId16" w:history="1">
        <w:r w:rsidR="00EF29E5" w:rsidRPr="004800A4">
          <w:rPr>
            <w:rStyle w:val="Hyperlink"/>
          </w:rPr>
          <w:t>https://www.youtube.com/watch?v=3PdO7zVqOwc</w:t>
        </w:r>
      </w:hyperlink>
      <w:r w:rsidR="00EF29E5">
        <w:t xml:space="preserve"> </w:t>
      </w:r>
    </w:p>
    <w:p w:rsidR="009D5322" w:rsidRDefault="00015280" w:rsidP="009D5322">
      <w:pPr>
        <w:pStyle w:val="ListParagraph"/>
        <w:numPr>
          <w:ilvl w:val="0"/>
          <w:numId w:val="11"/>
        </w:numPr>
      </w:pPr>
      <w:hyperlink r:id="rId17" w:history="1">
        <w:r w:rsidR="009D5322" w:rsidRPr="004800A4">
          <w:rPr>
            <w:rStyle w:val="Hyperlink"/>
          </w:rPr>
          <w:t>http://futurethinkers.org/vitalik-buterin-ethereum-decentralized-future/</w:t>
        </w:r>
      </w:hyperlink>
      <w:r w:rsidR="009D5322">
        <w:t xml:space="preserve"> </w:t>
      </w:r>
    </w:p>
    <w:p w:rsidR="00D0437E" w:rsidRDefault="00015280" w:rsidP="00D0437E">
      <w:pPr>
        <w:pStyle w:val="ListParagraph"/>
        <w:numPr>
          <w:ilvl w:val="0"/>
          <w:numId w:val="11"/>
        </w:numPr>
      </w:pPr>
      <w:hyperlink r:id="rId18" w:history="1">
        <w:r w:rsidR="00D0437E" w:rsidRPr="008B0DB1">
          <w:rPr>
            <w:rStyle w:val="Hyperlink"/>
          </w:rPr>
          <w:t>https://blog.ethereum.org/2016/11/01/security-alert-solidity-variables-can-overwritten-storage/</w:t>
        </w:r>
      </w:hyperlink>
      <w:r w:rsidR="00D0437E">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9"/>
          <w:footerReference w:type="default" r:id="rId20"/>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1"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8F0" w:rsidRDefault="008D58F0" w:rsidP="007D1B3E">
      <w:r>
        <w:separator/>
      </w:r>
    </w:p>
  </w:endnote>
  <w:endnote w:type="continuationSeparator" w:id="0">
    <w:p w:rsidR="008D58F0" w:rsidRDefault="008D58F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7D1B3E">
    <w:pPr>
      <w:pStyle w:val="Footer"/>
    </w:pPr>
    <w:r>
      <w:tab/>
    </w:r>
    <w:r>
      <w:fldChar w:fldCharType="begin"/>
    </w:r>
    <w:r>
      <w:instrText xml:space="preserve"> PAGE   \* MERGEFORMAT </w:instrText>
    </w:r>
    <w:r>
      <w:fldChar w:fldCharType="separate"/>
    </w:r>
    <w:r w:rsidR="0098580B">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8F0" w:rsidRDefault="008D58F0" w:rsidP="007D1B3E">
      <w:r>
        <w:separator/>
      </w:r>
    </w:p>
  </w:footnote>
  <w:footnote w:type="continuationSeparator" w:id="0">
    <w:p w:rsidR="008D58F0" w:rsidRDefault="008D58F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2775E7">
    <w:pPr>
      <w:pStyle w:val="Header"/>
      <w:jc w:val="right"/>
    </w:pPr>
  </w:p>
  <w:p w:rsidR="00015280" w:rsidRDefault="00015280"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5D2B16" w:rsidRDefault="00015280"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15280" w:rsidRPr="005D2B16" w:rsidRDefault="0001528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15280" w:rsidRPr="005D2B16" w:rsidRDefault="0001528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B038B"/>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27CF2"/>
    <w:rsid w:val="00141FC4"/>
    <w:rsid w:val="00146A87"/>
    <w:rsid w:val="00154EF9"/>
    <w:rsid w:val="00163B7D"/>
    <w:rsid w:val="00170527"/>
    <w:rsid w:val="00170E75"/>
    <w:rsid w:val="0017660E"/>
    <w:rsid w:val="001775E1"/>
    <w:rsid w:val="001836BC"/>
    <w:rsid w:val="00195FD1"/>
    <w:rsid w:val="00196D38"/>
    <w:rsid w:val="001A06D9"/>
    <w:rsid w:val="001A0AD5"/>
    <w:rsid w:val="001B2B0B"/>
    <w:rsid w:val="001B3487"/>
    <w:rsid w:val="001B4788"/>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6082F"/>
    <w:rsid w:val="00265E93"/>
    <w:rsid w:val="00272A4A"/>
    <w:rsid w:val="002775E7"/>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48E6"/>
    <w:rsid w:val="004A55F0"/>
    <w:rsid w:val="004B129E"/>
    <w:rsid w:val="004B307C"/>
    <w:rsid w:val="004B31A5"/>
    <w:rsid w:val="004B46B5"/>
    <w:rsid w:val="004C719D"/>
    <w:rsid w:val="004D1F87"/>
    <w:rsid w:val="004D24E2"/>
    <w:rsid w:val="004D429F"/>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4802"/>
    <w:rsid w:val="00660FEB"/>
    <w:rsid w:val="00661565"/>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A3FED"/>
    <w:rsid w:val="007B098B"/>
    <w:rsid w:val="007C12AD"/>
    <w:rsid w:val="007C13C5"/>
    <w:rsid w:val="007C245F"/>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37A5"/>
    <w:rsid w:val="00897361"/>
    <w:rsid w:val="008A2519"/>
    <w:rsid w:val="008A57F0"/>
    <w:rsid w:val="008B6339"/>
    <w:rsid w:val="008C0B7E"/>
    <w:rsid w:val="008C2BF4"/>
    <w:rsid w:val="008C4CD2"/>
    <w:rsid w:val="008C7334"/>
    <w:rsid w:val="008D56D5"/>
    <w:rsid w:val="008D58F0"/>
    <w:rsid w:val="008E140F"/>
    <w:rsid w:val="008E5E02"/>
    <w:rsid w:val="008F7053"/>
    <w:rsid w:val="00900C7B"/>
    <w:rsid w:val="00907E76"/>
    <w:rsid w:val="009121D6"/>
    <w:rsid w:val="009153FB"/>
    <w:rsid w:val="00926EB1"/>
    <w:rsid w:val="009273D3"/>
    <w:rsid w:val="00934A77"/>
    <w:rsid w:val="00935B18"/>
    <w:rsid w:val="009418E2"/>
    <w:rsid w:val="0094577D"/>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06EFA"/>
    <w:rsid w:val="00A11A2A"/>
    <w:rsid w:val="00A13439"/>
    <w:rsid w:val="00A1493A"/>
    <w:rsid w:val="00A22772"/>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B76DA"/>
    <w:rsid w:val="00AD4C91"/>
    <w:rsid w:val="00AD4D88"/>
    <w:rsid w:val="00AD79F3"/>
    <w:rsid w:val="00AE07DD"/>
    <w:rsid w:val="00AE6D94"/>
    <w:rsid w:val="00B01302"/>
    <w:rsid w:val="00B03B9D"/>
    <w:rsid w:val="00B0621C"/>
    <w:rsid w:val="00B1102D"/>
    <w:rsid w:val="00B162B1"/>
    <w:rsid w:val="00B2250B"/>
    <w:rsid w:val="00B2259C"/>
    <w:rsid w:val="00B24FC1"/>
    <w:rsid w:val="00B32163"/>
    <w:rsid w:val="00B344D6"/>
    <w:rsid w:val="00B40111"/>
    <w:rsid w:val="00B44F11"/>
    <w:rsid w:val="00B46EA9"/>
    <w:rsid w:val="00B47818"/>
    <w:rsid w:val="00B54889"/>
    <w:rsid w:val="00B6663D"/>
    <w:rsid w:val="00B907BD"/>
    <w:rsid w:val="00B95368"/>
    <w:rsid w:val="00B95CEB"/>
    <w:rsid w:val="00BA0D60"/>
    <w:rsid w:val="00BA1621"/>
    <w:rsid w:val="00BA1A87"/>
    <w:rsid w:val="00BA4066"/>
    <w:rsid w:val="00BC0741"/>
    <w:rsid w:val="00BC3EEE"/>
    <w:rsid w:val="00BE0518"/>
    <w:rsid w:val="00BF0B8A"/>
    <w:rsid w:val="00BF665B"/>
    <w:rsid w:val="00BF69AD"/>
    <w:rsid w:val="00C025B3"/>
    <w:rsid w:val="00C10156"/>
    <w:rsid w:val="00C10227"/>
    <w:rsid w:val="00C26318"/>
    <w:rsid w:val="00C267F0"/>
    <w:rsid w:val="00C27BDE"/>
    <w:rsid w:val="00C30A3B"/>
    <w:rsid w:val="00C40736"/>
    <w:rsid w:val="00C41CE2"/>
    <w:rsid w:val="00C51D11"/>
    <w:rsid w:val="00C5236C"/>
    <w:rsid w:val="00C56728"/>
    <w:rsid w:val="00C62E45"/>
    <w:rsid w:val="00C66F06"/>
    <w:rsid w:val="00C736C7"/>
    <w:rsid w:val="00C74C6B"/>
    <w:rsid w:val="00C76552"/>
    <w:rsid w:val="00C95076"/>
    <w:rsid w:val="00C97EE7"/>
    <w:rsid w:val="00CA4FA5"/>
    <w:rsid w:val="00CC0CF0"/>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15C2"/>
    <w:rsid w:val="00E6423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1554"/>
    <w:rsid w:val="00F53341"/>
    <w:rsid w:val="00F564BB"/>
    <w:rsid w:val="00F650AD"/>
    <w:rsid w:val="00F655E2"/>
    <w:rsid w:val="00F734C2"/>
    <w:rsid w:val="00F76BE3"/>
    <w:rsid w:val="00F91F18"/>
    <w:rsid w:val="00FA1ECA"/>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224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s://blog.ethereum.org/2016/11/01/security-alert-solidity-variables-can-overwritten-storage/" TargetMode="External"/><Relationship Id="rId3" Type="http://schemas.openxmlformats.org/officeDocument/2006/relationships/styles" Target="styles.xml"/><Relationship Id="rId21" Type="http://schemas.openxmlformats.org/officeDocument/2006/relationships/hyperlink" Target="mailto:Janne.Kumpuoja@oamk.fi"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futurethinkers.org/vitalik-buterin-ethereum-decentralized-future/" TargetMode="External"/><Relationship Id="rId2" Type="http://schemas.openxmlformats.org/officeDocument/2006/relationships/numbering" Target="numbering.xml"/><Relationship Id="rId16" Type="http://schemas.openxmlformats.org/officeDocument/2006/relationships/hyperlink" Target="https://www.youtube.com/watch?v=3PdO7zVqOw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D7017-AD9D-4A61-9D72-5BF5D0A8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1708</TotalTime>
  <Pages>28</Pages>
  <Words>5066</Words>
  <Characters>28877</Characters>
  <Application>Microsoft Office Word</Application>
  <DocSecurity>0</DocSecurity>
  <Lines>240</Lines>
  <Paragraphs>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33876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218</cp:revision>
  <cp:lastPrinted>2011-09-20T09:38:00Z</cp:lastPrinted>
  <dcterms:created xsi:type="dcterms:W3CDTF">2014-02-11T07:26:00Z</dcterms:created>
  <dcterms:modified xsi:type="dcterms:W3CDTF">2017-05-22T10:23:00Z</dcterms:modified>
</cp:coreProperties>
</file>