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Programming Assignment Unit 1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University of the People 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CS 2203 Databases 1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Dr. Dennis Medel</w:t>
      </w:r>
      <w:r w:rsidDel="00000000" w:rsidR="00000000" w:rsidRPr="00000000">
        <w:rPr>
          <w:b w:val="1"/>
          <w:color w:val="000000"/>
          <w:rtl w:val="0"/>
        </w:rPr>
        <w:t xml:space="preserve">, Instructor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b w:val="1"/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000000"/>
          <w:rtl w:val="0"/>
        </w:rPr>
        <w:t xml:space="preserve"> September, 202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b w:val="1"/>
          <w:color w:val="0020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b w:val="1"/>
          <w:color w:val="0020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b w:val="1"/>
          <w:color w:val="0020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b w:val="1"/>
          <w:color w:val="0020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b w:val="1"/>
          <w:color w:val="0020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b w:val="1"/>
          <w:color w:val="0020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b w:val="1"/>
          <w:color w:val="0020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  <w:t xml:space="preserve">Step One: Identification of entities: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7645"/>
        <w:tblGridChange w:id="0">
          <w:tblGrid>
            <w:gridCol w:w="1705"/>
            <w:gridCol w:w="7645"/>
          </w:tblGrid>
        </w:tblGridChange>
      </w:tblGrid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Entity Set</w:t>
            </w:r>
          </w:p>
        </w:tc>
      </w:tr>
      <w:tr>
        <w:trPr>
          <w:cantSplit w:val="0"/>
          <w:trHeight w:val="341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Doctor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Patient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Appointment </w:t>
            </w:r>
          </w:p>
        </w:tc>
      </w:tr>
    </w:tbl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>
          <w:rtl w:val="0"/>
        </w:rPr>
        <w:t xml:space="preserve">Step Two: From the data that is given, there are no duplicate entities to remove, as such I can move to the next step.</w:t>
      </w:r>
    </w:p>
    <w:p w:rsidR="00000000" w:rsidDel="00000000" w:rsidP="00000000" w:rsidRDefault="00000000" w:rsidRPr="00000000" w14:paraId="0000001D">
      <w:pPr>
        <w:spacing w:line="480" w:lineRule="auto"/>
        <w:rPr/>
      </w:pPr>
      <w:r w:rsidDel="00000000" w:rsidR="00000000" w:rsidRPr="00000000">
        <w:rPr>
          <w:rtl w:val="0"/>
        </w:rPr>
        <w:t xml:space="preserve">Step Three: For each of the given entity set, the attributes need to be listed.</w:t>
      </w:r>
    </w:p>
    <w:p w:rsidR="00000000" w:rsidDel="00000000" w:rsidP="00000000" w:rsidRDefault="00000000" w:rsidRPr="00000000" w14:paraId="0000001E">
      <w:pPr>
        <w:spacing w:line="480" w:lineRule="auto"/>
        <w:rPr>
          <w:u w:val="single"/>
        </w:rPr>
      </w:pPr>
      <w:r w:rsidDel="00000000" w:rsidR="00000000" w:rsidRPr="00000000">
        <w:rPr>
          <w:b w:val="1"/>
          <w:color w:val="002060"/>
          <w:u w:val="single"/>
          <w:rtl w:val="0"/>
        </w:rPr>
        <w:t xml:space="preserve">Doctor entity set:</w:t>
      </w:r>
      <w:r w:rsidDel="00000000" w:rsidR="00000000" w:rsidRPr="00000000">
        <w:rPr>
          <w:u w:val="single"/>
          <w:rtl w:val="0"/>
        </w:rPr>
        <w:t xml:space="preserve"> 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3420"/>
        <w:gridCol w:w="2070"/>
        <w:gridCol w:w="1615"/>
        <w:tblGridChange w:id="0">
          <w:tblGrid>
            <w:gridCol w:w="2245"/>
            <w:gridCol w:w="3420"/>
            <w:gridCol w:w="2070"/>
            <w:gridCol w:w="1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Doctor_ID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Doctor_Name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Composite attribute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Doctor_Phone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Single Valued attribute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Specialty_Number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Single Valued attribute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Specialty_Name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Multi – Valued attribute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7">
      <w:pPr>
        <w:spacing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line="480" w:lineRule="auto"/>
        <w:rPr>
          <w:b w:val="1"/>
          <w:color w:val="0020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rPr>
          <w:b w:val="1"/>
          <w:color w:val="0020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>
          <w:u w:val="single"/>
        </w:rPr>
      </w:pPr>
      <w:r w:rsidDel="00000000" w:rsidR="00000000" w:rsidRPr="00000000">
        <w:rPr>
          <w:b w:val="1"/>
          <w:color w:val="002060"/>
          <w:u w:val="single"/>
          <w:rtl w:val="0"/>
        </w:rPr>
        <w:t xml:space="preserve">Patient entity set;</w:t>
      </w: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3508"/>
        <w:gridCol w:w="1980"/>
        <w:gridCol w:w="1525"/>
        <w:tblGridChange w:id="0">
          <w:tblGrid>
            <w:gridCol w:w="2337"/>
            <w:gridCol w:w="3508"/>
            <w:gridCol w:w="1980"/>
            <w:gridCol w:w="15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Patient_ID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Patient_Name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Composite Attribute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Patient_Phone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Single Valued attribute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Patient_Email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Single Valued attribute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Patient_Address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Composite attribute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Patient_Allergy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Single Valued attribute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Patient_Date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Single Valued attribute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Doctor_ID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Single Valued attribute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5F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480" w:lineRule="auto"/>
        <w:rPr>
          <w:u w:val="single"/>
        </w:rPr>
      </w:pPr>
      <w:r w:rsidDel="00000000" w:rsidR="00000000" w:rsidRPr="00000000">
        <w:rPr>
          <w:b w:val="1"/>
          <w:color w:val="002060"/>
          <w:u w:val="single"/>
          <w:rtl w:val="0"/>
        </w:rPr>
        <w:t xml:space="preserve">Appointment entity set:</w:t>
      </w:r>
      <w:r w:rsidDel="00000000" w:rsidR="00000000" w:rsidRPr="00000000">
        <w:rPr>
          <w:u w:val="single"/>
          <w:rtl w:val="0"/>
        </w:rPr>
        <w:t xml:space="preserve"> </w:t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3508"/>
        <w:gridCol w:w="1980"/>
        <w:gridCol w:w="1525"/>
        <w:tblGridChange w:id="0">
          <w:tblGrid>
            <w:gridCol w:w="2337"/>
            <w:gridCol w:w="3508"/>
            <w:gridCol w:w="1980"/>
            <w:gridCol w:w="15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Appointment_ID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Appointment_Date 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Single Valued attribute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Doctor_ID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Single Valued attribute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Patient_ID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Single Valued attribute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Blood_Pressure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Composite attribute 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Pulse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Single Valued attribute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Treatment_Notes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Multi-Valued attribute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Medicine_Notes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Multi-Valued attribute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rPr/>
      </w:pPr>
      <w:r w:rsidDel="00000000" w:rsidR="00000000" w:rsidRPr="00000000">
        <w:rPr>
          <w:rtl w:val="0"/>
        </w:rPr>
        <w:t xml:space="preserve">Step Four: The relation of each entity set.</w:t>
      </w:r>
    </w:p>
    <w:p w:rsidR="00000000" w:rsidDel="00000000" w:rsidP="00000000" w:rsidRDefault="00000000" w:rsidRPr="00000000" w14:paraId="00000087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Doctor:</w:t>
      </w:r>
    </w:p>
    <w:p w:rsidR="00000000" w:rsidDel="00000000" w:rsidP="00000000" w:rsidRDefault="00000000" w:rsidRPr="00000000" w14:paraId="00000088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Primary Key: Doctor_ID</w:t>
      </w:r>
    </w:p>
    <w:p w:rsidR="00000000" w:rsidDel="00000000" w:rsidP="00000000" w:rsidRDefault="00000000" w:rsidRPr="00000000" w14:paraId="00000089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Candidate Keys: Doctor_ID, {Doctor_Name, Doctor_Phone}</w:t>
      </w:r>
    </w:p>
    <w:p w:rsidR="00000000" w:rsidDel="00000000" w:rsidP="00000000" w:rsidRDefault="00000000" w:rsidRPr="00000000" w14:paraId="0000008A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Degree of Relation: 4</w:t>
      </w:r>
    </w:p>
    <w:p w:rsidR="00000000" w:rsidDel="00000000" w:rsidP="00000000" w:rsidRDefault="00000000" w:rsidRPr="00000000" w14:paraId="0000008B">
      <w:pPr>
        <w:spacing w:after="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Patient:</w:t>
      </w:r>
    </w:p>
    <w:p w:rsidR="00000000" w:rsidDel="00000000" w:rsidP="00000000" w:rsidRDefault="00000000" w:rsidRPr="00000000" w14:paraId="0000008C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Primary Key: Patient_ ID</w:t>
      </w:r>
    </w:p>
    <w:p w:rsidR="00000000" w:rsidDel="00000000" w:rsidP="00000000" w:rsidRDefault="00000000" w:rsidRPr="00000000" w14:paraId="0000008D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Candidate Keys: Patient_ ID {Patient_ Name, Patient_ Phone, Patient_ Email, Patient_ Address}</w:t>
      </w:r>
    </w:p>
    <w:p w:rsidR="00000000" w:rsidDel="00000000" w:rsidP="00000000" w:rsidRDefault="00000000" w:rsidRPr="00000000" w14:paraId="0000008E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Degree of Relation: 8</w:t>
      </w:r>
    </w:p>
    <w:p w:rsidR="00000000" w:rsidDel="00000000" w:rsidP="00000000" w:rsidRDefault="00000000" w:rsidRPr="00000000" w14:paraId="0000008F">
      <w:pPr>
        <w:spacing w:after="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Appointment: </w:t>
      </w:r>
    </w:p>
    <w:p w:rsidR="00000000" w:rsidDel="00000000" w:rsidP="00000000" w:rsidRDefault="00000000" w:rsidRPr="00000000" w14:paraId="00000090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Primary Key: Appointment_ ID</w:t>
      </w:r>
    </w:p>
    <w:p w:rsidR="00000000" w:rsidDel="00000000" w:rsidP="00000000" w:rsidRDefault="00000000" w:rsidRPr="00000000" w14:paraId="00000091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Candidate Keys: Appointment_ ID {Appointment_ Date, Doctor_ ID, Patient_ ID}</w:t>
      </w:r>
    </w:p>
    <w:p w:rsidR="00000000" w:rsidDel="00000000" w:rsidP="00000000" w:rsidRDefault="00000000" w:rsidRPr="00000000" w14:paraId="00000092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Degree of Relation: 8</w:t>
      </w:r>
    </w:p>
    <w:p w:rsidR="00000000" w:rsidDel="00000000" w:rsidP="00000000" w:rsidRDefault="00000000" w:rsidRPr="00000000" w14:paraId="00000093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Step Five: The relationship set.</w:t>
      </w:r>
    </w:p>
    <w:p w:rsidR="00000000" w:rsidDel="00000000" w:rsidP="00000000" w:rsidRDefault="00000000" w:rsidRPr="00000000" w14:paraId="00000095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Appointment – Patient: Many to Many / May</w:t>
      </w:r>
    </w:p>
    <w:p w:rsidR="00000000" w:rsidDel="00000000" w:rsidP="00000000" w:rsidRDefault="00000000" w:rsidRPr="00000000" w14:paraId="00000096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Appointment – Doctor: One to Many/ May</w:t>
      </w:r>
    </w:p>
    <w:p w:rsidR="00000000" w:rsidDel="00000000" w:rsidP="00000000" w:rsidRDefault="00000000" w:rsidRPr="00000000" w14:paraId="00000097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Patient – Doctor: Many to Many / May</w:t>
      </w:r>
    </w:p>
    <w:p w:rsidR="00000000" w:rsidDel="00000000" w:rsidP="00000000" w:rsidRDefault="00000000" w:rsidRPr="00000000" w14:paraId="00000098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480" w:lineRule="auto"/>
        <w:rPr/>
      </w:pPr>
      <w:r w:rsidDel="00000000" w:rsidR="00000000" w:rsidRPr="00000000">
        <w:rPr>
          <w:rtl w:val="0"/>
        </w:rPr>
        <w:t xml:space="preserve">Step Six: Each entity set attributes and the constraint rules:</w:t>
      </w:r>
    </w:p>
    <w:p w:rsidR="00000000" w:rsidDel="00000000" w:rsidP="00000000" w:rsidRDefault="00000000" w:rsidRPr="00000000" w14:paraId="0000009A">
      <w:pPr>
        <w:spacing w:after="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Doctor:</w:t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925"/>
        <w:tblGridChange w:id="0">
          <w:tblGrid>
            <w:gridCol w:w="2425"/>
            <w:gridCol w:w="6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 Types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- Attributes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Entity integrity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Doctor_ ID is not null (not optional)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Referential integrity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Parent/Base (Primary Key = Doctor_ ID) of the relationships with APPOINTMENT (Foreign Key = Doctor_ ID) and PATIENT (Foreign Key = Doctor_ ID)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Sematic integrity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The Specialty_Number value must be positive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Doctor_Phone value must be at least 8 digits in length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The optional attributes (Doctor_Phone)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Candidate key formed by {Doctor_Name, Doctor_Phone}</w:t>
            </w:r>
          </w:p>
        </w:tc>
      </w:tr>
    </w:tbl>
    <w:p w:rsidR="00000000" w:rsidDel="00000000" w:rsidP="00000000" w:rsidRDefault="00000000" w:rsidRPr="00000000" w14:paraId="000000A9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Patient:</w:t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925"/>
        <w:tblGridChange w:id="0">
          <w:tblGrid>
            <w:gridCol w:w="2425"/>
            <w:gridCol w:w="6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 Types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- Attributes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Entity integrity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Patient_ ID is not null (not optional)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Referential integrity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Parent/Base (Primary Key = Patient_ ID) of the relationship with APPOINTMENT (Foreign Key = Patient_ ID)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Patient_Phone value must be at least 9 digits in length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The optional attributes (Patient_ Phone, Patient_ Email, Patient_ Address, Patient_ Allergy).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Candidate key formed by {Patient_ Name, Patient_ Phone, Patient_ Email, Patient_ Address}</w:t>
            </w:r>
          </w:p>
        </w:tc>
      </w:tr>
    </w:tbl>
    <w:p w:rsidR="00000000" w:rsidDel="00000000" w:rsidP="00000000" w:rsidRDefault="00000000" w:rsidRPr="00000000" w14:paraId="000000B7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Appointment:</w:t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gridCol w:w="6925"/>
        <w:tblGridChange w:id="0">
          <w:tblGrid>
            <w:gridCol w:w="2425"/>
            <w:gridCol w:w="6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 Types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48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- Attributes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Entity integrity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Appointment_ ID is not null (not optional)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Sematic integrity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Pulse and Blood pressure must both be positive values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Appointment_Date must be inserted in a specific format.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The optional attributes (Blood_ Pressure, Pulse, Treatment_ Notes and Medicine_ Notes)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Unique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480" w:lineRule="auto"/>
              <w:rPr/>
            </w:pPr>
            <w:r w:rsidDel="00000000" w:rsidR="00000000" w:rsidRPr="00000000">
              <w:rPr>
                <w:rtl w:val="0"/>
              </w:rPr>
              <w:t xml:space="preserve">Candidate key formed by {Appointment_ Date, Doctor_ ID, Patient_ ID}.</w:t>
            </w:r>
          </w:p>
        </w:tc>
      </w:tr>
    </w:tbl>
    <w:p w:rsidR="00000000" w:rsidDel="00000000" w:rsidP="00000000" w:rsidRDefault="00000000" w:rsidRPr="00000000" w14:paraId="000000C5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48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480" w:lineRule="auto"/>
        <w:jc w:val="center"/>
        <w:rPr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480" w:lineRule="auto"/>
        <w:jc w:val="center"/>
        <w:rPr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480" w:lineRule="auto"/>
        <w:jc w:val="center"/>
        <w:rPr>
          <w:b w:val="1"/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Word Count: 534 Words</w:t>
      </w:r>
    </w:p>
    <w:p w:rsidR="00000000" w:rsidDel="00000000" w:rsidP="00000000" w:rsidRDefault="00000000" w:rsidRPr="00000000" w14:paraId="000000CB">
      <w:pPr>
        <w:spacing w:line="480" w:lineRule="auto"/>
        <w:rPr>
          <w:b w:val="1"/>
          <w:color w:val="0020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480" w:lineRule="auto"/>
        <w:rPr>
          <w:b w:val="1"/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Reference:</w:t>
      </w:r>
    </w:p>
    <w:p w:rsidR="00000000" w:rsidDel="00000000" w:rsidP="00000000" w:rsidRDefault="00000000" w:rsidRPr="00000000" w14:paraId="000000CD">
      <w:pPr>
        <w:spacing w:line="480" w:lineRule="auto"/>
        <w:rPr/>
      </w:pPr>
      <w:r w:rsidDel="00000000" w:rsidR="00000000" w:rsidRPr="00000000">
        <w:rPr>
          <w:rtl w:val="0"/>
        </w:rPr>
        <w:t xml:space="preserve">Sharma, N., Perniu, L., Chong, R. F., Iyer, A., Nandan, C., Mitea, A. C., Nonvinkere, M. &amp; Danubianu, M. (2010). Database fundamentals. IBM Canada. Pg 77,78,79,80,81,82,83,84</w:t>
      </w:r>
    </w:p>
    <w:p w:rsidR="00000000" w:rsidDel="00000000" w:rsidP="00000000" w:rsidRDefault="00000000" w:rsidRPr="00000000" w14:paraId="000000C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Page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779AA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779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79AA"/>
  </w:style>
  <w:style w:type="character" w:styleId="Hyperlink">
    <w:name w:val="Hyperlink"/>
    <w:basedOn w:val="DefaultParagraphFont"/>
    <w:uiPriority w:val="99"/>
    <w:unhideWhenUsed w:val="1"/>
    <w:rsid w:val="00C779A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C61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U++V+JgOu1H9iHOOqOg2l7lZjg==">CgMxLjAyCGguZ2pkZ3hzOAByITE4UklISS1VYzJuTXF5cUxIbGttNzlHNnFoTkJyZEl0Zw==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2022-11-16T23:56:00Z</dcterms:created>
  <dc:creator/>
</cp:coreProperties>
</file>