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ovewrumywx2e" w:id="0"/>
      <w:bookmarkEnd w:id="0"/>
      <w:r w:rsidDel="00000000" w:rsidR="00000000" w:rsidRPr="00000000">
        <w:rPr>
          <w:rtl w:val="0"/>
        </w:rPr>
        <w:t xml:space="preserve">Evaluasi Model Clustering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aiar8wfbfi6t" w:id="1"/>
      <w:bookmarkEnd w:id="1"/>
      <w:r w:rsidDel="00000000" w:rsidR="00000000" w:rsidRPr="00000000">
        <w:rPr>
          <w:rtl w:val="0"/>
        </w:rPr>
        <w:t xml:space="preserve">Konsep Dasar: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Evaluasi Model Clustering lebih sulit daripada evaluasi supervised learning karena tidak ada label kebenaran (Ground Truth) yang bersedia. Namun, ada beberapa metrik yang dapat digunakan untuk mengukur kualitas clustering: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Silhouette Score: </w:t>
      </w:r>
      <w:r w:rsidDel="00000000" w:rsidR="00000000" w:rsidRPr="00000000">
        <w:rPr>
          <w:rtl w:val="0"/>
        </w:rPr>
        <w:t xml:space="preserve">Mengukur seberapa mirip suatu titik data dengan clustering sendiri dibandingkan dengan cluster lain. Nilai yang lebih tinggi menunjukkan clustering yang lebih baik.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Calinski-Harabasz Index: </w:t>
      </w:r>
      <w:r w:rsidDel="00000000" w:rsidR="00000000" w:rsidRPr="00000000">
        <w:rPr>
          <w:rtl w:val="0"/>
        </w:rPr>
        <w:t xml:space="preserve">Mengukur rasio antara varians antar cluster dan varians dalam cluster. Nilai yang lebih tinggi menunjukkan clustering yang lebih baik.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Davies-Bouldin Index: </w:t>
      </w:r>
      <w:r w:rsidDel="00000000" w:rsidR="00000000" w:rsidRPr="00000000">
        <w:rPr>
          <w:rtl w:val="0"/>
        </w:rPr>
        <w:t xml:space="preserve">Mengukur rata-rata kemiripan antara setiap cluster dengan tetangga terdekatnya. Nilai yang lebih rendah menunjukkan clustering yang lebih baik.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Contoh Kode (Scikit-learn)</w:t>
      </w:r>
    </w:p>
    <w:p w:rsidR="00000000" w:rsidDel="00000000" w:rsidP="00000000" w:rsidRDefault="00000000" w:rsidRPr="00000000" w14:paraId="00000009">
      <w:pPr>
        <w:rPr/>
      </w:pPr>
      <w:commentRangeStart w:id="0"/>
      <w:r w:rsidDel="00000000" w:rsidR="00000000" w:rsidRPr="00000000">
        <w:rPr>
          <w:rtl w:val="0"/>
        </w:rPr>
        <w:t xml:space="preserve">from sklearn.metrics import silhouette_score, calinski_harabasz_score, davies_bouldin_score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 ... (kode untuk membaca, mempersiapkan dataset, dan melakukan clustering)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 Evaluasi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silhouette = silhouette_score(X, labels)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calinski_harabasz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0"/>
        </w:rPr>
        <w:t xml:space="preserve">calinski_harabasz_score</w:t>
      </w:r>
      <w:r w:rsidDel="00000000" w:rsidR="00000000" w:rsidRPr="00000000">
        <w:rPr>
          <w:rtl w:val="0"/>
        </w:rPr>
        <w:t xml:space="preserve">(X, labels)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davies_bouldin = davies_bouldin_score(X, labels)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print(</w:t>
      </w:r>
      <w:r w:rsidDel="00000000" w:rsidR="00000000" w:rsidRPr="00000000">
        <w:rPr>
          <w:rtl w:val="0"/>
        </w:rPr>
        <w:t xml:space="preserve">f'Silhouette</w:t>
      </w:r>
      <w:r w:rsidDel="00000000" w:rsidR="00000000" w:rsidRPr="00000000">
        <w:rPr>
          <w:rtl w:val="0"/>
        </w:rPr>
        <w:t xml:space="preserve"> Score: {silhouette:.2f}')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print(f'Calinski</w:t>
      </w:r>
      <w:r w:rsidDel="00000000" w:rsidR="00000000" w:rsidRPr="00000000">
        <w:rPr>
          <w:rtl w:val="0"/>
        </w:rPr>
        <w:t xml:space="preserve">-Harabasz Index: {</w:t>
      </w:r>
      <w:r w:rsidDel="00000000" w:rsidR="00000000" w:rsidRPr="00000000">
        <w:rPr>
          <w:rtl w:val="0"/>
        </w:rPr>
        <w:t xml:space="preserve">calinski_harabasz</w:t>
      </w:r>
      <w:r w:rsidDel="00000000" w:rsidR="00000000" w:rsidRPr="00000000">
        <w:rPr>
          <w:rtl w:val="0"/>
        </w:rPr>
        <w:t xml:space="preserve">:.2f}')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print(f'Davies-Bouldin Index: {davies_bouldin:.2f}')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Tugas: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Evaluasi hasil clustering yang Anda dapatkan pada Hari 36, 37, dan 38 menggunakan Silhouette Score, Calinski-Harabasz Index, dan Davies-Bouldin Index.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Bandingkan kinerja ketiga algoritma clustering (K-Means, Hierarchical Clustering, DBSCAN) pada dataset yang berbeda.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Great Vibes" w:cs="Great Vibes" w:eastAsia="Great Vibes" w:hAnsi="Great Vibes"/>
          <w:b w:val="1"/>
          <w:sz w:val="32"/>
          <w:szCs w:val="32"/>
        </w:rPr>
      </w:pPr>
      <w:r w:rsidDel="00000000" w:rsidR="00000000" w:rsidRPr="00000000">
        <w:rPr>
          <w:rFonts w:ascii="Great Vibes" w:cs="Great Vibes" w:eastAsia="Great Vibes" w:hAnsi="Great Vibes"/>
          <w:b w:val="1"/>
          <w:sz w:val="32"/>
          <w:szCs w:val="32"/>
          <w:rtl w:val="0"/>
        </w:rPr>
        <w:t xml:space="preserve">Selamat Mengerjakan Tugas! 😀</w:t>
      </w:r>
    </w:p>
    <w:p w:rsidR="00000000" w:rsidDel="00000000" w:rsidP="00000000" w:rsidRDefault="00000000" w:rsidRPr="00000000" w14:paraId="0000002B">
      <w:pPr>
        <w:rPr>
          <w:rFonts w:ascii="Great Vibes" w:cs="Great Vibes" w:eastAsia="Great Vibes" w:hAnsi="Great Vibes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Tugas Hari 39: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Evaluasi Hasil Clustering: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pd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matplotlib.pyplot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plt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sklearn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datasets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sklearn.cluster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KMeans, AgglomerativeClustering, DBSCAN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sklearn.decomposition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PCA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sklearn.metrics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silhouette_score, calinski_harabasz_score, davies_bouldin_score, adjusted_rand_score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Fungsi untuk mengevaluasi clustering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evaluate_clustering(labels):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silhouette = silhouette_score(X, labels)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calinski_harabasz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calinski_harabasz_score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(X, labels)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davies_bouldin = davies_bouldin_score(X, labels)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silhouette, calinski_harabasz, davies_bouldin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Clustering dengan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KMeans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kmeans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KMeans(n_clusters=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random_state=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kmeans_labels = kmeans.fit_predict(X)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Clustering dengan Agglomerative Clustering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agg_clustering = AgglomerativeClustering(n_clusters=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agg_labels = agg_clustering.fit_predict(X)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Clustering dengan DBSCAN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dbscan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DBSCAN(eps=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min_samples=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dbscan_labels = dbscan.fit_predict(X)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Evaluasi hasil clustering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kmeans_eval = evaluate_clustering(kmeans_labels)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agg_eval = evaluate_clustering(agg_labels)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ind w:left="720" w:firstLine="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dbscan_eval = evaluate_clustering(dbscan_labels)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Bandingkan Kinerja Ketiga Algoritma: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Menampilkan hasil evaluasi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print(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"KMeans Clustering Evaluation:"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print(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'Silhouette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Score: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{kmeans_eval[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:.2f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print(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'Calinski-Harabasz Index: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{kmeans_eval[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:.2f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print(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'Davies-Bouldin Index: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{kmeans_eval[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:.2f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print(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"\nAgglomerative Clustering Evaluation:"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print(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'Silhouette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Score: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{agg_eval[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:.2f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print(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'Calinski-Harabasz Index: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{agg_eval[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:.2f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print(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'Davies-Bouldin Index: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{agg_eval[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:.2f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print(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"\nDBSCAN Clustering Evaluation:"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print(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'Silhouette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Score: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{dbscan_eval[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:.2f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print(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'Calinski-Harabasz Index: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{dbscan_eval[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:.2f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print(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'Davies-Bouldin Index: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{dbscan_eval[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:.2f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F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id="0" w:date="2024-07-03T16:15:51Z"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reaksi total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MiftTech memberikan reaksi 😄 pada pukul 2024-07-03 09:15 AM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Great Vibes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reatVibes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