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10802381"/>
        <w:docPartObj>
          <w:docPartGallery w:val="Cover Pages"/>
          <w:docPartUnique/>
        </w:docPartObj>
      </w:sdtPr>
      <w:sdtContent>
        <w:p w14:paraId="19BA296D" w14:textId="38F9CD03" w:rsidR="00157811" w:rsidRDefault="00157811" w:rsidP="00DE0605">
          <w:pPr>
            <w:ind w:left="708" w:hanging="708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E0244D7" wp14:editId="3817DA67">
                <wp:simplePos x="0" y="0"/>
                <wp:positionH relativeFrom="page">
                  <wp:posOffset>-3732876</wp:posOffset>
                </wp:positionH>
                <wp:positionV relativeFrom="paragraph">
                  <wp:posOffset>-898929</wp:posOffset>
                </wp:positionV>
                <wp:extent cx="8164928" cy="10864503"/>
                <wp:effectExtent l="0" t="0" r="7620" b="0"/>
                <wp:wrapNone/>
                <wp:docPr id="305648625" name="Picture 10" descr="Download Blue Light Database Center Wallpaper | Wallpapers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ownload Blue Light Database Center Wallpaper | Wallpapers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4928" cy="10864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226349" wp14:editId="70478E08">
                    <wp:simplePos x="0" y="0"/>
                    <wp:positionH relativeFrom="column">
                      <wp:posOffset>5854065</wp:posOffset>
                    </wp:positionH>
                    <wp:positionV relativeFrom="paragraph">
                      <wp:posOffset>-899796</wp:posOffset>
                    </wp:positionV>
                    <wp:extent cx="981075" cy="10848109"/>
                    <wp:effectExtent l="0" t="0" r="28575" b="10795"/>
                    <wp:wrapNone/>
                    <wp:docPr id="310851406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81075" cy="10848109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BB04C2A" id="Rectangle 10" o:spid="_x0000_s1026" style="position:absolute;margin-left:460.95pt;margin-top:-70.85pt;width:77.25pt;height:85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" fillcolor="#002060" strokecolor="#002060" strokeweight="1.5pt"/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420B0B0" wp14:editId="7526F31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60953" cy="10687050"/>
                    <wp:effectExtent l="0" t="0" r="0" b="1905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60953" cy="10687050"/>
                              <a:chOff x="0" y="0"/>
                              <a:chExt cx="3160953" cy="1068705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3047999" cy="10687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C4E1391" w14:textId="77777777" w:rsidR="00157811" w:rsidRDefault="0015781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438" y="7089631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5944AE8" w14:textId="77777777" w:rsidR="00157811" w:rsidRDefault="00157811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David Morán Gorgojo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250A4800" w14:textId="77777777" w:rsidR="00157811" w:rsidRPr="008E52B6" w:rsidRDefault="00157811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Miguel Sánchez </w:t>
                                  </w:r>
                                </w:p>
                                <w:p w14:paraId="1678F7CD" w14:textId="77777777" w:rsidR="00157811" w:rsidRDefault="00157811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Pablo Ruiz Morán</w:t>
                                  </w:r>
                                </w:p>
                                <w:p w14:paraId="04AD74DE" w14:textId="52EE3706" w:rsidR="00157811" w:rsidRDefault="00157811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Jaime Alvarado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Fernandez</w:t>
                                  </w:r>
                                  <w:proofErr w:type="spellEnd"/>
                                </w:p>
                                <w:p w14:paraId="39C7381C" w14:textId="77777777" w:rsidR="00157811" w:rsidRDefault="00157811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2AC04C56" w14:textId="7EA128BB" w:rsidR="00157811" w:rsidRDefault="0015781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E3D41A1" w14:textId="77777777" w:rsidR="00157811" w:rsidRDefault="00157811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20B0B0" id="Group 252" o:spid="_x0000_s1026" style="position:absolute;left:0;text-align:left;margin-left:197.7pt;margin-top:0;width:248.9pt;height:841.5pt;z-index:-251656192;mso-position-horizontal:right;mso-position-horizontal-relative:page;mso-position-vertical:top;mso-position-vertical-relative:page" coordsize="31609,10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width:30480;height:106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" fillcolor="#002060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C4E1391" w14:textId="77777777" w:rsidR="00157811" w:rsidRDefault="00157811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left:714;top:70896;width:30895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5944AE8" w14:textId="77777777" w:rsidR="00157811" w:rsidRDefault="00157811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David Morán Gorgojo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50A4800" w14:textId="77777777" w:rsidR="00157811" w:rsidRPr="008E52B6" w:rsidRDefault="00157811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Miguel Sánchez </w:t>
                            </w:r>
                          </w:p>
                          <w:p w14:paraId="1678F7CD" w14:textId="77777777" w:rsidR="00157811" w:rsidRDefault="00157811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Pablo Ruiz Morán</w:t>
                            </w:r>
                          </w:p>
                          <w:p w14:paraId="04AD74DE" w14:textId="52EE3706" w:rsidR="00157811" w:rsidRDefault="00157811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Jaime Alvarado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Fernandez</w:t>
                            </w:r>
                            <w:proofErr w:type="spellEnd"/>
                          </w:p>
                          <w:p w14:paraId="39C7381C" w14:textId="77777777" w:rsidR="00157811" w:rsidRDefault="00157811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2AC04C56" w14:textId="7EA128BB" w:rsidR="00157811" w:rsidRDefault="0015781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E3D41A1" w14:textId="77777777" w:rsidR="00157811" w:rsidRDefault="00157811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15D3EB9B" w14:textId="623AAC87" w:rsidR="00157811" w:rsidRDefault="00157811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248275F" wp14:editId="2B44A14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62940"/>
                    <wp:effectExtent l="0" t="0" r="15875" b="2286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6294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E8635" w14:textId="7FF998F8" w:rsidR="00157811" w:rsidRPr="00157811" w:rsidRDefault="00157811" w:rsidP="0015781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157811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Modelo Casos de Uso y Modelo de Dominio</w:t>
                                </w:r>
                              </w:p>
                              <w:p w14:paraId="7A578795" w14:textId="5CF0B5E2" w:rsidR="00157811" w:rsidRPr="00157811" w:rsidRDefault="0015781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48275F" id="Rectangle 16" o:spid="_x0000_s1031" style="position:absolute;margin-left:0;margin-top:0;width:548.85pt;height:52.2pt;z-index:251659264;visibility:visible;mso-wrap-style:square;mso-width-percent:900;mso-height-percent:0;mso-top-percent:250;mso-wrap-distance-left:9pt;mso-wrap-distance-top:0;mso-wrap-distance-right:9pt;mso-wrap-distance-bottom:0;mso-position-horizontal:left;mso-position-horizontal-relative:page;mso-position-vertical-relative:page;mso-width-percent:90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" o:allowincell="f" fillcolor="black [3213]" strokecolor="black [3213]" strokeweight="1.5pt">
                    <v:textbox inset="14.4pt,,14.4pt">
                      <w:txbxContent>
                        <w:p w14:paraId="197E8635" w14:textId="7FF998F8" w:rsidR="00157811" w:rsidRPr="00157811" w:rsidRDefault="00157811" w:rsidP="0015781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157811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Modelo Casos de Uso y Modelo de Dominio</w:t>
                          </w:r>
                        </w:p>
                        <w:p w14:paraId="7A578795" w14:textId="5CF0B5E2" w:rsidR="00157811" w:rsidRPr="00157811" w:rsidRDefault="0015781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w:drawing>
              <wp:anchor distT="0" distB="0" distL="114300" distR="114300" simplePos="0" relativeHeight="251662336" behindDoc="0" locked="0" layoutInCell="1" allowOverlap="1" wp14:anchorId="13FCD08C" wp14:editId="64D937AA">
                <wp:simplePos x="0" y="0"/>
                <wp:positionH relativeFrom="margin">
                  <wp:posOffset>1186815</wp:posOffset>
                </wp:positionH>
                <wp:positionV relativeFrom="paragraph">
                  <wp:posOffset>2123758</wp:posOffset>
                </wp:positionV>
                <wp:extent cx="4528185" cy="4474199"/>
                <wp:effectExtent l="0" t="0" r="5715" b="3175"/>
                <wp:wrapNone/>
                <wp:docPr id="1171195498" name="Imagen 5" descr="Captura de pantalla de computado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1195498" name="Imagen 5" descr="Captura de pantalla de computadora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997" t="22209" r="30555" b="8680"/>
                        <a:stretch/>
                      </pic:blipFill>
                      <pic:spPr bwMode="auto">
                        <a:xfrm>
                          <a:off x="0" y="0"/>
                          <a:ext cx="4528185" cy="4474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lang w:val="en-GB"/>
            </w:rPr>
            <w:br w:type="page"/>
          </w:r>
        </w:p>
        <w:sdt>
          <w:sdtPr>
            <w:rPr>
              <w:lang w:val="en-GB"/>
            </w:rPr>
            <w:id w:val="86185651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sdtEndPr>
          <w:sdtContent>
            <w:p w14:paraId="5300FA8B" w14:textId="233727BB" w:rsidR="00157811" w:rsidRPr="00157811" w:rsidRDefault="00157811">
              <w:pPr>
                <w:pStyle w:val="TOCHeading"/>
                <w:rPr>
                  <w:lang w:val="en-GB"/>
                </w:rPr>
              </w:pPr>
              <w:proofErr w:type="spellStart"/>
              <w:r>
                <w:rPr>
                  <w:lang w:val="en-GB"/>
                </w:rPr>
                <w:t>Indice</w:t>
              </w:r>
              <w:proofErr w:type="spellEnd"/>
            </w:p>
            <w:p w14:paraId="67989503" w14:textId="69D69E7D" w:rsidR="00157811" w:rsidRPr="00157811" w:rsidRDefault="00157811">
              <w:pPr>
                <w:rPr>
                  <w:lang w:val="en-GB"/>
                </w:rPr>
              </w:pPr>
              <w:r>
                <w:fldChar w:fldCharType="begin"/>
              </w:r>
              <w:r w:rsidRPr="00157811">
                <w:rPr>
                  <w:lang w:val="en-GB"/>
                </w:rPr>
                <w:instrText xml:space="preserve"> TOC \o "1-3" \h \z \u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GB"/>
                </w:rPr>
                <w:t>No table of contents entries found.</w:t>
              </w:r>
              <w:r>
                <w:rPr>
                  <w:b/>
                  <w:bCs/>
                  <w:lang w:val="en-GB"/>
                </w:rPr>
                <w:fldChar w:fldCharType="end"/>
              </w:r>
            </w:p>
          </w:sdtContent>
        </w:sdt>
        <w:p w14:paraId="3DD806C3" w14:textId="57820231" w:rsidR="00157811" w:rsidRPr="00C733C8" w:rsidRDefault="00157811" w:rsidP="00C733C8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7C5D4011" w14:textId="0510B8DA" w:rsidR="00157811" w:rsidRDefault="00157811" w:rsidP="00157811">
      <w:pPr>
        <w:pStyle w:val="Heading1"/>
      </w:pPr>
      <w:r w:rsidRPr="00157811">
        <w:lastRenderedPageBreak/>
        <w:t>1.</w:t>
      </w:r>
      <w:r>
        <w:t xml:space="preserve"> </w:t>
      </w:r>
      <w:r w:rsidRPr="00157811">
        <w:t>Modelo de Casos de Usos</w:t>
      </w:r>
    </w:p>
    <w:p w14:paraId="7982C8B3" w14:textId="5C09957A" w:rsidR="00157811" w:rsidRDefault="00157811" w:rsidP="00C733C8">
      <w:pPr>
        <w:pStyle w:val="Heading2"/>
        <w:ind w:firstLine="708"/>
      </w:pPr>
      <w:r>
        <w:t xml:space="preserve">1.1. Diagrama </w:t>
      </w:r>
    </w:p>
    <w:p w14:paraId="198D242F" w14:textId="7D179ABC" w:rsidR="00157811" w:rsidRDefault="00157811" w:rsidP="00C733C8">
      <w:pPr>
        <w:pStyle w:val="Heading2"/>
        <w:ind w:firstLine="708"/>
      </w:pPr>
      <w:r>
        <w:t xml:space="preserve">1.2. </w:t>
      </w:r>
      <w:proofErr w:type="spellStart"/>
      <w:r>
        <w:t>Descripcion</w:t>
      </w:r>
      <w:proofErr w:type="spellEnd"/>
      <w:r>
        <w:t xml:space="preserve"> textual </w:t>
      </w:r>
    </w:p>
    <w:p w14:paraId="09630C2D" w14:textId="0E8C9E4E" w:rsidR="00B921B7" w:rsidRPr="00B921B7" w:rsidRDefault="00B921B7" w:rsidP="00C733C8">
      <w:pPr>
        <w:pStyle w:val="Heading3"/>
        <w:ind w:left="1416"/>
        <w:jc w:val="both"/>
      </w:pPr>
      <w:r w:rsidRPr="00B921B7">
        <w:t>Caso de Uso 1: Iniciar sesión (</w:t>
      </w:r>
      <w:proofErr w:type="spellStart"/>
      <w:r w:rsidRPr="00B921B7">
        <w:t>Login</w:t>
      </w:r>
      <w:proofErr w:type="spellEnd"/>
      <w:r w:rsidRPr="00B921B7">
        <w:t>)</w:t>
      </w:r>
    </w:p>
    <w:p w14:paraId="1E691F72" w14:textId="77777777" w:rsidR="00B921B7" w:rsidRPr="00B921B7" w:rsidRDefault="00B921B7" w:rsidP="00C733C8">
      <w:pPr>
        <w:ind w:left="1416"/>
        <w:jc w:val="both"/>
        <w:rPr>
          <w:b/>
          <w:bCs/>
        </w:rPr>
      </w:pPr>
      <w:r w:rsidRPr="00B921B7">
        <w:rPr>
          <w:b/>
          <w:bCs/>
        </w:rPr>
        <w:t>Actores:</w:t>
      </w:r>
    </w:p>
    <w:p w14:paraId="41E820CC" w14:textId="77777777" w:rsidR="00B921B7" w:rsidRPr="00B921B7" w:rsidRDefault="00B921B7" w:rsidP="00C733C8">
      <w:pPr>
        <w:numPr>
          <w:ilvl w:val="0"/>
          <w:numId w:val="20"/>
        </w:numPr>
        <w:tabs>
          <w:tab w:val="clear" w:pos="720"/>
          <w:tab w:val="num" w:pos="2136"/>
        </w:tabs>
        <w:ind w:left="2136"/>
        <w:jc w:val="both"/>
      </w:pPr>
      <w:proofErr w:type="spellStart"/>
      <w:r w:rsidRPr="00B921B7">
        <w:rPr>
          <w:b/>
          <w:bCs/>
        </w:rPr>
        <w:t>Arch</w:t>
      </w:r>
      <w:proofErr w:type="spellEnd"/>
      <w:r w:rsidRPr="00B921B7">
        <w:t xml:space="preserve"> (Superadministrador)</w:t>
      </w:r>
    </w:p>
    <w:p w14:paraId="013EF76C" w14:textId="77777777" w:rsidR="00B921B7" w:rsidRPr="00B921B7" w:rsidRDefault="00B921B7" w:rsidP="00C733C8">
      <w:pPr>
        <w:numPr>
          <w:ilvl w:val="0"/>
          <w:numId w:val="20"/>
        </w:numPr>
        <w:tabs>
          <w:tab w:val="clear" w:pos="720"/>
          <w:tab w:val="num" w:pos="2136"/>
        </w:tabs>
        <w:ind w:left="2136"/>
        <w:jc w:val="both"/>
      </w:pPr>
      <w:proofErr w:type="spellStart"/>
      <w:r w:rsidRPr="00B921B7">
        <w:rPr>
          <w:b/>
          <w:bCs/>
        </w:rPr>
        <w:t>Admin</w:t>
      </w:r>
      <w:proofErr w:type="spellEnd"/>
    </w:p>
    <w:p w14:paraId="67A69E62" w14:textId="77777777" w:rsidR="00B921B7" w:rsidRPr="00B921B7" w:rsidRDefault="00B921B7" w:rsidP="00C733C8">
      <w:pPr>
        <w:numPr>
          <w:ilvl w:val="0"/>
          <w:numId w:val="20"/>
        </w:numPr>
        <w:tabs>
          <w:tab w:val="clear" w:pos="720"/>
          <w:tab w:val="num" w:pos="2136"/>
        </w:tabs>
        <w:ind w:left="2136"/>
        <w:jc w:val="both"/>
      </w:pPr>
      <w:r w:rsidRPr="00B921B7">
        <w:rPr>
          <w:b/>
          <w:bCs/>
        </w:rPr>
        <w:t>Empleado</w:t>
      </w:r>
    </w:p>
    <w:p w14:paraId="7E16FF9F" w14:textId="77777777" w:rsidR="00B921B7" w:rsidRPr="00B921B7" w:rsidRDefault="00B921B7" w:rsidP="00C733C8">
      <w:pPr>
        <w:numPr>
          <w:ilvl w:val="0"/>
          <w:numId w:val="20"/>
        </w:numPr>
        <w:tabs>
          <w:tab w:val="clear" w:pos="720"/>
          <w:tab w:val="num" w:pos="2136"/>
        </w:tabs>
        <w:ind w:left="2136"/>
        <w:jc w:val="both"/>
      </w:pPr>
      <w:proofErr w:type="spellStart"/>
      <w:r w:rsidRPr="00B921B7">
        <w:rPr>
          <w:b/>
          <w:bCs/>
        </w:rPr>
        <w:t>User</w:t>
      </w:r>
      <w:proofErr w:type="spellEnd"/>
      <w:r w:rsidRPr="00B921B7">
        <w:t xml:space="preserve"> (Cliente)</w:t>
      </w:r>
    </w:p>
    <w:p w14:paraId="53598340" w14:textId="77777777" w:rsidR="00B921B7" w:rsidRPr="00B921B7" w:rsidRDefault="00B921B7" w:rsidP="00C733C8">
      <w:pPr>
        <w:ind w:left="1416"/>
        <w:jc w:val="both"/>
        <w:rPr>
          <w:b/>
          <w:bCs/>
        </w:rPr>
      </w:pPr>
      <w:r w:rsidRPr="00B921B7">
        <w:rPr>
          <w:b/>
          <w:bCs/>
        </w:rPr>
        <w:t>Descripción:</w:t>
      </w:r>
    </w:p>
    <w:p w14:paraId="2C0D1E45" w14:textId="77777777" w:rsidR="00B921B7" w:rsidRPr="00B921B7" w:rsidRDefault="00B921B7" w:rsidP="00C733C8">
      <w:pPr>
        <w:ind w:left="1416"/>
        <w:jc w:val="both"/>
      </w:pPr>
      <w:r w:rsidRPr="00B921B7">
        <w:t>Este caso de uso permite a los distintos actores del sistema acceder a su perfil y funcionalidades correspondientes mediante autenticación por correo y contraseña. El sistema valida las credenciales y redirige al panel de usuario según su rol. El usuario de bajo nivel también puede registrarse si no tiene cuenta.</w:t>
      </w:r>
    </w:p>
    <w:p w14:paraId="0E4F05C0" w14:textId="77777777" w:rsidR="00B921B7" w:rsidRPr="00B921B7" w:rsidRDefault="00B921B7" w:rsidP="00C733C8">
      <w:pPr>
        <w:ind w:left="1416"/>
        <w:jc w:val="both"/>
        <w:rPr>
          <w:b/>
          <w:bCs/>
        </w:rPr>
      </w:pPr>
      <w:r w:rsidRPr="00B921B7">
        <w:rPr>
          <w:b/>
          <w:bCs/>
        </w:rPr>
        <w:t>Flujo básico:</w:t>
      </w:r>
    </w:p>
    <w:p w14:paraId="089C5193" w14:textId="77777777" w:rsidR="00B921B7" w:rsidRPr="00B921B7" w:rsidRDefault="00B921B7" w:rsidP="00C733C8">
      <w:pPr>
        <w:numPr>
          <w:ilvl w:val="0"/>
          <w:numId w:val="21"/>
        </w:numPr>
        <w:tabs>
          <w:tab w:val="clear" w:pos="720"/>
          <w:tab w:val="num" w:pos="2136"/>
        </w:tabs>
        <w:ind w:left="2136"/>
        <w:jc w:val="both"/>
      </w:pPr>
      <w:r w:rsidRPr="00B921B7">
        <w:t>El actor accede a la pantalla de inicio de sesión.</w:t>
      </w:r>
    </w:p>
    <w:p w14:paraId="6FF21811" w14:textId="77777777" w:rsidR="00B921B7" w:rsidRPr="00B921B7" w:rsidRDefault="00B921B7" w:rsidP="00C733C8">
      <w:pPr>
        <w:numPr>
          <w:ilvl w:val="0"/>
          <w:numId w:val="21"/>
        </w:numPr>
        <w:tabs>
          <w:tab w:val="clear" w:pos="720"/>
          <w:tab w:val="num" w:pos="2136"/>
        </w:tabs>
        <w:ind w:left="2136"/>
        <w:jc w:val="both"/>
      </w:pPr>
      <w:r w:rsidRPr="00B921B7">
        <w:t>Introduce su correo electrónico y contraseña.</w:t>
      </w:r>
    </w:p>
    <w:p w14:paraId="35922FB3" w14:textId="77777777" w:rsidR="00B921B7" w:rsidRPr="00B921B7" w:rsidRDefault="00B921B7" w:rsidP="00C733C8">
      <w:pPr>
        <w:numPr>
          <w:ilvl w:val="0"/>
          <w:numId w:val="21"/>
        </w:numPr>
        <w:tabs>
          <w:tab w:val="clear" w:pos="720"/>
          <w:tab w:val="num" w:pos="2136"/>
        </w:tabs>
        <w:ind w:left="2136"/>
        <w:jc w:val="both"/>
      </w:pPr>
      <w:r w:rsidRPr="00B921B7">
        <w:t>El sistema valida las credenciales.</w:t>
      </w:r>
    </w:p>
    <w:p w14:paraId="443CB2AE" w14:textId="77777777" w:rsidR="00B921B7" w:rsidRPr="00B921B7" w:rsidRDefault="00B921B7" w:rsidP="00C733C8">
      <w:pPr>
        <w:numPr>
          <w:ilvl w:val="0"/>
          <w:numId w:val="21"/>
        </w:numPr>
        <w:tabs>
          <w:tab w:val="clear" w:pos="720"/>
          <w:tab w:val="num" w:pos="2136"/>
        </w:tabs>
        <w:ind w:left="2136"/>
        <w:jc w:val="both"/>
      </w:pPr>
      <w:r w:rsidRPr="00B921B7">
        <w:t>Si son correctas, el sistema redirige al panel correspondiente:</w:t>
      </w:r>
    </w:p>
    <w:p w14:paraId="679F9014" w14:textId="77777777" w:rsidR="00B921B7" w:rsidRPr="00B921B7" w:rsidRDefault="00B921B7" w:rsidP="00C733C8">
      <w:pPr>
        <w:numPr>
          <w:ilvl w:val="1"/>
          <w:numId w:val="21"/>
        </w:numPr>
        <w:tabs>
          <w:tab w:val="clear" w:pos="1440"/>
          <w:tab w:val="num" w:pos="2856"/>
        </w:tabs>
        <w:ind w:left="2856"/>
        <w:jc w:val="both"/>
      </w:pPr>
      <w:r w:rsidRPr="00B921B7">
        <w:t>Panel administrador (</w:t>
      </w:r>
      <w:proofErr w:type="spellStart"/>
      <w:r w:rsidRPr="00B921B7">
        <w:t>Admin</w:t>
      </w:r>
      <w:proofErr w:type="spellEnd"/>
      <w:r w:rsidRPr="00B921B7">
        <w:t>/</w:t>
      </w:r>
      <w:proofErr w:type="spellStart"/>
      <w:r w:rsidRPr="00B921B7">
        <w:t>Arch</w:t>
      </w:r>
      <w:proofErr w:type="spellEnd"/>
      <w:r w:rsidRPr="00B921B7">
        <w:t>)</w:t>
      </w:r>
    </w:p>
    <w:p w14:paraId="6F674B6B" w14:textId="77777777" w:rsidR="00B921B7" w:rsidRPr="00B921B7" w:rsidRDefault="00B921B7" w:rsidP="00C733C8">
      <w:pPr>
        <w:numPr>
          <w:ilvl w:val="1"/>
          <w:numId w:val="21"/>
        </w:numPr>
        <w:tabs>
          <w:tab w:val="clear" w:pos="1440"/>
          <w:tab w:val="num" w:pos="2856"/>
        </w:tabs>
        <w:ind w:left="2856"/>
        <w:jc w:val="both"/>
      </w:pPr>
      <w:r w:rsidRPr="00B921B7">
        <w:t>Panel de empleado</w:t>
      </w:r>
    </w:p>
    <w:p w14:paraId="68C5473F" w14:textId="77777777" w:rsidR="00B921B7" w:rsidRPr="00B921B7" w:rsidRDefault="00B921B7" w:rsidP="00C733C8">
      <w:pPr>
        <w:numPr>
          <w:ilvl w:val="1"/>
          <w:numId w:val="21"/>
        </w:numPr>
        <w:tabs>
          <w:tab w:val="clear" w:pos="1440"/>
          <w:tab w:val="num" w:pos="2856"/>
        </w:tabs>
        <w:ind w:left="2856"/>
        <w:jc w:val="both"/>
      </w:pPr>
      <w:r w:rsidRPr="00B921B7">
        <w:t>Panel de usuario</w:t>
      </w:r>
    </w:p>
    <w:p w14:paraId="734B33FE" w14:textId="77777777" w:rsidR="00B921B7" w:rsidRPr="00B921B7" w:rsidRDefault="00B921B7" w:rsidP="00C733C8">
      <w:pPr>
        <w:numPr>
          <w:ilvl w:val="0"/>
          <w:numId w:val="21"/>
        </w:numPr>
        <w:tabs>
          <w:tab w:val="clear" w:pos="720"/>
          <w:tab w:val="num" w:pos="2136"/>
        </w:tabs>
        <w:ind w:left="2136"/>
        <w:jc w:val="both"/>
      </w:pPr>
      <w:r w:rsidRPr="00B921B7">
        <w:t>El inicio de sesión queda registrado en el sistema.</w:t>
      </w:r>
    </w:p>
    <w:p w14:paraId="27169DFF" w14:textId="77777777" w:rsidR="00B921B7" w:rsidRPr="00B921B7" w:rsidRDefault="00B921B7" w:rsidP="00C733C8">
      <w:pPr>
        <w:ind w:left="1416"/>
        <w:jc w:val="both"/>
        <w:rPr>
          <w:b/>
          <w:bCs/>
        </w:rPr>
      </w:pPr>
      <w:r w:rsidRPr="00B921B7">
        <w:rPr>
          <w:b/>
          <w:bCs/>
        </w:rPr>
        <w:t>Flujo alternativo:</w:t>
      </w:r>
    </w:p>
    <w:p w14:paraId="29B809E4" w14:textId="77777777" w:rsidR="00B921B7" w:rsidRPr="00B921B7" w:rsidRDefault="00B921B7" w:rsidP="00C733C8">
      <w:pPr>
        <w:numPr>
          <w:ilvl w:val="0"/>
          <w:numId w:val="22"/>
        </w:numPr>
        <w:tabs>
          <w:tab w:val="clear" w:pos="720"/>
          <w:tab w:val="num" w:pos="2136"/>
        </w:tabs>
        <w:ind w:left="2136"/>
        <w:jc w:val="both"/>
      </w:pPr>
      <w:r w:rsidRPr="00B921B7">
        <w:rPr>
          <w:b/>
          <w:bCs/>
        </w:rPr>
        <w:t xml:space="preserve">Flujo alternativo 1 – Usuario no registrado (solo </w:t>
      </w:r>
      <w:proofErr w:type="spellStart"/>
      <w:r w:rsidRPr="00B921B7">
        <w:rPr>
          <w:b/>
          <w:bCs/>
        </w:rPr>
        <w:t>User</w:t>
      </w:r>
      <w:proofErr w:type="spellEnd"/>
      <w:r w:rsidRPr="00B921B7">
        <w:rPr>
          <w:b/>
          <w:bCs/>
        </w:rPr>
        <w:t>):</w:t>
      </w:r>
    </w:p>
    <w:p w14:paraId="146049E5" w14:textId="77777777" w:rsidR="00B921B7" w:rsidRPr="00B921B7" w:rsidRDefault="00B921B7" w:rsidP="00C733C8">
      <w:pPr>
        <w:numPr>
          <w:ilvl w:val="1"/>
          <w:numId w:val="22"/>
        </w:numPr>
        <w:tabs>
          <w:tab w:val="clear" w:pos="1440"/>
          <w:tab w:val="num" w:pos="2856"/>
        </w:tabs>
        <w:ind w:left="2856"/>
        <w:jc w:val="both"/>
      </w:pPr>
      <w:r w:rsidRPr="00B921B7">
        <w:t>El usuario hace clic en “Registrarse”.</w:t>
      </w:r>
    </w:p>
    <w:p w14:paraId="4CFF9668" w14:textId="77777777" w:rsidR="00B921B7" w:rsidRPr="00B921B7" w:rsidRDefault="00B921B7" w:rsidP="00C733C8">
      <w:pPr>
        <w:numPr>
          <w:ilvl w:val="1"/>
          <w:numId w:val="22"/>
        </w:numPr>
        <w:tabs>
          <w:tab w:val="clear" w:pos="1440"/>
          <w:tab w:val="num" w:pos="2856"/>
        </w:tabs>
        <w:ind w:left="2856"/>
        <w:jc w:val="both"/>
      </w:pPr>
      <w:r w:rsidRPr="00B921B7">
        <w:t xml:space="preserve">Se extiende al caso de uso </w:t>
      </w:r>
      <w:r w:rsidRPr="00B921B7">
        <w:rPr>
          <w:b/>
          <w:bCs/>
        </w:rPr>
        <w:t>Registro</w:t>
      </w:r>
      <w:r w:rsidRPr="00B921B7">
        <w:t>.</w:t>
      </w:r>
    </w:p>
    <w:p w14:paraId="0439E0D0" w14:textId="77777777" w:rsidR="00B921B7" w:rsidRPr="00B921B7" w:rsidRDefault="00B921B7" w:rsidP="00C733C8">
      <w:pPr>
        <w:numPr>
          <w:ilvl w:val="1"/>
          <w:numId w:val="22"/>
        </w:numPr>
        <w:tabs>
          <w:tab w:val="clear" w:pos="1440"/>
          <w:tab w:val="num" w:pos="2856"/>
        </w:tabs>
        <w:ind w:left="2856"/>
        <w:jc w:val="both"/>
      </w:pPr>
      <w:r w:rsidRPr="00B921B7">
        <w:lastRenderedPageBreak/>
        <w:t>Tras registrarse correctamente, vuelve al inicio de sesión.</w:t>
      </w:r>
    </w:p>
    <w:p w14:paraId="3B72348D" w14:textId="77777777" w:rsidR="00B921B7" w:rsidRPr="00B921B7" w:rsidRDefault="00B921B7" w:rsidP="00C733C8">
      <w:pPr>
        <w:numPr>
          <w:ilvl w:val="0"/>
          <w:numId w:val="22"/>
        </w:numPr>
        <w:tabs>
          <w:tab w:val="clear" w:pos="720"/>
          <w:tab w:val="num" w:pos="2136"/>
        </w:tabs>
        <w:ind w:left="2136"/>
        <w:jc w:val="both"/>
      </w:pPr>
      <w:r w:rsidRPr="00B921B7">
        <w:rPr>
          <w:b/>
          <w:bCs/>
        </w:rPr>
        <w:t>Flujo alternativo 2 – Credenciales incorrectas:</w:t>
      </w:r>
    </w:p>
    <w:p w14:paraId="2756C669" w14:textId="77777777" w:rsidR="00B921B7" w:rsidRPr="00B921B7" w:rsidRDefault="00B921B7" w:rsidP="00C733C8">
      <w:pPr>
        <w:numPr>
          <w:ilvl w:val="1"/>
          <w:numId w:val="22"/>
        </w:numPr>
        <w:tabs>
          <w:tab w:val="clear" w:pos="1440"/>
          <w:tab w:val="num" w:pos="2856"/>
        </w:tabs>
        <w:ind w:left="2856"/>
        <w:jc w:val="both"/>
      </w:pPr>
      <w:r w:rsidRPr="00B921B7">
        <w:t>El sistema muestra un mensaje de error.</w:t>
      </w:r>
    </w:p>
    <w:p w14:paraId="47068508" w14:textId="77777777" w:rsidR="00B921B7" w:rsidRPr="00B921B7" w:rsidRDefault="00B921B7" w:rsidP="00C733C8">
      <w:pPr>
        <w:numPr>
          <w:ilvl w:val="1"/>
          <w:numId w:val="22"/>
        </w:numPr>
        <w:tabs>
          <w:tab w:val="clear" w:pos="1440"/>
          <w:tab w:val="num" w:pos="2856"/>
        </w:tabs>
        <w:ind w:left="2856"/>
        <w:jc w:val="both"/>
      </w:pPr>
      <w:r w:rsidRPr="00B921B7">
        <w:t>Se permiten hasta 5 intentos fallidos.</w:t>
      </w:r>
    </w:p>
    <w:p w14:paraId="602A6A68" w14:textId="77777777" w:rsidR="00B921B7" w:rsidRPr="00B921B7" w:rsidRDefault="00B921B7" w:rsidP="00C733C8">
      <w:pPr>
        <w:numPr>
          <w:ilvl w:val="1"/>
          <w:numId w:val="22"/>
        </w:numPr>
        <w:tabs>
          <w:tab w:val="clear" w:pos="1440"/>
          <w:tab w:val="num" w:pos="2856"/>
        </w:tabs>
        <w:ind w:left="2856"/>
        <w:jc w:val="both"/>
      </w:pPr>
      <w:r w:rsidRPr="00B921B7">
        <w:t>Si se superan, la cuenta queda bloqueada temporalmente.</w:t>
      </w:r>
    </w:p>
    <w:p w14:paraId="56410434" w14:textId="77777777" w:rsidR="00B921B7" w:rsidRPr="00B921B7" w:rsidRDefault="00B921B7" w:rsidP="00C733C8">
      <w:pPr>
        <w:ind w:left="1416"/>
        <w:jc w:val="both"/>
        <w:rPr>
          <w:b/>
          <w:bCs/>
        </w:rPr>
      </w:pPr>
      <w:r w:rsidRPr="00B921B7">
        <w:rPr>
          <w:b/>
          <w:bCs/>
        </w:rPr>
        <w:t>Precondiciones:</w:t>
      </w:r>
    </w:p>
    <w:p w14:paraId="174B125D" w14:textId="77777777" w:rsidR="00B921B7" w:rsidRPr="00B921B7" w:rsidRDefault="00B921B7" w:rsidP="00C733C8">
      <w:pPr>
        <w:numPr>
          <w:ilvl w:val="0"/>
          <w:numId w:val="23"/>
        </w:numPr>
        <w:tabs>
          <w:tab w:val="clear" w:pos="720"/>
          <w:tab w:val="num" w:pos="2136"/>
        </w:tabs>
        <w:ind w:left="2136"/>
        <w:jc w:val="both"/>
      </w:pPr>
      <w:r w:rsidRPr="00B921B7">
        <w:t>El usuario debe tener una cuenta registrada en el sistema (excepto si se registra desde este flujo).</w:t>
      </w:r>
    </w:p>
    <w:p w14:paraId="360C3A99" w14:textId="77777777" w:rsidR="00B921B7" w:rsidRPr="00B921B7" w:rsidRDefault="00B921B7" w:rsidP="00C733C8">
      <w:pPr>
        <w:numPr>
          <w:ilvl w:val="0"/>
          <w:numId w:val="23"/>
        </w:numPr>
        <w:tabs>
          <w:tab w:val="clear" w:pos="720"/>
          <w:tab w:val="num" w:pos="2136"/>
        </w:tabs>
        <w:ind w:left="2136"/>
        <w:jc w:val="both"/>
      </w:pPr>
      <w:r w:rsidRPr="00B921B7">
        <w:t>El sistema debe estar disponible.</w:t>
      </w:r>
    </w:p>
    <w:p w14:paraId="0E30DDFF" w14:textId="77777777" w:rsidR="00B921B7" w:rsidRPr="00B921B7" w:rsidRDefault="00B921B7" w:rsidP="00C733C8">
      <w:pPr>
        <w:ind w:left="1416"/>
        <w:jc w:val="both"/>
        <w:rPr>
          <w:b/>
          <w:bCs/>
        </w:rPr>
      </w:pPr>
      <w:r w:rsidRPr="00B921B7">
        <w:rPr>
          <w:b/>
          <w:bCs/>
        </w:rPr>
        <w:t>Postcondiciones:</w:t>
      </w:r>
    </w:p>
    <w:p w14:paraId="03C12E05" w14:textId="77777777" w:rsidR="00B921B7" w:rsidRPr="00B921B7" w:rsidRDefault="00B921B7" w:rsidP="00C733C8">
      <w:pPr>
        <w:numPr>
          <w:ilvl w:val="0"/>
          <w:numId w:val="24"/>
        </w:numPr>
        <w:tabs>
          <w:tab w:val="clear" w:pos="720"/>
          <w:tab w:val="num" w:pos="2136"/>
        </w:tabs>
        <w:ind w:left="2136"/>
        <w:jc w:val="both"/>
      </w:pPr>
      <w:r w:rsidRPr="00B921B7">
        <w:t xml:space="preserve">El actor accede al sistema con permisos </w:t>
      </w:r>
      <w:proofErr w:type="gramStart"/>
      <w:r w:rsidRPr="00B921B7">
        <w:t>de acuerdo a</w:t>
      </w:r>
      <w:proofErr w:type="gramEnd"/>
      <w:r w:rsidRPr="00B921B7">
        <w:t xml:space="preserve"> su rol.</w:t>
      </w:r>
    </w:p>
    <w:p w14:paraId="5430F714" w14:textId="0E916369" w:rsidR="00B921B7" w:rsidRPr="00B921B7" w:rsidRDefault="00B921B7" w:rsidP="00C733C8">
      <w:pPr>
        <w:numPr>
          <w:ilvl w:val="0"/>
          <w:numId w:val="24"/>
        </w:numPr>
        <w:tabs>
          <w:tab w:val="clear" w:pos="720"/>
          <w:tab w:val="num" w:pos="2136"/>
        </w:tabs>
        <w:ind w:left="2136"/>
        <w:jc w:val="both"/>
      </w:pPr>
      <w:r w:rsidRPr="00B921B7">
        <w:t>Se registra el inicio de sesión en el log del sistema.</w:t>
      </w:r>
    </w:p>
    <w:p w14:paraId="70A28E24" w14:textId="77777777" w:rsidR="00B921B7" w:rsidRDefault="00B921B7" w:rsidP="00C733C8">
      <w:pPr>
        <w:ind w:left="1416"/>
        <w:jc w:val="both"/>
        <w:rPr>
          <w:rFonts w:ascii="Segoe UI Emoji" w:hAnsi="Segoe UI Emoji" w:cs="Segoe UI Emoji"/>
          <w:b/>
          <w:bCs/>
        </w:rPr>
      </w:pPr>
    </w:p>
    <w:p w14:paraId="75839560" w14:textId="45C34E60" w:rsidR="00B921B7" w:rsidRPr="00B921B7" w:rsidRDefault="00B921B7" w:rsidP="00C733C8">
      <w:pPr>
        <w:pStyle w:val="Heading3"/>
        <w:ind w:left="1416"/>
        <w:jc w:val="both"/>
      </w:pPr>
      <w:r w:rsidRPr="00B921B7">
        <w:t>Caso de Uso 2: Comprar/Vender producto</w:t>
      </w:r>
    </w:p>
    <w:p w14:paraId="7BC96B71" w14:textId="77777777" w:rsidR="00B921B7" w:rsidRPr="00B921B7" w:rsidRDefault="00B921B7" w:rsidP="00C733C8">
      <w:pPr>
        <w:ind w:left="1416"/>
        <w:jc w:val="both"/>
        <w:rPr>
          <w:b/>
          <w:bCs/>
        </w:rPr>
      </w:pPr>
      <w:r w:rsidRPr="00B921B7">
        <w:rPr>
          <w:b/>
          <w:bCs/>
        </w:rPr>
        <w:t>Actores:</w:t>
      </w:r>
    </w:p>
    <w:p w14:paraId="792BCCE7" w14:textId="77777777" w:rsidR="00B921B7" w:rsidRPr="00B921B7" w:rsidRDefault="00B921B7" w:rsidP="00C733C8">
      <w:pPr>
        <w:numPr>
          <w:ilvl w:val="0"/>
          <w:numId w:val="25"/>
        </w:numPr>
        <w:tabs>
          <w:tab w:val="clear" w:pos="720"/>
          <w:tab w:val="num" w:pos="2136"/>
        </w:tabs>
        <w:ind w:left="2136"/>
        <w:jc w:val="both"/>
      </w:pPr>
      <w:proofErr w:type="spellStart"/>
      <w:r w:rsidRPr="00B921B7">
        <w:rPr>
          <w:b/>
          <w:bCs/>
        </w:rPr>
        <w:t>User</w:t>
      </w:r>
      <w:proofErr w:type="spellEnd"/>
      <w:r w:rsidRPr="00B921B7">
        <w:rPr>
          <w:b/>
          <w:bCs/>
        </w:rPr>
        <w:t xml:space="preserve"> comprador</w:t>
      </w:r>
    </w:p>
    <w:p w14:paraId="2060A7B1" w14:textId="77777777" w:rsidR="00B921B7" w:rsidRPr="00B921B7" w:rsidRDefault="00B921B7" w:rsidP="00C733C8">
      <w:pPr>
        <w:numPr>
          <w:ilvl w:val="0"/>
          <w:numId w:val="25"/>
        </w:numPr>
        <w:tabs>
          <w:tab w:val="clear" w:pos="720"/>
          <w:tab w:val="num" w:pos="2136"/>
        </w:tabs>
        <w:ind w:left="2136"/>
        <w:jc w:val="both"/>
      </w:pPr>
      <w:proofErr w:type="spellStart"/>
      <w:r w:rsidRPr="00B921B7">
        <w:rPr>
          <w:b/>
          <w:bCs/>
        </w:rPr>
        <w:t>User</w:t>
      </w:r>
      <w:proofErr w:type="spellEnd"/>
      <w:r w:rsidRPr="00B921B7">
        <w:rPr>
          <w:b/>
          <w:bCs/>
        </w:rPr>
        <w:t xml:space="preserve"> vendedor</w:t>
      </w:r>
    </w:p>
    <w:p w14:paraId="370DE8D3" w14:textId="77777777" w:rsidR="00B921B7" w:rsidRPr="00B921B7" w:rsidRDefault="00B921B7" w:rsidP="00C733C8">
      <w:pPr>
        <w:numPr>
          <w:ilvl w:val="0"/>
          <w:numId w:val="25"/>
        </w:numPr>
        <w:tabs>
          <w:tab w:val="clear" w:pos="720"/>
          <w:tab w:val="num" w:pos="2136"/>
        </w:tabs>
        <w:ind w:left="2136"/>
        <w:jc w:val="both"/>
      </w:pPr>
      <w:proofErr w:type="spellStart"/>
      <w:r w:rsidRPr="00B921B7">
        <w:rPr>
          <w:b/>
          <w:bCs/>
        </w:rPr>
        <w:t>Admin</w:t>
      </w:r>
      <w:proofErr w:type="spellEnd"/>
      <w:r w:rsidRPr="00B921B7">
        <w:t xml:space="preserve"> (en generación de informe)</w:t>
      </w:r>
    </w:p>
    <w:p w14:paraId="2BA9B0FC" w14:textId="77777777" w:rsidR="00B921B7" w:rsidRPr="00B921B7" w:rsidRDefault="00B921B7" w:rsidP="00C733C8">
      <w:pPr>
        <w:ind w:left="1416"/>
        <w:jc w:val="both"/>
        <w:rPr>
          <w:b/>
          <w:bCs/>
        </w:rPr>
      </w:pPr>
      <w:r w:rsidRPr="00B921B7">
        <w:rPr>
          <w:b/>
          <w:bCs/>
        </w:rPr>
        <w:t>Descripción:</w:t>
      </w:r>
    </w:p>
    <w:p w14:paraId="27F76E38" w14:textId="77777777" w:rsidR="00B921B7" w:rsidRPr="00B921B7" w:rsidRDefault="00B921B7" w:rsidP="00C733C8">
      <w:pPr>
        <w:ind w:left="1416"/>
        <w:jc w:val="both"/>
      </w:pPr>
      <w:r w:rsidRPr="00B921B7">
        <w:t>Permite al usuario comprador adquirir productos listados por otros usuarios (vendedores) en el sistema. El proceso incluye la visualización y filtrado de productos, la confirmación de compra, y la entrega/cobro asociado. Tras la transacción, el sistema actualiza el stock y genera un informe con su respectiva factura.</w:t>
      </w:r>
    </w:p>
    <w:p w14:paraId="5A4C166F" w14:textId="77777777" w:rsidR="00B921B7" w:rsidRPr="00B921B7" w:rsidRDefault="00B921B7" w:rsidP="00C733C8">
      <w:pPr>
        <w:ind w:left="1416"/>
        <w:jc w:val="both"/>
        <w:rPr>
          <w:b/>
          <w:bCs/>
        </w:rPr>
      </w:pPr>
      <w:r w:rsidRPr="00B921B7">
        <w:rPr>
          <w:b/>
          <w:bCs/>
        </w:rPr>
        <w:t>Flujo básico:</w:t>
      </w:r>
    </w:p>
    <w:p w14:paraId="34059417" w14:textId="77777777" w:rsidR="00B921B7" w:rsidRPr="00B921B7" w:rsidRDefault="00B921B7" w:rsidP="00C733C8">
      <w:pPr>
        <w:numPr>
          <w:ilvl w:val="0"/>
          <w:numId w:val="26"/>
        </w:numPr>
        <w:tabs>
          <w:tab w:val="clear" w:pos="720"/>
          <w:tab w:val="num" w:pos="2136"/>
        </w:tabs>
        <w:ind w:left="2136"/>
        <w:jc w:val="both"/>
      </w:pPr>
      <w:r w:rsidRPr="00B921B7">
        <w:t>El comprador inicia sesión y accede al módulo “Productos”.</w:t>
      </w:r>
    </w:p>
    <w:p w14:paraId="550F022F" w14:textId="77777777" w:rsidR="00B921B7" w:rsidRPr="00B921B7" w:rsidRDefault="00B921B7" w:rsidP="00C733C8">
      <w:pPr>
        <w:numPr>
          <w:ilvl w:val="0"/>
          <w:numId w:val="26"/>
        </w:numPr>
        <w:tabs>
          <w:tab w:val="clear" w:pos="720"/>
          <w:tab w:val="num" w:pos="2136"/>
        </w:tabs>
        <w:ind w:left="2136"/>
        <w:jc w:val="both"/>
      </w:pPr>
      <w:r w:rsidRPr="00B921B7">
        <w:t xml:space="preserve">Visualiza productos (caso incluido: </w:t>
      </w:r>
      <w:r w:rsidRPr="00B921B7">
        <w:rPr>
          <w:b/>
          <w:bCs/>
        </w:rPr>
        <w:t>Filtrar productos</w:t>
      </w:r>
      <w:r w:rsidRPr="00B921B7">
        <w:t>).</w:t>
      </w:r>
    </w:p>
    <w:p w14:paraId="3BD39805" w14:textId="77777777" w:rsidR="00B921B7" w:rsidRPr="00B921B7" w:rsidRDefault="00B921B7" w:rsidP="00C733C8">
      <w:pPr>
        <w:numPr>
          <w:ilvl w:val="0"/>
          <w:numId w:val="26"/>
        </w:numPr>
        <w:tabs>
          <w:tab w:val="clear" w:pos="720"/>
          <w:tab w:val="num" w:pos="2136"/>
        </w:tabs>
        <w:ind w:left="2136"/>
        <w:jc w:val="both"/>
      </w:pPr>
      <w:r w:rsidRPr="00B921B7">
        <w:t>Selecciona uno y hace clic en “Comprar”.</w:t>
      </w:r>
    </w:p>
    <w:p w14:paraId="3F7BD494" w14:textId="77777777" w:rsidR="00B921B7" w:rsidRPr="00B921B7" w:rsidRDefault="00B921B7" w:rsidP="00C733C8">
      <w:pPr>
        <w:numPr>
          <w:ilvl w:val="0"/>
          <w:numId w:val="26"/>
        </w:numPr>
        <w:tabs>
          <w:tab w:val="clear" w:pos="720"/>
          <w:tab w:val="num" w:pos="2136"/>
        </w:tabs>
        <w:ind w:left="2136"/>
        <w:jc w:val="both"/>
      </w:pPr>
      <w:r w:rsidRPr="00B921B7">
        <w:lastRenderedPageBreak/>
        <w:t>El sistema solicita confirmación de la transacción.</w:t>
      </w:r>
    </w:p>
    <w:p w14:paraId="0C9706AA" w14:textId="77777777" w:rsidR="00B921B7" w:rsidRPr="00B921B7" w:rsidRDefault="00B921B7" w:rsidP="00C733C8">
      <w:pPr>
        <w:numPr>
          <w:ilvl w:val="0"/>
          <w:numId w:val="26"/>
        </w:numPr>
        <w:tabs>
          <w:tab w:val="clear" w:pos="720"/>
          <w:tab w:val="num" w:pos="2136"/>
        </w:tabs>
        <w:ind w:left="2136"/>
        <w:jc w:val="both"/>
      </w:pPr>
      <w:r w:rsidRPr="00B921B7">
        <w:t>El usuario confirma.</w:t>
      </w:r>
    </w:p>
    <w:p w14:paraId="18E75385" w14:textId="77777777" w:rsidR="00B921B7" w:rsidRPr="00B921B7" w:rsidRDefault="00B921B7" w:rsidP="00C733C8">
      <w:pPr>
        <w:numPr>
          <w:ilvl w:val="0"/>
          <w:numId w:val="26"/>
        </w:numPr>
        <w:tabs>
          <w:tab w:val="clear" w:pos="720"/>
          <w:tab w:val="num" w:pos="2136"/>
        </w:tabs>
        <w:ind w:left="2136"/>
        <w:jc w:val="both"/>
      </w:pPr>
      <w:r w:rsidRPr="00B921B7">
        <w:t>Se activa el proceso “Entregar y recibir cobro”.</w:t>
      </w:r>
    </w:p>
    <w:p w14:paraId="7D7BCBC9" w14:textId="77777777" w:rsidR="00B921B7" w:rsidRPr="00B921B7" w:rsidRDefault="00B921B7" w:rsidP="00C733C8">
      <w:pPr>
        <w:numPr>
          <w:ilvl w:val="0"/>
          <w:numId w:val="26"/>
        </w:numPr>
        <w:tabs>
          <w:tab w:val="clear" w:pos="720"/>
          <w:tab w:val="num" w:pos="2136"/>
        </w:tabs>
        <w:ind w:left="2136"/>
        <w:jc w:val="both"/>
      </w:pPr>
      <w:r w:rsidRPr="00B921B7">
        <w:t>El sistema genera la factura.</w:t>
      </w:r>
    </w:p>
    <w:p w14:paraId="1145E040" w14:textId="77777777" w:rsidR="00B921B7" w:rsidRPr="00B921B7" w:rsidRDefault="00B921B7" w:rsidP="00C733C8">
      <w:pPr>
        <w:numPr>
          <w:ilvl w:val="0"/>
          <w:numId w:val="26"/>
        </w:numPr>
        <w:tabs>
          <w:tab w:val="clear" w:pos="720"/>
          <w:tab w:val="num" w:pos="2136"/>
        </w:tabs>
        <w:ind w:left="2136"/>
        <w:jc w:val="both"/>
      </w:pPr>
      <w:r w:rsidRPr="00B921B7">
        <w:t>Se actualiza el stock automáticamente.</w:t>
      </w:r>
    </w:p>
    <w:p w14:paraId="40B89F0A" w14:textId="77777777" w:rsidR="00B921B7" w:rsidRPr="00B921B7" w:rsidRDefault="00B921B7" w:rsidP="00C733C8">
      <w:pPr>
        <w:numPr>
          <w:ilvl w:val="0"/>
          <w:numId w:val="26"/>
        </w:numPr>
        <w:tabs>
          <w:tab w:val="clear" w:pos="720"/>
          <w:tab w:val="num" w:pos="2136"/>
        </w:tabs>
        <w:ind w:left="2136"/>
        <w:jc w:val="both"/>
      </w:pPr>
      <w:r w:rsidRPr="00B921B7">
        <w:t xml:space="preserve">Se genera el informe de la venta (acceso del </w:t>
      </w:r>
      <w:proofErr w:type="spellStart"/>
      <w:r w:rsidRPr="00B921B7">
        <w:t>Admin</w:t>
      </w:r>
      <w:proofErr w:type="spellEnd"/>
      <w:r w:rsidRPr="00B921B7">
        <w:t>).</w:t>
      </w:r>
    </w:p>
    <w:p w14:paraId="05BA076C" w14:textId="77777777" w:rsidR="00B921B7" w:rsidRPr="00B921B7" w:rsidRDefault="00B921B7" w:rsidP="00C733C8">
      <w:pPr>
        <w:ind w:left="1416"/>
        <w:jc w:val="both"/>
        <w:rPr>
          <w:b/>
          <w:bCs/>
        </w:rPr>
      </w:pPr>
      <w:r w:rsidRPr="00B921B7">
        <w:rPr>
          <w:b/>
          <w:bCs/>
        </w:rPr>
        <w:t>Flujo alternativo:</w:t>
      </w:r>
    </w:p>
    <w:p w14:paraId="4CBB63F8" w14:textId="77777777" w:rsidR="00B921B7" w:rsidRPr="00B921B7" w:rsidRDefault="00B921B7" w:rsidP="00C733C8">
      <w:pPr>
        <w:numPr>
          <w:ilvl w:val="0"/>
          <w:numId w:val="27"/>
        </w:numPr>
        <w:tabs>
          <w:tab w:val="clear" w:pos="720"/>
          <w:tab w:val="num" w:pos="2136"/>
        </w:tabs>
        <w:ind w:left="2136"/>
        <w:jc w:val="both"/>
      </w:pPr>
      <w:r w:rsidRPr="00B921B7">
        <w:rPr>
          <w:b/>
          <w:bCs/>
        </w:rPr>
        <w:t>Flujo alternativo 1 – Producto no disponible:</w:t>
      </w:r>
    </w:p>
    <w:p w14:paraId="4BF7019A" w14:textId="77777777" w:rsidR="00B921B7" w:rsidRPr="00B921B7" w:rsidRDefault="00B921B7" w:rsidP="00C733C8">
      <w:pPr>
        <w:numPr>
          <w:ilvl w:val="1"/>
          <w:numId w:val="27"/>
        </w:numPr>
        <w:tabs>
          <w:tab w:val="clear" w:pos="1440"/>
          <w:tab w:val="num" w:pos="2856"/>
        </w:tabs>
        <w:ind w:left="2856"/>
        <w:jc w:val="both"/>
      </w:pPr>
      <w:r w:rsidRPr="00B921B7">
        <w:t>El sistema detecta que el producto ya ha sido vendido.</w:t>
      </w:r>
    </w:p>
    <w:p w14:paraId="5E0548FC" w14:textId="77777777" w:rsidR="00B921B7" w:rsidRPr="00B921B7" w:rsidRDefault="00B921B7" w:rsidP="00C733C8">
      <w:pPr>
        <w:numPr>
          <w:ilvl w:val="1"/>
          <w:numId w:val="27"/>
        </w:numPr>
        <w:tabs>
          <w:tab w:val="clear" w:pos="1440"/>
          <w:tab w:val="num" w:pos="2856"/>
        </w:tabs>
        <w:ind w:left="2856"/>
        <w:jc w:val="both"/>
      </w:pPr>
      <w:r w:rsidRPr="00B921B7">
        <w:t>Muestra un mensaje y no permite completar la compra.</w:t>
      </w:r>
    </w:p>
    <w:p w14:paraId="0BCDD5CC" w14:textId="77777777" w:rsidR="00B921B7" w:rsidRPr="00B921B7" w:rsidRDefault="00B921B7" w:rsidP="00C733C8">
      <w:pPr>
        <w:numPr>
          <w:ilvl w:val="0"/>
          <w:numId w:val="27"/>
        </w:numPr>
        <w:tabs>
          <w:tab w:val="clear" w:pos="720"/>
          <w:tab w:val="num" w:pos="2136"/>
        </w:tabs>
        <w:ind w:left="2136"/>
        <w:jc w:val="both"/>
      </w:pPr>
      <w:r w:rsidRPr="00B921B7">
        <w:rPr>
          <w:b/>
          <w:bCs/>
        </w:rPr>
        <w:t>Flujo alternativo 2 – Error en el cobro:</w:t>
      </w:r>
    </w:p>
    <w:p w14:paraId="728FBC50" w14:textId="77777777" w:rsidR="00B921B7" w:rsidRPr="00B921B7" w:rsidRDefault="00B921B7" w:rsidP="00C733C8">
      <w:pPr>
        <w:numPr>
          <w:ilvl w:val="1"/>
          <w:numId w:val="27"/>
        </w:numPr>
        <w:tabs>
          <w:tab w:val="clear" w:pos="1440"/>
          <w:tab w:val="num" w:pos="2856"/>
        </w:tabs>
        <w:ind w:left="2856"/>
        <w:jc w:val="both"/>
      </w:pPr>
      <w:r w:rsidRPr="00B921B7">
        <w:t>Si el pago falla, el sistema muestra un mensaje.</w:t>
      </w:r>
    </w:p>
    <w:p w14:paraId="0F3834AA" w14:textId="77777777" w:rsidR="00B921B7" w:rsidRPr="00B921B7" w:rsidRDefault="00B921B7" w:rsidP="00C733C8">
      <w:pPr>
        <w:numPr>
          <w:ilvl w:val="1"/>
          <w:numId w:val="27"/>
        </w:numPr>
        <w:tabs>
          <w:tab w:val="clear" w:pos="1440"/>
          <w:tab w:val="num" w:pos="2856"/>
        </w:tabs>
        <w:ind w:left="2856"/>
        <w:jc w:val="both"/>
      </w:pPr>
      <w:r w:rsidRPr="00B921B7">
        <w:t>Se permite volver a intentar o cancelar la operación.</w:t>
      </w:r>
    </w:p>
    <w:p w14:paraId="7A490AF0" w14:textId="77777777" w:rsidR="00B921B7" w:rsidRPr="00B921B7" w:rsidRDefault="00B921B7" w:rsidP="00C733C8">
      <w:pPr>
        <w:ind w:left="1416"/>
        <w:jc w:val="both"/>
        <w:rPr>
          <w:b/>
          <w:bCs/>
        </w:rPr>
      </w:pPr>
      <w:r w:rsidRPr="00B921B7">
        <w:rPr>
          <w:b/>
          <w:bCs/>
        </w:rPr>
        <w:t>Precondiciones:</w:t>
      </w:r>
    </w:p>
    <w:p w14:paraId="5F358755" w14:textId="77777777" w:rsidR="00B921B7" w:rsidRPr="00B921B7" w:rsidRDefault="00B921B7" w:rsidP="00C733C8">
      <w:pPr>
        <w:numPr>
          <w:ilvl w:val="0"/>
          <w:numId w:val="28"/>
        </w:numPr>
        <w:tabs>
          <w:tab w:val="clear" w:pos="720"/>
          <w:tab w:val="num" w:pos="2136"/>
        </w:tabs>
        <w:ind w:left="2136"/>
        <w:jc w:val="both"/>
      </w:pPr>
      <w:r w:rsidRPr="00B921B7">
        <w:t>El comprador debe estar autenticado.</w:t>
      </w:r>
    </w:p>
    <w:p w14:paraId="2395A252" w14:textId="77777777" w:rsidR="00B921B7" w:rsidRPr="00B921B7" w:rsidRDefault="00B921B7" w:rsidP="00C733C8">
      <w:pPr>
        <w:numPr>
          <w:ilvl w:val="0"/>
          <w:numId w:val="28"/>
        </w:numPr>
        <w:tabs>
          <w:tab w:val="clear" w:pos="720"/>
          <w:tab w:val="num" w:pos="2136"/>
        </w:tabs>
        <w:ind w:left="2136"/>
        <w:jc w:val="both"/>
      </w:pPr>
      <w:r w:rsidRPr="00B921B7">
        <w:t>Debe existir al menos un producto disponible en el sistema.</w:t>
      </w:r>
    </w:p>
    <w:p w14:paraId="3E80E07B" w14:textId="77777777" w:rsidR="00B921B7" w:rsidRPr="00B921B7" w:rsidRDefault="00B921B7" w:rsidP="00C733C8">
      <w:pPr>
        <w:numPr>
          <w:ilvl w:val="0"/>
          <w:numId w:val="28"/>
        </w:numPr>
        <w:tabs>
          <w:tab w:val="clear" w:pos="720"/>
          <w:tab w:val="num" w:pos="2136"/>
        </w:tabs>
        <w:ind w:left="2136"/>
        <w:jc w:val="both"/>
      </w:pPr>
      <w:r w:rsidRPr="00B921B7">
        <w:t>El vendedor debe tener productos publicados.</w:t>
      </w:r>
    </w:p>
    <w:p w14:paraId="7130AD77" w14:textId="77777777" w:rsidR="00B921B7" w:rsidRPr="00B921B7" w:rsidRDefault="00B921B7" w:rsidP="00C733C8">
      <w:pPr>
        <w:ind w:left="1416"/>
        <w:jc w:val="both"/>
        <w:rPr>
          <w:b/>
          <w:bCs/>
        </w:rPr>
      </w:pPr>
      <w:r w:rsidRPr="00B921B7">
        <w:rPr>
          <w:b/>
          <w:bCs/>
        </w:rPr>
        <w:t>Postcondiciones:</w:t>
      </w:r>
    </w:p>
    <w:p w14:paraId="737BA5D0" w14:textId="77777777" w:rsidR="00B921B7" w:rsidRPr="00B921B7" w:rsidRDefault="00B921B7" w:rsidP="00C733C8">
      <w:pPr>
        <w:numPr>
          <w:ilvl w:val="0"/>
          <w:numId w:val="29"/>
        </w:numPr>
        <w:tabs>
          <w:tab w:val="clear" w:pos="720"/>
          <w:tab w:val="num" w:pos="2136"/>
        </w:tabs>
        <w:ind w:left="2136"/>
        <w:jc w:val="both"/>
      </w:pPr>
      <w:r w:rsidRPr="00B921B7">
        <w:t>Se realiza una venta registrada.</w:t>
      </w:r>
    </w:p>
    <w:p w14:paraId="699518DE" w14:textId="77777777" w:rsidR="00B921B7" w:rsidRPr="00B921B7" w:rsidRDefault="00B921B7" w:rsidP="00C733C8">
      <w:pPr>
        <w:numPr>
          <w:ilvl w:val="0"/>
          <w:numId w:val="29"/>
        </w:numPr>
        <w:tabs>
          <w:tab w:val="clear" w:pos="720"/>
          <w:tab w:val="num" w:pos="2136"/>
        </w:tabs>
        <w:ind w:left="2136"/>
        <w:jc w:val="both"/>
      </w:pPr>
      <w:r w:rsidRPr="00B921B7">
        <w:t>Se emite la factura correspondiente.</w:t>
      </w:r>
    </w:p>
    <w:p w14:paraId="17E7E3AD" w14:textId="77777777" w:rsidR="00B921B7" w:rsidRPr="00B921B7" w:rsidRDefault="00B921B7" w:rsidP="00C733C8">
      <w:pPr>
        <w:numPr>
          <w:ilvl w:val="0"/>
          <w:numId w:val="29"/>
        </w:numPr>
        <w:tabs>
          <w:tab w:val="clear" w:pos="720"/>
          <w:tab w:val="num" w:pos="2136"/>
        </w:tabs>
        <w:ind w:left="2136"/>
        <w:jc w:val="both"/>
      </w:pPr>
      <w:r w:rsidRPr="00B921B7">
        <w:t>El inventario se actualiza.</w:t>
      </w:r>
    </w:p>
    <w:p w14:paraId="36163452" w14:textId="77777777" w:rsidR="00B921B7" w:rsidRDefault="00B921B7" w:rsidP="00C733C8">
      <w:pPr>
        <w:numPr>
          <w:ilvl w:val="0"/>
          <w:numId w:val="29"/>
        </w:numPr>
        <w:tabs>
          <w:tab w:val="clear" w:pos="720"/>
          <w:tab w:val="num" w:pos="2136"/>
        </w:tabs>
        <w:ind w:left="2136"/>
        <w:jc w:val="both"/>
      </w:pPr>
      <w:r w:rsidRPr="00B921B7">
        <w:t>El administrador puede consultar el informe generado.</w:t>
      </w:r>
    </w:p>
    <w:p w14:paraId="790BADA1" w14:textId="77777777" w:rsidR="00C733C8" w:rsidRPr="00C733C8" w:rsidRDefault="00C733C8" w:rsidP="00C733C8">
      <w:pPr>
        <w:pStyle w:val="Heading3"/>
        <w:ind w:left="1416"/>
        <w:jc w:val="both"/>
      </w:pPr>
      <w:r w:rsidRPr="00C733C8">
        <w:t>Caso de Uso 3: Registro de producto</w:t>
      </w:r>
    </w:p>
    <w:p w14:paraId="2B2958F6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Actor:</w:t>
      </w:r>
    </w:p>
    <w:p w14:paraId="6C46AA42" w14:textId="77777777" w:rsidR="00C733C8" w:rsidRPr="00C733C8" w:rsidRDefault="00C733C8" w:rsidP="00C733C8">
      <w:pPr>
        <w:numPr>
          <w:ilvl w:val="0"/>
          <w:numId w:val="30"/>
        </w:numPr>
        <w:tabs>
          <w:tab w:val="clear" w:pos="720"/>
          <w:tab w:val="num" w:pos="2136"/>
        </w:tabs>
        <w:ind w:left="2136"/>
        <w:jc w:val="both"/>
      </w:pPr>
      <w:proofErr w:type="spellStart"/>
      <w:r w:rsidRPr="00C733C8">
        <w:rPr>
          <w:b/>
          <w:bCs/>
        </w:rPr>
        <w:t>User</w:t>
      </w:r>
      <w:proofErr w:type="spellEnd"/>
      <w:r w:rsidRPr="00C733C8">
        <w:t xml:space="preserve"> (Usuario)</w:t>
      </w:r>
    </w:p>
    <w:p w14:paraId="6DFE9E75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Descripción:</w:t>
      </w:r>
    </w:p>
    <w:p w14:paraId="37726254" w14:textId="79A289CC" w:rsidR="00C733C8" w:rsidRPr="00C733C8" w:rsidRDefault="00C733C8" w:rsidP="00C733C8">
      <w:pPr>
        <w:ind w:left="1416"/>
        <w:jc w:val="both"/>
      </w:pPr>
      <w:r w:rsidRPr="00C733C8">
        <w:t xml:space="preserve">Este caso de uso permite al usuario registrar un producto (vehículo, pieza o accesorio) para ponerlo a la venta o como parte del inventario personal. Una vez completado el formulario, el sistema añade </w:t>
      </w:r>
      <w:r w:rsidRPr="00C733C8">
        <w:lastRenderedPageBreak/>
        <w:t>automáticamente el producto al inventario global, sin intervención del administrador.</w:t>
      </w:r>
    </w:p>
    <w:p w14:paraId="3A33057C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Flujo básico:</w:t>
      </w:r>
    </w:p>
    <w:p w14:paraId="52663F23" w14:textId="77777777" w:rsidR="00C733C8" w:rsidRPr="00C733C8" w:rsidRDefault="00C733C8" w:rsidP="00C733C8">
      <w:pPr>
        <w:numPr>
          <w:ilvl w:val="0"/>
          <w:numId w:val="31"/>
        </w:numPr>
        <w:tabs>
          <w:tab w:val="clear" w:pos="720"/>
          <w:tab w:val="num" w:pos="2136"/>
        </w:tabs>
        <w:ind w:left="2136"/>
        <w:jc w:val="both"/>
      </w:pPr>
      <w:r w:rsidRPr="00C733C8">
        <w:t>El usuario inicia sesión en el sistema.</w:t>
      </w:r>
    </w:p>
    <w:p w14:paraId="3790FA6E" w14:textId="77777777" w:rsidR="00C733C8" w:rsidRPr="00C733C8" w:rsidRDefault="00C733C8" w:rsidP="00C733C8">
      <w:pPr>
        <w:numPr>
          <w:ilvl w:val="0"/>
          <w:numId w:val="31"/>
        </w:numPr>
        <w:tabs>
          <w:tab w:val="clear" w:pos="720"/>
          <w:tab w:val="num" w:pos="2136"/>
        </w:tabs>
        <w:ind w:left="2136"/>
        <w:jc w:val="both"/>
      </w:pPr>
      <w:r w:rsidRPr="00C733C8">
        <w:t>Accede a la sección “Mis productos” o “Registrar producto”.</w:t>
      </w:r>
    </w:p>
    <w:p w14:paraId="4FE42A32" w14:textId="77777777" w:rsidR="00C733C8" w:rsidRPr="00C733C8" w:rsidRDefault="00C733C8" w:rsidP="00C733C8">
      <w:pPr>
        <w:numPr>
          <w:ilvl w:val="0"/>
          <w:numId w:val="31"/>
        </w:numPr>
        <w:tabs>
          <w:tab w:val="clear" w:pos="720"/>
          <w:tab w:val="num" w:pos="2136"/>
        </w:tabs>
        <w:ind w:left="2136"/>
        <w:jc w:val="both"/>
      </w:pPr>
      <w:r w:rsidRPr="00C733C8">
        <w:t>Selecciona el tipo de producto: vehículo o accesorio/pieza.</w:t>
      </w:r>
    </w:p>
    <w:p w14:paraId="7F33B101" w14:textId="77777777" w:rsidR="00C733C8" w:rsidRPr="00C733C8" w:rsidRDefault="00C733C8" w:rsidP="00C733C8">
      <w:pPr>
        <w:numPr>
          <w:ilvl w:val="0"/>
          <w:numId w:val="31"/>
        </w:numPr>
        <w:tabs>
          <w:tab w:val="clear" w:pos="720"/>
          <w:tab w:val="num" w:pos="2136"/>
        </w:tabs>
        <w:ind w:left="2136"/>
        <w:jc w:val="both"/>
      </w:pPr>
      <w:r w:rsidRPr="00C733C8">
        <w:t>Rellena los campos requeridos:</w:t>
      </w:r>
    </w:p>
    <w:p w14:paraId="7D1A6254" w14:textId="77777777" w:rsidR="00C733C8" w:rsidRPr="00C733C8" w:rsidRDefault="00C733C8" w:rsidP="00C733C8">
      <w:pPr>
        <w:numPr>
          <w:ilvl w:val="1"/>
          <w:numId w:val="31"/>
        </w:numPr>
        <w:tabs>
          <w:tab w:val="clear" w:pos="1440"/>
          <w:tab w:val="num" w:pos="2856"/>
        </w:tabs>
        <w:ind w:left="2856"/>
        <w:jc w:val="both"/>
      </w:pPr>
      <w:r w:rsidRPr="00C733C8">
        <w:t>Vehículo: marca, modelo, año, estado, fotos, descripción, precio, etc.</w:t>
      </w:r>
    </w:p>
    <w:p w14:paraId="783B312A" w14:textId="77777777" w:rsidR="00C733C8" w:rsidRPr="00C733C8" w:rsidRDefault="00C733C8" w:rsidP="00C733C8">
      <w:pPr>
        <w:numPr>
          <w:ilvl w:val="1"/>
          <w:numId w:val="31"/>
        </w:numPr>
        <w:tabs>
          <w:tab w:val="clear" w:pos="1440"/>
          <w:tab w:val="num" w:pos="2856"/>
        </w:tabs>
        <w:ind w:left="2856"/>
        <w:jc w:val="both"/>
      </w:pPr>
      <w:r w:rsidRPr="00C733C8">
        <w:t>Accesorio/pieza: tipo, compatible con, fabricante, estado, fotos, precio, etc.</w:t>
      </w:r>
    </w:p>
    <w:p w14:paraId="11DA13D1" w14:textId="77777777" w:rsidR="00C733C8" w:rsidRPr="00C733C8" w:rsidRDefault="00C733C8" w:rsidP="00C733C8">
      <w:pPr>
        <w:numPr>
          <w:ilvl w:val="0"/>
          <w:numId w:val="31"/>
        </w:numPr>
        <w:tabs>
          <w:tab w:val="clear" w:pos="720"/>
          <w:tab w:val="num" w:pos="2136"/>
        </w:tabs>
        <w:ind w:left="2136"/>
        <w:jc w:val="both"/>
      </w:pPr>
      <w:r w:rsidRPr="00C733C8">
        <w:t>Envía el formulario.</w:t>
      </w:r>
    </w:p>
    <w:p w14:paraId="763700A1" w14:textId="77777777" w:rsidR="00C733C8" w:rsidRPr="00C733C8" w:rsidRDefault="00C733C8" w:rsidP="00C733C8">
      <w:pPr>
        <w:numPr>
          <w:ilvl w:val="0"/>
          <w:numId w:val="31"/>
        </w:numPr>
        <w:tabs>
          <w:tab w:val="clear" w:pos="720"/>
          <w:tab w:val="num" w:pos="2136"/>
        </w:tabs>
        <w:ind w:left="2136"/>
        <w:jc w:val="both"/>
      </w:pPr>
      <w:r w:rsidRPr="00C733C8">
        <w:t>El sistema valida los datos básicos (campos obligatorios, formato correcto).</w:t>
      </w:r>
    </w:p>
    <w:p w14:paraId="37201A2C" w14:textId="77777777" w:rsidR="00C733C8" w:rsidRPr="00C733C8" w:rsidRDefault="00C733C8" w:rsidP="00C733C8">
      <w:pPr>
        <w:numPr>
          <w:ilvl w:val="0"/>
          <w:numId w:val="31"/>
        </w:numPr>
        <w:tabs>
          <w:tab w:val="clear" w:pos="720"/>
          <w:tab w:val="num" w:pos="2136"/>
        </w:tabs>
        <w:ind w:left="2136"/>
        <w:jc w:val="both"/>
      </w:pPr>
      <w:r w:rsidRPr="00C733C8">
        <w:t>Si es válido, el sistema añade automáticamente el producto al sistema (estado: publicado).</w:t>
      </w:r>
    </w:p>
    <w:p w14:paraId="3551E85C" w14:textId="7A7C3C84" w:rsidR="00C733C8" w:rsidRPr="00C733C8" w:rsidRDefault="00C733C8" w:rsidP="00C733C8">
      <w:pPr>
        <w:numPr>
          <w:ilvl w:val="0"/>
          <w:numId w:val="31"/>
        </w:numPr>
        <w:tabs>
          <w:tab w:val="clear" w:pos="720"/>
          <w:tab w:val="num" w:pos="2136"/>
        </w:tabs>
        <w:ind w:left="2136"/>
        <w:jc w:val="both"/>
      </w:pPr>
      <w:r w:rsidRPr="00C733C8">
        <w:t>Se muestra confirmación al usuario y el producto aparece en el inventario público.</w:t>
      </w:r>
    </w:p>
    <w:p w14:paraId="224BE56B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Flujo alternativo:</w:t>
      </w:r>
    </w:p>
    <w:p w14:paraId="54AD0519" w14:textId="77777777" w:rsidR="00C733C8" w:rsidRPr="00C733C8" w:rsidRDefault="00C733C8" w:rsidP="00C733C8">
      <w:pPr>
        <w:numPr>
          <w:ilvl w:val="0"/>
          <w:numId w:val="32"/>
        </w:numPr>
        <w:tabs>
          <w:tab w:val="clear" w:pos="720"/>
          <w:tab w:val="num" w:pos="2136"/>
        </w:tabs>
        <w:ind w:left="2136"/>
        <w:jc w:val="both"/>
      </w:pPr>
      <w:r w:rsidRPr="00C733C8">
        <w:rPr>
          <w:b/>
          <w:bCs/>
        </w:rPr>
        <w:t>Flujo alternativo 1 – Datos incompletos o inválidos:</w:t>
      </w:r>
    </w:p>
    <w:p w14:paraId="0CA97803" w14:textId="77777777" w:rsidR="00C733C8" w:rsidRPr="00C733C8" w:rsidRDefault="00C733C8" w:rsidP="00C733C8">
      <w:pPr>
        <w:numPr>
          <w:ilvl w:val="1"/>
          <w:numId w:val="32"/>
        </w:numPr>
        <w:tabs>
          <w:tab w:val="clear" w:pos="1440"/>
          <w:tab w:val="num" w:pos="2856"/>
        </w:tabs>
        <w:ind w:left="2856"/>
        <w:jc w:val="both"/>
      </w:pPr>
      <w:r w:rsidRPr="00C733C8">
        <w:t>Si el formulario contiene campos vacíos o datos incorrectos, el sistema muestra un mensaje de error.</w:t>
      </w:r>
    </w:p>
    <w:p w14:paraId="78D5B69D" w14:textId="4AF8D942" w:rsidR="00C733C8" w:rsidRPr="00C733C8" w:rsidRDefault="00C733C8" w:rsidP="00C733C8">
      <w:pPr>
        <w:numPr>
          <w:ilvl w:val="1"/>
          <w:numId w:val="32"/>
        </w:numPr>
        <w:tabs>
          <w:tab w:val="clear" w:pos="1440"/>
          <w:tab w:val="num" w:pos="2856"/>
        </w:tabs>
        <w:ind w:left="2856"/>
        <w:jc w:val="both"/>
      </w:pPr>
      <w:r w:rsidRPr="00C733C8">
        <w:t>El usuario debe corregir los campos y volver a enviar.</w:t>
      </w:r>
    </w:p>
    <w:p w14:paraId="39CB9355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Precondiciones:</w:t>
      </w:r>
    </w:p>
    <w:p w14:paraId="51DFE5BD" w14:textId="77777777" w:rsidR="00C733C8" w:rsidRPr="00C733C8" w:rsidRDefault="00C733C8" w:rsidP="00C733C8">
      <w:pPr>
        <w:numPr>
          <w:ilvl w:val="0"/>
          <w:numId w:val="33"/>
        </w:numPr>
        <w:tabs>
          <w:tab w:val="clear" w:pos="720"/>
          <w:tab w:val="num" w:pos="2136"/>
        </w:tabs>
        <w:ind w:left="2136"/>
        <w:jc w:val="both"/>
      </w:pPr>
      <w:r w:rsidRPr="00C733C8">
        <w:t>El usuario debe estar autenticado en el sistema.</w:t>
      </w:r>
    </w:p>
    <w:p w14:paraId="157D76E7" w14:textId="77777777" w:rsidR="00C733C8" w:rsidRPr="00C733C8" w:rsidRDefault="00C733C8" w:rsidP="00C733C8">
      <w:pPr>
        <w:numPr>
          <w:ilvl w:val="0"/>
          <w:numId w:val="33"/>
        </w:numPr>
        <w:tabs>
          <w:tab w:val="clear" w:pos="720"/>
          <w:tab w:val="num" w:pos="2136"/>
        </w:tabs>
        <w:ind w:left="2136"/>
        <w:jc w:val="both"/>
      </w:pPr>
      <w:r w:rsidRPr="00C733C8">
        <w:t>Debe tener permisos para registrar productos.</w:t>
      </w:r>
    </w:p>
    <w:p w14:paraId="09473D56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Postcondiciones:</w:t>
      </w:r>
    </w:p>
    <w:p w14:paraId="0D08AF50" w14:textId="77777777" w:rsidR="00C733C8" w:rsidRPr="00C733C8" w:rsidRDefault="00C733C8" w:rsidP="00C733C8">
      <w:pPr>
        <w:numPr>
          <w:ilvl w:val="0"/>
          <w:numId w:val="34"/>
        </w:numPr>
        <w:tabs>
          <w:tab w:val="clear" w:pos="720"/>
          <w:tab w:val="num" w:pos="2136"/>
        </w:tabs>
        <w:ind w:left="2136"/>
        <w:jc w:val="both"/>
      </w:pPr>
      <w:r w:rsidRPr="00C733C8">
        <w:t>El producto queda registrado y disponible en el sistema.</w:t>
      </w:r>
    </w:p>
    <w:p w14:paraId="213A43D7" w14:textId="77777777" w:rsidR="00C733C8" w:rsidRPr="00C733C8" w:rsidRDefault="00C733C8" w:rsidP="00C733C8">
      <w:pPr>
        <w:numPr>
          <w:ilvl w:val="0"/>
          <w:numId w:val="34"/>
        </w:numPr>
        <w:tabs>
          <w:tab w:val="clear" w:pos="720"/>
          <w:tab w:val="num" w:pos="2136"/>
        </w:tabs>
        <w:ind w:left="2136"/>
        <w:jc w:val="both"/>
      </w:pPr>
      <w:r w:rsidRPr="00C733C8">
        <w:t>Se vincula al usuario que lo registró.</w:t>
      </w:r>
    </w:p>
    <w:p w14:paraId="50256379" w14:textId="6DB7BC46" w:rsidR="00C733C8" w:rsidRDefault="00C733C8" w:rsidP="00C733C8">
      <w:pPr>
        <w:numPr>
          <w:ilvl w:val="0"/>
          <w:numId w:val="34"/>
        </w:numPr>
        <w:tabs>
          <w:tab w:val="clear" w:pos="720"/>
          <w:tab w:val="num" w:pos="2136"/>
        </w:tabs>
        <w:ind w:left="2136"/>
        <w:jc w:val="both"/>
      </w:pPr>
      <w:r w:rsidRPr="00C733C8">
        <w:t>Aparece automáticamente en el catálogo de productos visibles para otros usuarios.</w:t>
      </w:r>
    </w:p>
    <w:p w14:paraId="0484035F" w14:textId="77777777" w:rsidR="00C733C8" w:rsidRDefault="00C733C8" w:rsidP="00C733C8">
      <w:pPr>
        <w:ind w:left="2136"/>
        <w:jc w:val="both"/>
      </w:pPr>
    </w:p>
    <w:p w14:paraId="1E25A60F" w14:textId="2C9BF14C" w:rsidR="00C733C8" w:rsidRPr="00C733C8" w:rsidRDefault="00C733C8" w:rsidP="00C733C8">
      <w:pPr>
        <w:pStyle w:val="Heading3"/>
        <w:ind w:left="1416"/>
        <w:jc w:val="both"/>
      </w:pPr>
      <w:r w:rsidRPr="00C733C8">
        <w:t>Caso de Uso 4: Generador de informes globales</w:t>
      </w:r>
    </w:p>
    <w:p w14:paraId="223AF691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Actor:</w:t>
      </w:r>
    </w:p>
    <w:p w14:paraId="4B11CDA6" w14:textId="77777777" w:rsidR="00C733C8" w:rsidRPr="00C733C8" w:rsidRDefault="00C733C8" w:rsidP="00C733C8">
      <w:pPr>
        <w:numPr>
          <w:ilvl w:val="0"/>
          <w:numId w:val="35"/>
        </w:numPr>
        <w:tabs>
          <w:tab w:val="clear" w:pos="720"/>
          <w:tab w:val="num" w:pos="2136"/>
        </w:tabs>
        <w:ind w:left="2136"/>
        <w:jc w:val="both"/>
      </w:pPr>
      <w:r w:rsidRPr="00C733C8">
        <w:rPr>
          <w:b/>
          <w:bCs/>
        </w:rPr>
        <w:t>Administrador</w:t>
      </w:r>
    </w:p>
    <w:p w14:paraId="050B4342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Descripción:</w:t>
      </w:r>
    </w:p>
    <w:p w14:paraId="0F1FF46C" w14:textId="08111B21" w:rsidR="00C733C8" w:rsidRPr="00C733C8" w:rsidRDefault="00C733C8" w:rsidP="00C733C8">
      <w:pPr>
        <w:ind w:left="1416"/>
        <w:jc w:val="both"/>
      </w:pPr>
      <w:r w:rsidRPr="00C733C8">
        <w:t>Este caso de uso permite al administrador generar informes generales del sistema, incluyendo reportes de incidencias, gráficas de ventas y otros indicadores. El administrador puede aplicar filtros, exportar informes y visualizar estadísticas relevantes.</w:t>
      </w:r>
    </w:p>
    <w:p w14:paraId="57F07EEB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Flujo básico:</w:t>
      </w:r>
    </w:p>
    <w:p w14:paraId="4041D33D" w14:textId="77777777" w:rsidR="00C733C8" w:rsidRPr="00C733C8" w:rsidRDefault="00C733C8" w:rsidP="00C733C8">
      <w:pPr>
        <w:numPr>
          <w:ilvl w:val="0"/>
          <w:numId w:val="36"/>
        </w:numPr>
        <w:tabs>
          <w:tab w:val="clear" w:pos="720"/>
          <w:tab w:val="num" w:pos="2136"/>
        </w:tabs>
        <w:ind w:left="2136"/>
        <w:jc w:val="both"/>
      </w:pPr>
      <w:r w:rsidRPr="00C733C8">
        <w:t>El administrador accede al módulo de informes.</w:t>
      </w:r>
    </w:p>
    <w:p w14:paraId="3851AB25" w14:textId="77777777" w:rsidR="00C733C8" w:rsidRPr="00C733C8" w:rsidRDefault="00C733C8" w:rsidP="00C733C8">
      <w:pPr>
        <w:numPr>
          <w:ilvl w:val="0"/>
          <w:numId w:val="36"/>
        </w:numPr>
        <w:tabs>
          <w:tab w:val="clear" w:pos="720"/>
          <w:tab w:val="num" w:pos="2136"/>
        </w:tabs>
        <w:ind w:left="2136"/>
        <w:jc w:val="both"/>
      </w:pPr>
      <w:r w:rsidRPr="00C733C8">
        <w:t>Selecciona el tipo de informe deseado:</w:t>
      </w:r>
    </w:p>
    <w:p w14:paraId="301F7812" w14:textId="77777777" w:rsidR="00C733C8" w:rsidRPr="00C733C8" w:rsidRDefault="00C733C8" w:rsidP="00C733C8">
      <w:pPr>
        <w:numPr>
          <w:ilvl w:val="1"/>
          <w:numId w:val="36"/>
        </w:numPr>
        <w:tabs>
          <w:tab w:val="clear" w:pos="1440"/>
          <w:tab w:val="num" w:pos="2856"/>
        </w:tabs>
        <w:ind w:left="2856"/>
        <w:jc w:val="both"/>
      </w:pPr>
      <w:r w:rsidRPr="00C733C8">
        <w:t>Reportes de incidencias</w:t>
      </w:r>
    </w:p>
    <w:p w14:paraId="424E04E9" w14:textId="77777777" w:rsidR="00C733C8" w:rsidRPr="00C733C8" w:rsidRDefault="00C733C8" w:rsidP="00C733C8">
      <w:pPr>
        <w:numPr>
          <w:ilvl w:val="1"/>
          <w:numId w:val="36"/>
        </w:numPr>
        <w:tabs>
          <w:tab w:val="clear" w:pos="1440"/>
          <w:tab w:val="num" w:pos="2856"/>
        </w:tabs>
        <w:ind w:left="2856"/>
        <w:jc w:val="both"/>
      </w:pPr>
      <w:r w:rsidRPr="00C733C8">
        <w:t>Gráficas de venta</w:t>
      </w:r>
    </w:p>
    <w:p w14:paraId="461F253A" w14:textId="77777777" w:rsidR="00C733C8" w:rsidRPr="00C733C8" w:rsidRDefault="00C733C8" w:rsidP="00C733C8">
      <w:pPr>
        <w:numPr>
          <w:ilvl w:val="0"/>
          <w:numId w:val="36"/>
        </w:numPr>
        <w:tabs>
          <w:tab w:val="clear" w:pos="720"/>
          <w:tab w:val="num" w:pos="2136"/>
        </w:tabs>
        <w:ind w:left="2136"/>
        <w:jc w:val="both"/>
      </w:pPr>
      <w:r w:rsidRPr="00C733C8">
        <w:t>Define los filtros si corresponde (rango de fechas, usuarios, productos, etc.).</w:t>
      </w:r>
    </w:p>
    <w:p w14:paraId="33E3FFF5" w14:textId="77777777" w:rsidR="00C733C8" w:rsidRPr="00C733C8" w:rsidRDefault="00C733C8" w:rsidP="00C733C8">
      <w:pPr>
        <w:numPr>
          <w:ilvl w:val="0"/>
          <w:numId w:val="36"/>
        </w:numPr>
        <w:tabs>
          <w:tab w:val="clear" w:pos="720"/>
          <w:tab w:val="num" w:pos="2136"/>
        </w:tabs>
        <w:ind w:left="2136"/>
        <w:jc w:val="both"/>
      </w:pPr>
      <w:r w:rsidRPr="00C733C8">
        <w:t>El sistema recupera los datos solicitados.</w:t>
      </w:r>
    </w:p>
    <w:p w14:paraId="4CDF2455" w14:textId="77777777" w:rsidR="00C733C8" w:rsidRPr="00C733C8" w:rsidRDefault="00C733C8" w:rsidP="00C733C8">
      <w:pPr>
        <w:numPr>
          <w:ilvl w:val="0"/>
          <w:numId w:val="36"/>
        </w:numPr>
        <w:tabs>
          <w:tab w:val="clear" w:pos="720"/>
          <w:tab w:val="num" w:pos="2136"/>
        </w:tabs>
        <w:ind w:left="2136"/>
        <w:jc w:val="both"/>
      </w:pPr>
      <w:r w:rsidRPr="00C733C8">
        <w:t>El sistema genera el informe y lo muestra en pantalla.</w:t>
      </w:r>
    </w:p>
    <w:p w14:paraId="35931A1A" w14:textId="07C0F0B9" w:rsidR="00C733C8" w:rsidRPr="00C733C8" w:rsidRDefault="00C733C8" w:rsidP="00C733C8">
      <w:pPr>
        <w:numPr>
          <w:ilvl w:val="0"/>
          <w:numId w:val="36"/>
        </w:numPr>
        <w:tabs>
          <w:tab w:val="clear" w:pos="720"/>
          <w:tab w:val="num" w:pos="2136"/>
        </w:tabs>
        <w:ind w:left="2136"/>
        <w:jc w:val="both"/>
      </w:pPr>
      <w:r w:rsidRPr="00C733C8">
        <w:t>El administrador puede exportar el informe en formato PDF, Excel o CSV.</w:t>
      </w:r>
    </w:p>
    <w:p w14:paraId="675D24D8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Flujo alternativo:</w:t>
      </w:r>
    </w:p>
    <w:p w14:paraId="7B5B64A8" w14:textId="77777777" w:rsidR="00C733C8" w:rsidRPr="00C733C8" w:rsidRDefault="00C733C8" w:rsidP="00C733C8">
      <w:pPr>
        <w:numPr>
          <w:ilvl w:val="0"/>
          <w:numId w:val="37"/>
        </w:numPr>
        <w:tabs>
          <w:tab w:val="clear" w:pos="720"/>
          <w:tab w:val="num" w:pos="2136"/>
        </w:tabs>
        <w:ind w:left="2136"/>
        <w:jc w:val="both"/>
      </w:pPr>
      <w:r w:rsidRPr="00C733C8">
        <w:rPr>
          <w:b/>
          <w:bCs/>
        </w:rPr>
        <w:t>Flujo alternativo 1 – No hay datos disponibles:</w:t>
      </w:r>
    </w:p>
    <w:p w14:paraId="7C317A56" w14:textId="77777777" w:rsidR="00C733C8" w:rsidRPr="00C733C8" w:rsidRDefault="00C733C8" w:rsidP="00C733C8">
      <w:pPr>
        <w:numPr>
          <w:ilvl w:val="1"/>
          <w:numId w:val="37"/>
        </w:numPr>
        <w:tabs>
          <w:tab w:val="clear" w:pos="1440"/>
          <w:tab w:val="num" w:pos="2856"/>
        </w:tabs>
        <w:ind w:left="2856"/>
        <w:jc w:val="both"/>
      </w:pPr>
      <w:r w:rsidRPr="00C733C8">
        <w:t>El sistema detecta que no hay resultados para los filtros aplicados.</w:t>
      </w:r>
    </w:p>
    <w:p w14:paraId="5B9522FD" w14:textId="65884C49" w:rsidR="00C733C8" w:rsidRPr="00C733C8" w:rsidRDefault="00C733C8" w:rsidP="00C733C8">
      <w:pPr>
        <w:numPr>
          <w:ilvl w:val="1"/>
          <w:numId w:val="37"/>
        </w:numPr>
        <w:tabs>
          <w:tab w:val="clear" w:pos="1440"/>
          <w:tab w:val="num" w:pos="2856"/>
        </w:tabs>
        <w:ind w:left="2856"/>
        <w:jc w:val="both"/>
      </w:pPr>
      <w:r w:rsidRPr="00C733C8">
        <w:t>Se muestra un mensaje indicando “No hay datos disponibles”.</w:t>
      </w:r>
    </w:p>
    <w:p w14:paraId="036C18E2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Precondiciones:</w:t>
      </w:r>
    </w:p>
    <w:p w14:paraId="650348D3" w14:textId="77777777" w:rsidR="00C733C8" w:rsidRPr="00C733C8" w:rsidRDefault="00C733C8" w:rsidP="00C733C8">
      <w:pPr>
        <w:numPr>
          <w:ilvl w:val="0"/>
          <w:numId w:val="38"/>
        </w:numPr>
        <w:tabs>
          <w:tab w:val="clear" w:pos="720"/>
          <w:tab w:val="num" w:pos="2136"/>
        </w:tabs>
        <w:ind w:left="2136"/>
        <w:jc w:val="both"/>
      </w:pPr>
      <w:r w:rsidRPr="00C733C8">
        <w:t>El administrador debe estar autenticado.</w:t>
      </w:r>
    </w:p>
    <w:p w14:paraId="4A0DC5BB" w14:textId="77777777" w:rsidR="00C733C8" w:rsidRPr="00C733C8" w:rsidRDefault="00C733C8" w:rsidP="00C733C8">
      <w:pPr>
        <w:numPr>
          <w:ilvl w:val="0"/>
          <w:numId w:val="38"/>
        </w:numPr>
        <w:tabs>
          <w:tab w:val="clear" w:pos="720"/>
          <w:tab w:val="num" w:pos="2136"/>
        </w:tabs>
        <w:ind w:left="2136"/>
        <w:jc w:val="both"/>
      </w:pPr>
      <w:r w:rsidRPr="00C733C8">
        <w:t>Debe haber datos registrados para el tipo de informe solicitado.</w:t>
      </w:r>
    </w:p>
    <w:p w14:paraId="0D67732C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Postcondiciones:</w:t>
      </w:r>
    </w:p>
    <w:p w14:paraId="54BA2976" w14:textId="77777777" w:rsidR="00C733C8" w:rsidRPr="00C733C8" w:rsidRDefault="00C733C8" w:rsidP="00C733C8">
      <w:pPr>
        <w:numPr>
          <w:ilvl w:val="0"/>
          <w:numId w:val="39"/>
        </w:numPr>
        <w:tabs>
          <w:tab w:val="clear" w:pos="720"/>
          <w:tab w:val="num" w:pos="2136"/>
        </w:tabs>
        <w:ind w:left="2136"/>
        <w:jc w:val="both"/>
      </w:pPr>
      <w:r w:rsidRPr="00C733C8">
        <w:lastRenderedPageBreak/>
        <w:t>Se genera un informe y se presenta al administrador.</w:t>
      </w:r>
    </w:p>
    <w:p w14:paraId="0E0925F6" w14:textId="52FC800E" w:rsidR="00C733C8" w:rsidRDefault="00C733C8" w:rsidP="00C733C8">
      <w:pPr>
        <w:numPr>
          <w:ilvl w:val="0"/>
          <w:numId w:val="39"/>
        </w:numPr>
        <w:tabs>
          <w:tab w:val="clear" w:pos="720"/>
          <w:tab w:val="num" w:pos="2136"/>
        </w:tabs>
        <w:ind w:left="2136"/>
        <w:jc w:val="both"/>
      </w:pPr>
      <w:r w:rsidRPr="00C733C8">
        <w:t>Puede ser exportado y almacenado.</w:t>
      </w:r>
    </w:p>
    <w:p w14:paraId="1A494CA9" w14:textId="77777777" w:rsidR="00C733C8" w:rsidRPr="00C733C8" w:rsidRDefault="00C733C8" w:rsidP="00C733C8">
      <w:pPr>
        <w:ind w:left="2136"/>
        <w:jc w:val="both"/>
      </w:pPr>
    </w:p>
    <w:p w14:paraId="1001F628" w14:textId="2EDBB0D4" w:rsidR="00C733C8" w:rsidRPr="00C733C8" w:rsidRDefault="00C733C8" w:rsidP="00C733C8">
      <w:pPr>
        <w:pStyle w:val="Heading3"/>
        <w:ind w:left="1416"/>
        <w:jc w:val="both"/>
      </w:pPr>
      <w:r w:rsidRPr="00C733C8">
        <w:t>Caso de Uso 5: Redactor de informe de servicios</w:t>
      </w:r>
    </w:p>
    <w:p w14:paraId="5A2F2530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Actor:</w:t>
      </w:r>
    </w:p>
    <w:p w14:paraId="5DB27A7A" w14:textId="77777777" w:rsidR="00C733C8" w:rsidRPr="00C733C8" w:rsidRDefault="00C733C8" w:rsidP="00C733C8">
      <w:pPr>
        <w:numPr>
          <w:ilvl w:val="0"/>
          <w:numId w:val="40"/>
        </w:numPr>
        <w:tabs>
          <w:tab w:val="clear" w:pos="720"/>
          <w:tab w:val="num" w:pos="2136"/>
        </w:tabs>
        <w:ind w:left="2136"/>
        <w:jc w:val="both"/>
      </w:pPr>
      <w:r w:rsidRPr="00C733C8">
        <w:rPr>
          <w:b/>
          <w:bCs/>
        </w:rPr>
        <w:t>Empleado</w:t>
      </w:r>
    </w:p>
    <w:p w14:paraId="23118492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Descripción:</w:t>
      </w:r>
    </w:p>
    <w:p w14:paraId="0F1E9C20" w14:textId="2D693EA7" w:rsidR="00C733C8" w:rsidRPr="00C733C8" w:rsidRDefault="00C733C8" w:rsidP="00C733C8">
      <w:pPr>
        <w:ind w:left="1416"/>
        <w:jc w:val="both"/>
      </w:pPr>
      <w:r w:rsidRPr="00C733C8">
        <w:t>Este caso de uso permite al empleado del taller redactar informes técnicos sobre servicios realizados (mantenimiento, revisiones, reparaciones, montajes). Estos informes pueden asociarse a un cliente, vehículo o cita específica.</w:t>
      </w:r>
    </w:p>
    <w:p w14:paraId="245824CF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Flujo básico:</w:t>
      </w:r>
    </w:p>
    <w:p w14:paraId="6488E0FB" w14:textId="77777777" w:rsidR="00C733C8" w:rsidRPr="00C733C8" w:rsidRDefault="00C733C8" w:rsidP="00C733C8">
      <w:pPr>
        <w:numPr>
          <w:ilvl w:val="0"/>
          <w:numId w:val="41"/>
        </w:numPr>
        <w:tabs>
          <w:tab w:val="clear" w:pos="720"/>
          <w:tab w:val="num" w:pos="2136"/>
        </w:tabs>
        <w:ind w:left="2136"/>
        <w:jc w:val="both"/>
      </w:pPr>
      <w:r w:rsidRPr="00C733C8">
        <w:t>El empleado accede a su panel de servicios.</w:t>
      </w:r>
    </w:p>
    <w:p w14:paraId="722BD778" w14:textId="77777777" w:rsidR="00C733C8" w:rsidRPr="00C733C8" w:rsidRDefault="00C733C8" w:rsidP="00C733C8">
      <w:pPr>
        <w:numPr>
          <w:ilvl w:val="0"/>
          <w:numId w:val="41"/>
        </w:numPr>
        <w:tabs>
          <w:tab w:val="clear" w:pos="720"/>
          <w:tab w:val="num" w:pos="2136"/>
        </w:tabs>
        <w:ind w:left="2136"/>
        <w:jc w:val="both"/>
      </w:pPr>
      <w:r w:rsidRPr="00C733C8">
        <w:t>Selecciona un servicio completado (revisión, montaje, mantenimiento).</w:t>
      </w:r>
    </w:p>
    <w:p w14:paraId="16F61214" w14:textId="77777777" w:rsidR="00C733C8" w:rsidRPr="00C733C8" w:rsidRDefault="00C733C8" w:rsidP="00C733C8">
      <w:pPr>
        <w:numPr>
          <w:ilvl w:val="0"/>
          <w:numId w:val="41"/>
        </w:numPr>
        <w:tabs>
          <w:tab w:val="clear" w:pos="720"/>
          <w:tab w:val="num" w:pos="2136"/>
        </w:tabs>
        <w:ind w:left="2136"/>
        <w:jc w:val="both"/>
      </w:pPr>
      <w:r w:rsidRPr="00C733C8">
        <w:t>Hace clic en “Redactar informe”.</w:t>
      </w:r>
    </w:p>
    <w:p w14:paraId="792049ED" w14:textId="77777777" w:rsidR="00C733C8" w:rsidRPr="00C733C8" w:rsidRDefault="00C733C8" w:rsidP="00C733C8">
      <w:pPr>
        <w:numPr>
          <w:ilvl w:val="0"/>
          <w:numId w:val="41"/>
        </w:numPr>
        <w:tabs>
          <w:tab w:val="clear" w:pos="720"/>
          <w:tab w:val="num" w:pos="2136"/>
        </w:tabs>
        <w:ind w:left="2136"/>
        <w:jc w:val="both"/>
      </w:pPr>
      <w:r w:rsidRPr="00C733C8">
        <w:t>Introduce detalles técnicos del servicio: tareas realizadas, piezas cambiadas, observaciones, firma digital, etc.</w:t>
      </w:r>
    </w:p>
    <w:p w14:paraId="66C0FFEF" w14:textId="77777777" w:rsidR="00C733C8" w:rsidRPr="00C733C8" w:rsidRDefault="00C733C8" w:rsidP="00C733C8">
      <w:pPr>
        <w:numPr>
          <w:ilvl w:val="0"/>
          <w:numId w:val="41"/>
        </w:numPr>
        <w:tabs>
          <w:tab w:val="clear" w:pos="720"/>
          <w:tab w:val="num" w:pos="2136"/>
        </w:tabs>
        <w:ind w:left="2136"/>
        <w:jc w:val="both"/>
      </w:pPr>
      <w:r w:rsidRPr="00C733C8">
        <w:t>Guarda el informe.</w:t>
      </w:r>
    </w:p>
    <w:p w14:paraId="2059BEBE" w14:textId="031C0F43" w:rsidR="00C733C8" w:rsidRPr="00C733C8" w:rsidRDefault="00C733C8" w:rsidP="00C733C8">
      <w:pPr>
        <w:numPr>
          <w:ilvl w:val="0"/>
          <w:numId w:val="41"/>
        </w:numPr>
        <w:tabs>
          <w:tab w:val="clear" w:pos="720"/>
          <w:tab w:val="num" w:pos="2136"/>
        </w:tabs>
        <w:ind w:left="2136"/>
        <w:jc w:val="both"/>
      </w:pPr>
      <w:r w:rsidRPr="00C733C8">
        <w:t>El informe se vincula automáticamente al historial del cliente y del vehículo.</w:t>
      </w:r>
    </w:p>
    <w:p w14:paraId="2DF73C8A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Flujo alternativo:</w:t>
      </w:r>
    </w:p>
    <w:p w14:paraId="00DA58D9" w14:textId="77777777" w:rsidR="00C733C8" w:rsidRPr="00C733C8" w:rsidRDefault="00C733C8" w:rsidP="00C733C8">
      <w:pPr>
        <w:numPr>
          <w:ilvl w:val="0"/>
          <w:numId w:val="42"/>
        </w:numPr>
        <w:tabs>
          <w:tab w:val="clear" w:pos="720"/>
          <w:tab w:val="num" w:pos="2136"/>
        </w:tabs>
        <w:ind w:left="2136"/>
        <w:jc w:val="both"/>
      </w:pPr>
      <w:r w:rsidRPr="00C733C8">
        <w:rPr>
          <w:b/>
          <w:bCs/>
        </w:rPr>
        <w:t>Flujo alternativo 1 – Servicio aún no finalizado:</w:t>
      </w:r>
    </w:p>
    <w:p w14:paraId="538F20B9" w14:textId="77777777" w:rsidR="00C733C8" w:rsidRPr="00C733C8" w:rsidRDefault="00C733C8" w:rsidP="00C733C8">
      <w:pPr>
        <w:numPr>
          <w:ilvl w:val="1"/>
          <w:numId w:val="42"/>
        </w:numPr>
        <w:tabs>
          <w:tab w:val="clear" w:pos="1440"/>
          <w:tab w:val="num" w:pos="2856"/>
        </w:tabs>
        <w:ind w:left="2856"/>
        <w:jc w:val="both"/>
      </w:pPr>
      <w:r w:rsidRPr="00C733C8">
        <w:t>El sistema detecta que el servicio no está marcado como completado.</w:t>
      </w:r>
    </w:p>
    <w:p w14:paraId="24A6D01C" w14:textId="38BF3129" w:rsidR="00C733C8" w:rsidRPr="00C733C8" w:rsidRDefault="00C733C8" w:rsidP="00C733C8">
      <w:pPr>
        <w:numPr>
          <w:ilvl w:val="1"/>
          <w:numId w:val="42"/>
        </w:numPr>
        <w:tabs>
          <w:tab w:val="clear" w:pos="1440"/>
          <w:tab w:val="num" w:pos="2856"/>
        </w:tabs>
        <w:ind w:left="2856"/>
        <w:jc w:val="both"/>
      </w:pPr>
      <w:r w:rsidRPr="00C733C8">
        <w:t>Se impide la redacción del informe hasta que se finalice el servicio.</w:t>
      </w:r>
    </w:p>
    <w:p w14:paraId="2E8A872F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Precondiciones:</w:t>
      </w:r>
    </w:p>
    <w:p w14:paraId="1370D4B8" w14:textId="77777777" w:rsidR="00C733C8" w:rsidRPr="00C733C8" w:rsidRDefault="00C733C8" w:rsidP="00C733C8">
      <w:pPr>
        <w:numPr>
          <w:ilvl w:val="0"/>
          <w:numId w:val="43"/>
        </w:numPr>
        <w:tabs>
          <w:tab w:val="clear" w:pos="720"/>
          <w:tab w:val="num" w:pos="2136"/>
        </w:tabs>
        <w:ind w:left="2136"/>
        <w:jc w:val="both"/>
      </w:pPr>
      <w:r w:rsidRPr="00C733C8">
        <w:t>El empleado debe estar autenticado.</w:t>
      </w:r>
    </w:p>
    <w:p w14:paraId="6A9D449F" w14:textId="77777777" w:rsidR="00C733C8" w:rsidRPr="00C733C8" w:rsidRDefault="00C733C8" w:rsidP="00C733C8">
      <w:pPr>
        <w:numPr>
          <w:ilvl w:val="0"/>
          <w:numId w:val="43"/>
        </w:numPr>
        <w:tabs>
          <w:tab w:val="clear" w:pos="720"/>
          <w:tab w:val="num" w:pos="2136"/>
        </w:tabs>
        <w:ind w:left="2136"/>
        <w:jc w:val="both"/>
      </w:pPr>
      <w:r w:rsidRPr="00C733C8">
        <w:t>Debe haber servicios asignados y completados.</w:t>
      </w:r>
    </w:p>
    <w:p w14:paraId="2E5E874B" w14:textId="77777777" w:rsidR="00C733C8" w:rsidRPr="00C733C8" w:rsidRDefault="00C733C8" w:rsidP="00C733C8">
      <w:pPr>
        <w:ind w:left="1416"/>
        <w:jc w:val="both"/>
        <w:rPr>
          <w:b/>
          <w:bCs/>
        </w:rPr>
      </w:pPr>
      <w:r w:rsidRPr="00C733C8">
        <w:rPr>
          <w:b/>
          <w:bCs/>
        </w:rPr>
        <w:t>Postcondiciones:</w:t>
      </w:r>
    </w:p>
    <w:p w14:paraId="7B790190" w14:textId="77777777" w:rsidR="00C733C8" w:rsidRPr="00C733C8" w:rsidRDefault="00C733C8" w:rsidP="00C733C8">
      <w:pPr>
        <w:numPr>
          <w:ilvl w:val="0"/>
          <w:numId w:val="44"/>
        </w:numPr>
        <w:tabs>
          <w:tab w:val="clear" w:pos="720"/>
          <w:tab w:val="num" w:pos="2136"/>
        </w:tabs>
        <w:ind w:left="2136"/>
        <w:jc w:val="both"/>
      </w:pPr>
      <w:r w:rsidRPr="00C733C8">
        <w:lastRenderedPageBreak/>
        <w:t>Se genera un informe técnico y se guarda.</w:t>
      </w:r>
    </w:p>
    <w:p w14:paraId="6C3DEFCA" w14:textId="77777777" w:rsidR="00C733C8" w:rsidRPr="00C733C8" w:rsidRDefault="00C733C8" w:rsidP="00C733C8">
      <w:pPr>
        <w:numPr>
          <w:ilvl w:val="0"/>
          <w:numId w:val="44"/>
        </w:numPr>
        <w:tabs>
          <w:tab w:val="clear" w:pos="720"/>
          <w:tab w:val="num" w:pos="2136"/>
        </w:tabs>
        <w:ind w:left="2136"/>
        <w:jc w:val="both"/>
      </w:pPr>
      <w:r w:rsidRPr="00C733C8">
        <w:t>Se asocia al cliente, vehículo y servicio correspondiente.</w:t>
      </w:r>
    </w:p>
    <w:p w14:paraId="7D6707BD" w14:textId="77777777" w:rsidR="00C733C8" w:rsidRPr="00C733C8" w:rsidRDefault="00C733C8" w:rsidP="00C733C8">
      <w:pPr>
        <w:jc w:val="both"/>
      </w:pPr>
    </w:p>
    <w:p w14:paraId="664480A0" w14:textId="77777777" w:rsidR="00C733C8" w:rsidRPr="00B921B7" w:rsidRDefault="00C733C8" w:rsidP="00C733C8">
      <w:pPr>
        <w:jc w:val="both"/>
      </w:pPr>
    </w:p>
    <w:p w14:paraId="0D39ED31" w14:textId="77777777" w:rsidR="00B921B7" w:rsidRPr="00B921B7" w:rsidRDefault="00B921B7" w:rsidP="00C733C8">
      <w:pPr>
        <w:jc w:val="both"/>
      </w:pPr>
    </w:p>
    <w:p w14:paraId="1CEE67AB" w14:textId="77777777" w:rsidR="00157811" w:rsidRPr="00157811" w:rsidRDefault="00157811" w:rsidP="00C733C8">
      <w:pPr>
        <w:jc w:val="both"/>
      </w:pPr>
    </w:p>
    <w:sectPr w:rsidR="00157811" w:rsidRPr="00157811" w:rsidSect="0015781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86C"/>
    <w:multiLevelType w:val="multilevel"/>
    <w:tmpl w:val="142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972F0"/>
    <w:multiLevelType w:val="multilevel"/>
    <w:tmpl w:val="4718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74E64"/>
    <w:multiLevelType w:val="hybridMultilevel"/>
    <w:tmpl w:val="382C83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F19F5"/>
    <w:multiLevelType w:val="multilevel"/>
    <w:tmpl w:val="006E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1105A"/>
    <w:multiLevelType w:val="multilevel"/>
    <w:tmpl w:val="2050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F65B4"/>
    <w:multiLevelType w:val="multilevel"/>
    <w:tmpl w:val="EBCC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F4BFE"/>
    <w:multiLevelType w:val="hybridMultilevel"/>
    <w:tmpl w:val="0F9AE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E779D"/>
    <w:multiLevelType w:val="multilevel"/>
    <w:tmpl w:val="263E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60DD2"/>
    <w:multiLevelType w:val="multilevel"/>
    <w:tmpl w:val="ADB0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61947"/>
    <w:multiLevelType w:val="multilevel"/>
    <w:tmpl w:val="EE88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13EA7"/>
    <w:multiLevelType w:val="hybridMultilevel"/>
    <w:tmpl w:val="459E0E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85614"/>
    <w:multiLevelType w:val="multilevel"/>
    <w:tmpl w:val="10F6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B48E9"/>
    <w:multiLevelType w:val="multilevel"/>
    <w:tmpl w:val="C670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D7A95"/>
    <w:multiLevelType w:val="multilevel"/>
    <w:tmpl w:val="E64A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025FA"/>
    <w:multiLevelType w:val="multilevel"/>
    <w:tmpl w:val="4BC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D32A3"/>
    <w:multiLevelType w:val="multilevel"/>
    <w:tmpl w:val="AF80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B5E70"/>
    <w:multiLevelType w:val="multilevel"/>
    <w:tmpl w:val="66C0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6B377D"/>
    <w:multiLevelType w:val="multilevel"/>
    <w:tmpl w:val="CEC4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24516"/>
    <w:multiLevelType w:val="multilevel"/>
    <w:tmpl w:val="3438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B87448"/>
    <w:multiLevelType w:val="multilevel"/>
    <w:tmpl w:val="9E00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C12FD1"/>
    <w:multiLevelType w:val="multilevel"/>
    <w:tmpl w:val="4DA0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097C3C"/>
    <w:multiLevelType w:val="multilevel"/>
    <w:tmpl w:val="B8F8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404842"/>
    <w:multiLevelType w:val="multilevel"/>
    <w:tmpl w:val="B4B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E04FEF"/>
    <w:multiLevelType w:val="multilevel"/>
    <w:tmpl w:val="823C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042DFF"/>
    <w:multiLevelType w:val="hybridMultilevel"/>
    <w:tmpl w:val="BFEC4D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AC57BB"/>
    <w:multiLevelType w:val="multilevel"/>
    <w:tmpl w:val="AD76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3C0793"/>
    <w:multiLevelType w:val="multilevel"/>
    <w:tmpl w:val="79D4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705357"/>
    <w:multiLevelType w:val="multilevel"/>
    <w:tmpl w:val="F85A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F65F7E"/>
    <w:multiLevelType w:val="multilevel"/>
    <w:tmpl w:val="5288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0428CB"/>
    <w:multiLevelType w:val="hybridMultilevel"/>
    <w:tmpl w:val="171AA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56481"/>
    <w:multiLevelType w:val="multilevel"/>
    <w:tmpl w:val="D40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801446"/>
    <w:multiLevelType w:val="multilevel"/>
    <w:tmpl w:val="0AE0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EF590D"/>
    <w:multiLevelType w:val="multilevel"/>
    <w:tmpl w:val="FCF4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D534FD"/>
    <w:multiLevelType w:val="multilevel"/>
    <w:tmpl w:val="120E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A402E3"/>
    <w:multiLevelType w:val="multilevel"/>
    <w:tmpl w:val="FD08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1173D7"/>
    <w:multiLevelType w:val="multilevel"/>
    <w:tmpl w:val="BD74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846A6D"/>
    <w:multiLevelType w:val="multilevel"/>
    <w:tmpl w:val="268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8A3C81"/>
    <w:multiLevelType w:val="multilevel"/>
    <w:tmpl w:val="D6F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0E7EBD"/>
    <w:multiLevelType w:val="multilevel"/>
    <w:tmpl w:val="D7D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B852F3"/>
    <w:multiLevelType w:val="multilevel"/>
    <w:tmpl w:val="DFB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2E0D0A"/>
    <w:multiLevelType w:val="multilevel"/>
    <w:tmpl w:val="CF48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DF1457"/>
    <w:multiLevelType w:val="multilevel"/>
    <w:tmpl w:val="1F7A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87314C"/>
    <w:multiLevelType w:val="multilevel"/>
    <w:tmpl w:val="BD66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8855C2"/>
    <w:multiLevelType w:val="multilevel"/>
    <w:tmpl w:val="9100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133729">
    <w:abstractNumId w:val="24"/>
  </w:num>
  <w:num w:numId="2" w16cid:durableId="1308633170">
    <w:abstractNumId w:val="29"/>
  </w:num>
  <w:num w:numId="3" w16cid:durableId="119760956">
    <w:abstractNumId w:val="10"/>
  </w:num>
  <w:num w:numId="4" w16cid:durableId="810290944">
    <w:abstractNumId w:val="2"/>
  </w:num>
  <w:num w:numId="5" w16cid:durableId="1755472465">
    <w:abstractNumId w:val="6"/>
  </w:num>
  <w:num w:numId="6" w16cid:durableId="1092359996">
    <w:abstractNumId w:val="36"/>
  </w:num>
  <w:num w:numId="7" w16cid:durableId="1642230161">
    <w:abstractNumId w:val="11"/>
  </w:num>
  <w:num w:numId="8" w16cid:durableId="2114745854">
    <w:abstractNumId w:val="4"/>
  </w:num>
  <w:num w:numId="9" w16cid:durableId="165167994">
    <w:abstractNumId w:val="33"/>
  </w:num>
  <w:num w:numId="10" w16cid:durableId="573593130">
    <w:abstractNumId w:val="39"/>
  </w:num>
  <w:num w:numId="11" w16cid:durableId="196964557">
    <w:abstractNumId w:val="26"/>
  </w:num>
  <w:num w:numId="12" w16cid:durableId="322440770">
    <w:abstractNumId w:val="19"/>
  </w:num>
  <w:num w:numId="13" w16cid:durableId="908006158">
    <w:abstractNumId w:val="13"/>
  </w:num>
  <w:num w:numId="14" w16cid:durableId="965234320">
    <w:abstractNumId w:val="23"/>
  </w:num>
  <w:num w:numId="15" w16cid:durableId="363285413">
    <w:abstractNumId w:val="20"/>
  </w:num>
  <w:num w:numId="16" w16cid:durableId="492598869">
    <w:abstractNumId w:val="32"/>
  </w:num>
  <w:num w:numId="17" w16cid:durableId="134641206">
    <w:abstractNumId w:val="41"/>
  </w:num>
  <w:num w:numId="18" w16cid:durableId="587883567">
    <w:abstractNumId w:val="30"/>
  </w:num>
  <w:num w:numId="19" w16cid:durableId="1091002933">
    <w:abstractNumId w:val="21"/>
  </w:num>
  <w:num w:numId="20" w16cid:durableId="1700232462">
    <w:abstractNumId w:val="43"/>
  </w:num>
  <w:num w:numId="21" w16cid:durableId="1176699347">
    <w:abstractNumId w:val="31"/>
  </w:num>
  <w:num w:numId="22" w16cid:durableId="1680736548">
    <w:abstractNumId w:val="12"/>
  </w:num>
  <w:num w:numId="23" w16cid:durableId="1334333327">
    <w:abstractNumId w:val="1"/>
  </w:num>
  <w:num w:numId="24" w16cid:durableId="837116364">
    <w:abstractNumId w:val="37"/>
  </w:num>
  <w:num w:numId="25" w16cid:durableId="1198397125">
    <w:abstractNumId w:val="16"/>
  </w:num>
  <w:num w:numId="26" w16cid:durableId="177695024">
    <w:abstractNumId w:val="25"/>
  </w:num>
  <w:num w:numId="27" w16cid:durableId="1296376804">
    <w:abstractNumId w:val="22"/>
  </w:num>
  <w:num w:numId="28" w16cid:durableId="1668439733">
    <w:abstractNumId w:val="9"/>
  </w:num>
  <w:num w:numId="29" w16cid:durableId="1059324704">
    <w:abstractNumId w:val="5"/>
  </w:num>
  <w:num w:numId="30" w16cid:durableId="1849522890">
    <w:abstractNumId w:val="38"/>
  </w:num>
  <w:num w:numId="31" w16cid:durableId="23940682">
    <w:abstractNumId w:val="35"/>
  </w:num>
  <w:num w:numId="32" w16cid:durableId="941693800">
    <w:abstractNumId w:val="15"/>
  </w:num>
  <w:num w:numId="33" w16cid:durableId="760758354">
    <w:abstractNumId w:val="17"/>
  </w:num>
  <w:num w:numId="34" w16cid:durableId="1292512782">
    <w:abstractNumId w:val="28"/>
  </w:num>
  <w:num w:numId="35" w16cid:durableId="1729911457">
    <w:abstractNumId w:val="42"/>
  </w:num>
  <w:num w:numId="36" w16cid:durableId="1513763881">
    <w:abstractNumId w:val="18"/>
  </w:num>
  <w:num w:numId="37" w16cid:durableId="1998681829">
    <w:abstractNumId w:val="34"/>
  </w:num>
  <w:num w:numId="38" w16cid:durableId="608270815">
    <w:abstractNumId w:val="40"/>
  </w:num>
  <w:num w:numId="39" w16cid:durableId="1366785036">
    <w:abstractNumId w:val="27"/>
  </w:num>
  <w:num w:numId="40" w16cid:durableId="446505235">
    <w:abstractNumId w:val="14"/>
  </w:num>
  <w:num w:numId="41" w16cid:durableId="582883412">
    <w:abstractNumId w:val="8"/>
  </w:num>
  <w:num w:numId="42" w16cid:durableId="1010107458">
    <w:abstractNumId w:val="0"/>
  </w:num>
  <w:num w:numId="43" w16cid:durableId="1787653624">
    <w:abstractNumId w:val="3"/>
  </w:num>
  <w:num w:numId="44" w16cid:durableId="840970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11"/>
    <w:rsid w:val="00157811"/>
    <w:rsid w:val="00272DA8"/>
    <w:rsid w:val="004B3ECA"/>
    <w:rsid w:val="00B921B7"/>
    <w:rsid w:val="00C7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7480"/>
  <w15:chartTrackingRefBased/>
  <w15:docId w15:val="{A73B32E9-7C18-495A-B9EE-65AEEBD0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7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7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81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57811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57811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57811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74A19-C3C1-4CAD-B061-122107FF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Morán Gorgojo</dc:creator>
  <cp:keywords/>
  <dc:description/>
  <cp:lastModifiedBy>David Morán Gorgojo</cp:lastModifiedBy>
  <cp:revision>1</cp:revision>
  <dcterms:created xsi:type="dcterms:W3CDTF">2025-04-04T11:06:00Z</dcterms:created>
  <dcterms:modified xsi:type="dcterms:W3CDTF">2025-04-04T11:37:00Z</dcterms:modified>
</cp:coreProperties>
</file>