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628EB" w14:textId="41537A88" w:rsidR="00050FEF" w:rsidRPr="00050FEF" w:rsidRDefault="00050FEF" w:rsidP="00050FEF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 w:hint="eastAsia"/>
          <w:b/>
          <w:bCs/>
          <w:color w:val="24292E"/>
          <w:kern w:val="0"/>
          <w:sz w:val="30"/>
          <w:szCs w:val="30"/>
        </w:rPr>
      </w:pPr>
      <w:proofErr w:type="gramStart"/>
      <w:r w:rsidRPr="00050FE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一</w:t>
      </w:r>
      <w:proofErr w:type="gramEnd"/>
      <w:r w:rsidRPr="00050FE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.</w:t>
      </w:r>
      <w:r w:rsidRPr="00050FEF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高斯噪声与椒盐噪声</w:t>
      </w:r>
    </w:p>
    <w:p w14:paraId="31DC81FC" w14:textId="16D6509A" w:rsidR="00050FEF" w:rsidRPr="00050FEF" w:rsidRDefault="00050FEF" w:rsidP="00050FEF">
      <w:pPr>
        <w:widowControl/>
        <w:shd w:val="clear" w:color="auto" w:fill="FFFFFF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050FEF">
        <w:rPr>
          <w:rFonts w:ascii="Segoe UI" w:eastAsia="宋体" w:hAnsi="Segoe UI" w:cs="Segoe UI"/>
          <w:color w:val="24292E"/>
          <w:kern w:val="0"/>
          <w:sz w:val="24"/>
          <w:szCs w:val="24"/>
        </w:rPr>
        <w:t> </w:t>
      </w:r>
      <w:r w:rsidRPr="00050FEF">
        <w:rPr>
          <w:rFonts w:ascii="宋体" w:eastAsia="宋体" w:hAnsi="宋体" w:cs="Segoe UI" w:hint="eastAsia"/>
          <w:color w:val="24292E"/>
          <w:kern w:val="0"/>
          <w:sz w:val="24"/>
          <w:szCs w:val="24"/>
        </w:rPr>
        <w:t>高斯噪声</w:t>
      </w:r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其实就是一组满足一定分布率的灰度值，要想产生噪声，实际上就是产生对应分布的一个采样集。</w:t>
      </w:r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br/>
      </w:r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 </w:t>
      </w:r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例如，要得到高斯噪声，那就只需要产生一组均值为</w:t>
      </w:r>
      <w:r w:rsidRPr="00050FEF">
        <w:rPr>
          <w:rFonts w:ascii="宋体" w:eastAsia="宋体" w:hAnsi="宋体" w:cs="宋体"/>
          <w:color w:val="24292E"/>
          <w:kern w:val="0"/>
          <w:sz w:val="20"/>
          <w:szCs w:val="20"/>
        </w:rPr>
        <w:t>mean</w:t>
      </w:r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，标准差为</w:t>
      </w:r>
      <w:r w:rsidRPr="00050FEF">
        <w:rPr>
          <w:rFonts w:ascii="宋体" w:eastAsia="宋体" w:hAnsi="宋体" w:cs="宋体"/>
          <w:color w:val="24292E"/>
          <w:kern w:val="0"/>
          <w:sz w:val="20"/>
          <w:szCs w:val="20"/>
        </w:rPr>
        <w:t>sigma</w:t>
      </w:r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的一组随机数即可，然后将这组随机数加入到原始图像中，为了灰度图的正常显示，在必要的情况下需要对超出</w:t>
      </w:r>
      <w:r w:rsidRPr="00050FEF">
        <w:rPr>
          <w:rFonts w:ascii="宋体" w:eastAsia="宋体" w:hAnsi="宋体" w:cs="宋体"/>
          <w:color w:val="24292E"/>
          <w:kern w:val="0"/>
          <w:sz w:val="20"/>
          <w:szCs w:val="20"/>
        </w:rPr>
        <w:t>0-255</w:t>
      </w:r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范围的灰度值进行处理。另外，在得到最终处理结果后，应当将</w:t>
      </w:r>
      <w:proofErr w:type="gramStart"/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像素值</w:t>
      </w:r>
      <w:proofErr w:type="gramEnd"/>
      <w:r w:rsidRPr="00050FEF">
        <w:rPr>
          <w:rFonts w:ascii="宋体" w:eastAsia="宋体" w:hAnsi="宋体" w:cs="Segoe UI"/>
          <w:color w:val="24292E"/>
          <w:kern w:val="0"/>
          <w:sz w:val="24"/>
          <w:szCs w:val="24"/>
        </w:rPr>
        <w:t>化为整数。</w:t>
      </w:r>
    </w:p>
    <w:p w14:paraId="2D01160B" w14:textId="5661FF35" w:rsidR="001843F2" w:rsidRDefault="00050FEF" w:rsidP="00050FEF">
      <w:pPr>
        <w:ind w:firstLine="420"/>
        <w:rPr>
          <w:rFonts w:ascii="宋体" w:eastAsia="宋体" w:hAnsi="宋体" w:cs="Segoe UI"/>
          <w:color w:val="24292E"/>
          <w:shd w:val="clear" w:color="auto" w:fill="FFFFFF"/>
        </w:rPr>
      </w:pPr>
      <w:r w:rsidRPr="00050FEF">
        <w:rPr>
          <w:rFonts w:ascii="宋体" w:eastAsia="宋体" w:hAnsi="宋体" w:cs="Segoe UI" w:hint="eastAsia"/>
          <w:color w:val="24292E"/>
          <w:shd w:val="clear" w:color="auto" w:fill="FFFFFF"/>
        </w:rPr>
        <w:t>椒盐噪声</w:t>
      </w:r>
      <w:r w:rsidRPr="00050FEF">
        <w:rPr>
          <w:rFonts w:ascii="宋体" w:eastAsia="宋体" w:hAnsi="宋体" w:cs="Segoe UI"/>
          <w:color w:val="24292E"/>
          <w:shd w:val="clear" w:color="auto" w:fill="FFFFFF"/>
        </w:rPr>
        <w:t>是一种形象的说法，胡椒一般为黑色，因此</w:t>
      </w:r>
      <w:proofErr w:type="gramStart"/>
      <w:r w:rsidRPr="00050FEF">
        <w:rPr>
          <w:rFonts w:ascii="宋体" w:eastAsia="宋体" w:hAnsi="宋体" w:cs="Segoe UI"/>
          <w:color w:val="24292E"/>
          <w:shd w:val="clear" w:color="auto" w:fill="FFFFFF"/>
        </w:rPr>
        <w:t>椒</w:t>
      </w:r>
      <w:proofErr w:type="gramEnd"/>
      <w:r w:rsidRPr="00050FEF">
        <w:rPr>
          <w:rFonts w:ascii="宋体" w:eastAsia="宋体" w:hAnsi="宋体" w:cs="Segoe UI"/>
          <w:color w:val="24292E"/>
          <w:shd w:val="clear" w:color="auto" w:fill="FFFFFF"/>
        </w:rPr>
        <w:t>噪声代表灰度值为0的噪声，视觉上表现为一个黑点；盐一般为白色，因此盐噪声代表灰度值为255的噪声，视觉上表现为一个白点。在产生椒盐噪声时，需要指定</w:t>
      </w:r>
      <w:proofErr w:type="gramStart"/>
      <w:r w:rsidRPr="00050FEF">
        <w:rPr>
          <w:rFonts w:ascii="宋体" w:eastAsia="宋体" w:hAnsi="宋体" w:cs="Segoe UI"/>
          <w:color w:val="24292E"/>
          <w:shd w:val="clear" w:color="auto" w:fill="FFFFFF"/>
        </w:rPr>
        <w:t>椒</w:t>
      </w:r>
      <w:proofErr w:type="gramEnd"/>
      <w:r w:rsidRPr="00050FEF">
        <w:rPr>
          <w:rFonts w:ascii="宋体" w:eastAsia="宋体" w:hAnsi="宋体" w:cs="Segoe UI"/>
          <w:color w:val="24292E"/>
          <w:shd w:val="clear" w:color="auto" w:fill="FFFFFF"/>
        </w:rPr>
        <w:t>噪声与盐噪声的概率</w:t>
      </w:r>
    </w:p>
    <w:p w14:paraId="08886A33" w14:textId="5D2AA506" w:rsidR="00050FEF" w:rsidRDefault="00050FEF" w:rsidP="00050FEF">
      <w:pPr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21D79A" wp14:editId="2022412A">
            <wp:extent cx="5274310" cy="3924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BCEF" w14:textId="72D19C36" w:rsidR="00050FEF" w:rsidRDefault="00050FEF" w:rsidP="00050FEF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aussian_noise</w:t>
      </w:r>
      <w:proofErr w:type="spellEnd"/>
    </w:p>
    <w:p w14:paraId="6E62CA8F" w14:textId="5F01D565" w:rsidR="00050FEF" w:rsidRDefault="00050FEF" w:rsidP="00050FEF">
      <w:pPr>
        <w:ind w:firstLine="420"/>
        <w:jc w:val="center"/>
        <w:rPr>
          <w:rFonts w:ascii="宋体" w:eastAsia="宋体" w:hAnsi="宋体"/>
        </w:rPr>
      </w:pPr>
    </w:p>
    <w:p w14:paraId="646470DC" w14:textId="7BAA7B17" w:rsidR="00050FEF" w:rsidRDefault="00050FEF" w:rsidP="00050FEF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B024FCD" wp14:editId="2408AB90">
            <wp:extent cx="5274310" cy="3924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202" w14:textId="09340C39" w:rsidR="00050FEF" w:rsidRDefault="00050FEF" w:rsidP="00050FEF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Pepper&amp;Salt_noise</w:t>
      </w:r>
      <w:proofErr w:type="spellEnd"/>
    </w:p>
    <w:p w14:paraId="1A317091" w14:textId="77777777" w:rsidR="00050FEF" w:rsidRDefault="00050FEF" w:rsidP="00050FE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</w:p>
    <w:p w14:paraId="1844319E" w14:textId="75B83800" w:rsidR="00050FEF" w:rsidRDefault="00050FEF" w:rsidP="00050FE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通常来说，一幅图片中的噪声仅仅占据图片的少部分像素，这表明仍可以根据未被噪声污染的图像来近似恢复原始图像。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 </w:t>
      </w:r>
      <w:r>
        <w:rPr>
          <w:rFonts w:ascii="Segoe UI" w:hAnsi="Segoe UI" w:cs="Segoe UI"/>
          <w:color w:val="24292E"/>
          <w:shd w:val="clear" w:color="auto" w:fill="FFFFFF"/>
        </w:rPr>
        <w:t>一个看起来必定成立的事实是：在噪声点像素周围，非噪声点占据的比重要远远大于噪声点占据的比重。这在暗示我们，通过均值滤波的方法恢复图像是可行的。</w:t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  <w:shd w:val="clear" w:color="auto" w:fill="FFFFFF"/>
        </w:rPr>
        <w:t> </w:t>
      </w:r>
      <w:r>
        <w:rPr>
          <w:rFonts w:ascii="Segoe UI" w:hAnsi="Segoe UI" w:cs="Segoe UI"/>
          <w:color w:val="24292E"/>
          <w:shd w:val="clear" w:color="auto" w:fill="FFFFFF"/>
        </w:rPr>
        <w:t>对于高斯噪声来说，算术均值滤波器</w:t>
      </w:r>
      <w:r>
        <w:rPr>
          <w:rFonts w:ascii="Segoe UI" w:hAnsi="Segoe UI" w:cs="Segoe UI"/>
          <w:color w:val="24292E"/>
          <w:shd w:val="clear" w:color="auto" w:fill="FFFFFF"/>
        </w:rPr>
        <w:t>(Arithmetic mean filter)</w:t>
      </w:r>
      <w:r>
        <w:rPr>
          <w:rFonts w:ascii="Segoe UI" w:hAnsi="Segoe UI" w:cs="Segoe UI"/>
          <w:color w:val="24292E"/>
          <w:shd w:val="clear" w:color="auto" w:fill="FFFFFF"/>
        </w:rPr>
        <w:t>与几何均值滤波器</w:t>
      </w:r>
      <w:r>
        <w:rPr>
          <w:rFonts w:ascii="Segoe UI" w:hAnsi="Segoe UI" w:cs="Segoe UI"/>
          <w:color w:val="24292E"/>
          <w:shd w:val="clear" w:color="auto" w:fill="FFFFFF"/>
        </w:rPr>
        <w:t>(Geometric mean filter)</w:t>
      </w:r>
      <w:r>
        <w:rPr>
          <w:rFonts w:ascii="Segoe UI" w:hAnsi="Segoe UI" w:cs="Segoe UI"/>
          <w:color w:val="24292E"/>
          <w:shd w:val="clear" w:color="auto" w:fill="FFFFFF"/>
        </w:rPr>
        <w:t>都是比较有效果的，相对于算术均值滤波器来说，几何均值滤波器往往能保留更多的图像细节。另外，中值滤波器对于高斯噪声的处理效果也是可以的。这些滤波器的时空域实现方式如下：</w:t>
      </w:r>
    </w:p>
    <w:p w14:paraId="37494339" w14:textId="311F72A9" w:rsidR="00050FEF" w:rsidRDefault="00050FEF" w:rsidP="00050FE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算术均值滤波器</w:t>
      </w:r>
      <w:r>
        <w:rPr>
          <w:rFonts w:ascii="Segoe UI" w:hAnsi="Segoe UI" w:cs="Segoe UI"/>
          <w:color w:val="24292E"/>
          <w:shd w:val="clear" w:color="auto" w:fill="FFFFFF"/>
        </w:rPr>
        <w:t>-----Arithmetic mean filter</w:t>
      </w:r>
    </w:p>
    <w:p w14:paraId="7D85EECF" w14:textId="75DC253C" w:rsidR="00050FEF" w:rsidRDefault="00050FEF" w:rsidP="00050FE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中值滤波器</w:t>
      </w:r>
      <w:r>
        <w:rPr>
          <w:rFonts w:ascii="Segoe UI" w:hAnsi="Segoe UI" w:cs="Segoe UI"/>
          <w:color w:val="24292E"/>
          <w:shd w:val="clear" w:color="auto" w:fill="FFFFFF"/>
        </w:rPr>
        <w:t>-----Median filter</w:t>
      </w:r>
    </w:p>
    <w:p w14:paraId="198D7479" w14:textId="6C5A8D03" w:rsidR="00050FEF" w:rsidRDefault="00050FEF" w:rsidP="00050FE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逆谐波均值滤波器</w:t>
      </w:r>
      <w:r>
        <w:rPr>
          <w:rFonts w:ascii="Segoe UI" w:hAnsi="Segoe UI" w:cs="Segoe UI" w:hint="eastAsia"/>
          <w:color w:val="24292E"/>
          <w:shd w:val="clear" w:color="auto" w:fill="FFFFFF"/>
        </w:rPr>
        <w:t>-</w:t>
      </w:r>
      <w:r>
        <w:rPr>
          <w:rFonts w:ascii="Segoe UI" w:hAnsi="Segoe UI" w:cs="Segoe UI"/>
          <w:color w:val="24292E"/>
          <w:shd w:val="clear" w:color="auto" w:fill="FFFFFF"/>
        </w:rPr>
        <w:t>--------- Contra harmonic</w:t>
      </w:r>
      <w:r>
        <w:rPr>
          <w:rFonts w:ascii="Segoe UI" w:hAnsi="Segoe UI" w:cs="Segoe UI"/>
          <w:color w:val="24292E"/>
          <w:shd w:val="clear" w:color="auto" w:fill="FFFFFF"/>
        </w:rPr>
        <w:t xml:space="preserve"> mean filter</w:t>
      </w:r>
    </w:p>
    <w:p w14:paraId="0AF17105" w14:textId="34A21B86" w:rsidR="00050FEF" w:rsidRDefault="00050FEF" w:rsidP="00050FE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谐波均值滤波器</w:t>
      </w:r>
      <w:r>
        <w:rPr>
          <w:rFonts w:ascii="Segoe UI" w:hAnsi="Segoe UI" w:cs="Segoe UI" w:hint="eastAsia"/>
          <w:color w:val="24292E"/>
          <w:shd w:val="clear" w:color="auto" w:fill="FFFFFF"/>
        </w:rPr>
        <w:t>-</w:t>
      </w:r>
      <w:r>
        <w:rPr>
          <w:rFonts w:ascii="Segoe UI" w:hAnsi="Segoe UI" w:cs="Segoe UI"/>
          <w:color w:val="24292E"/>
          <w:shd w:val="clear" w:color="auto" w:fill="FFFFFF"/>
        </w:rPr>
        <w:t xml:space="preserve">--------- </w:t>
      </w:r>
      <w:r>
        <w:rPr>
          <w:rFonts w:ascii="Segoe UI" w:hAnsi="Segoe UI" w:cs="Segoe UI"/>
          <w:color w:val="24292E"/>
          <w:shd w:val="clear" w:color="auto" w:fill="FFFFFF"/>
        </w:rPr>
        <w:t>H</w:t>
      </w:r>
      <w:r>
        <w:rPr>
          <w:rFonts w:ascii="Segoe UI" w:hAnsi="Segoe UI" w:cs="Segoe UI"/>
          <w:color w:val="24292E"/>
          <w:shd w:val="clear" w:color="auto" w:fill="FFFFFF"/>
        </w:rPr>
        <w:t>armonic mean filter</w:t>
      </w:r>
    </w:p>
    <w:p w14:paraId="4A06B487" w14:textId="7E487881" w:rsidR="00050FEF" w:rsidRDefault="00050FEF" w:rsidP="00050FE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</w:p>
    <w:p w14:paraId="3D43E86C" w14:textId="4A7987CC" w:rsidR="00050FEF" w:rsidRDefault="00050FEF" w:rsidP="00050FEF">
      <w:pPr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C842240" wp14:editId="4373BF2A">
            <wp:extent cx="5274310" cy="392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7946" w14:textId="613294F2" w:rsidR="00050FEF" w:rsidRDefault="00050FEF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ver_Filter_Gaussian</w:t>
      </w:r>
      <w:proofErr w:type="spellEnd"/>
    </w:p>
    <w:p w14:paraId="6C8900D9" w14:textId="5EF2651D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141DF31D" w14:textId="62865F29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273B90" wp14:editId="55B6D7EC">
            <wp:extent cx="5274310" cy="3924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8D59" w14:textId="7AE30E0C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Aver_filter_Pepper</w:t>
      </w:r>
      <w:proofErr w:type="spellEnd"/>
    </w:p>
    <w:p w14:paraId="739EEE3F" w14:textId="3326EBE3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773426D3" w14:textId="0F00F6D6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F752E76" wp14:editId="42D8B768">
            <wp:extent cx="5274310" cy="3924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325B" w14:textId="67B46129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Med_filter_Gaussian</w:t>
      </w:r>
      <w:proofErr w:type="spellEnd"/>
    </w:p>
    <w:p w14:paraId="0E003DD6" w14:textId="3A50E959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4D14D46C" w14:textId="5E6DC4A7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952A1EF" wp14:editId="0AB50AD8">
            <wp:extent cx="5274310" cy="3924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1FBF" w14:textId="0FCC485A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ed_Filter_Pepper</w:t>
      </w:r>
      <w:proofErr w:type="spellEnd"/>
    </w:p>
    <w:p w14:paraId="2B005759" w14:textId="4723C314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41FFB6A0" w14:textId="0A0DE23C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51ACBD8F" w14:textId="41B4ABF7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FB3810" wp14:editId="03BB40E1">
            <wp:extent cx="5274310" cy="39547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ED5C" w14:textId="7A3D684C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Harm_Gaussian</w:t>
      </w:r>
      <w:proofErr w:type="spellEnd"/>
    </w:p>
    <w:p w14:paraId="20D72E5D" w14:textId="7A1A57E9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5FAB7357" w14:textId="58DD63E1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8A717B7" wp14:editId="73107174">
            <wp:extent cx="5274310" cy="2775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8894" w14:textId="3025BBDF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Harm_Pepper</w:t>
      </w:r>
      <w:proofErr w:type="spellEnd"/>
    </w:p>
    <w:p w14:paraId="32A51475" w14:textId="020E9A0F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0538E4DB" w14:textId="0663F7F1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E0BB302" wp14:editId="166045D7">
            <wp:extent cx="5274310" cy="3954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79D2" w14:textId="44469E1F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Con_Harm_Gaussian</w:t>
      </w:r>
      <w:proofErr w:type="spellEnd"/>
      <w:r>
        <w:rPr>
          <w:rFonts w:ascii="宋体" w:eastAsia="宋体" w:hAnsi="宋体"/>
        </w:rPr>
        <w:t xml:space="preserve"> (Q&gt;0)</w:t>
      </w:r>
    </w:p>
    <w:p w14:paraId="50919418" w14:textId="7BEB3E46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0AC0F04E" w14:textId="15F7731D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8CA72D" wp14:editId="0666C059">
            <wp:extent cx="4620986" cy="3464905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32" cy="347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EDAF" w14:textId="77777777" w:rsidR="00257007" w:rsidRDefault="00257007" w:rsidP="00257007">
      <w:pPr>
        <w:ind w:firstLine="420"/>
        <w:jc w:val="center"/>
        <w:rPr>
          <w:rFonts w:ascii="宋体" w:eastAsia="宋体" w:hAnsi="宋体" w:hint="eastAsia"/>
        </w:rPr>
      </w:pPr>
    </w:p>
    <w:p w14:paraId="27323ACA" w14:textId="508A5780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Con_Harm_Gaussian</w:t>
      </w:r>
      <w:proofErr w:type="spellEnd"/>
      <w:r>
        <w:rPr>
          <w:rFonts w:ascii="宋体" w:eastAsia="宋体" w:hAnsi="宋体"/>
        </w:rPr>
        <w:t xml:space="preserve"> (Q&lt;0)</w:t>
      </w:r>
    </w:p>
    <w:p w14:paraId="664BA237" w14:textId="7E9AF437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1997D2D3" w14:textId="3A8F232B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E86C9A6" wp14:editId="6A64DD6A">
            <wp:extent cx="5274310" cy="39547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0589" w14:textId="295858E8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on_Harm_Pepper</w:t>
      </w:r>
      <w:proofErr w:type="spellEnd"/>
      <w:r>
        <w:rPr>
          <w:rFonts w:ascii="宋体" w:eastAsia="宋体" w:hAnsi="宋体"/>
        </w:rPr>
        <w:t>(Q&gt;0)</w:t>
      </w:r>
    </w:p>
    <w:p w14:paraId="3D578DCE" w14:textId="62E7E349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75076459" w14:textId="23410157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BBFA06" wp14:editId="04F296D4">
            <wp:extent cx="4860471" cy="36444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676" cy="364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3116" w14:textId="71F4A94F" w:rsidR="00257007" w:rsidRDefault="00257007" w:rsidP="00257007">
      <w:pPr>
        <w:ind w:firstLine="420"/>
        <w:jc w:val="center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on_Harm_Pepper</w:t>
      </w:r>
      <w:proofErr w:type="spellEnd"/>
      <w:r>
        <w:rPr>
          <w:rFonts w:ascii="宋体" w:eastAsia="宋体" w:hAnsi="宋体"/>
        </w:rPr>
        <w:t>(Q&lt;0)</w:t>
      </w:r>
    </w:p>
    <w:p w14:paraId="52102FC3" w14:textId="5205339D" w:rsidR="00257007" w:rsidRDefault="00257007" w:rsidP="00257007">
      <w:pPr>
        <w:ind w:firstLine="420"/>
        <w:jc w:val="center"/>
        <w:rPr>
          <w:rFonts w:ascii="宋体" w:eastAsia="宋体" w:hAnsi="宋体"/>
        </w:rPr>
      </w:pPr>
    </w:p>
    <w:p w14:paraId="2C99FDD4" w14:textId="77777777" w:rsidR="00257007" w:rsidRDefault="00257007" w:rsidP="00257007">
      <w:pPr>
        <w:ind w:firstLine="420"/>
        <w:jc w:val="center"/>
        <w:rPr>
          <w:rFonts w:ascii="宋体" w:eastAsia="宋体" w:hAnsi="宋体" w:hint="eastAsia"/>
        </w:rPr>
      </w:pPr>
    </w:p>
    <w:p w14:paraId="7D6DD97C" w14:textId="77777777" w:rsidR="00257007" w:rsidRPr="00050FEF" w:rsidRDefault="00257007" w:rsidP="00257007">
      <w:pPr>
        <w:ind w:firstLine="420"/>
        <w:jc w:val="center"/>
        <w:rPr>
          <w:rFonts w:ascii="宋体" w:eastAsia="宋体" w:hAnsi="宋体" w:hint="eastAsia"/>
        </w:rPr>
      </w:pPr>
    </w:p>
    <w:p w14:paraId="63F404F4" w14:textId="77777777" w:rsidR="00257007" w:rsidRDefault="00257007" w:rsidP="00257007">
      <w:pPr>
        <w:pStyle w:val="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运动模糊</w:t>
      </w:r>
    </w:p>
    <w:p w14:paraId="236EE48D" w14:textId="77777777" w:rsidR="00257007" w:rsidRDefault="00257007" w:rsidP="0025700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 </w:t>
      </w:r>
      <w:r>
        <w:rPr>
          <w:rFonts w:ascii="Segoe UI" w:hAnsi="Segoe UI" w:cs="Segoe UI"/>
          <w:color w:val="24292E"/>
        </w:rPr>
        <w:t>运动模糊指的是在图片的拍摄过程中，由于图像与传感器之间发生了均匀线性移动而导致的成像模糊。这个过程可以根据运动学公式进行建模，得到的运动模糊公式叫做</w:t>
      </w:r>
      <w:r>
        <w:rPr>
          <w:rStyle w:val="a6"/>
          <w:rFonts w:ascii="Segoe UI" w:hAnsi="Segoe UI" w:cs="Segoe UI"/>
          <w:color w:val="24292E"/>
        </w:rPr>
        <w:t>退化函数</w:t>
      </w:r>
      <w:r>
        <w:rPr>
          <w:rFonts w:ascii="Segoe UI" w:hAnsi="Segoe UI" w:cs="Segoe UI"/>
          <w:color w:val="24292E"/>
        </w:rPr>
        <w:t>，建模并求解退化函数的过程就是</w:t>
      </w:r>
      <w:r>
        <w:rPr>
          <w:rStyle w:val="a6"/>
          <w:rFonts w:ascii="Segoe UI" w:hAnsi="Segoe UI" w:cs="Segoe UI"/>
          <w:color w:val="24292E"/>
        </w:rPr>
        <w:t>建模估计</w:t>
      </w:r>
      <w:r>
        <w:rPr>
          <w:rFonts w:ascii="Segoe UI" w:hAnsi="Segoe UI" w:cs="Segoe UI"/>
          <w:color w:val="24292E"/>
        </w:rPr>
        <w:t>。</w:t>
      </w:r>
    </w:p>
    <w:p w14:paraId="3667C802" w14:textId="77777777" w:rsidR="00257007" w:rsidRDefault="00257007" w:rsidP="00257007">
      <w:pPr>
        <w:pStyle w:val="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维纳滤波器</w:t>
      </w:r>
    </w:p>
    <w:p w14:paraId="4670B337" w14:textId="77777777" w:rsidR="00257007" w:rsidRDefault="00257007" w:rsidP="0025700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 </w:t>
      </w:r>
      <w:r>
        <w:rPr>
          <w:rFonts w:ascii="Segoe UI" w:hAnsi="Segoe UI" w:cs="Segoe UI"/>
          <w:color w:val="24292E"/>
        </w:rPr>
        <w:t>维纳滤波器是一种在最小均方误差意义下的最优滤波器，在退化函数与信噪比已知的情况下，维纳滤波器可以很好的恢复模糊图像。在时空域推导维纳滤波器并不是一件容易的事，</w:t>
      </w:r>
      <w:proofErr w:type="gramStart"/>
      <w:r>
        <w:rPr>
          <w:rFonts w:ascii="Segoe UI" w:hAnsi="Segoe UI" w:cs="Segoe UI"/>
          <w:color w:val="24292E"/>
        </w:rPr>
        <w:t>根据时频的</w:t>
      </w:r>
      <w:proofErr w:type="gramEnd"/>
      <w:r>
        <w:rPr>
          <w:rFonts w:ascii="Segoe UI" w:hAnsi="Segoe UI" w:cs="Segoe UI"/>
          <w:color w:val="24292E"/>
        </w:rPr>
        <w:t>对偶性质，这意味着在频域推导维纳滤波器会十分容易。</w:t>
      </w:r>
    </w:p>
    <w:p w14:paraId="6D16515D" w14:textId="77777777" w:rsidR="00257007" w:rsidRDefault="00257007" w:rsidP="00257007">
      <w:pPr>
        <w:pStyle w:val="4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约束最小二乘方滤波器</w:t>
      </w:r>
    </w:p>
    <w:p w14:paraId="0C3C6169" w14:textId="6990FC09" w:rsidR="00257007" w:rsidRDefault="00257007" w:rsidP="0025700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 </w:t>
      </w:r>
      <w:r>
        <w:rPr>
          <w:rFonts w:ascii="Segoe UI" w:hAnsi="Segoe UI" w:cs="Segoe UI"/>
          <w:color w:val="24292E"/>
        </w:rPr>
        <w:t>约束最小二乘方滤波器与维纳滤波器相比，其优点在于仅有一个未知量需要估计，并且该未知量的变化符合单调递增的规律。</w:t>
      </w:r>
    </w:p>
    <w:p w14:paraId="7A21C7DF" w14:textId="467C94FC" w:rsidR="00257007" w:rsidRDefault="00257007" w:rsidP="0025700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4049C039" wp14:editId="1B668157">
            <wp:extent cx="5274310" cy="3924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7219" w14:textId="5334306E" w:rsidR="00257007" w:rsidRDefault="00257007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Sport_Blur</w:t>
      </w:r>
      <w:proofErr w:type="spellEnd"/>
    </w:p>
    <w:p w14:paraId="1432C5CE" w14:textId="7ADB1B24" w:rsidR="00AD3BF8" w:rsidRDefault="00AD3BF8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42AD33D5" w14:textId="42F994C7" w:rsidR="00AD3BF8" w:rsidRDefault="00AD3BF8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084C3979" wp14:editId="6C599016">
            <wp:extent cx="5274310" cy="39249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68A3" w14:textId="60E4F802" w:rsidR="00AD3BF8" w:rsidRDefault="00AD3BF8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 w:hint="eastAsia"/>
          <w:color w:val="24292E"/>
        </w:rPr>
        <w:t>B</w:t>
      </w:r>
      <w:r>
        <w:rPr>
          <w:rFonts w:ascii="Segoe UI" w:hAnsi="Segoe UI" w:cs="Segoe UI"/>
          <w:color w:val="24292E"/>
        </w:rPr>
        <w:t>lur_WFilter</w:t>
      </w:r>
      <w:proofErr w:type="spellEnd"/>
    </w:p>
    <w:p w14:paraId="4B0B5CFC" w14:textId="1E451B5F" w:rsidR="00AD3BF8" w:rsidRDefault="00AD3BF8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3F8C86E6" wp14:editId="750A1143">
            <wp:extent cx="5274310" cy="3924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D1DE" w14:textId="302CD423" w:rsidR="00AD3BF8" w:rsidRDefault="00AD3BF8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 w:hint="eastAsia"/>
          <w:color w:val="24292E"/>
        </w:rPr>
        <w:t>B</w:t>
      </w:r>
      <w:r>
        <w:rPr>
          <w:rFonts w:ascii="Segoe UI" w:hAnsi="Segoe UI" w:cs="Segoe UI"/>
          <w:color w:val="24292E"/>
        </w:rPr>
        <w:t>lur_LSFilter</w:t>
      </w:r>
      <w:proofErr w:type="spellEnd"/>
    </w:p>
    <w:p w14:paraId="42D301E1" w14:textId="33FBF34D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63B18D4A" w14:textId="2D863231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10404145" w14:textId="0C14A1C7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0E8EFB21" w14:textId="1E44DE6F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5315F9B3" w14:textId="0D193CC5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1C3D04E5" w14:textId="6BF188ED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2C1ECDBB" w14:textId="34C74C7C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5CCE0ACF" w14:textId="67819844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24292E"/>
        </w:rPr>
      </w:pPr>
    </w:p>
    <w:p w14:paraId="71BB4636" w14:textId="48E8D0F0" w:rsidR="00F95C40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 w:hint="eastAsia"/>
          <w:color w:val="24292E"/>
        </w:rPr>
        <w:lastRenderedPageBreak/>
        <w:t>维纳滤波器推导过程</w:t>
      </w:r>
      <w:bookmarkStart w:id="0" w:name="_GoBack"/>
      <w:bookmarkEnd w:id="0"/>
    </w:p>
    <w:p w14:paraId="75B4A954" w14:textId="11235ED3" w:rsidR="00AD3BF8" w:rsidRDefault="00F95C40" w:rsidP="00AD3BF8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 w:hint="eastAsia"/>
          <w:color w:val="24292E"/>
        </w:rPr>
      </w:pPr>
      <w:r w:rsidRPr="00F95C40">
        <w:rPr>
          <w:rFonts w:ascii="Segoe UI" w:hAnsi="Segoe UI" w:cs="Segoe UI"/>
          <w:noProof/>
          <w:color w:val="24292E"/>
        </w:rPr>
        <w:drawing>
          <wp:inline distT="0" distB="0" distL="0" distR="0" wp14:anchorId="33A8D808" wp14:editId="0602B029">
            <wp:extent cx="5274310" cy="7032625"/>
            <wp:effectExtent l="0" t="0" r="2540" b="0"/>
            <wp:docPr id="16" name="图片 16" descr="D:\QQ文件\453136582\FileRecv\MobileFile\New Doc 2019-04-02 19.27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QQ文件\453136582\FileRecv\MobileFile\New Doc 2019-04-02 19.27.2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AB24" w14:textId="77777777" w:rsidR="00257007" w:rsidRDefault="00257007" w:rsidP="00257007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 w:hint="eastAsia"/>
          <w:color w:val="24292E"/>
        </w:rPr>
      </w:pPr>
    </w:p>
    <w:p w14:paraId="68E09643" w14:textId="77777777" w:rsidR="00050FEF" w:rsidRPr="00257007" w:rsidRDefault="00050FEF" w:rsidP="00050FEF">
      <w:pPr>
        <w:ind w:firstLine="420"/>
        <w:rPr>
          <w:rFonts w:ascii="宋体" w:eastAsia="宋体" w:hAnsi="宋体" w:hint="eastAsia"/>
        </w:rPr>
      </w:pPr>
    </w:p>
    <w:sectPr w:rsidR="00050FEF" w:rsidRPr="002570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F0"/>
    <w:rsid w:val="00050FEF"/>
    <w:rsid w:val="001843F2"/>
    <w:rsid w:val="00257007"/>
    <w:rsid w:val="003D7353"/>
    <w:rsid w:val="00AD3BF8"/>
    <w:rsid w:val="00B71FF0"/>
    <w:rsid w:val="00F9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2ADD3"/>
  <w15:chartTrackingRefBased/>
  <w15:docId w15:val="{B978186A-E388-4A3F-B7DA-0DE913F9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050FE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50FEF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050FE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50FEF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050F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50FEF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050FEF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50FEF"/>
    <w:rPr>
      <w:sz w:val="18"/>
      <w:szCs w:val="18"/>
    </w:rPr>
  </w:style>
  <w:style w:type="character" w:styleId="a6">
    <w:name w:val="Strong"/>
    <w:basedOn w:val="a0"/>
    <w:uiPriority w:val="22"/>
    <w:qFormat/>
    <w:rsid w:val="00050F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8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E4C874-4BF0-471F-B807-366E9E7D9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 安</dc:creator>
  <cp:keywords/>
  <dc:description/>
  <cp:lastModifiedBy>迪 安</cp:lastModifiedBy>
  <cp:revision>5</cp:revision>
  <dcterms:created xsi:type="dcterms:W3CDTF">2019-04-02T10:49:00Z</dcterms:created>
  <dcterms:modified xsi:type="dcterms:W3CDTF">2019-04-02T11:29:00Z</dcterms:modified>
</cp:coreProperties>
</file>