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0FE9C" w14:textId="77777777" w:rsidR="00434BF0" w:rsidRDefault="00D86EFF">
      <w:pPr>
        <w:jc w:val="center"/>
      </w:pPr>
      <w:r>
        <w:t>ETL Report</w:t>
      </w:r>
    </w:p>
    <w:p w14:paraId="46C47546" w14:textId="77777777" w:rsidR="00434BF0" w:rsidRDefault="00D86EFF">
      <w:pPr>
        <w:jc w:val="center"/>
      </w:pPr>
      <w:r>
        <w:t>Megan Lane, Maria Iglesias, Rob Giese</w:t>
      </w:r>
    </w:p>
    <w:p w14:paraId="79D3C6A8" w14:textId="77777777" w:rsidR="00434BF0" w:rsidRDefault="00D86EFF">
      <w:pPr>
        <w:jc w:val="center"/>
      </w:pPr>
      <w:r>
        <w:t>Alcohol Consumption &amp; Happiness Around the World</w:t>
      </w:r>
    </w:p>
    <w:p w14:paraId="4C791F21" w14:textId="77777777" w:rsidR="00434BF0" w:rsidRDefault="00434BF0">
      <w:pPr>
        <w:jc w:val="center"/>
      </w:pPr>
    </w:p>
    <w:p w14:paraId="5DAC17D1" w14:textId="77777777" w:rsidR="00434BF0" w:rsidRDefault="00434BF0">
      <w:pPr>
        <w:jc w:val="center"/>
      </w:pPr>
    </w:p>
    <w:p w14:paraId="2E1A9D2B" w14:textId="77777777" w:rsidR="00434BF0" w:rsidRDefault="00D86EFF">
      <w:pPr>
        <w:jc w:val="center"/>
      </w:pPr>
      <w:r>
        <w:rPr>
          <w:noProof/>
        </w:rPr>
        <w:drawing>
          <wp:inline distT="114300" distB="114300" distL="114300" distR="114300" wp14:anchorId="7C539F90" wp14:editId="2F1D4323">
            <wp:extent cx="4305300" cy="2209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C5835" w14:textId="77777777" w:rsidR="00434BF0" w:rsidRDefault="00434BF0">
      <w:pPr>
        <w:jc w:val="center"/>
      </w:pPr>
    </w:p>
    <w:p w14:paraId="4AA0BE13" w14:textId="77777777" w:rsidR="00434BF0" w:rsidRDefault="00434BF0">
      <w:pPr>
        <w:jc w:val="center"/>
      </w:pPr>
    </w:p>
    <w:p w14:paraId="13A8AA0F" w14:textId="77777777" w:rsidR="00434BF0" w:rsidRDefault="00434BF0">
      <w:pPr>
        <w:jc w:val="center"/>
      </w:pPr>
    </w:p>
    <w:p w14:paraId="4890BC0B" w14:textId="77777777" w:rsidR="00434BF0" w:rsidRDefault="00434BF0">
      <w:pPr>
        <w:jc w:val="center"/>
      </w:pPr>
    </w:p>
    <w:p w14:paraId="738ACD7B" w14:textId="77777777" w:rsidR="00434BF0" w:rsidRDefault="00D86EFF">
      <w:pPr>
        <w:numPr>
          <w:ilvl w:val="0"/>
          <w:numId w:val="1"/>
        </w:numPr>
      </w:pPr>
      <w:r>
        <w:t>Extract</w:t>
      </w:r>
    </w:p>
    <w:p w14:paraId="2EF9DF92" w14:textId="77777777" w:rsidR="00434BF0" w:rsidRDefault="00D86EFF">
      <w:pPr>
        <w:numPr>
          <w:ilvl w:val="1"/>
          <w:numId w:val="1"/>
        </w:numPr>
      </w:pPr>
      <w:r>
        <w:t xml:space="preserve">Dataset Sources: We selected two datasets from the Kaggle data sharing website. Kaggle is a data sharing website that supports a variety of dataset publication formats where dataset publishers are  strongly encouraged to share their data in an accessible, </w:t>
      </w:r>
      <w:r>
        <w:t>non-proprietary format. The two datasets we selected were:</w:t>
      </w:r>
    </w:p>
    <w:p w14:paraId="4302AF7E" w14:textId="77777777" w:rsidR="00434BF0" w:rsidRDefault="00D86EFF">
      <w:pPr>
        <w:numPr>
          <w:ilvl w:val="2"/>
          <w:numId w:val="1"/>
        </w:numPr>
      </w:pPr>
      <w:r>
        <w:rPr>
          <w:b/>
        </w:rPr>
        <w:t>World Happiness Report, 2016</w:t>
      </w:r>
      <w:r>
        <w:t xml:space="preserve"> (published by the Sustainable Development Solutions Network): The World Happiness Report is a landmark survey of the state of global happiness. The reports review the s</w:t>
      </w:r>
      <w:r>
        <w:t xml:space="preserve">tate of happiness in the world today and show how the new science of happiness explains personal and national variations in happiness.  </w:t>
      </w:r>
    </w:p>
    <w:p w14:paraId="59134B3D" w14:textId="77777777" w:rsidR="00434BF0" w:rsidRDefault="00D86EFF">
      <w:pPr>
        <w:numPr>
          <w:ilvl w:val="3"/>
          <w:numId w:val="1"/>
        </w:numPr>
      </w:pPr>
      <w:r>
        <w:rPr>
          <w:i/>
        </w:rPr>
        <w:t>Variables</w:t>
      </w:r>
      <w:r>
        <w:t>: Country name, Region, Happiness Rank, Happiness Score, Lower Confidence Interval, Upper Confidence Interval</w:t>
      </w:r>
    </w:p>
    <w:p w14:paraId="543A5487" w14:textId="77777777" w:rsidR="00434BF0" w:rsidRDefault="00D86EFF">
      <w:pPr>
        <w:numPr>
          <w:ilvl w:val="4"/>
          <w:numId w:val="1"/>
        </w:numPr>
      </w:pPr>
      <w:r>
        <w:t xml:space="preserve">Happiness Variables: </w:t>
      </w:r>
      <w:r>
        <w:rPr>
          <w:highlight w:val="white"/>
        </w:rPr>
        <w:t>extent to which these factors contribute to the calculation of the Happiness Score</w:t>
      </w:r>
    </w:p>
    <w:p w14:paraId="5CC99210" w14:textId="77777777" w:rsidR="00434BF0" w:rsidRDefault="00D86EFF">
      <w:pPr>
        <w:numPr>
          <w:ilvl w:val="5"/>
          <w:numId w:val="1"/>
        </w:numPr>
        <w:rPr>
          <w:highlight w:val="white"/>
        </w:rPr>
      </w:pPr>
      <w:r>
        <w:rPr>
          <w:highlight w:val="white"/>
        </w:rPr>
        <w:t>Economy (GDP Per Capita)</w:t>
      </w:r>
    </w:p>
    <w:p w14:paraId="3BF5538B" w14:textId="77777777" w:rsidR="00434BF0" w:rsidRDefault="00D86EFF">
      <w:pPr>
        <w:numPr>
          <w:ilvl w:val="5"/>
          <w:numId w:val="1"/>
        </w:numPr>
        <w:rPr>
          <w:highlight w:val="white"/>
        </w:rPr>
      </w:pPr>
      <w:r>
        <w:rPr>
          <w:highlight w:val="white"/>
        </w:rPr>
        <w:t>Family</w:t>
      </w:r>
    </w:p>
    <w:p w14:paraId="4D92CC45" w14:textId="77777777" w:rsidR="00434BF0" w:rsidRDefault="00D86EFF">
      <w:pPr>
        <w:numPr>
          <w:ilvl w:val="5"/>
          <w:numId w:val="1"/>
        </w:numPr>
        <w:rPr>
          <w:highlight w:val="white"/>
        </w:rPr>
      </w:pPr>
      <w:r>
        <w:rPr>
          <w:highlight w:val="white"/>
        </w:rPr>
        <w:t>Health (Life expectancy)</w:t>
      </w:r>
    </w:p>
    <w:p w14:paraId="13B34591" w14:textId="77777777" w:rsidR="00434BF0" w:rsidRDefault="00D86EFF">
      <w:pPr>
        <w:numPr>
          <w:ilvl w:val="5"/>
          <w:numId w:val="1"/>
        </w:numPr>
        <w:rPr>
          <w:highlight w:val="white"/>
        </w:rPr>
      </w:pPr>
      <w:r>
        <w:rPr>
          <w:highlight w:val="white"/>
        </w:rPr>
        <w:t>Freedom</w:t>
      </w:r>
    </w:p>
    <w:p w14:paraId="5F807EA0" w14:textId="77777777" w:rsidR="00434BF0" w:rsidRDefault="00D86EFF">
      <w:pPr>
        <w:numPr>
          <w:ilvl w:val="3"/>
          <w:numId w:val="1"/>
        </w:numPr>
      </w:pPr>
      <w:hyperlink r:id="rId6">
        <w:r>
          <w:rPr>
            <w:color w:val="1155CC"/>
            <w:u w:val="single"/>
          </w:rPr>
          <w:t>https://www.kaggle.com</w:t>
        </w:r>
        <w:r>
          <w:rPr>
            <w:color w:val="1155CC"/>
            <w:u w:val="single"/>
          </w:rPr>
          <w:t>/unsdsn/world-happiness</w:t>
        </w:r>
      </w:hyperlink>
    </w:p>
    <w:p w14:paraId="5F86ADBE" w14:textId="77777777" w:rsidR="00434BF0" w:rsidRDefault="00D86EFF">
      <w:pPr>
        <w:numPr>
          <w:ilvl w:val="3"/>
          <w:numId w:val="1"/>
        </w:numPr>
      </w:pPr>
      <w:r>
        <w:t>File format: CSV</w:t>
      </w:r>
    </w:p>
    <w:p w14:paraId="4CC44843" w14:textId="77777777" w:rsidR="00434BF0" w:rsidRDefault="00D86EFF">
      <w:pPr>
        <w:numPr>
          <w:ilvl w:val="2"/>
          <w:numId w:val="1"/>
        </w:numPr>
      </w:pPr>
      <w:r>
        <w:rPr>
          <w:b/>
        </w:rPr>
        <w:t>Happiness and Alcohol, 2016</w:t>
      </w:r>
      <w:r>
        <w:t xml:space="preserve"> (published by Marcos Pessotto): The World Happiness Report is a landmark survey of the state of global </w:t>
      </w:r>
      <w:r>
        <w:lastRenderedPageBreak/>
        <w:t>happiness. The reports review the state of happiness in the world today and show how</w:t>
      </w:r>
      <w:r>
        <w:t xml:space="preserve"> the new science of happiness explains personal and national variations in happiness.</w:t>
      </w:r>
    </w:p>
    <w:p w14:paraId="2114FDF2" w14:textId="77777777" w:rsidR="00434BF0" w:rsidRDefault="00D86EFF">
      <w:pPr>
        <w:numPr>
          <w:ilvl w:val="3"/>
          <w:numId w:val="1"/>
        </w:numPr>
      </w:pPr>
      <w:r>
        <w:t>Variables: Country name, Region, Hemisphere, Happiness Score, Human Development Index, GDP Per Capita, Beer Per Capita, Spirit Per Capita, Wine Per Capita</w:t>
      </w:r>
    </w:p>
    <w:p w14:paraId="3D5EEAF5" w14:textId="77777777" w:rsidR="00434BF0" w:rsidRDefault="00D86EFF">
      <w:pPr>
        <w:numPr>
          <w:ilvl w:val="3"/>
          <w:numId w:val="1"/>
        </w:numPr>
      </w:pPr>
      <w:hyperlink r:id="rId7">
        <w:r>
          <w:rPr>
            <w:color w:val="1155CC"/>
            <w:u w:val="single"/>
          </w:rPr>
          <w:t>https://www.kaggle.com/marcospessotto/happiness-and-alcohol-consumption</w:t>
        </w:r>
      </w:hyperlink>
    </w:p>
    <w:p w14:paraId="7D687BC3" w14:textId="77777777" w:rsidR="00434BF0" w:rsidRDefault="00D86EFF">
      <w:pPr>
        <w:numPr>
          <w:ilvl w:val="3"/>
          <w:numId w:val="1"/>
        </w:numPr>
      </w:pPr>
      <w:r>
        <w:t>File Format: CSV</w:t>
      </w:r>
    </w:p>
    <w:p w14:paraId="2C60E1F9" w14:textId="77777777" w:rsidR="00434BF0" w:rsidRDefault="00D86EFF">
      <w:pPr>
        <w:numPr>
          <w:ilvl w:val="1"/>
          <w:numId w:val="1"/>
        </w:numPr>
      </w:pPr>
      <w:r>
        <w:t>The two datasets were downloaded as CSVs and saved to a local repository. A quick glance of the tables showed that there were 122 countries listed in the alcohol file and 157 countries listed in the happiness file. I also noticed that some of the country n</w:t>
      </w:r>
      <w:r>
        <w:t>ames were different between files, e.g. Russian Federation vs Russia. I used VLOOKUP in Excel to see which countries were on both lists with the same name. I then looked at unmatched countries and changed the names to match if there were matching countries</w:t>
      </w:r>
      <w:r>
        <w:t xml:space="preserve">. Altogether, this required 4 country name changes. </w:t>
      </w:r>
    </w:p>
    <w:p w14:paraId="1BC9EA4C" w14:textId="77777777" w:rsidR="00434BF0" w:rsidRDefault="00D86EFF">
      <w:pPr>
        <w:numPr>
          <w:ilvl w:val="1"/>
          <w:numId w:val="1"/>
        </w:numPr>
      </w:pPr>
      <w:r>
        <w:t xml:space="preserve">The updated CSVs were then saved. A Jupyter notebook was started and the Pandas library was imported. During the extract phase, the data was converted from csv files to pandas dataframes and then merged </w:t>
      </w:r>
      <w:r>
        <w:t>together using country as the merging variable. This resulted in a dataset with 21 columns and 122 rows.</w:t>
      </w:r>
    </w:p>
    <w:p w14:paraId="2C2E1B1C" w14:textId="77777777" w:rsidR="00434BF0" w:rsidRDefault="00D86EFF">
      <w:pPr>
        <w:numPr>
          <w:ilvl w:val="0"/>
          <w:numId w:val="1"/>
        </w:numPr>
      </w:pPr>
      <w:r>
        <w:t>Transform</w:t>
      </w:r>
    </w:p>
    <w:p w14:paraId="7FD2CF2B" w14:textId="77777777" w:rsidR="00434BF0" w:rsidRDefault="00D86EFF">
      <w:pPr>
        <w:numPr>
          <w:ilvl w:val="1"/>
          <w:numId w:val="1"/>
        </w:numPr>
      </w:pPr>
      <w:r>
        <w:t>Because there was overlapping data (i.e. the happiness score) in both datasets, some columns with duplicate data were then eliminated and the</w:t>
      </w:r>
      <w:r>
        <w:t xml:space="preserve"> columns were reordered in a more intuitive way. </w:t>
      </w:r>
    </w:p>
    <w:p w14:paraId="5562A832" w14:textId="77777777" w:rsidR="00434BF0" w:rsidRDefault="00D86EFF">
      <w:pPr>
        <w:numPr>
          <w:ilvl w:val="1"/>
          <w:numId w:val="1"/>
        </w:numPr>
      </w:pPr>
      <w:r>
        <w:t>Specific columns were picked to create the data frame desired, and columns were renamed to eliminate spaces. Columns were also renamed to make them compatible with PgAdmin.</w:t>
      </w:r>
    </w:p>
    <w:p w14:paraId="44DB5E81" w14:textId="77777777" w:rsidR="00434BF0" w:rsidRDefault="00D86EFF">
      <w:pPr>
        <w:numPr>
          <w:ilvl w:val="1"/>
          <w:numId w:val="1"/>
        </w:numPr>
      </w:pPr>
      <w:r>
        <w:t xml:space="preserve">Country was set as the index for </w:t>
      </w:r>
      <w:r>
        <w:t>the data frame.</w:t>
      </w:r>
    </w:p>
    <w:p w14:paraId="2EC55A9F" w14:textId="77777777" w:rsidR="00434BF0" w:rsidRDefault="00D86EFF">
      <w:pPr>
        <w:numPr>
          <w:ilvl w:val="1"/>
          <w:numId w:val="1"/>
        </w:numPr>
      </w:pPr>
      <w:r>
        <w:t>The happy_alcohol_db database was created in PgAdmin, which was then followed by creating a connection from Pandas to PgAdmin.</w:t>
      </w:r>
    </w:p>
    <w:p w14:paraId="643264D8" w14:textId="77777777" w:rsidR="00434BF0" w:rsidRDefault="00D86EFF">
      <w:pPr>
        <w:numPr>
          <w:ilvl w:val="1"/>
          <w:numId w:val="1"/>
        </w:numPr>
      </w:pPr>
      <w:r>
        <w:t xml:space="preserve">Created the table and then loaded the dataframe to SQL. </w:t>
      </w:r>
    </w:p>
    <w:sectPr w:rsidR="00434B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6C3EEB"/>
    <w:multiLevelType w:val="multilevel"/>
    <w:tmpl w:val="F3CEEE0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BF0"/>
    <w:rsid w:val="00434BF0"/>
    <w:rsid w:val="00D8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1520"/>
  <w15:docId w15:val="{D6910278-EEAA-4CC8-B7C5-DA4BE52A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marcospessotto/happiness-and-alcohol-consum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nsdsn/world-happines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 iglesias</cp:lastModifiedBy>
  <cp:revision>2</cp:revision>
  <dcterms:created xsi:type="dcterms:W3CDTF">2020-05-21T01:04:00Z</dcterms:created>
  <dcterms:modified xsi:type="dcterms:W3CDTF">2020-05-21T01:04:00Z</dcterms:modified>
</cp:coreProperties>
</file>