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CD355A" w14:textId="77777777" w:rsidR="00510DE8" w:rsidRDefault="00510DE8" w:rsidP="00510DE8"/>
    <w:p w14:paraId="4C848B65" w14:textId="77777777" w:rsidR="00510DE8" w:rsidRDefault="00510DE8" w:rsidP="00510DE8">
      <w:pPr>
        <w:jc w:val="center"/>
      </w:pPr>
      <w:r>
        <w:rPr>
          <w:b/>
          <w:color w:val="1E3A5F"/>
          <w:sz w:val="28"/>
          <w:szCs w:val="28"/>
        </w:rPr>
        <w:t xml:space="preserve">Universidad de </w:t>
      </w:r>
      <w:proofErr w:type="spellStart"/>
      <w:r>
        <w:rPr>
          <w:b/>
          <w:color w:val="1E3A5F"/>
          <w:sz w:val="28"/>
          <w:szCs w:val="28"/>
        </w:rPr>
        <w:t>los</w:t>
      </w:r>
      <w:proofErr w:type="spellEnd"/>
      <w:r>
        <w:rPr>
          <w:b/>
          <w:color w:val="1E3A5F"/>
          <w:sz w:val="28"/>
          <w:szCs w:val="28"/>
        </w:rPr>
        <w:t xml:space="preserve"> Andes</w:t>
      </w:r>
    </w:p>
    <w:p w14:paraId="4177AA27" w14:textId="77777777" w:rsidR="00510DE8" w:rsidRDefault="00510DE8" w:rsidP="00510DE8"/>
    <w:p w14:paraId="26C7786E" w14:textId="77777777" w:rsidR="00510DE8" w:rsidRDefault="00510DE8" w:rsidP="00510DE8"/>
    <w:p w14:paraId="7CAE772A" w14:textId="77777777" w:rsidR="00510DE8" w:rsidRDefault="00510DE8" w:rsidP="00510DE8"/>
    <w:p w14:paraId="46F452D3" w14:textId="77777777" w:rsidR="00510DE8" w:rsidRDefault="00510DE8" w:rsidP="00510DE8"/>
    <w:p w14:paraId="59E2BD05" w14:textId="77777777" w:rsidR="00510DE8" w:rsidRDefault="00510DE8" w:rsidP="00510DE8"/>
    <w:p w14:paraId="7158C1CF" w14:textId="77777777" w:rsidR="00510DE8" w:rsidRDefault="00510DE8" w:rsidP="00510DE8"/>
    <w:p w14:paraId="06DF3CC6" w14:textId="77777777" w:rsidR="00510DE8" w:rsidRDefault="00510DE8" w:rsidP="00510DE8"/>
    <w:p w14:paraId="3E662CD9" w14:textId="77777777" w:rsidR="00510DE8" w:rsidRDefault="00510DE8" w:rsidP="00510DE8"/>
    <w:p w14:paraId="75AC5CC7" w14:textId="77777777" w:rsidR="00510DE8" w:rsidRDefault="00510DE8" w:rsidP="00510DE8"/>
    <w:p w14:paraId="19FB43D7" w14:textId="77777777" w:rsidR="00510DE8" w:rsidRDefault="00510DE8" w:rsidP="00510DE8"/>
    <w:p w14:paraId="0948DD7A" w14:textId="77777777" w:rsidR="00510DE8" w:rsidRDefault="00510DE8" w:rsidP="00510DE8"/>
    <w:p w14:paraId="075D942A" w14:textId="77777777" w:rsidR="00510DE8" w:rsidRDefault="00510DE8" w:rsidP="00510DE8"/>
    <w:p w14:paraId="0D63B944" w14:textId="77777777" w:rsidR="00510DE8" w:rsidRDefault="00510DE8" w:rsidP="00510DE8"/>
    <w:p w14:paraId="4D63DAC5" w14:textId="77777777" w:rsidR="00510DE8" w:rsidRDefault="00510DE8" w:rsidP="00510DE8">
      <w:pPr>
        <w:pBdr>
          <w:bottom w:val="single" w:sz="6" w:space="1" w:color="2F5496"/>
        </w:pBdr>
        <w:spacing w:before="80" w:after="80"/>
      </w:pPr>
    </w:p>
    <w:p w14:paraId="0ACC83FF" w14:textId="77777777" w:rsidR="00510DE8" w:rsidRDefault="00510DE8" w:rsidP="00510DE8"/>
    <w:p w14:paraId="62F08B9A" w14:textId="77777777" w:rsidR="00510DE8" w:rsidRDefault="00510DE8" w:rsidP="00510DE8">
      <w:pPr>
        <w:spacing w:before="120"/>
        <w:jc w:val="center"/>
      </w:pPr>
      <w:r>
        <w:rPr>
          <w:b/>
          <w:color w:val="1E3A5F"/>
          <w:sz w:val="32"/>
          <w:szCs w:val="32"/>
        </w:rPr>
        <w:t>MISW4501 — Proyecto de Grado</w:t>
      </w:r>
    </w:p>
    <w:p w14:paraId="4128751A" w14:textId="303DC570" w:rsidR="00510DE8" w:rsidRDefault="00510DE8" w:rsidP="00510DE8">
      <w:pPr>
        <w:spacing w:before="80"/>
        <w:jc w:val="center"/>
      </w:pPr>
      <w:proofErr w:type="spellStart"/>
      <w:r>
        <w:rPr>
          <w:b/>
          <w:color w:val="2F5496"/>
          <w:sz w:val="40"/>
          <w:szCs w:val="40"/>
        </w:rPr>
        <w:t>Experimentos</w:t>
      </w:r>
      <w:proofErr w:type="spellEnd"/>
      <w:r>
        <w:rPr>
          <w:b/>
          <w:color w:val="2F5496"/>
          <w:sz w:val="40"/>
          <w:szCs w:val="40"/>
        </w:rPr>
        <w:t xml:space="preserve"> </w:t>
      </w:r>
      <w:proofErr w:type="spellStart"/>
      <w:r>
        <w:rPr>
          <w:b/>
          <w:color w:val="2F5496"/>
          <w:sz w:val="40"/>
          <w:szCs w:val="40"/>
        </w:rPr>
        <w:t>Solventa</w:t>
      </w:r>
      <w:proofErr w:type="spellEnd"/>
    </w:p>
    <w:p w14:paraId="48213E56" w14:textId="77777777" w:rsidR="00510DE8" w:rsidRDefault="00510DE8" w:rsidP="00510DE8"/>
    <w:p w14:paraId="3E61458E" w14:textId="77777777" w:rsidR="00510DE8" w:rsidRDefault="00510DE8" w:rsidP="00510DE8">
      <w:pPr>
        <w:pBdr>
          <w:bottom w:val="single" w:sz="6" w:space="1" w:color="2F5496"/>
        </w:pBdr>
        <w:spacing w:before="80" w:after="80"/>
      </w:pPr>
    </w:p>
    <w:p w14:paraId="34B62A09" w14:textId="77777777" w:rsidR="00510DE8" w:rsidRDefault="00510DE8" w:rsidP="00510DE8"/>
    <w:p w14:paraId="4B775FC1" w14:textId="77777777" w:rsidR="00510DE8" w:rsidRDefault="00510DE8" w:rsidP="00510DE8"/>
    <w:p w14:paraId="3DA149B4" w14:textId="77777777" w:rsidR="00510DE8" w:rsidRDefault="00510DE8" w:rsidP="00510DE8"/>
    <w:p w14:paraId="0279C740" w14:textId="77777777" w:rsidR="00510DE8" w:rsidRDefault="00510DE8" w:rsidP="00510DE8"/>
    <w:p w14:paraId="1130AFFE" w14:textId="77777777" w:rsidR="00510DE8" w:rsidRDefault="00510DE8" w:rsidP="00510DE8"/>
    <w:p w14:paraId="08AAE1E6" w14:textId="77777777" w:rsidR="00510DE8" w:rsidRDefault="00510DE8" w:rsidP="00510DE8"/>
    <w:p w14:paraId="4F843BF8" w14:textId="77777777" w:rsidR="00510DE8" w:rsidRDefault="00510DE8" w:rsidP="00510DE8"/>
    <w:p w14:paraId="7ADEBBA0" w14:textId="77777777" w:rsidR="00510DE8" w:rsidRDefault="00510DE8" w:rsidP="00510DE8"/>
    <w:p w14:paraId="60078A8B" w14:textId="77777777" w:rsidR="00510DE8" w:rsidRDefault="00510DE8" w:rsidP="00510DE8"/>
    <w:p w14:paraId="651C4C36" w14:textId="77777777" w:rsidR="00510DE8" w:rsidRDefault="00510DE8" w:rsidP="00510DE8"/>
    <w:p w14:paraId="0B885403" w14:textId="77777777" w:rsidR="00510DE8" w:rsidRDefault="00510DE8" w:rsidP="00510DE8"/>
    <w:p w14:paraId="6F954904" w14:textId="77777777" w:rsidR="00510DE8" w:rsidRDefault="00510DE8" w:rsidP="00510DE8">
      <w:pPr>
        <w:jc w:val="center"/>
      </w:pPr>
      <w:r>
        <w:rPr>
          <w:b/>
          <w:color w:val="374151"/>
          <w:sz w:val="28"/>
          <w:szCs w:val="28"/>
        </w:rPr>
        <w:t>Grupo 2</w:t>
      </w:r>
    </w:p>
    <w:p w14:paraId="4D1F1B5C" w14:textId="77777777" w:rsidR="00510DE8" w:rsidRDefault="00510DE8" w:rsidP="00510DE8"/>
    <w:p w14:paraId="3D696A78" w14:textId="77777777" w:rsidR="00510DE8" w:rsidRDefault="00510DE8" w:rsidP="00510DE8">
      <w:pPr>
        <w:jc w:val="center"/>
      </w:pPr>
      <w:r>
        <w:rPr>
          <w:color w:val="374151"/>
          <w:sz w:val="24"/>
          <w:szCs w:val="24"/>
        </w:rPr>
        <w:t>Miguel Alejandro Gómez Alarcón</w:t>
      </w:r>
    </w:p>
    <w:p w14:paraId="10265377" w14:textId="77777777" w:rsidR="00510DE8" w:rsidRDefault="00510DE8" w:rsidP="00510DE8">
      <w:pPr>
        <w:jc w:val="center"/>
      </w:pPr>
      <w:r>
        <w:rPr>
          <w:color w:val="374151"/>
          <w:sz w:val="24"/>
          <w:szCs w:val="24"/>
        </w:rPr>
        <w:t>Juan Esteban Mejía Isaza</w:t>
      </w:r>
    </w:p>
    <w:p w14:paraId="295CB5DA" w14:textId="77777777" w:rsidR="00510DE8" w:rsidRDefault="00510DE8" w:rsidP="00510DE8">
      <w:pPr>
        <w:jc w:val="center"/>
      </w:pPr>
      <w:r>
        <w:rPr>
          <w:color w:val="374151"/>
          <w:sz w:val="24"/>
          <w:szCs w:val="24"/>
        </w:rPr>
        <w:t xml:space="preserve">Angie Natalia </w:t>
      </w:r>
      <w:proofErr w:type="spellStart"/>
      <w:r>
        <w:rPr>
          <w:color w:val="374151"/>
          <w:sz w:val="24"/>
          <w:szCs w:val="24"/>
        </w:rPr>
        <w:t>Arandio</w:t>
      </w:r>
      <w:proofErr w:type="spellEnd"/>
      <w:r>
        <w:rPr>
          <w:color w:val="374151"/>
          <w:sz w:val="24"/>
          <w:szCs w:val="24"/>
        </w:rPr>
        <w:t xml:space="preserve"> Niño</w:t>
      </w:r>
    </w:p>
    <w:p w14:paraId="64B939D2" w14:textId="77777777" w:rsidR="00510DE8" w:rsidRDefault="00510DE8" w:rsidP="00510DE8">
      <w:pPr>
        <w:jc w:val="center"/>
      </w:pPr>
      <w:r>
        <w:rPr>
          <w:color w:val="374151"/>
          <w:sz w:val="24"/>
          <w:szCs w:val="24"/>
        </w:rPr>
        <w:t>Jazmin Natalia Córdoba Puerto</w:t>
      </w:r>
    </w:p>
    <w:p w14:paraId="30EC0E06" w14:textId="77777777" w:rsidR="00510DE8" w:rsidRDefault="00510DE8" w:rsidP="00510DE8"/>
    <w:p w14:paraId="6AE2C2C3" w14:textId="77777777" w:rsidR="00510DE8" w:rsidRDefault="00510DE8" w:rsidP="00510DE8"/>
    <w:p w14:paraId="432DE7C1" w14:textId="77777777" w:rsidR="00510DE8" w:rsidRDefault="00510DE8" w:rsidP="00510DE8"/>
    <w:p w14:paraId="255FD2C6" w14:textId="77777777" w:rsidR="00510DE8" w:rsidRDefault="00510DE8" w:rsidP="00510DE8"/>
    <w:p w14:paraId="0D58AD7A" w14:textId="77777777" w:rsidR="00510DE8" w:rsidRDefault="00510DE8" w:rsidP="00510DE8"/>
    <w:p w14:paraId="12275D62" w14:textId="77777777" w:rsidR="00510DE8" w:rsidRDefault="00510DE8" w:rsidP="00510DE8"/>
    <w:p w14:paraId="37DB71B9" w14:textId="77777777" w:rsidR="00510DE8" w:rsidRDefault="00510DE8" w:rsidP="00510DE8"/>
    <w:p w14:paraId="2B20207D" w14:textId="77777777" w:rsidR="00510DE8" w:rsidRDefault="00510DE8" w:rsidP="00510DE8"/>
    <w:p w14:paraId="19B4A7DB" w14:textId="77777777" w:rsidR="00510DE8" w:rsidRDefault="00510DE8" w:rsidP="00510DE8"/>
    <w:p w14:paraId="65044918" w14:textId="77777777" w:rsidR="00510DE8" w:rsidRDefault="00510DE8" w:rsidP="00510DE8"/>
    <w:p w14:paraId="533B6FC2" w14:textId="77777777" w:rsidR="00510DE8" w:rsidRDefault="00510DE8" w:rsidP="00510DE8"/>
    <w:p w14:paraId="3DC51A6D" w14:textId="77777777" w:rsidR="00510DE8" w:rsidRDefault="00510DE8" w:rsidP="00510DE8"/>
    <w:p w14:paraId="33321C89" w14:textId="77777777" w:rsidR="00510DE8" w:rsidRDefault="00510DE8" w:rsidP="00510DE8"/>
    <w:p w14:paraId="7B925AAC" w14:textId="77777777" w:rsidR="00510DE8" w:rsidRDefault="00510DE8" w:rsidP="00510DE8"/>
    <w:p w14:paraId="73BC3582" w14:textId="77777777" w:rsidR="00510DE8" w:rsidRDefault="00510DE8" w:rsidP="00510DE8"/>
    <w:p w14:paraId="30584294" w14:textId="77777777" w:rsidR="00510DE8" w:rsidRDefault="00510DE8" w:rsidP="00510DE8"/>
    <w:p w14:paraId="185690BA" w14:textId="77777777" w:rsidR="00510DE8" w:rsidRDefault="00510DE8" w:rsidP="00510DE8"/>
    <w:p w14:paraId="4BFAF9F9" w14:textId="77777777" w:rsidR="00510DE8" w:rsidRDefault="00510DE8" w:rsidP="00510DE8">
      <w:pPr>
        <w:jc w:val="center"/>
      </w:pPr>
      <w:r>
        <w:rPr>
          <w:color w:val="6B7280"/>
        </w:rPr>
        <w:t>2026 — II</w:t>
      </w:r>
    </w:p>
    <w:p w14:paraId="7654AD74" w14:textId="77777777" w:rsidR="00510DE8" w:rsidRDefault="00510DE8" w:rsidP="00510DE8">
      <w:pPr>
        <w:jc w:val="center"/>
      </w:pPr>
      <w:r>
        <w:rPr>
          <w:color w:val="6B7280"/>
        </w:rPr>
        <w:t>Bogotá, Colombia</w:t>
      </w:r>
    </w:p>
    <w:p w14:paraId="5DB6EDFF" w14:textId="4DD53DC8" w:rsidR="00510DE8" w:rsidRDefault="00510DE8">
      <w:r>
        <w:br w:type="page"/>
      </w:r>
    </w:p>
    <w:sdt>
      <w:sdtPr>
        <w:rPr>
          <w:lang w:val="es-ES"/>
        </w:rPr>
        <w:id w:val="-42187697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222222"/>
          <w:sz w:val="16"/>
          <w:szCs w:val="22"/>
          <w:lang w:val="en-US"/>
        </w:rPr>
      </w:sdtEndPr>
      <w:sdtContent>
        <w:p w14:paraId="48837577" w14:textId="12FD3127" w:rsidR="00510DE8" w:rsidRDefault="00510DE8">
          <w:pPr>
            <w:pStyle w:val="TtuloTDC"/>
          </w:pPr>
          <w:r>
            <w:rPr>
              <w:lang w:val="es-ES"/>
            </w:rPr>
            <w:t>Tabla de contenido</w:t>
          </w:r>
        </w:p>
        <w:p w14:paraId="74048674" w14:textId="046EAB25" w:rsidR="00510DE8" w:rsidRDefault="00510DE8">
          <w:pPr>
            <w:pStyle w:val="TDC1"/>
            <w:tabs>
              <w:tab w:val="right" w:leader="dot" w:pos="9548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0225310" w:history="1">
            <w:r w:rsidRPr="0058699A">
              <w:rPr>
                <w:rStyle w:val="Hipervnculo"/>
                <w:noProof/>
              </w:rPr>
              <w:t>Experimento 1. Elasticidad de cotización de 500 a 50.000 solicitudes por minute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70567" w14:textId="6CDC92DF" w:rsidR="00510DE8" w:rsidRDefault="00510DE8">
          <w:pPr>
            <w:pStyle w:val="TDC1"/>
            <w:tabs>
              <w:tab w:val="right" w:leader="dot" w:pos="9548"/>
            </w:tabs>
            <w:rPr>
              <w:noProof/>
            </w:rPr>
          </w:pPr>
          <w:hyperlink w:anchor="_Toc240225311" w:history="1">
            <w:r w:rsidRPr="0058699A">
              <w:rPr>
                <w:rStyle w:val="Hipervnculo"/>
                <w:noProof/>
              </w:rPr>
              <w:t>Experimento 2. Recepción, procesamiento y conciliación de un millón de eventos paramétricos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2498" w14:textId="1E5F2A0F" w:rsidR="00510DE8" w:rsidRDefault="00510DE8">
          <w:pPr>
            <w:pStyle w:val="TDC1"/>
            <w:tabs>
              <w:tab w:val="right" w:leader="dot" w:pos="9548"/>
            </w:tabs>
            <w:rPr>
              <w:noProof/>
            </w:rPr>
          </w:pPr>
          <w:hyperlink w:anchor="_Toc240225312" w:history="1">
            <w:r w:rsidRPr="0058699A">
              <w:rPr>
                <w:rStyle w:val="Hipervnculo"/>
                <w:noProof/>
              </w:rPr>
              <w:t>Experimento 3. Idempotencia y conciliación de cobros o indemnizaciones con respuesta ambigua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D5E1" w14:textId="1B327805" w:rsidR="00510DE8" w:rsidRDefault="00510DE8">
          <w:pPr>
            <w:pStyle w:val="TDC1"/>
            <w:tabs>
              <w:tab w:val="right" w:leader="dot" w:pos="9548"/>
            </w:tabs>
            <w:rPr>
              <w:noProof/>
            </w:rPr>
          </w:pPr>
          <w:hyperlink w:anchor="_Toc240225313" w:history="1">
            <w:r w:rsidRPr="0058699A">
              <w:rPr>
                <w:rStyle w:val="Hipervnculo"/>
                <w:noProof/>
              </w:rPr>
              <w:t>Experimento 4. Fallback gobernado de perfilamiento ante Open Finance/Open Data lento o indisponible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4100" w14:textId="7A33096A" w:rsidR="00510DE8" w:rsidRDefault="00510DE8">
          <w:r>
            <w:rPr>
              <w:b/>
              <w:bCs/>
              <w:noProof/>
            </w:rPr>
            <w:fldChar w:fldCharType="end"/>
          </w:r>
        </w:p>
      </w:sdtContent>
    </w:sdt>
    <w:p w14:paraId="018F3B4B" w14:textId="77777777" w:rsidR="00510DE8" w:rsidRDefault="00510DE8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B767E0D" w14:textId="44FEE475" w:rsidR="00510DE8" w:rsidRDefault="00510DE8" w:rsidP="00510DE8">
      <w:pPr>
        <w:pStyle w:val="Ttulo1"/>
      </w:pPr>
      <w:bookmarkStart w:id="0" w:name="_Toc240225310"/>
      <w:proofErr w:type="spellStart"/>
      <w:r>
        <w:lastRenderedPageBreak/>
        <w:t>Experimento</w:t>
      </w:r>
      <w:proofErr w:type="spellEnd"/>
      <w:r>
        <w:t xml:space="preserve"> 1. </w:t>
      </w:r>
      <w:proofErr w:type="spellStart"/>
      <w:r>
        <w:t>Elasticidad</w:t>
      </w:r>
      <w:proofErr w:type="spellEnd"/>
      <w:r>
        <w:t xml:space="preserve"> de </w:t>
      </w:r>
      <w:proofErr w:type="spellStart"/>
      <w:r>
        <w:t>cotización</w:t>
      </w:r>
      <w:proofErr w:type="spellEnd"/>
      <w:r>
        <w:t xml:space="preserve"> de 500 a 50.000 solicitudes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minute</w:t>
      </w:r>
      <w:bookmarkEnd w:id="0"/>
      <w:proofErr w:type="spellEnd"/>
      <w:r>
        <w:br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7330"/>
      </w:tblGrid>
      <w:tr w:rsidR="00237729" w14:paraId="38AE2D03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BEE6D79" w14:textId="312A8B35" w:rsidR="00237729" w:rsidRDefault="00000000">
            <w:pPr>
              <w:keepNext/>
              <w:spacing w:line="254" w:lineRule="auto"/>
            </w:pPr>
            <w:proofErr w:type="spellStart"/>
            <w:r>
              <w:rPr>
                <w:b/>
                <w:color w:val="1A3A5C"/>
              </w:rPr>
              <w:t>Título</w:t>
            </w:r>
            <w:proofErr w:type="spellEnd"/>
            <w:r>
              <w:rPr>
                <w:b/>
                <w:color w:val="1A3A5C"/>
              </w:rPr>
              <w:t xml:space="preserve"> del </w:t>
            </w:r>
            <w:proofErr w:type="spellStart"/>
            <w:r>
              <w:rPr>
                <w:b/>
                <w:color w:val="1A3A5C"/>
              </w:rPr>
              <w:t>experimento</w:t>
            </w:r>
            <w:proofErr w:type="spellEnd"/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4EAA44F" w14:textId="77777777" w:rsidR="00237729" w:rsidRDefault="00000000">
            <w:pPr>
              <w:keepNext/>
              <w:spacing w:line="254" w:lineRule="auto"/>
            </w:pPr>
            <w:r>
              <w:t>E1. Elasticidad de cotización de 500 a 50.000 solicitudes por minuto</w:t>
            </w:r>
          </w:p>
        </w:tc>
      </w:tr>
      <w:tr w:rsidR="00237729" w14:paraId="014402A2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D019C6B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Propósito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1DA5D8F" w14:textId="77777777" w:rsidR="00237729" w:rsidRDefault="00000000">
            <w:pPr>
              <w:keepNext/>
              <w:spacing w:line="254" w:lineRule="auto"/>
            </w:pPr>
            <w:r>
              <w:t>Validar que el recorrido de cotización multiplique cien veces su carga, incorpore capacidad dentro del tiempo acordado y complete el volumen objetivo sin pérdida silenciosa ni incumplir latencia y error.</w:t>
            </w:r>
          </w:p>
        </w:tc>
      </w:tr>
      <w:tr w:rsidR="00237729" w14:paraId="68C634B9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259F80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Resultados esperados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364B025" w14:textId="77777777" w:rsidR="00237729" w:rsidRDefault="00000000">
            <w:pPr>
              <w:keepNext/>
              <w:spacing w:line="254" w:lineRule="auto"/>
            </w:pPr>
            <w:r>
              <w:t xml:space="preserve">Completar al menos 50.000 cotizaciones en una ventana estable de 60 s y disponer de la capacidad adicional en </w:t>
            </w:r>
            <w:r>
              <w:rPr>
                <w:rFonts w:ascii="Consolas" w:eastAsia="Consolas" w:hAnsi="Consolas" w:cs="Consolas"/>
              </w:rPr>
              <w:t>&lt;= 60 s</w:t>
            </w:r>
            <w:r>
              <w:t xml:space="preserve">. Mantener </w:t>
            </w:r>
            <w:r>
              <w:rPr>
                <w:rFonts w:ascii="Consolas" w:eastAsia="Consolas" w:hAnsi="Consolas" w:cs="Consolas"/>
              </w:rPr>
              <w:t>p95 &lt;= 250 ms</w:t>
            </w:r>
            <w:r>
              <w:t xml:space="preserve"> y </w:t>
            </w:r>
            <w:r>
              <w:rPr>
                <w:rFonts w:ascii="Consolas" w:eastAsia="Consolas" w:hAnsi="Consolas" w:cs="Consolas"/>
              </w:rPr>
              <w:t>p99 &lt;= 500 ms</w:t>
            </w:r>
            <w:r>
              <w:t xml:space="preserve">. Mantener error técnico </w:t>
            </w:r>
            <w:r>
              <w:rPr>
                <w:rFonts w:ascii="Consolas" w:eastAsia="Consolas" w:hAnsi="Consolas" w:cs="Consolas"/>
              </w:rPr>
              <w:t>&lt; 1 %</w:t>
            </w:r>
            <w:r>
              <w:t xml:space="preserve"> en el pico. Ofrecer al menos 50.506 solicitudes/min para poder completar 50.000 aun con hasta 1 % de error, informando por separado ofrecidas, aceptadas, rechazadas y completadas.</w:t>
            </w:r>
          </w:p>
        </w:tc>
      </w:tr>
      <w:tr w:rsidR="00237729" w14:paraId="260075D7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6E18506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Recursos requeridos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4B8F0F3" w14:textId="77777777" w:rsidR="00237729" w:rsidRDefault="00000000">
            <w:pPr>
              <w:keepNext/>
              <w:spacing w:line="254" w:lineRule="auto"/>
            </w:pPr>
            <w:r>
              <w:t>JMeter 5.6.3 distribuido o generador equivalente; 50 socios y perfiles sintéticos; simulador contractual estable; API Gateway; balanceo privado; EKS; HPA; autoscaler de nodos; capacidad caliente; PostgreSQL; Redis; CloudWatch y trazas. La capacidad completa todavía debe dimensionarse a partir del baseline.</w:t>
            </w:r>
          </w:p>
        </w:tc>
      </w:tr>
      <w:tr w:rsidR="00237729" w14:paraId="577C24D9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AB59198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Elementos de arquitectura involucrados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29F61EA" w14:textId="77777777" w:rsidR="00237729" w:rsidRDefault="00000000">
            <w:pPr>
              <w:keepNext/>
              <w:spacing w:line="254" w:lineRule="auto"/>
            </w:pPr>
            <w:r>
              <w:t>Ingreso de socios, API de Socios, Cotización y Rating, Perfilamiento y Scoring, adaptador de Open Finance/Open Data, Redis, RDS/Aurora, EKS, HPA, plano de nodos y observabilidad.</w:t>
            </w:r>
          </w:p>
        </w:tc>
      </w:tr>
      <w:tr w:rsidR="00237729" w14:paraId="0AAA02BB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09E86AD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Esfuerzo estimado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CA17FA0" w14:textId="77777777" w:rsidR="00237729" w:rsidRDefault="00000000">
            <w:pPr>
              <w:spacing w:line="254" w:lineRule="auto"/>
            </w:pPr>
            <w:r>
              <w:t>16 horas-persona: preparación 6 h, ejecución 4 h y análisis 6 h; tres corridas completas.</w:t>
            </w:r>
          </w:p>
        </w:tc>
      </w:tr>
    </w:tbl>
    <w:p w14:paraId="37377F19" w14:textId="77777777" w:rsidR="00237729" w:rsidRDefault="00237729">
      <w:pPr>
        <w:spacing w:line="16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6968"/>
      </w:tblGrid>
      <w:tr w:rsidR="00237729" w14:paraId="7BD23641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713C0A4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Hipótesis de diseño del experimento 1</w:t>
            </w:r>
          </w:p>
        </w:tc>
      </w:tr>
      <w:tr w:rsidR="00237729" w14:paraId="07AC03FD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A786448" w14:textId="77777777" w:rsidR="00237729" w:rsidRDefault="00000000">
            <w:pPr>
              <w:keepNext/>
              <w:spacing w:line="254" w:lineRule="auto"/>
            </w:pPr>
            <w:r>
              <w:rPr>
                <w:i/>
              </w:rPr>
              <w:t>Si el recorrido usa escalamiento horizontal de pods y nodos, capacidad caliente, límites y depósitos dimensionados, caché no autoritativa y señales de escalamiento oportunas, entonces podrá pasar de 500 a 50.000 RPM y recuperar simultáneamente throughput, latencia y error en no más de 60 s.</w:t>
            </w:r>
          </w:p>
        </w:tc>
      </w:tr>
      <w:tr w:rsidR="00237729" w14:paraId="41276C19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D21AE9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Punto de sensibilidad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034B598" w14:textId="77777777" w:rsidR="00237729" w:rsidRDefault="00000000">
            <w:pPr>
              <w:keepNext/>
              <w:spacing w:line="254" w:lineRule="auto"/>
            </w:pPr>
            <w:r>
              <w:t xml:space="preserve">Capacidad inicial; señal y umbral del HPA; tiempo de aprovisionamiento de nodos; </w:t>
            </w:r>
            <w:r>
              <w:rPr>
                <w:rFonts w:ascii="Consolas" w:eastAsia="Consolas" w:hAnsi="Consolas" w:cs="Consolas"/>
              </w:rPr>
              <w:t>requests/limits</w:t>
            </w:r>
            <w:r>
              <w:t>; máximo de réplicas; capacidad del balanceador y API Gateway; depósitos HTTP/Redis/PostgreSQL; aciertos de caché; costo CPU por solicitud; distribución por socio; capacidad del generador.</w:t>
            </w:r>
          </w:p>
        </w:tc>
      </w:tr>
      <w:tr w:rsidR="00237729" w14:paraId="20DCD911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06AD9CB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Historia de arquitectura asociada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E320B00" w14:textId="77777777" w:rsidR="00237729" w:rsidRDefault="00000000">
            <w:pPr>
              <w:keepNext/>
              <w:spacing w:line="254" w:lineRule="auto"/>
            </w:pPr>
            <w:r>
              <w:t xml:space="preserve">Fuente canónica: </w:t>
            </w:r>
            <w:r>
              <w:rPr>
                <w:rFonts w:ascii="Consolas" w:eastAsia="Consolas" w:hAnsi="Consolas" w:cs="Consolas"/>
              </w:rPr>
              <w:t>ASR-ESC-01</w:t>
            </w:r>
            <w:r>
              <w:t xml:space="preserve">. El mapeo uno-a-uno a una historia Jira nueva está pendiente de aprobación; la referencia histórica </w:t>
            </w:r>
            <w:r>
              <w:rPr>
                <w:rFonts w:ascii="Consolas" w:eastAsia="Consolas" w:hAnsi="Consolas" w:cs="Consolas"/>
              </w:rPr>
              <w:t>SOL-43</w:t>
            </w:r>
            <w:r>
              <w:t xml:space="preserve"> no sustituye el ASR replanteado.</w:t>
            </w:r>
          </w:p>
        </w:tc>
      </w:tr>
      <w:tr w:rsidR="00237729" w14:paraId="5AFF6068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802163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Nivel de incertidumbre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58DC65A" w14:textId="77777777" w:rsidR="00237729" w:rsidRDefault="00000000">
            <w:pPr>
              <w:spacing w:line="254" w:lineRule="auto"/>
            </w:pPr>
            <w:r>
              <w:rPr>
                <w:b/>
              </w:rPr>
              <w:t>Muy alto.</w:t>
            </w:r>
            <w:r>
              <w:t xml:space="preserve"> El baseline prueba 500 RPM con nodos fijos. No existe evidencia de capacidad cien veces mayor, escalamiento de nodos, suficiencia de RDS/Redis ni oferta real de 842 RPS por el generador.</w:t>
            </w:r>
          </w:p>
        </w:tc>
      </w:tr>
    </w:tbl>
    <w:p w14:paraId="12225D69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71F3A703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B6640A3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lastRenderedPageBreak/>
              <w:t>Patrones de arquitectura asociados al experimento 1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CCA8F99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5A65FB10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B5B146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P1 - Caché de perfiles con lectura anticipada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02A8610" w14:textId="77777777" w:rsidR="00237729" w:rsidRDefault="00000000">
            <w:pPr>
              <w:keepNext/>
              <w:spacing w:line="254" w:lineRule="auto"/>
            </w:pPr>
            <w:r>
              <w:t>Reduce consultas y llamadas externas durante el pico, sin convertir Redis en fuente autoritativa.</w:t>
            </w:r>
          </w:p>
        </w:tc>
      </w:tr>
      <w:tr w:rsidR="00237729" w14:paraId="3ED66C28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55D7A3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P4 - Mamparo de aislamiento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E257A6D" w14:textId="77777777" w:rsidR="00237729" w:rsidRDefault="00000000">
            <w:pPr>
              <w:keepNext/>
              <w:spacing w:line="254" w:lineRule="auto"/>
            </w:pPr>
            <w:r>
              <w:t>Separa depósitos y cuotas por dependencia y socio para evitar que una saturación consuma todo el recorrido.</w:t>
            </w:r>
          </w:p>
        </w:tc>
      </w:tr>
      <w:tr w:rsidR="00237729" w14:paraId="6C244933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001C1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P12 - Autoescalado con comprobaciones de salud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64264DC" w14:textId="77777777" w:rsidR="00237729" w:rsidRDefault="00000000">
            <w:pPr>
              <w:keepNext/>
              <w:spacing w:line="254" w:lineRule="auto"/>
            </w:pPr>
            <w:r>
              <w:t>Añade pods sanos y capacidad de nodos; excluye instancias no Ready de la ruta.</w:t>
            </w:r>
          </w:p>
        </w:tc>
      </w:tr>
      <w:tr w:rsidR="00237729" w14:paraId="0C1E6031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7191E5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Microservicios por contexto de dominio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ADD057" w14:textId="77777777" w:rsidR="00237729" w:rsidRDefault="00000000">
            <w:pPr>
              <w:keepNext/>
              <w:spacing w:line="254" w:lineRule="auto"/>
            </w:pPr>
            <w:r>
              <w:t>Permite escalar Cotización y Perfilamiento sin replicar todos los contextos.</w:t>
            </w:r>
          </w:p>
        </w:tc>
      </w:tr>
      <w:tr w:rsidR="00237729" w14:paraId="0C5008B8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45CEF54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Backpressure y load shedding explícito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560D7A" w14:textId="77777777" w:rsidR="00237729" w:rsidRDefault="00000000">
            <w:pPr>
              <w:spacing w:line="254" w:lineRule="auto"/>
            </w:pPr>
            <w:r>
              <w:t>Protege dependencias cuando se alcanza un límite; todo rechazo debe medirse y cuenta como error para el criterio de negocio.</w:t>
            </w:r>
          </w:p>
        </w:tc>
      </w:tr>
    </w:tbl>
    <w:p w14:paraId="756B3702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619F8AB9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D2A427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Tácticas de arquitectura asociadas al experimento 1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9447093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66EE402B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099B47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Replicar horizontalmente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3AC6010" w14:textId="77777777" w:rsidR="00237729" w:rsidRDefault="00000000">
            <w:pPr>
              <w:keepNext/>
              <w:spacing w:line="254" w:lineRule="auto"/>
            </w:pPr>
            <w:r>
              <w:t>Escalar pods de Cotización y Perfilamiento de acuerdo con RPS, concurrencia o CPU calibrada.</w:t>
            </w:r>
          </w:p>
        </w:tc>
      </w:tr>
      <w:tr w:rsidR="00237729" w14:paraId="639349DC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D20A336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Escalar el plano de nodos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822368B" w14:textId="77777777" w:rsidR="00237729" w:rsidRDefault="00000000">
            <w:pPr>
              <w:keepNext/>
              <w:spacing w:line="254" w:lineRule="auto"/>
            </w:pPr>
            <w:r>
              <w:t>Agregar nodos mediante Karpenter, Cluster Autoscaler o EKS Auto Mode; el HPA por sí solo no cumple esta táctica.</w:t>
            </w:r>
          </w:p>
        </w:tc>
      </w:tr>
      <w:tr w:rsidR="00237729" w14:paraId="61BC9296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485752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Mantener capacidad caliente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EED5402" w14:textId="77777777" w:rsidR="00237729" w:rsidRDefault="00000000">
            <w:pPr>
              <w:keepNext/>
              <w:spacing w:line="254" w:lineRule="auto"/>
            </w:pPr>
            <w:r>
              <w:t>Reservar capacidad suficiente para absorber el intervalo previo al alta de nodos.</w:t>
            </w:r>
          </w:p>
        </w:tc>
      </w:tr>
      <w:tr w:rsidR="00237729" w14:paraId="663C978B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A5077BC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Reducir demanda computacional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0E28B6" w14:textId="77777777" w:rsidR="00237729" w:rsidRDefault="00000000">
            <w:pPr>
              <w:keepNext/>
              <w:spacing w:line="254" w:lineRule="auto"/>
            </w:pPr>
            <w:r>
              <w:t>Usar caché y precálculo sin cambiar el cálculo sintético entre fases.</w:t>
            </w:r>
          </w:p>
        </w:tc>
      </w:tr>
      <w:tr w:rsidR="00237729" w14:paraId="513A4EFB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D8EB000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Controlar y aislar recursos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602B72F" w14:textId="77777777" w:rsidR="00237729" w:rsidRDefault="00000000">
            <w:pPr>
              <w:keepNext/>
              <w:spacing w:line="254" w:lineRule="auto"/>
            </w:pPr>
            <w:r>
              <w:t>Definir cuotas, pools, límites, prioridades y distribución multi-AZ.</w:t>
            </w:r>
          </w:p>
        </w:tc>
      </w:tr>
      <w:tr w:rsidR="00237729" w14:paraId="23BF1D59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4F4C2E8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Detectar saturación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E6224F" w14:textId="77777777" w:rsidR="00237729" w:rsidRDefault="00000000">
            <w:pPr>
              <w:spacing w:line="254" w:lineRule="auto"/>
            </w:pPr>
            <w:r>
              <w:t>Medir carga ofrecida/aceptada/completada, latencia, error, CPU, memoria, conexiones, cache hit/miss y nodos/pods Ready.</w:t>
            </w:r>
          </w:p>
        </w:tc>
      </w:tr>
    </w:tbl>
    <w:p w14:paraId="75D5A157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2CB4E331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9B87C9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Listado de componentes involucrados en el experimento 1</w:t>
            </w:r>
          </w:p>
        </w:tc>
      </w:tr>
      <w:tr w:rsidR="00237729" w14:paraId="343B2C6D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27C98F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Componente o microservicio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105A847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Propósito y comportamiento esperado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15967F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63A2601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D242478" w14:textId="77777777" w:rsidR="00237729" w:rsidRDefault="00000000">
            <w:pPr>
              <w:keepNext/>
              <w:spacing w:line="254" w:lineRule="auto"/>
            </w:pPr>
            <w:r>
              <w:t>Generadores de socios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E97F0E3" w14:textId="77777777" w:rsidR="00237729" w:rsidRDefault="00000000">
            <w:pPr>
              <w:keepNext/>
              <w:spacing w:line="254" w:lineRule="auto"/>
            </w:pPr>
            <w:r>
              <w:t>Ofrecer la tasa declarada, conservar la mezcla y medir su propia saturación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011C2B" w14:textId="77777777" w:rsidR="00237729" w:rsidRDefault="00000000">
            <w:pPr>
              <w:keepNext/>
              <w:spacing w:line="254" w:lineRule="auto"/>
            </w:pPr>
            <w:r>
              <w:t>JMeter 5.6.3 distribuido o equivalente</w:t>
            </w:r>
          </w:p>
        </w:tc>
      </w:tr>
      <w:tr w:rsidR="00237729" w14:paraId="7BC1D4E7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74CE3E3" w14:textId="77777777" w:rsidR="00237729" w:rsidRDefault="00000000">
            <w:pPr>
              <w:keepNext/>
              <w:spacing w:line="254" w:lineRule="auto"/>
            </w:pPr>
            <w:r>
              <w:t>API Gateway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CF68A4" w14:textId="77777777" w:rsidR="00237729" w:rsidRDefault="00000000">
            <w:pPr>
              <w:keepNext/>
              <w:spacing w:line="254" w:lineRule="auto"/>
            </w:pPr>
            <w:r>
              <w:t>Autenticar, aplicar políticas y admitir la tasa sin ocultar limitaciones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EEE01A5" w14:textId="77777777" w:rsidR="00237729" w:rsidRDefault="00000000">
            <w:pPr>
              <w:keepNext/>
              <w:spacing w:line="254" w:lineRule="auto"/>
            </w:pPr>
            <w:r>
              <w:t>Amazon API Gateway REST, AWS IAM</w:t>
            </w:r>
          </w:p>
        </w:tc>
      </w:tr>
      <w:tr w:rsidR="00237729" w14:paraId="4CD164B6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611AA70" w14:textId="77777777" w:rsidR="00237729" w:rsidRDefault="00000000">
            <w:pPr>
              <w:keepNext/>
              <w:spacing w:line="254" w:lineRule="auto"/>
            </w:pPr>
            <w:r>
              <w:t>Balanceo privado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EC46293" w14:textId="77777777" w:rsidR="00237729" w:rsidRDefault="00000000">
            <w:pPr>
              <w:keepNext/>
              <w:spacing w:line="254" w:lineRule="auto"/>
            </w:pPr>
            <w:r>
              <w:t>Distribuir únicamente a destinos saludables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06A414" w14:textId="77777777" w:rsidR="00237729" w:rsidRDefault="00000000">
            <w:pPr>
              <w:keepNext/>
              <w:spacing w:line="254" w:lineRule="auto"/>
            </w:pPr>
            <w:r>
              <w:t>VPC Link, NLB/ALB interno según diseño aprobado</w:t>
            </w:r>
          </w:p>
        </w:tc>
      </w:tr>
      <w:tr w:rsidR="00237729" w14:paraId="6CB60569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1184F8" w14:textId="77777777" w:rsidR="00237729" w:rsidRDefault="00000000">
            <w:pPr>
              <w:keepNext/>
              <w:spacing w:line="254" w:lineRule="auto"/>
            </w:pPr>
            <w:r>
              <w:t>Cotización y Rating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326D251" w14:textId="77777777" w:rsidR="00237729" w:rsidRDefault="00000000">
            <w:pPr>
              <w:keepNext/>
              <w:spacing w:line="254" w:lineRule="auto"/>
            </w:pPr>
            <w:r>
              <w:t>Componer la prima con cálculo determinista y escalar de forma independiente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35F5E6B" w14:textId="77777777" w:rsidR="00237729" w:rsidRDefault="00000000">
            <w:pPr>
              <w:keepNext/>
              <w:spacing w:line="254" w:lineRule="auto"/>
            </w:pPr>
            <w:r>
              <w:t>Python 3.11, Flask, Gunicorn, EKS</w:t>
            </w:r>
          </w:p>
        </w:tc>
      </w:tr>
      <w:tr w:rsidR="00237729" w14:paraId="7C8DA10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DFA857B" w14:textId="77777777" w:rsidR="00237729" w:rsidRDefault="00000000">
            <w:pPr>
              <w:keepNext/>
              <w:spacing w:line="254" w:lineRule="auto"/>
            </w:pPr>
            <w:r>
              <w:t>Perfilamiento y Scoring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EDF8E96" w14:textId="77777777" w:rsidR="00237729" w:rsidRDefault="00000000">
            <w:pPr>
              <w:keepNext/>
              <w:spacing w:line="254" w:lineRule="auto"/>
            </w:pPr>
            <w:r>
              <w:t>Resolver el perfil por caché/fuente controlada y escalar independientemente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16DCE3B" w14:textId="77777777" w:rsidR="00237729" w:rsidRDefault="00000000">
            <w:pPr>
              <w:keepNext/>
              <w:spacing w:line="254" w:lineRule="auto"/>
            </w:pPr>
            <w:r>
              <w:t>Python 3.11, Flask, Gunicorn, EKS</w:t>
            </w:r>
          </w:p>
        </w:tc>
      </w:tr>
      <w:tr w:rsidR="00237729" w14:paraId="452E4FC8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0682D9D" w14:textId="77777777" w:rsidR="00237729" w:rsidRDefault="00000000">
            <w:pPr>
              <w:keepNext/>
              <w:spacing w:line="254" w:lineRule="auto"/>
            </w:pPr>
            <w:r>
              <w:t>Redis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AABB3A" w14:textId="77777777" w:rsidR="00237729" w:rsidRDefault="00000000">
            <w:pPr>
              <w:keepNext/>
              <w:spacing w:line="254" w:lineRule="auto"/>
            </w:pPr>
            <w:r>
              <w:t>Servir perfiles vigentes con latencia estable y sin evictions no explicadas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DD55B9" w14:textId="77777777" w:rsidR="00237729" w:rsidRDefault="00000000">
            <w:pPr>
              <w:keepNext/>
              <w:spacing w:line="254" w:lineRule="auto"/>
            </w:pPr>
            <w:r>
              <w:t>ElastiCache Redis OSS 7.x</w:t>
            </w:r>
          </w:p>
        </w:tc>
      </w:tr>
      <w:tr w:rsidR="00237729" w14:paraId="6B5AB1E6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B780A1" w14:textId="77777777" w:rsidR="00237729" w:rsidRDefault="00000000">
            <w:pPr>
              <w:keepNext/>
              <w:spacing w:line="254" w:lineRule="auto"/>
            </w:pPr>
            <w:r>
              <w:t>PostgreSQL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6CE5337" w14:textId="77777777" w:rsidR="00237729" w:rsidRDefault="00000000">
            <w:pPr>
              <w:keepNext/>
              <w:spacing w:line="254" w:lineRule="auto"/>
            </w:pPr>
            <w:r>
              <w:t>Mantener tarifas y datos transaccionales sin agotar conexiones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45B3DB1" w14:textId="77777777" w:rsidR="00237729" w:rsidRDefault="00000000">
            <w:pPr>
              <w:keepNext/>
              <w:spacing w:line="254" w:lineRule="auto"/>
            </w:pPr>
            <w:r>
              <w:t>Amazon RDS/Aurora PostgreSQL 15</w:t>
            </w:r>
          </w:p>
        </w:tc>
      </w:tr>
      <w:tr w:rsidR="00237729" w14:paraId="504823EA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167B57A" w14:textId="77777777" w:rsidR="00237729" w:rsidRDefault="00000000">
            <w:pPr>
              <w:keepNext/>
              <w:spacing w:line="254" w:lineRule="auto"/>
            </w:pPr>
            <w:r>
              <w:t>Adaptador y proveedor simulado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2A9B29B" w14:textId="77777777" w:rsidR="00237729" w:rsidRDefault="00000000">
            <w:pPr>
              <w:keepNext/>
              <w:spacing w:line="254" w:lineRule="auto"/>
            </w:pPr>
            <w:r>
              <w:t>Conservar el contrato externo estable y evitar que el tercero real sesgue la medición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35C15E" w14:textId="77777777" w:rsidR="00237729" w:rsidRDefault="00000000">
            <w:pPr>
              <w:keepNext/>
              <w:spacing w:line="254" w:lineRule="auto"/>
            </w:pPr>
            <w:r>
              <w:t>httpx, WireMock</w:t>
            </w:r>
          </w:p>
        </w:tc>
      </w:tr>
      <w:tr w:rsidR="00237729" w14:paraId="6AC50308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A96B001" w14:textId="77777777" w:rsidR="00237729" w:rsidRDefault="00000000">
            <w:pPr>
              <w:keepNext/>
              <w:spacing w:line="254" w:lineRule="auto"/>
            </w:pPr>
            <w:r>
              <w:t>Autoscaling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EB1B11" w14:textId="77777777" w:rsidR="00237729" w:rsidRDefault="00000000">
            <w:pPr>
              <w:keepNext/>
              <w:spacing w:line="254" w:lineRule="auto"/>
            </w:pPr>
            <w:r>
              <w:t>Aumentar pods y nodos dentro del tiempo objetivo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37A02AA" w14:textId="77777777" w:rsidR="00237729" w:rsidRDefault="00000000">
            <w:pPr>
              <w:keepNext/>
              <w:spacing w:line="254" w:lineRule="auto"/>
            </w:pPr>
            <w:r>
              <w:t>HPA más autoscaler de nodos por seleccionar</w:t>
            </w:r>
          </w:p>
        </w:tc>
      </w:tr>
      <w:tr w:rsidR="00237729" w14:paraId="393A86D4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312417E" w14:textId="77777777" w:rsidR="00237729" w:rsidRDefault="00000000">
            <w:pPr>
              <w:spacing w:line="254" w:lineRule="auto"/>
            </w:pPr>
            <w:r>
              <w:t>Observabilidad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E6754B8" w14:textId="77777777" w:rsidR="00237729" w:rsidRDefault="00000000">
            <w:pPr>
              <w:spacing w:line="254" w:lineRule="auto"/>
            </w:pPr>
            <w:r>
              <w:t>Correlacionar ingreso, servicios, datos y decisiones de escalamiento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D29D76F" w14:textId="77777777" w:rsidR="00237729" w:rsidRDefault="00000000">
            <w:pPr>
              <w:spacing w:line="254" w:lineRule="auto"/>
            </w:pPr>
            <w:r>
              <w:t>CloudWatch, métricas Kubernetes y trazas</w:t>
            </w:r>
          </w:p>
        </w:tc>
      </w:tr>
    </w:tbl>
    <w:p w14:paraId="15535420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7B0CB337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8CF12B0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lastRenderedPageBreak/>
              <w:t>Listado de conectores involucrados en el experimento 1</w:t>
            </w:r>
          </w:p>
        </w:tc>
      </w:tr>
      <w:tr w:rsidR="00237729" w14:paraId="7251B281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144378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Conector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113C55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Comportamiento deseado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E87298D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32532B6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39E61D" w14:textId="77777777" w:rsidR="00237729" w:rsidRDefault="00000000">
            <w:pPr>
              <w:keepNext/>
              <w:spacing w:line="254" w:lineRule="auto"/>
            </w:pPr>
            <w:r>
              <w:t>Generadores -&gt; API Gateway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3DCBEA" w14:textId="77777777" w:rsidR="00237729" w:rsidRDefault="00000000">
            <w:pPr>
              <w:keepNext/>
              <w:spacing w:line="254" w:lineRule="auto"/>
            </w:pPr>
            <w:r>
              <w:t>Firmar, ofrecer y contabilizar tráfico de 50 socios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0C4A0A2" w14:textId="77777777" w:rsidR="00237729" w:rsidRDefault="00000000">
            <w:pPr>
              <w:keepNext/>
              <w:spacing w:line="254" w:lineRule="auto"/>
            </w:pPr>
            <w:r>
              <w:t>HTTPS REST, SigV4, TLS</w:t>
            </w:r>
          </w:p>
        </w:tc>
      </w:tr>
      <w:tr w:rsidR="00237729" w14:paraId="61846968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BB53CB4" w14:textId="77777777" w:rsidR="00237729" w:rsidRDefault="00000000">
            <w:pPr>
              <w:keepNext/>
              <w:spacing w:line="254" w:lineRule="auto"/>
            </w:pPr>
            <w:r>
              <w:t>API Gateway -&gt; Balanceo -&gt; Cotización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2E68BE6" w14:textId="77777777" w:rsidR="00237729" w:rsidRDefault="00000000">
            <w:pPr>
              <w:keepNext/>
              <w:spacing w:line="254" w:lineRule="auto"/>
            </w:pPr>
            <w:r>
              <w:t>Transportar el pico sin cuello oculto ni pérdida de códigos de respuesta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191CD79" w14:textId="77777777" w:rsidR="00237729" w:rsidRDefault="00000000">
            <w:pPr>
              <w:keepNext/>
              <w:spacing w:line="254" w:lineRule="auto"/>
            </w:pPr>
            <w:r>
              <w:t>VPC Link, HTTP persistente</w:t>
            </w:r>
          </w:p>
        </w:tc>
      </w:tr>
      <w:tr w:rsidR="00237729" w14:paraId="3875DD28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FCC9B71" w14:textId="77777777" w:rsidR="00237729" w:rsidRDefault="00000000">
            <w:pPr>
              <w:keepNext/>
              <w:spacing w:line="254" w:lineRule="auto"/>
            </w:pPr>
            <w:r>
              <w:t>Cotización -&gt; Perfilamiento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773FDAA" w14:textId="77777777" w:rsidR="00237729" w:rsidRDefault="00000000">
            <w:pPr>
              <w:keepNext/>
              <w:spacing w:line="254" w:lineRule="auto"/>
            </w:pPr>
            <w:r>
              <w:t>Respetar el presupuesto interno durante el escalamiento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D744C4" w14:textId="77777777" w:rsidR="00237729" w:rsidRDefault="00000000">
            <w:pPr>
              <w:keepNext/>
              <w:spacing w:line="254" w:lineRule="auto"/>
            </w:pPr>
            <w:r>
              <w:t>HTTP persistente, httpx</w:t>
            </w:r>
          </w:p>
        </w:tc>
      </w:tr>
      <w:tr w:rsidR="00237729" w14:paraId="5CA7E773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B22C16" w14:textId="77777777" w:rsidR="00237729" w:rsidRDefault="00000000">
            <w:pPr>
              <w:keepNext/>
              <w:spacing w:line="254" w:lineRule="auto"/>
            </w:pPr>
            <w:r>
              <w:t>Cotización/Perfilamiento -&gt; PostgreSQL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A5218B0" w14:textId="77777777" w:rsidR="00237729" w:rsidRDefault="00000000">
            <w:pPr>
              <w:keepNext/>
              <w:spacing w:line="254" w:lineRule="auto"/>
            </w:pPr>
            <w:r>
              <w:t>Usar pools acotados y exponer saturación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A8A09D4" w14:textId="77777777" w:rsidR="00237729" w:rsidRDefault="00000000">
            <w:pPr>
              <w:keepNext/>
              <w:spacing w:line="254" w:lineRule="auto"/>
            </w:pPr>
            <w:r>
              <w:t>TLS, SQL, psycopg</w:t>
            </w:r>
          </w:p>
        </w:tc>
      </w:tr>
      <w:tr w:rsidR="00237729" w14:paraId="011AD33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0671406" w14:textId="77777777" w:rsidR="00237729" w:rsidRDefault="00000000">
            <w:pPr>
              <w:keepNext/>
              <w:spacing w:line="254" w:lineRule="auto"/>
            </w:pPr>
            <w:r>
              <w:t>Perfilamiento -&gt; Redis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D77FD92" w14:textId="77777777" w:rsidR="00237729" w:rsidRDefault="00000000">
            <w:pPr>
              <w:keepNext/>
              <w:spacing w:line="254" w:lineRule="auto"/>
            </w:pPr>
            <w:r>
              <w:t>Resolver hits y misses con pools acotados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F47D09B" w14:textId="77777777" w:rsidR="00237729" w:rsidRDefault="00000000">
            <w:pPr>
              <w:keepNext/>
              <w:spacing w:line="254" w:lineRule="auto"/>
            </w:pPr>
            <w:r>
              <w:t>TLS, RESP, redis-py</w:t>
            </w:r>
          </w:p>
        </w:tc>
      </w:tr>
      <w:tr w:rsidR="00237729" w14:paraId="2E76EBBD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D254655" w14:textId="77777777" w:rsidR="00237729" w:rsidRDefault="00000000">
            <w:pPr>
              <w:keepNext/>
              <w:spacing w:line="254" w:lineRule="auto"/>
            </w:pPr>
            <w:r>
              <w:t>Perfilamiento -&gt; Adaptador -&gt; WireMock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A081FEC" w14:textId="77777777" w:rsidR="00237729" w:rsidRDefault="00000000">
            <w:pPr>
              <w:keepNext/>
              <w:spacing w:line="254" w:lineRule="auto"/>
            </w:pPr>
            <w:r>
              <w:t>Usar contrato determinista; no amplificar el pico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4BD551C" w14:textId="77777777" w:rsidR="00237729" w:rsidRDefault="00000000">
            <w:pPr>
              <w:keepNext/>
              <w:spacing w:line="254" w:lineRule="auto"/>
            </w:pPr>
            <w:r>
              <w:t>HTTP, httpx, WireMock</w:t>
            </w:r>
          </w:p>
        </w:tc>
      </w:tr>
      <w:tr w:rsidR="00237729" w14:paraId="61F9B5D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33E7FF6" w14:textId="77777777" w:rsidR="00237729" w:rsidRDefault="00000000">
            <w:pPr>
              <w:spacing w:line="254" w:lineRule="auto"/>
            </w:pPr>
            <w:r>
              <w:t>HPA/autoscaler -&gt; EKS/EC2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FBFD317" w14:textId="77777777" w:rsidR="00237729" w:rsidRDefault="00000000">
            <w:pPr>
              <w:spacing w:line="254" w:lineRule="auto"/>
            </w:pPr>
            <w:r>
              <w:t>Convertir señales observables en pods y nodos Ready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D11E136" w14:textId="77777777" w:rsidR="00237729" w:rsidRDefault="00000000">
            <w:pPr>
              <w:spacing w:line="254" w:lineRule="auto"/>
            </w:pPr>
            <w:r>
              <w:t>Kubernetes Metrics API y servicio de autoscaling elegido</w:t>
            </w:r>
          </w:p>
        </w:tc>
      </w:tr>
    </w:tbl>
    <w:p w14:paraId="43C3235F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2"/>
        <w:gridCol w:w="6315"/>
      </w:tblGrid>
      <w:tr w:rsidR="00237729" w14:paraId="23B018C0" w14:textId="77777777">
        <w:trPr>
          <w:cantSplit/>
          <w:tblHeader/>
          <w:jc w:val="center"/>
        </w:trPr>
        <w:tc>
          <w:tcPr>
            <w:tcW w:w="3242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030DAEA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 con el experimento</w:t>
            </w:r>
            <w:r>
              <w:rPr>
                <w:b/>
                <w:color w:val="1A3A5C"/>
                <w:sz w:val="18"/>
              </w:rPr>
              <w:br/>
              <w:t>Desarrollo infraestructura y almacenamiento</w:t>
            </w:r>
          </w:p>
        </w:tc>
        <w:tc>
          <w:tcPr>
            <w:tcW w:w="6315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D4B0FF5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Justificación</w:t>
            </w:r>
          </w:p>
        </w:tc>
      </w:tr>
      <w:tr w:rsidR="00237729" w14:paraId="6ED17763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5B2430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Lenguaje y framework: Python 3.11, Flask, Gunicorn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2C370F7" w14:textId="77777777" w:rsidR="00237729" w:rsidRDefault="00000000">
            <w:pPr>
              <w:keepNext/>
              <w:spacing w:line="254" w:lineRule="auto"/>
            </w:pPr>
            <w:r>
              <w:t>Mantiene los servicios instrumentados ya implementados para el baseline.</w:t>
            </w:r>
          </w:p>
        </w:tc>
      </w:tr>
      <w:tr w:rsidR="00237729" w14:paraId="6DF85381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4DE11F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Plataforma: Docker, Amazon EKS, HPA y autoscaler de nodos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6650EE0" w14:textId="77777777" w:rsidR="00237729" w:rsidRDefault="00000000">
            <w:pPr>
              <w:keepNext/>
              <w:spacing w:line="254" w:lineRule="auto"/>
            </w:pPr>
            <w:r>
              <w:t>Permite medir elasticidad real de cómputo; el autoscaler de nodos está pendiente.</w:t>
            </w:r>
          </w:p>
        </w:tc>
      </w:tr>
      <w:tr w:rsidR="00237729" w14:paraId="59789DFC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AA87B8A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Ingreso: API Gateway, VPC Link y balanceo interno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984AC0" w14:textId="77777777" w:rsidR="00237729" w:rsidRDefault="00000000">
            <w:pPr>
              <w:keepNext/>
              <w:spacing w:line="254" w:lineRule="auto"/>
            </w:pPr>
            <w:r>
              <w:t>Ejerce el camino externo real y sus cuotas.</w:t>
            </w:r>
          </w:p>
        </w:tc>
      </w:tr>
      <w:tr w:rsidR="00237729" w14:paraId="00357868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351BE84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Datos: RDS/Aurora PostgreSQL y ElastiCache Redis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2068BFE" w14:textId="77777777" w:rsidR="00237729" w:rsidRDefault="00000000">
            <w:pPr>
              <w:keepNext/>
              <w:spacing w:line="254" w:lineRule="auto"/>
            </w:pPr>
            <w:r>
              <w:t>Permite detectar límites de persistencia, pools y caché administrada.</w:t>
            </w:r>
          </w:p>
        </w:tc>
      </w:tr>
      <w:tr w:rsidR="00237729" w14:paraId="6F7EE559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58CBD4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Carga y mocks: JMeter, WireMock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9057A3" w14:textId="77777777" w:rsidR="00237729" w:rsidRDefault="00000000">
            <w:pPr>
              <w:keepNext/>
              <w:spacing w:line="254" w:lineRule="auto"/>
            </w:pPr>
            <w:r>
              <w:t>Genera la carga reproducible y aísla dependencias externas.</w:t>
            </w:r>
          </w:p>
        </w:tc>
      </w:tr>
      <w:tr w:rsidR="00237729" w14:paraId="2EEA5EDF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2317F11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Observabilidad: CloudWatch, métricas Kubernetes y trazas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FE4930D" w14:textId="77777777" w:rsidR="00237729" w:rsidRDefault="00000000">
            <w:pPr>
              <w:spacing w:line="254" w:lineRule="auto"/>
            </w:pPr>
            <w:r>
              <w:t>Permite medir el reloj de elasticidad y localizar el cuello de botella.</w:t>
            </w:r>
          </w:p>
        </w:tc>
      </w:tr>
    </w:tbl>
    <w:p w14:paraId="7046624E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283"/>
        <w:gridCol w:w="1798"/>
      </w:tblGrid>
      <w:tr w:rsidR="00237729" w14:paraId="594C3C80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7364D9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Distribución de actividades por integrante del experimento 1</w:t>
            </w:r>
          </w:p>
        </w:tc>
      </w:tr>
      <w:tr w:rsidR="00237729" w14:paraId="458905ED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B9EABE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Integrante</w:t>
            </w:r>
          </w:p>
        </w:tc>
        <w:tc>
          <w:tcPr>
            <w:tcW w:w="5283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36F589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Tareas a realizar</w:t>
            </w:r>
          </w:p>
        </w:tc>
        <w:tc>
          <w:tcPr>
            <w:tcW w:w="179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1A72D7E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Esfuerzo propuesto</w:t>
            </w:r>
          </w:p>
        </w:tc>
      </w:tr>
      <w:tr w:rsidR="00237729" w14:paraId="1384698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4B5360E" w14:textId="77777777" w:rsidR="00237729" w:rsidRDefault="00000000">
            <w:pPr>
              <w:keepNext/>
              <w:spacing w:line="254" w:lineRule="auto"/>
            </w:pPr>
            <w:r>
              <w:t>Jazmin Natalia Córdoba Puerto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6E79293" w14:textId="77777777" w:rsidR="00237729" w:rsidRDefault="00000000">
            <w:pPr>
              <w:keepNext/>
              <w:spacing w:line="254" w:lineRule="auto"/>
            </w:pPr>
            <w:r>
              <w:t>Coordinar umbrales, ventana, riesgo, costo y acta de resultados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EEE2ED" w14:textId="77777777" w:rsidR="00237729" w:rsidRDefault="00000000">
            <w:pPr>
              <w:keepNext/>
              <w:spacing w:line="254" w:lineRule="auto"/>
              <w:jc w:val="center"/>
            </w:pPr>
            <w:r>
              <w:t>3 h</w:t>
            </w:r>
          </w:p>
        </w:tc>
      </w:tr>
      <w:tr w:rsidR="00237729" w14:paraId="591A42C9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D21CB0" w14:textId="77777777" w:rsidR="00237729" w:rsidRDefault="00000000">
            <w:pPr>
              <w:keepNext/>
              <w:spacing w:line="254" w:lineRule="auto"/>
            </w:pPr>
            <w:r>
              <w:t>Juan Esteban Mejía Izasa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CA37D4D" w14:textId="77777777" w:rsidR="00237729" w:rsidRDefault="00000000">
            <w:pPr>
              <w:keepNext/>
              <w:spacing w:line="254" w:lineRule="auto"/>
            </w:pPr>
            <w:r>
              <w:t>Versionar contratos/datos y preparar los generadores distribuidos y WireMock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70AEC5B" w14:textId="77777777" w:rsidR="00237729" w:rsidRDefault="00000000">
            <w:pPr>
              <w:keepNext/>
              <w:spacing w:line="254" w:lineRule="auto"/>
              <w:jc w:val="center"/>
            </w:pPr>
            <w:r>
              <w:t>4 h</w:t>
            </w:r>
          </w:p>
        </w:tc>
      </w:tr>
      <w:tr w:rsidR="00237729" w14:paraId="7650592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F811027" w14:textId="77777777" w:rsidR="00237729" w:rsidRDefault="00000000">
            <w:pPr>
              <w:keepNext/>
              <w:spacing w:line="254" w:lineRule="auto"/>
            </w:pPr>
            <w:r>
              <w:t>Miguel Alejandro Gómez Alarcón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555A106" w14:textId="77777777" w:rsidR="00237729" w:rsidRDefault="00000000">
            <w:pPr>
              <w:keepNext/>
              <w:spacing w:line="254" w:lineRule="auto"/>
            </w:pPr>
            <w:r>
              <w:t>Dimensionar cuotas, HPA, autoscaler, capacidad caliente y observabilidad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10F62DB" w14:textId="77777777" w:rsidR="00237729" w:rsidRDefault="00000000">
            <w:pPr>
              <w:keepNext/>
              <w:spacing w:line="254" w:lineRule="auto"/>
              <w:jc w:val="center"/>
            </w:pPr>
            <w:r>
              <w:t>5 h</w:t>
            </w:r>
          </w:p>
        </w:tc>
      </w:tr>
      <w:tr w:rsidR="00237729" w14:paraId="3AF9D47B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37A09AA" w14:textId="77777777" w:rsidR="00237729" w:rsidRDefault="00000000">
            <w:pPr>
              <w:spacing w:line="254" w:lineRule="auto"/>
            </w:pPr>
            <w:r>
              <w:t>Angie Natalia Arandio Niño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BD16B0A" w14:textId="77777777" w:rsidR="00237729" w:rsidRDefault="00000000">
            <w:pPr>
              <w:spacing w:line="254" w:lineRule="auto"/>
            </w:pPr>
            <w:r>
              <w:t>Ejecutar corridas, validar respuestas y conciliar carga ofrecida/completada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C0445E3" w14:textId="77777777" w:rsidR="00237729" w:rsidRDefault="00000000">
            <w:pPr>
              <w:spacing w:line="254" w:lineRule="auto"/>
              <w:jc w:val="center"/>
            </w:pPr>
            <w:r>
              <w:t>4 h</w:t>
            </w:r>
          </w:p>
        </w:tc>
      </w:tr>
    </w:tbl>
    <w:p w14:paraId="1D59434F" w14:textId="77777777" w:rsidR="00237729" w:rsidRDefault="00000000">
      <w:r>
        <w:br w:type="page"/>
      </w:r>
    </w:p>
    <w:p w14:paraId="12276AF7" w14:textId="321873EB" w:rsidR="00510DE8" w:rsidRDefault="00510DE8" w:rsidP="00510DE8">
      <w:pPr>
        <w:pStyle w:val="Ttulo1"/>
      </w:pPr>
      <w:bookmarkStart w:id="1" w:name="_Toc240225311"/>
      <w:proofErr w:type="spellStart"/>
      <w:r>
        <w:lastRenderedPageBreak/>
        <w:t>Experimento</w:t>
      </w:r>
      <w:proofErr w:type="spellEnd"/>
      <w:r>
        <w:t xml:space="preserve"> 2. </w:t>
      </w:r>
      <w:proofErr w:type="spellStart"/>
      <w:r>
        <w:t>Recepción</w:t>
      </w:r>
      <w:proofErr w:type="spellEnd"/>
      <w:r>
        <w:t xml:space="preserve">, </w:t>
      </w:r>
      <w:proofErr w:type="spellStart"/>
      <w:r>
        <w:t>procesamiento</w:t>
      </w:r>
      <w:proofErr w:type="spellEnd"/>
      <w:r>
        <w:t xml:space="preserve"> y </w:t>
      </w:r>
      <w:proofErr w:type="spellStart"/>
      <w:r>
        <w:t>conciliación</w:t>
      </w:r>
      <w:proofErr w:type="spellEnd"/>
      <w:r>
        <w:t xml:space="preserve"> de un </w:t>
      </w:r>
      <w:proofErr w:type="spellStart"/>
      <w:r>
        <w:t>millón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paramétricos</w:t>
      </w:r>
      <w:bookmarkEnd w:id="1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7330"/>
      </w:tblGrid>
      <w:tr w:rsidR="00237729" w14:paraId="717BE146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477F243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Título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95AF89" w14:textId="77777777" w:rsidR="00237729" w:rsidRDefault="00000000">
            <w:pPr>
              <w:keepNext/>
              <w:spacing w:line="254" w:lineRule="auto"/>
            </w:pPr>
            <w:r>
              <w:t>E2. Recepción, procesamiento y conciliación de un millón de eventos paramétricos</w:t>
            </w:r>
          </w:p>
        </w:tc>
      </w:tr>
      <w:tr w:rsidR="00237729" w14:paraId="7E5E0E54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87E37B6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Propósito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D2C0F91" w14:textId="77777777" w:rsidR="00237729" w:rsidRDefault="00000000">
            <w:pPr>
              <w:keepNext/>
              <w:spacing w:line="254" w:lineRule="auto"/>
            </w:pPr>
            <w:r>
              <w:t>Validar que una ráfaga con duplicados, reentregas y desorden se conserve, procese y concilie hasta resultados terminales sin duplicar Siniestros u órdenes de indemnización, mientras venta y consulta siguen activas.</w:t>
            </w:r>
          </w:p>
        </w:tc>
      </w:tr>
      <w:tr w:rsidR="00237729" w14:paraId="51D1E393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958B8DA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Resultados esperados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BB88BA3" w14:textId="77777777" w:rsidR="00237729" w:rsidRDefault="00000000">
            <w:pPr>
              <w:keepNext/>
              <w:spacing w:line="254" w:lineRule="auto"/>
            </w:pPr>
            <w:r>
              <w:t xml:space="preserve">Absorber al menos 1.000.000 de eventos en </w:t>
            </w:r>
            <w:r>
              <w:rPr>
                <w:rFonts w:ascii="Consolas" w:eastAsia="Consolas" w:hAnsi="Consolas" w:cs="Consolas"/>
              </w:rPr>
              <w:t>&lt;= 10 min</w:t>
            </w:r>
            <w:r>
              <w:t xml:space="preserve">, con contrapresión y sin pérdida. Dentro de </w:t>
            </w:r>
            <w:r>
              <w:rPr>
                <w:rFonts w:ascii="Consolas" w:eastAsia="Consolas" w:hAnsi="Consolas" w:cs="Consolas"/>
              </w:rPr>
              <w:t>&lt;= 15 min</w:t>
            </w:r>
            <w:r>
              <w:t xml:space="preserve"> después del fin del ingreso, el 100 % de eventos válidos aceptados llega a un resultado terminal; cada inválido queda rechazado o en una cola reparable auditable. Cero Siniestros u órdenes de indemnización duplicados por un mismo evento lógico.</w:t>
            </w:r>
          </w:p>
        </w:tc>
      </w:tr>
      <w:tr w:rsidR="00237729" w14:paraId="4AFE79D7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1465C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Recursos requeridos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5925CCA" w14:textId="77777777" w:rsidR="00237729" w:rsidRDefault="00000000">
            <w:pPr>
              <w:keepNext/>
              <w:spacing w:line="254" w:lineRule="auto"/>
            </w:pPr>
            <w:r>
              <w:t>Productor sintético determinista; ingreso autenticado; buffer/broker durable; particiones; consumidores; inbox; outbox; retry y DLQ; Claims; Pagos; persistencia; conciliador; carga de control para venta; CloudWatch y métricas de lag. Ninguno de estos componentes específicos de E2 está levantado todavía.</w:t>
            </w:r>
          </w:p>
        </w:tc>
      </w:tr>
      <w:tr w:rsidR="00237729" w14:paraId="18BCCCAD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94F963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Elementos de arquitectura involucrados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12FFAFF" w14:textId="77777777" w:rsidR="00237729" w:rsidRDefault="00000000">
            <w:pPr>
              <w:keepNext/>
              <w:spacing w:line="254" w:lineRule="auto"/>
            </w:pPr>
            <w:r>
              <w:t>Adaptador IoT/Paramétricos, validador de eventos/callbacks, cola de entrada paramétrica, Event Bus y DLQ, Evaluación y Liquidación, Claims, Órdenes Idempotentes, Transacciones y Conciliación, persistencia de Siniestros/Pagos y observabilidad.</w:t>
            </w:r>
          </w:p>
        </w:tc>
      </w:tr>
      <w:tr w:rsidR="00237729" w14:paraId="059BCCFB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04B9A1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Esfuerzo estimado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52127B" w14:textId="77777777" w:rsidR="00237729" w:rsidRDefault="00000000">
            <w:pPr>
              <w:spacing w:line="254" w:lineRule="auto"/>
            </w:pPr>
            <w:r>
              <w:t>28 horas-persona: preparación 12 h, ejecución 7 h y análisis 9 h. No incluye el aprovisionamiento inicial del broker si requiere aprobación de cuotas.</w:t>
            </w:r>
          </w:p>
        </w:tc>
      </w:tr>
    </w:tbl>
    <w:p w14:paraId="451379EC" w14:textId="77777777" w:rsidR="00237729" w:rsidRDefault="00237729">
      <w:pPr>
        <w:spacing w:line="16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6968"/>
      </w:tblGrid>
      <w:tr w:rsidR="00237729" w14:paraId="0713D937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392A2E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Hipótesis de diseño del experimento 2</w:t>
            </w:r>
          </w:p>
        </w:tc>
      </w:tr>
      <w:tr w:rsidR="00237729" w14:paraId="2CBCEBFC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80D6CB" w14:textId="77777777" w:rsidR="00237729" w:rsidRDefault="00000000">
            <w:pPr>
              <w:keepNext/>
              <w:spacing w:line="254" w:lineRule="auto"/>
            </w:pPr>
            <w:r>
              <w:rPr>
                <w:i/>
              </w:rPr>
              <w:t>Si el ingreso conserva durablemente cada evento aceptado, el broker aplica contrapresión, los consumidores son idempotentes y el sistema concilia cada identidad lógica contra un resultado de negocio, entonces un millón de eventos podrá absorberse en diez minutos sin pérdida ni efectos duplicados.</w:t>
            </w:r>
          </w:p>
        </w:tc>
      </w:tr>
      <w:tr w:rsidR="00237729" w14:paraId="4E66CDA8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6B5EBE6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Punto de sensibilidad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C27D016" w14:textId="77777777" w:rsidR="00237729" w:rsidRDefault="00000000">
            <w:pPr>
              <w:keepNext/>
              <w:spacing w:line="254" w:lineRule="auto"/>
            </w:pPr>
            <w:r>
              <w:t>Número de particiones; clave de partición; capacidad y retención del broker; tamaño de lote; tasa del productor; límite de lag; cantidad de consumidores; tiempo de procesamiento; commits de offsets; pools de datos; política de retry/DLQ; velocidad de drenaje.</w:t>
            </w:r>
          </w:p>
        </w:tc>
      </w:tr>
      <w:tr w:rsidR="00237729" w14:paraId="7DDE3B21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8EC9500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Historia de arquitectura asociada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71CFB38" w14:textId="77777777" w:rsidR="00237729" w:rsidRDefault="00000000">
            <w:pPr>
              <w:keepNext/>
              <w:spacing w:line="254" w:lineRule="auto"/>
            </w:pPr>
            <w:r>
              <w:t xml:space="preserve">Fuente canónica: </w:t>
            </w:r>
            <w:r>
              <w:rPr>
                <w:rFonts w:ascii="Consolas" w:eastAsia="Consolas" w:hAnsi="Consolas" w:cs="Consolas"/>
              </w:rPr>
              <w:t>ASR-EVT-01</w:t>
            </w:r>
            <w:r>
              <w:t>. La asociación histórica del experimento v1.0 con ASR de rendimiento/batch queda eliminada. El mapeo Jira nuevo está pendiente.</w:t>
            </w:r>
          </w:p>
        </w:tc>
      </w:tr>
      <w:tr w:rsidR="00237729" w14:paraId="276DCE12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18F4C23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Nivel de incertidumbre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68AAD1" w14:textId="77777777" w:rsidR="00237729" w:rsidRDefault="00000000">
            <w:pPr>
              <w:spacing w:line="254" w:lineRule="auto"/>
            </w:pPr>
            <w:r>
              <w:rPr>
                <w:b/>
              </w:rPr>
              <w:t>Muy alto.</w:t>
            </w:r>
            <w:r>
              <w:t xml:space="preserve"> Recibir un mensaje no demuestra su efecto. Se desconoce si el diseño mantiene identidad, durabilidad e idempotencia hasta Siniestros y Pagos ni si el backlog converge.</w:t>
            </w:r>
          </w:p>
        </w:tc>
      </w:tr>
    </w:tbl>
    <w:p w14:paraId="3A876095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31B358DB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6910383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lastRenderedPageBreak/>
              <w:t>Patrones de arquitectura asociados al experimento 2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440B6D8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315B4A0A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864A1F9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P8 - Publicación y suscripción de eventos de dominio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7A6B42F" w14:textId="77777777" w:rsidR="00237729" w:rsidRDefault="00000000">
            <w:pPr>
              <w:keepNext/>
              <w:spacing w:line="254" w:lineRule="auto"/>
            </w:pPr>
            <w:r>
              <w:t>Desacopla ingreso y consumo, retiene eventos y permite relectura.</w:t>
            </w:r>
          </w:p>
        </w:tc>
      </w:tr>
      <w:tr w:rsidR="00237729" w14:paraId="60432B36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63428BE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Buffer durable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A0BC2F5" w14:textId="77777777" w:rsidR="00237729" w:rsidRDefault="00000000">
            <w:pPr>
              <w:keepNext/>
              <w:spacing w:line="254" w:lineRule="auto"/>
            </w:pPr>
            <w:r>
              <w:t>Absorbe la ráfaga sin exigir que Claims y Pagos procesen a la misma tasa instantánea.</w:t>
            </w:r>
          </w:p>
        </w:tc>
      </w:tr>
      <w:tr w:rsidR="00237729" w14:paraId="38C4896A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DD9A46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Consumidor idempotente e Inbox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74393C" w14:textId="77777777" w:rsidR="00237729" w:rsidRDefault="00000000">
            <w:pPr>
              <w:keepNext/>
              <w:spacing w:line="254" w:lineRule="auto"/>
            </w:pPr>
            <w:r>
              <w:t xml:space="preserve">Deduplica por </w:t>
            </w:r>
            <w:r>
              <w:rPr>
                <w:rFonts w:ascii="Consolas" w:eastAsia="Consolas" w:hAnsi="Consolas" w:cs="Consolas"/>
              </w:rPr>
              <w:t>externalEventId</w:t>
            </w:r>
            <w:r>
              <w:t xml:space="preserve"> antes de producir un efecto.</w:t>
            </w:r>
          </w:p>
        </w:tc>
      </w:tr>
      <w:tr w:rsidR="00237729" w14:paraId="006ADA12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6D8807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Transactional Outbox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AC4868F" w14:textId="77777777" w:rsidR="00237729" w:rsidRDefault="00000000">
            <w:pPr>
              <w:keepNext/>
              <w:spacing w:line="254" w:lineRule="auto"/>
            </w:pPr>
            <w:r>
              <w:t>Publica hechos de dominio sin una brecha entre commit local y mensajería.</w:t>
            </w:r>
          </w:p>
        </w:tc>
      </w:tr>
      <w:tr w:rsidR="00237729" w14:paraId="317BF906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3C87E8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P4 - Mamparo de aislamiento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369EEF" w14:textId="77777777" w:rsidR="00237729" w:rsidRDefault="00000000">
            <w:pPr>
              <w:keepNext/>
              <w:spacing w:line="254" w:lineRule="auto"/>
            </w:pPr>
            <w:r>
              <w:t>Evita que consumidores o conciliación agoten los recursos de venta.</w:t>
            </w:r>
          </w:p>
        </w:tc>
      </w:tr>
      <w:tr w:rsidR="00237729" w14:paraId="1E2F86FD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0D343B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Retry con DLQ reparable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199A3D9" w14:textId="77777777" w:rsidR="00237729" w:rsidRDefault="00000000">
            <w:pPr>
              <w:spacing w:line="254" w:lineRule="auto"/>
            </w:pPr>
            <w:r>
              <w:t>Retiene fallas recuperables con causa y herramienta de reproceso auditado.</w:t>
            </w:r>
          </w:p>
        </w:tc>
      </w:tr>
    </w:tbl>
    <w:p w14:paraId="205A5282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02C0CFCD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41BFA5A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Tácticas de arquitectura asociadas al experimento 2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0602039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6F2E97BD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9F09B94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Aplicar contrapresión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E8D5624" w14:textId="77777777" w:rsidR="00237729" w:rsidRDefault="00000000">
            <w:pPr>
              <w:keepNext/>
              <w:spacing w:line="254" w:lineRule="auto"/>
            </w:pPr>
            <w:r>
              <w:t>Reducir o pausar admisión antes de perder mensajes; contabilizar rechazos.</w:t>
            </w:r>
          </w:p>
        </w:tc>
      </w:tr>
      <w:tr w:rsidR="00237729" w14:paraId="6A166CC7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98026BE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Particionar y paralelizar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45B353D" w14:textId="77777777" w:rsidR="00237729" w:rsidRDefault="00000000">
            <w:pPr>
              <w:keepNext/>
              <w:spacing w:line="254" w:lineRule="auto"/>
            </w:pPr>
            <w:r>
              <w:t>Distribuir por clave de negocio estable sin romper el orden requerido por póliza/evento.</w:t>
            </w:r>
          </w:p>
        </w:tc>
      </w:tr>
      <w:tr w:rsidR="00237729" w14:paraId="15F7E27E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95805A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Conservar lo aceptado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0DDBF12" w14:textId="77777777" w:rsidR="00237729" w:rsidRDefault="00000000">
            <w:pPr>
              <w:keepNext/>
              <w:spacing w:line="254" w:lineRule="auto"/>
            </w:pPr>
            <w:r>
              <w:t>Persistir durablemente antes del acuse y mantener retención suficiente para el peor backlog.</w:t>
            </w:r>
          </w:p>
        </w:tc>
      </w:tr>
      <w:tr w:rsidR="00237729" w14:paraId="18B5CD9F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1B8C42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Prevenir duplicados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49F7D8" w14:textId="77777777" w:rsidR="00237729" w:rsidRDefault="00000000">
            <w:pPr>
              <w:keepNext/>
              <w:spacing w:line="254" w:lineRule="auto"/>
            </w:pPr>
            <w:r>
              <w:t>Aplicar restricción única e inbox antes de crear Siniestro u orden.</w:t>
            </w:r>
          </w:p>
        </w:tc>
      </w:tr>
      <w:tr w:rsidR="00237729" w14:paraId="3AFC1E27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19E106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Retener y reintentar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7E8D9E5" w14:textId="77777777" w:rsidR="00237729" w:rsidRDefault="00000000">
            <w:pPr>
              <w:keepNext/>
              <w:spacing w:line="254" w:lineRule="auto"/>
            </w:pPr>
            <w:r>
              <w:t>Confirmar offset solo después del efecto durable; enviar fallas agotadas a DLQ.</w:t>
            </w:r>
          </w:p>
        </w:tc>
      </w:tr>
      <w:tr w:rsidR="00237729" w14:paraId="5FD3D728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51D90A9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Escalar por lag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A43A313" w14:textId="77777777" w:rsidR="00237729" w:rsidRDefault="00000000">
            <w:pPr>
              <w:keepNext/>
              <w:spacing w:line="254" w:lineRule="auto"/>
            </w:pPr>
            <w:r>
              <w:t>Aumentar consumidores por profundidad/edad del backlog, no solo por CPU.</w:t>
            </w:r>
          </w:p>
        </w:tc>
      </w:tr>
      <w:tr w:rsidR="00237729" w14:paraId="21998A07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F20FC4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Conciliar extremo a extremo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D53C42B" w14:textId="77777777" w:rsidR="00237729" w:rsidRDefault="00000000">
            <w:pPr>
              <w:spacing w:line="254" w:lineRule="auto"/>
            </w:pPr>
            <w:r>
              <w:t>Comparar eventos aceptados con resultados terminales, no solo con offsets.</w:t>
            </w:r>
          </w:p>
        </w:tc>
      </w:tr>
    </w:tbl>
    <w:p w14:paraId="1A50F14F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510B157F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E46111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Listado de componentes involucrados en el experimento 2</w:t>
            </w:r>
          </w:p>
        </w:tc>
      </w:tr>
      <w:tr w:rsidR="00237729" w14:paraId="727F4A3E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1447710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Componente o microservicio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A98770E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Propósito y comportamiento esperado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1C308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713DAB2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500F22" w14:textId="77777777" w:rsidR="00237729" w:rsidRDefault="00000000">
            <w:pPr>
              <w:keepNext/>
              <w:spacing w:line="254" w:lineRule="auto"/>
            </w:pPr>
            <w:r>
              <w:t>Productor paramétrico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2614053" w14:textId="77777777" w:rsidR="00237729" w:rsidRDefault="00000000">
            <w:pPr>
              <w:keepNext/>
              <w:spacing w:line="254" w:lineRule="auto"/>
            </w:pPr>
            <w:r>
              <w:t>Emitir la población determinista y probar su tasa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7ED9A19" w14:textId="77777777" w:rsidR="00237729" w:rsidRDefault="00000000">
            <w:pPr>
              <w:keepNext/>
              <w:spacing w:line="254" w:lineRule="auto"/>
            </w:pPr>
            <w:r>
              <w:t>Python/Java o JMeter; ejecución separada</w:t>
            </w:r>
          </w:p>
        </w:tc>
      </w:tr>
      <w:tr w:rsidR="00237729" w14:paraId="5DB42821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5DB59DE" w14:textId="77777777" w:rsidR="00237729" w:rsidRDefault="00000000">
            <w:pPr>
              <w:keepNext/>
              <w:spacing w:line="254" w:lineRule="auto"/>
            </w:pPr>
            <w:r>
              <w:t>Ingreso IoT/Paramétrico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B13991A" w14:textId="77777777" w:rsidR="00237729" w:rsidRDefault="00000000">
            <w:pPr>
              <w:keepNext/>
              <w:spacing w:line="254" w:lineRule="auto"/>
            </w:pPr>
            <w:r>
              <w:t>Autenticar, validar esquema e identificar cada evento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E55329" w14:textId="77777777" w:rsidR="00237729" w:rsidRDefault="00000000">
            <w:pPr>
              <w:keepNext/>
              <w:spacing w:line="254" w:lineRule="auto"/>
            </w:pPr>
            <w:r>
              <w:t>API Gateway y adaptador dedicado</w:t>
            </w:r>
          </w:p>
        </w:tc>
      </w:tr>
      <w:tr w:rsidR="00237729" w14:paraId="2530ACF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3746AD4" w14:textId="77777777" w:rsidR="00237729" w:rsidRDefault="00000000">
            <w:pPr>
              <w:keepNext/>
              <w:spacing w:line="254" w:lineRule="auto"/>
            </w:pPr>
            <w:r>
              <w:t>Broker durable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43335FD" w14:textId="77777777" w:rsidR="00237729" w:rsidRDefault="00000000">
            <w:pPr>
              <w:keepNext/>
              <w:spacing w:line="254" w:lineRule="auto"/>
            </w:pPr>
            <w:r>
              <w:t>Retener, particionar y exponer lag/offsets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BAADEC3" w14:textId="77777777" w:rsidR="00237729" w:rsidRDefault="00000000">
            <w:pPr>
              <w:keepNext/>
              <w:spacing w:line="254" w:lineRule="auto"/>
            </w:pPr>
            <w:r>
              <w:t>Amazon MSK/Kafka u opción durable aprobada; por desplegar</w:t>
            </w:r>
          </w:p>
        </w:tc>
      </w:tr>
      <w:tr w:rsidR="00237729" w14:paraId="4A25D930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769510E" w14:textId="77777777" w:rsidR="00237729" w:rsidRDefault="00000000">
            <w:pPr>
              <w:keepNext/>
              <w:spacing w:line="254" w:lineRule="auto"/>
            </w:pPr>
            <w:r>
              <w:t>Event Bus y DLQ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E577C8B" w14:textId="77777777" w:rsidR="00237729" w:rsidRDefault="00000000">
            <w:pPr>
              <w:keepNext/>
              <w:spacing w:line="254" w:lineRule="auto"/>
            </w:pPr>
            <w:r>
              <w:t>Transportar hechos y aislar fallas agotadas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D51E75D" w14:textId="77777777" w:rsidR="00237729" w:rsidRDefault="00000000">
            <w:pPr>
              <w:keepNext/>
              <w:spacing w:line="254" w:lineRule="auto"/>
            </w:pPr>
            <w:r>
              <w:t>Topics/colas versionados y DLQ</w:t>
            </w:r>
          </w:p>
        </w:tc>
      </w:tr>
      <w:tr w:rsidR="00237729" w14:paraId="5EB001A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09F0C3" w14:textId="77777777" w:rsidR="00237729" w:rsidRDefault="00000000">
            <w:pPr>
              <w:keepNext/>
              <w:spacing w:line="254" w:lineRule="auto"/>
            </w:pPr>
            <w:r>
              <w:t>Claims - Evaluación y Liquidación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D663902" w14:textId="77777777" w:rsidR="00237729" w:rsidRDefault="00000000">
            <w:pPr>
              <w:keepNext/>
              <w:spacing w:line="254" w:lineRule="auto"/>
            </w:pPr>
            <w:r>
              <w:t>Determinar cobertura y crear un único Siniestro por identidad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5A60F91" w14:textId="77777777" w:rsidR="00237729" w:rsidRDefault="00000000">
            <w:pPr>
              <w:keepNext/>
              <w:spacing w:line="254" w:lineRule="auto"/>
            </w:pPr>
            <w:r>
              <w:t>Servicio en EKS; por implementar</w:t>
            </w:r>
          </w:p>
        </w:tc>
      </w:tr>
      <w:tr w:rsidR="00237729" w14:paraId="4E8EEEAE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13CEEB7" w14:textId="77777777" w:rsidR="00237729" w:rsidRDefault="00000000">
            <w:pPr>
              <w:keepNext/>
              <w:spacing w:line="254" w:lineRule="auto"/>
            </w:pPr>
            <w:r>
              <w:t>Pagos - Órdenes Idempotentes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99EA40B" w14:textId="77777777" w:rsidR="00237729" w:rsidRDefault="00000000">
            <w:pPr>
              <w:keepNext/>
              <w:spacing w:line="254" w:lineRule="auto"/>
            </w:pPr>
            <w:r>
              <w:t>Crear una única orden de indemnización por resultado elegible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608115E" w14:textId="77777777" w:rsidR="00237729" w:rsidRDefault="00000000">
            <w:pPr>
              <w:keepNext/>
              <w:spacing w:line="254" w:lineRule="auto"/>
            </w:pPr>
            <w:r>
              <w:t>Servicio en EKS; por implementar</w:t>
            </w:r>
          </w:p>
        </w:tc>
      </w:tr>
      <w:tr w:rsidR="00237729" w14:paraId="2DACDA36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677781" w14:textId="77777777" w:rsidR="00237729" w:rsidRDefault="00000000">
            <w:pPr>
              <w:keepNext/>
              <w:spacing w:line="254" w:lineRule="auto"/>
            </w:pPr>
            <w:r>
              <w:t>Inbox/Outbox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607818" w14:textId="77777777" w:rsidR="00237729" w:rsidRDefault="00000000">
            <w:pPr>
              <w:keepNext/>
              <w:spacing w:line="254" w:lineRule="auto"/>
            </w:pPr>
            <w:r>
              <w:t>Cerrar brechas de deduplicación y publicación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7EBD73B" w14:textId="77777777" w:rsidR="00237729" w:rsidRDefault="00000000">
            <w:pPr>
              <w:keepNext/>
              <w:spacing w:line="254" w:lineRule="auto"/>
            </w:pPr>
            <w:r>
              <w:t>PostgreSQL, restricciones únicas</w:t>
            </w:r>
          </w:p>
        </w:tc>
      </w:tr>
      <w:tr w:rsidR="00237729" w14:paraId="008008B0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B3C131F" w14:textId="77777777" w:rsidR="00237729" w:rsidRDefault="00000000">
            <w:pPr>
              <w:keepNext/>
              <w:spacing w:line="254" w:lineRule="auto"/>
            </w:pPr>
            <w:r>
              <w:t>Conciliador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AB66D5F" w14:textId="77777777" w:rsidR="00237729" w:rsidRDefault="00000000">
            <w:pPr>
              <w:keepNext/>
              <w:spacing w:line="254" w:lineRule="auto"/>
            </w:pPr>
            <w:r>
              <w:t>Clasificar aceptados, terminales, rechazados y reparables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38E9893" w14:textId="77777777" w:rsidR="00237729" w:rsidRDefault="00000000">
            <w:pPr>
              <w:keepNext/>
              <w:spacing w:line="254" w:lineRule="auto"/>
            </w:pPr>
            <w:r>
              <w:t>Worker de conciliación</w:t>
            </w:r>
          </w:p>
        </w:tc>
      </w:tr>
      <w:tr w:rsidR="00237729" w14:paraId="72AEBBF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AD9EDC7" w14:textId="77777777" w:rsidR="00237729" w:rsidRDefault="00000000">
            <w:pPr>
              <w:keepNext/>
              <w:spacing w:line="254" w:lineRule="auto"/>
            </w:pPr>
            <w:r>
              <w:t>Ledger de pasarela simulado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583BAB8" w14:textId="77777777" w:rsidR="00237729" w:rsidRDefault="00000000">
            <w:pPr>
              <w:keepNext/>
              <w:spacing w:line="254" w:lineRule="auto"/>
            </w:pPr>
            <w:r>
              <w:t>Registrar efectos externos observables por referencia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99EF877" w14:textId="77777777" w:rsidR="00237729" w:rsidRDefault="00000000">
            <w:pPr>
              <w:keepNext/>
              <w:spacing w:line="254" w:lineRule="auto"/>
            </w:pPr>
            <w:r>
              <w:t>Simulador persistente controlado</w:t>
            </w:r>
          </w:p>
        </w:tc>
      </w:tr>
      <w:tr w:rsidR="00237729" w14:paraId="59608FC8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46E625A" w14:textId="77777777" w:rsidR="00237729" w:rsidRDefault="00000000">
            <w:pPr>
              <w:spacing w:line="254" w:lineRule="auto"/>
            </w:pPr>
            <w:r>
              <w:t>Observabilidad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9BFEC31" w14:textId="77777777" w:rsidR="00237729" w:rsidRDefault="00000000">
            <w:pPr>
              <w:spacing w:line="254" w:lineRule="auto"/>
            </w:pPr>
            <w:r>
              <w:t>Medir tasa, lag, edad, drenaje, duplicados y saturación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2D4D0F2" w14:textId="77777777" w:rsidR="00237729" w:rsidRDefault="00000000">
            <w:pPr>
              <w:spacing w:line="254" w:lineRule="auto"/>
            </w:pPr>
            <w:r>
              <w:t>CloudWatch y exportadores del broker</w:t>
            </w:r>
          </w:p>
        </w:tc>
      </w:tr>
    </w:tbl>
    <w:p w14:paraId="6878CA83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37A51744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FE0224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lastRenderedPageBreak/>
              <w:t>Listado de conectores involucrados en el experimento 2</w:t>
            </w:r>
          </w:p>
        </w:tc>
      </w:tr>
      <w:tr w:rsidR="00237729" w14:paraId="057ECC00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7A4CAA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Conector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5DC021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Comportamiento deseado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4499250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287C246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C64D3AB" w14:textId="77777777" w:rsidR="00237729" w:rsidRDefault="00000000">
            <w:pPr>
              <w:keepNext/>
              <w:spacing w:line="254" w:lineRule="auto"/>
            </w:pPr>
            <w:r>
              <w:t>Productor -&gt; Ingreso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31945BF" w14:textId="77777777" w:rsidR="00237729" w:rsidRDefault="00000000">
            <w:pPr>
              <w:keepNext/>
              <w:spacing w:line="254" w:lineRule="auto"/>
            </w:pPr>
            <w:r>
              <w:t>Ofrecer eventos únicos/duplicados/desordenados y obtener acuse inequívoco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B95AF8B" w14:textId="77777777" w:rsidR="00237729" w:rsidRDefault="00000000">
            <w:pPr>
              <w:keepNext/>
              <w:spacing w:line="254" w:lineRule="auto"/>
            </w:pPr>
            <w:r>
              <w:t>HTTPS, contrato versionado</w:t>
            </w:r>
          </w:p>
        </w:tc>
      </w:tr>
      <w:tr w:rsidR="00237729" w14:paraId="134A837B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D8DC3D6" w14:textId="77777777" w:rsidR="00237729" w:rsidRDefault="00000000">
            <w:pPr>
              <w:keepNext/>
              <w:spacing w:line="254" w:lineRule="auto"/>
            </w:pPr>
            <w:r>
              <w:t>Ingreso -&gt; Broker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29EAD9B" w14:textId="77777777" w:rsidR="00237729" w:rsidRDefault="00000000">
            <w:pPr>
              <w:keepNext/>
              <w:spacing w:line="254" w:lineRule="auto"/>
            </w:pPr>
            <w:r>
              <w:t>Confirmar solo después de aceptación durable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76C404" w14:textId="77777777" w:rsidR="00237729" w:rsidRDefault="00000000">
            <w:pPr>
              <w:keepNext/>
              <w:spacing w:line="254" w:lineRule="auto"/>
            </w:pPr>
            <w:r>
              <w:t>Productor Kafka o conector durable</w:t>
            </w:r>
          </w:p>
        </w:tc>
      </w:tr>
      <w:tr w:rsidR="00237729" w14:paraId="14A81BE0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CA2CEBD" w14:textId="77777777" w:rsidR="00237729" w:rsidRDefault="00000000">
            <w:pPr>
              <w:keepNext/>
              <w:spacing w:line="254" w:lineRule="auto"/>
            </w:pPr>
            <w:r>
              <w:t>Broker -&gt; Consumidor Claims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E20651" w14:textId="77777777" w:rsidR="00237729" w:rsidRDefault="00000000">
            <w:pPr>
              <w:keepNext/>
              <w:spacing w:line="254" w:lineRule="auto"/>
            </w:pPr>
            <w:r>
              <w:t>Entrega al menos una vez con clave y correlación preservadas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6195395" w14:textId="77777777" w:rsidR="00237729" w:rsidRDefault="00000000">
            <w:pPr>
              <w:keepNext/>
              <w:spacing w:line="254" w:lineRule="auto"/>
            </w:pPr>
            <w:r>
              <w:t>Consumer group, offsets</w:t>
            </w:r>
          </w:p>
        </w:tc>
      </w:tr>
      <w:tr w:rsidR="00237729" w14:paraId="583065FE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0422251" w14:textId="77777777" w:rsidR="00237729" w:rsidRDefault="00000000">
            <w:pPr>
              <w:keepNext/>
              <w:spacing w:line="254" w:lineRule="auto"/>
            </w:pPr>
            <w:r>
              <w:t>Claims -&gt; PostgreSQL/Outbox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42B2AE8" w14:textId="77777777" w:rsidR="00237729" w:rsidRDefault="00000000">
            <w:pPr>
              <w:keepNext/>
              <w:spacing w:line="254" w:lineRule="auto"/>
            </w:pPr>
            <w:r>
              <w:t>Persistir inbox, Siniestro y evento de salida en transacción local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19E9F0" w14:textId="77777777" w:rsidR="00237729" w:rsidRDefault="00000000">
            <w:pPr>
              <w:keepNext/>
              <w:spacing w:line="254" w:lineRule="auto"/>
            </w:pPr>
            <w:r>
              <w:t>SQL, psycopg</w:t>
            </w:r>
          </w:p>
        </w:tc>
      </w:tr>
      <w:tr w:rsidR="00237729" w14:paraId="014D727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C597E4" w14:textId="77777777" w:rsidR="00237729" w:rsidRDefault="00000000">
            <w:pPr>
              <w:keepNext/>
              <w:spacing w:line="254" w:lineRule="auto"/>
            </w:pPr>
            <w:r>
              <w:t>Outbox -&gt; Broker -&gt; Pagos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E60DEC4" w14:textId="77777777" w:rsidR="00237729" w:rsidRDefault="00000000">
            <w:pPr>
              <w:keepNext/>
              <w:spacing w:line="254" w:lineRule="auto"/>
            </w:pPr>
            <w:r>
              <w:t>Publicar la orden sin duplicar el resultado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54EF658" w14:textId="77777777" w:rsidR="00237729" w:rsidRDefault="00000000">
            <w:pPr>
              <w:keepNext/>
              <w:spacing w:line="254" w:lineRule="auto"/>
            </w:pPr>
            <w:r>
              <w:t>Kafka/MSK, clave lógica</w:t>
            </w:r>
          </w:p>
        </w:tc>
      </w:tr>
      <w:tr w:rsidR="00237729" w14:paraId="4D9B0A3D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2C6F83" w14:textId="77777777" w:rsidR="00237729" w:rsidRDefault="00000000">
            <w:pPr>
              <w:keepNext/>
              <w:spacing w:line="254" w:lineRule="auto"/>
            </w:pPr>
            <w:r>
              <w:t>Pagos -&gt; Ledger simulado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ABE9DE1" w14:textId="77777777" w:rsidR="00237729" w:rsidRDefault="00000000">
            <w:pPr>
              <w:keepNext/>
              <w:spacing w:line="254" w:lineRule="auto"/>
            </w:pPr>
            <w:r>
              <w:t>Propagar idempotencia y registrar un único efecto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DBB82EF" w14:textId="77777777" w:rsidR="00237729" w:rsidRDefault="00000000">
            <w:pPr>
              <w:keepNext/>
              <w:spacing w:line="254" w:lineRule="auto"/>
            </w:pPr>
            <w:r>
              <w:t>HTTPS, simulador persistente</w:t>
            </w:r>
          </w:p>
        </w:tc>
      </w:tr>
      <w:tr w:rsidR="00237729" w14:paraId="627922E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E4AE89" w14:textId="77777777" w:rsidR="00237729" w:rsidRDefault="00000000">
            <w:pPr>
              <w:keepNext/>
              <w:spacing w:line="254" w:lineRule="auto"/>
            </w:pPr>
            <w:r>
              <w:t>Fallas agotadas -&gt; DLQ -&gt; Reparador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089896" w14:textId="77777777" w:rsidR="00237729" w:rsidRDefault="00000000">
            <w:pPr>
              <w:keepNext/>
              <w:spacing w:line="254" w:lineRule="auto"/>
            </w:pPr>
            <w:r>
              <w:t>Conservar causa, payload permitido y trazabilidad de reproceso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BD26BA9" w14:textId="77777777" w:rsidR="00237729" w:rsidRDefault="00000000">
            <w:pPr>
              <w:keepNext/>
              <w:spacing w:line="254" w:lineRule="auto"/>
            </w:pPr>
            <w:r>
              <w:t>DLQ y worker controlado</w:t>
            </w:r>
          </w:p>
        </w:tc>
      </w:tr>
      <w:tr w:rsidR="00237729" w14:paraId="56F2587D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3E2448" w14:textId="77777777" w:rsidR="00237729" w:rsidRDefault="00000000">
            <w:pPr>
              <w:spacing w:line="254" w:lineRule="auto"/>
            </w:pPr>
            <w:r>
              <w:t>Conciliador -&gt; fuentes de verdad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702C8DA" w14:textId="77777777" w:rsidR="00237729" w:rsidRDefault="00000000">
            <w:pPr>
              <w:spacing w:line="254" w:lineRule="auto"/>
            </w:pPr>
            <w:r>
              <w:t>Comparar manifiesto, offsets, bases y ledger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0E04636" w14:textId="77777777" w:rsidR="00237729" w:rsidRDefault="00000000">
            <w:pPr>
              <w:spacing w:line="254" w:lineRule="auto"/>
            </w:pPr>
            <w:r>
              <w:t>Consultas de solo lectura</w:t>
            </w:r>
          </w:p>
        </w:tc>
      </w:tr>
    </w:tbl>
    <w:p w14:paraId="2A398934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2"/>
        <w:gridCol w:w="6315"/>
      </w:tblGrid>
      <w:tr w:rsidR="00237729" w14:paraId="594E12F9" w14:textId="77777777">
        <w:trPr>
          <w:cantSplit/>
          <w:tblHeader/>
          <w:jc w:val="center"/>
        </w:trPr>
        <w:tc>
          <w:tcPr>
            <w:tcW w:w="3242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5168E7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 con el experimento</w:t>
            </w:r>
            <w:r>
              <w:rPr>
                <w:b/>
                <w:color w:val="1A3A5C"/>
                <w:sz w:val="18"/>
              </w:rPr>
              <w:br/>
              <w:t>Desarrollo infraestructura y almacenamiento</w:t>
            </w:r>
          </w:p>
        </w:tc>
        <w:tc>
          <w:tcPr>
            <w:tcW w:w="6315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A325E07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Justificación</w:t>
            </w:r>
          </w:p>
        </w:tc>
      </w:tr>
      <w:tr w:rsidR="00237729" w14:paraId="7D619B5B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33AD1E5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Servicios y workers: Python 3.11 en EKS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2930633" w14:textId="77777777" w:rsidR="00237729" w:rsidRDefault="00000000">
            <w:pPr>
              <w:keepNext/>
              <w:spacing w:line="254" w:lineRule="auto"/>
            </w:pPr>
            <w:r>
              <w:t>Permite instrumentar consumidores, deduplicación y conciliación.</w:t>
            </w:r>
          </w:p>
        </w:tc>
      </w:tr>
      <w:tr w:rsidR="00237729" w14:paraId="2490CB48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491E12E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Mensajería: Amazon MSK/Kafka o servicio durable equivalente aprobado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786394" w14:textId="77777777" w:rsidR="00237729" w:rsidRDefault="00000000">
            <w:pPr>
              <w:keepNext/>
              <w:spacing w:line="254" w:lineRule="auto"/>
            </w:pPr>
            <w:r>
              <w:t>Proporciona particiones, retención, relectura y lag observables. La decisión final está pendiente.</w:t>
            </w:r>
          </w:p>
        </w:tc>
      </w:tr>
      <w:tr w:rsidR="00237729" w14:paraId="1E79B1BC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1D34A91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Persistencia: PostgreSQL 15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E08C79" w14:textId="77777777" w:rsidR="00237729" w:rsidRDefault="00000000">
            <w:pPr>
              <w:keepNext/>
              <w:spacing w:line="254" w:lineRule="auto"/>
            </w:pPr>
            <w:r>
              <w:t>Implementa inbox/outbox, restricciones únicas y fuentes de conciliación.</w:t>
            </w:r>
          </w:p>
        </w:tc>
      </w:tr>
      <w:tr w:rsidR="00237729" w14:paraId="044D23E1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DA4407B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Simulación: Productor determinista y ledger persistente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14A8E97" w14:textId="77777777" w:rsidR="00237729" w:rsidRDefault="00000000">
            <w:pPr>
              <w:keepNext/>
              <w:spacing w:line="254" w:lineRule="auto"/>
            </w:pPr>
            <w:r>
              <w:t>Elimina dependencia de clima/vuelos/pasarela reales sin perder la semántica relevante.</w:t>
            </w:r>
          </w:p>
        </w:tc>
      </w:tr>
      <w:tr w:rsidR="00237729" w14:paraId="07BFD2FD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662D3B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Carga concurrente: JMeter 5.6.3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0E1F6A4" w14:textId="77777777" w:rsidR="00237729" w:rsidRDefault="00000000">
            <w:pPr>
              <w:keepNext/>
              <w:spacing w:line="254" w:lineRule="auto"/>
            </w:pPr>
            <w:r>
              <w:t>Mantiene un journey online de control mientras se procesa el evento masivo.</w:t>
            </w:r>
          </w:p>
        </w:tc>
      </w:tr>
      <w:tr w:rsidR="00237729" w14:paraId="4E24712B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50DEC7B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Observabilidad: CloudWatch, métricas del broker y reportes SQL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23609D7" w14:textId="77777777" w:rsidR="00237729" w:rsidRDefault="00000000">
            <w:pPr>
              <w:spacing w:line="254" w:lineRule="auto"/>
            </w:pPr>
            <w:r>
              <w:t>Correlaciona ingreso, lag, resultados y saturación.</w:t>
            </w:r>
          </w:p>
        </w:tc>
      </w:tr>
    </w:tbl>
    <w:p w14:paraId="67166652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283"/>
        <w:gridCol w:w="1798"/>
      </w:tblGrid>
      <w:tr w:rsidR="00237729" w14:paraId="449BA54C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160409D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Distribución de actividades por integrante del experimento 2</w:t>
            </w:r>
          </w:p>
        </w:tc>
      </w:tr>
      <w:tr w:rsidR="00237729" w14:paraId="542E686B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2211B6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Integrante</w:t>
            </w:r>
          </w:p>
        </w:tc>
        <w:tc>
          <w:tcPr>
            <w:tcW w:w="5283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B25A44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Tareas a realizar</w:t>
            </w:r>
          </w:p>
        </w:tc>
        <w:tc>
          <w:tcPr>
            <w:tcW w:w="179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1CDBF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Esfuerzo propuesto</w:t>
            </w:r>
          </w:p>
        </w:tc>
      </w:tr>
      <w:tr w:rsidR="00237729" w14:paraId="1591BEB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68AFBC" w14:textId="77777777" w:rsidR="00237729" w:rsidRDefault="00000000">
            <w:pPr>
              <w:keepNext/>
              <w:spacing w:line="254" w:lineRule="auto"/>
            </w:pPr>
            <w:r>
              <w:t>Jazmin Natalia Córdoba Puerto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22A7120" w14:textId="77777777" w:rsidR="00237729" w:rsidRDefault="00000000">
            <w:pPr>
              <w:keepNext/>
              <w:spacing w:line="254" w:lineRule="auto"/>
            </w:pPr>
            <w:r>
              <w:t>Ratificar resultados terminales, ventana de reparación y criterios del tráfico online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142AA73" w14:textId="77777777" w:rsidR="00237729" w:rsidRDefault="00000000">
            <w:pPr>
              <w:keepNext/>
              <w:spacing w:line="254" w:lineRule="auto"/>
              <w:jc w:val="center"/>
            </w:pPr>
            <w:r>
              <w:t>5 h</w:t>
            </w:r>
          </w:p>
        </w:tc>
      </w:tr>
      <w:tr w:rsidR="00237729" w14:paraId="644E9A2E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4F4502" w14:textId="77777777" w:rsidR="00237729" w:rsidRDefault="00000000">
            <w:pPr>
              <w:keepNext/>
              <w:spacing w:line="254" w:lineRule="auto"/>
            </w:pPr>
            <w:r>
              <w:t>Juan Esteban Mejía Izasa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3172A3A" w14:textId="77777777" w:rsidR="00237729" w:rsidRDefault="00000000">
            <w:pPr>
              <w:keepNext/>
              <w:spacing w:line="254" w:lineRule="auto"/>
            </w:pPr>
            <w:r>
              <w:t>Implementar productor determinista, contratos y ledger de pasarela simulado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ABBDE5F" w14:textId="77777777" w:rsidR="00237729" w:rsidRDefault="00000000">
            <w:pPr>
              <w:keepNext/>
              <w:spacing w:line="254" w:lineRule="auto"/>
              <w:jc w:val="center"/>
            </w:pPr>
            <w:r>
              <w:t>6 h</w:t>
            </w:r>
          </w:p>
        </w:tc>
      </w:tr>
      <w:tr w:rsidR="00237729" w14:paraId="0C24A9E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7DD557" w14:textId="77777777" w:rsidR="00237729" w:rsidRDefault="00000000">
            <w:pPr>
              <w:keepNext/>
              <w:spacing w:line="254" w:lineRule="auto"/>
            </w:pPr>
            <w:r>
              <w:t>Miguel Alejandro Gómez Alarcón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46E4366" w14:textId="77777777" w:rsidR="00237729" w:rsidRDefault="00000000">
            <w:pPr>
              <w:keepNext/>
              <w:spacing w:line="254" w:lineRule="auto"/>
            </w:pPr>
            <w:r>
              <w:t>Diseñar broker, particiones, autoscaling por lag, observabilidad y guardas de capacidad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51C5CE5" w14:textId="77777777" w:rsidR="00237729" w:rsidRDefault="00000000">
            <w:pPr>
              <w:keepNext/>
              <w:spacing w:line="254" w:lineRule="auto"/>
              <w:jc w:val="center"/>
            </w:pPr>
            <w:r>
              <w:t>9 h</w:t>
            </w:r>
          </w:p>
        </w:tc>
      </w:tr>
      <w:tr w:rsidR="00237729" w14:paraId="6E4EB516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5973EFC" w14:textId="77777777" w:rsidR="00237729" w:rsidRDefault="00000000">
            <w:pPr>
              <w:spacing w:line="254" w:lineRule="auto"/>
            </w:pPr>
            <w:r>
              <w:t>Angie Natalia Arandio Niño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658469A" w14:textId="77777777" w:rsidR="00237729" w:rsidRDefault="00000000">
            <w:pPr>
              <w:spacing w:line="254" w:lineRule="auto"/>
            </w:pPr>
            <w:r>
              <w:t>Preparar datos, ejecutar escenarios y construir conciliación extremo a extremo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9961EE" w14:textId="77777777" w:rsidR="00237729" w:rsidRDefault="00000000">
            <w:pPr>
              <w:spacing w:line="254" w:lineRule="auto"/>
              <w:jc w:val="center"/>
            </w:pPr>
            <w:r>
              <w:t>8 h</w:t>
            </w:r>
          </w:p>
        </w:tc>
      </w:tr>
    </w:tbl>
    <w:p w14:paraId="5C85EDB9" w14:textId="77777777" w:rsidR="00237729" w:rsidRDefault="00000000">
      <w:r>
        <w:br w:type="page"/>
      </w:r>
    </w:p>
    <w:p w14:paraId="0E8282B0" w14:textId="4B66160F" w:rsidR="00510DE8" w:rsidRDefault="00510DE8" w:rsidP="00510DE8">
      <w:pPr>
        <w:pStyle w:val="Ttulo1"/>
      </w:pPr>
      <w:bookmarkStart w:id="2" w:name="_Toc240225312"/>
      <w:proofErr w:type="spellStart"/>
      <w:r>
        <w:lastRenderedPageBreak/>
        <w:t>Experimento</w:t>
      </w:r>
      <w:proofErr w:type="spellEnd"/>
      <w:r>
        <w:t xml:space="preserve"> 3. </w:t>
      </w:r>
      <w:proofErr w:type="spellStart"/>
      <w:r>
        <w:t>Idempotencia</w:t>
      </w:r>
      <w:proofErr w:type="spellEnd"/>
      <w:r>
        <w:t xml:space="preserve"> y </w:t>
      </w:r>
      <w:proofErr w:type="spellStart"/>
      <w:r>
        <w:t>conciliación</w:t>
      </w:r>
      <w:proofErr w:type="spellEnd"/>
      <w:r>
        <w:t xml:space="preserve"> de </w:t>
      </w:r>
      <w:proofErr w:type="spellStart"/>
      <w:r>
        <w:t>cobros</w:t>
      </w:r>
      <w:proofErr w:type="spellEnd"/>
      <w:r>
        <w:t xml:space="preserve"> o </w:t>
      </w:r>
      <w:proofErr w:type="spellStart"/>
      <w:r>
        <w:t>indemnizaciones</w:t>
      </w:r>
      <w:proofErr w:type="spellEnd"/>
      <w:r>
        <w:t xml:space="preserve"> con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ambigua</w:t>
      </w:r>
      <w:bookmarkEnd w:id="2"/>
      <w:proofErr w:type="spellEnd"/>
      <w:r>
        <w:br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7330"/>
      </w:tblGrid>
      <w:tr w:rsidR="00237729" w14:paraId="1C63624F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FDBF3B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Título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9DF8EC" w14:textId="77777777" w:rsidR="00237729" w:rsidRDefault="00000000">
            <w:pPr>
              <w:keepNext/>
              <w:spacing w:line="254" w:lineRule="auto"/>
            </w:pPr>
            <w:r>
              <w:t>E3. Idempotencia y conciliación de cobros o indemnizaciones con respuesta ambigua</w:t>
            </w:r>
          </w:p>
        </w:tc>
      </w:tr>
      <w:tr w:rsidR="00237729" w14:paraId="2CF7F42A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BBF2BB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Propósito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FFDF6F5" w14:textId="77777777" w:rsidR="00237729" w:rsidRDefault="00000000">
            <w:pPr>
              <w:keepNext/>
              <w:spacing w:line="254" w:lineRule="auto"/>
            </w:pPr>
            <w:r>
              <w:t>Validar que una operación lógica produzca exactamente un efecto financiero cuando la pasarela procesa la solicitud, pero la respuesta se pierde, llega tarde o coincide con reintentos concurrentes.</w:t>
            </w:r>
          </w:p>
        </w:tc>
      </w:tr>
      <w:tr w:rsidR="00237729" w14:paraId="4FCFE437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F5EBCF5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Resultados esperados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083EAB5" w14:textId="77777777" w:rsidR="00237729" w:rsidRDefault="00000000">
            <w:pPr>
              <w:keepNext/>
              <w:spacing w:line="254" w:lineRule="auto"/>
            </w:pPr>
            <w:r>
              <w:t xml:space="preserve">Sobre 10.000 operaciones lógicas: cero efectos duplicados; cero confirmaciones perdidas; el 100 % de reintentos con la misma clave recupera la misma referencia y resultado; y toda operación ambigua converge a confirmada o rechazada en </w:t>
            </w:r>
            <w:r>
              <w:rPr>
                <w:rFonts w:ascii="Consolas" w:eastAsia="Consolas" w:hAnsi="Consolas" w:cs="Consolas"/>
              </w:rPr>
              <w:t>&lt;= 60 s</w:t>
            </w:r>
            <w:r>
              <w:t>.</w:t>
            </w:r>
          </w:p>
        </w:tc>
      </w:tr>
      <w:tr w:rsidR="00237729" w14:paraId="5B122661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572F03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Recursos requeridos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5774154" w14:textId="77777777" w:rsidR="00237729" w:rsidRDefault="00000000">
            <w:pPr>
              <w:keepNext/>
              <w:spacing w:line="254" w:lineRule="auto"/>
            </w:pPr>
            <w:r>
              <w:t>Generador concurrente; claves de idempotencia; Pagos/Recaudo; PostgreSQL; restricción única; máquina de estados; adaptador; conciliador; simulador de pasarela con ledger persistente; Toxiproxy o proxy de fallas; Event Bus para hechos; auditoría, CloudWatch y trazas. Estos componentes aún no están levantados para E3.</w:t>
            </w:r>
          </w:p>
        </w:tc>
      </w:tr>
      <w:tr w:rsidR="00237729" w14:paraId="4B883A1A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2574289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Elementos de arquitectura involucrados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8A05FCE" w14:textId="77777777" w:rsidR="00237729" w:rsidRDefault="00000000">
            <w:pPr>
              <w:keepNext/>
              <w:spacing w:line="254" w:lineRule="auto"/>
            </w:pPr>
            <w:r>
              <w:t>Órdenes Idempotentes, Transacciones y Conciliación, adaptador de Pasarelas de Pago, persistencia de Pagos, Event Bus y DLQ, Auditoría y, cuando sea primer cobro, Gestor del Proceso de Emisión.</w:t>
            </w:r>
          </w:p>
        </w:tc>
      </w:tr>
      <w:tr w:rsidR="00237729" w14:paraId="44C9F9B9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429D03C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Esfuerzo estimado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267101" w14:textId="77777777" w:rsidR="00237729" w:rsidRDefault="00000000">
            <w:pPr>
              <w:spacing w:line="254" w:lineRule="auto"/>
            </w:pPr>
            <w:r>
              <w:t>24 horas-persona: preparación 10 h, ejecución 6 h y análisis 8 h.</w:t>
            </w:r>
          </w:p>
        </w:tc>
      </w:tr>
    </w:tbl>
    <w:p w14:paraId="137DF731" w14:textId="77777777" w:rsidR="00237729" w:rsidRDefault="00237729">
      <w:pPr>
        <w:spacing w:line="16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6968"/>
      </w:tblGrid>
      <w:tr w:rsidR="00237729" w14:paraId="00CAA8E7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280C32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Hipótesis de diseño del experimento 3</w:t>
            </w:r>
          </w:p>
        </w:tc>
      </w:tr>
      <w:tr w:rsidR="00237729" w14:paraId="13986A7A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9BE4635" w14:textId="77777777" w:rsidR="00237729" w:rsidRDefault="00000000">
            <w:pPr>
              <w:keepNext/>
              <w:spacing w:line="254" w:lineRule="auto"/>
            </w:pPr>
            <w:r>
              <w:rPr>
                <w:i/>
              </w:rPr>
              <w:t>Si Pagos registra de forma atómica la clave y el estado local, bloquea efectos concurrentes, propaga la misma referencia externa y consulta o concilia antes de repetir una operación ambigua, entonces cada operación lógica producirá exactamente un efecto en el ledger externo simulado.</w:t>
            </w:r>
          </w:p>
        </w:tc>
      </w:tr>
      <w:tr w:rsidR="00237729" w14:paraId="275741DB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3975B4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Punto de sensibilidad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C655AC0" w14:textId="77777777" w:rsidR="00237729" w:rsidRDefault="00000000">
            <w:pPr>
              <w:keepNext/>
              <w:spacing w:line="254" w:lineRule="auto"/>
            </w:pPr>
            <w:r>
              <w:t>Alcance y vencimiento de la clave; hash del payload; restricción única; orden entre commit y llamada; transiciones permitidas; locks; timeout; cantidad y separación de reintentos; consulta externa; callbacks tardíos; frecuencia del conciliador.</w:t>
            </w:r>
          </w:p>
        </w:tc>
      </w:tr>
      <w:tr w:rsidR="00237729" w14:paraId="717B00F7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863AA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Historia de arquitectura asociada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D863A66" w14:textId="77777777" w:rsidR="00237729" w:rsidRDefault="00000000">
            <w:pPr>
              <w:keepNext/>
              <w:spacing w:line="254" w:lineRule="auto"/>
            </w:pPr>
            <w:r>
              <w:t xml:space="preserve">Fuente canónica: </w:t>
            </w:r>
            <w:r>
              <w:rPr>
                <w:rFonts w:ascii="Consolas" w:eastAsia="Consolas" w:hAnsi="Consolas" w:cs="Consolas"/>
              </w:rPr>
              <w:t>ASR-FIN-01</w:t>
            </w:r>
            <w:r>
              <w:t xml:space="preserve">. La referencia histórica </w:t>
            </w:r>
            <w:r>
              <w:rPr>
                <w:rFonts w:ascii="Consolas" w:eastAsia="Consolas" w:hAnsi="Consolas" w:cs="Consolas"/>
              </w:rPr>
              <w:t>SOL-114</w:t>
            </w:r>
            <w:r>
              <w:t xml:space="preserve"> sirve como antecedente, pero el mapeo Jira nuevo y su redacción final están pendientes.</w:t>
            </w:r>
          </w:p>
        </w:tc>
      </w:tr>
      <w:tr w:rsidR="00237729" w14:paraId="3614EF6D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6E1007D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Nivel de incertidumbre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0DC7F85" w14:textId="77777777" w:rsidR="00237729" w:rsidRDefault="00000000">
            <w:pPr>
              <w:spacing w:line="254" w:lineRule="auto"/>
            </w:pPr>
            <w:r>
              <w:rPr>
                <w:b/>
              </w:rPr>
              <w:t>Muy alto.</w:t>
            </w:r>
            <w:r>
              <w:t xml:space="preserve"> Un timeout no informa si la pasarela ejecutó. La base interna puede parecer correcta mientras el ledger externo contiene dos efectos o una confirmación no fue reconciliada.</w:t>
            </w:r>
          </w:p>
        </w:tc>
      </w:tr>
    </w:tbl>
    <w:p w14:paraId="5C3207D5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64D55663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6634B0D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lastRenderedPageBreak/>
              <w:t>Patrones de arquitectura asociados al experimento 3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A42EEF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70B6504D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75FEEB3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P5 - Puertos y adaptadores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65547F4" w14:textId="77777777" w:rsidR="00237729" w:rsidRDefault="00000000">
            <w:pPr>
              <w:keepNext/>
              <w:spacing w:line="254" w:lineRule="auto"/>
            </w:pPr>
            <w:r>
              <w:t>El núcleo consume un puerto estable sin depender del contrato particular del simulador o proveedor.</w:t>
            </w:r>
          </w:p>
        </w:tc>
      </w:tr>
      <w:tr w:rsidR="00237729" w14:paraId="589D8797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D33930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Receptor idempotente por clave de negocio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E9D6E4E" w14:textId="77777777" w:rsidR="00237729" w:rsidRDefault="00000000">
            <w:pPr>
              <w:keepNext/>
              <w:spacing w:line="254" w:lineRule="auto"/>
            </w:pPr>
            <w:r>
              <w:t>Registra una única operación y devuelve el mismo resultado a reintentos equivalentes.</w:t>
            </w:r>
          </w:p>
        </w:tc>
      </w:tr>
      <w:tr w:rsidR="00237729" w14:paraId="24FDE88E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E67A338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P3 - Tiempo de espera con reintento acotado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8ED5C61" w14:textId="77777777" w:rsidR="00237729" w:rsidRDefault="00000000">
            <w:pPr>
              <w:keepNext/>
              <w:spacing w:line="254" w:lineRule="auto"/>
            </w:pPr>
            <w:r>
              <w:t>Reintenta solo fallas transitorias y operaciones seguras, con límite, backoff y jitter.</w:t>
            </w:r>
          </w:p>
        </w:tc>
      </w:tr>
      <w:tr w:rsidR="00237729" w14:paraId="57C06BEE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BCF57F8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Máquina de estados monotónica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6E8A68" w14:textId="77777777" w:rsidR="00237729" w:rsidRDefault="00000000">
            <w:pPr>
              <w:keepNext/>
              <w:spacing w:line="254" w:lineRule="auto"/>
            </w:pPr>
            <w:r>
              <w:t>Impide regresar desde un terminal o aplicar dos transiciones incompatibles.</w:t>
            </w:r>
          </w:p>
        </w:tc>
      </w:tr>
      <w:tr w:rsidR="00237729" w14:paraId="7DCFB5B6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F9737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Transactional Outbox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BD036B5" w14:textId="77777777" w:rsidR="00237729" w:rsidRDefault="00000000">
            <w:pPr>
              <w:keepNext/>
              <w:spacing w:line="254" w:lineRule="auto"/>
            </w:pPr>
            <w:r>
              <w:t>Publica el estado financiero sin brecha después del commit local.</w:t>
            </w:r>
          </w:p>
        </w:tc>
      </w:tr>
      <w:tr w:rsidR="00237729" w14:paraId="28112CD8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47AFFFB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P8 - Publicación y suscripción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DBAF336" w14:textId="77777777" w:rsidR="00237729" w:rsidRDefault="00000000">
            <w:pPr>
              <w:spacing w:line="254" w:lineRule="auto"/>
            </w:pPr>
            <w:r>
              <w:t>Distribuye confirmaciones, auditoría y solicitudes de conciliación sin repetir el efecto sincrónico.</w:t>
            </w:r>
          </w:p>
        </w:tc>
      </w:tr>
    </w:tbl>
    <w:p w14:paraId="35F22639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01D81307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5B124B0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Tácticas de arquitectura asociadas al experimento 3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D92E7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78C84DEC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5EA2D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Prevenir duplicados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9943BC" w14:textId="77777777" w:rsidR="00237729" w:rsidRDefault="00000000">
            <w:pPr>
              <w:keepNext/>
              <w:spacing w:line="254" w:lineRule="auto"/>
            </w:pPr>
            <w:r>
              <w:t>Restricción única por clave, hash de payload y exclusión de solicitudes concurrentes.</w:t>
            </w:r>
          </w:p>
        </w:tc>
      </w:tr>
      <w:tr w:rsidR="00237729" w14:paraId="0532ABFF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76253A4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Mantener atomicidad local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22F8CA0" w14:textId="77777777" w:rsidR="00237729" w:rsidRDefault="00000000">
            <w:pPr>
              <w:keepNext/>
              <w:spacing w:line="254" w:lineRule="auto"/>
            </w:pPr>
            <w:r>
              <w:t>Persistir clave, intento, referencia y transición en una transacción.</w:t>
            </w:r>
          </w:p>
        </w:tc>
      </w:tr>
      <w:tr w:rsidR="00237729" w14:paraId="776C08AD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3FD0F43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Reintentar con seguridad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3F249B" w14:textId="77777777" w:rsidR="00237729" w:rsidRDefault="00000000">
            <w:pPr>
              <w:keepNext/>
              <w:spacing w:line="254" w:lineRule="auto"/>
            </w:pPr>
            <w:r>
              <w:t>Reutilizar la misma clave; reintentar solo cuando el contrato lo permita.</w:t>
            </w:r>
          </w:p>
        </w:tc>
      </w:tr>
      <w:tr w:rsidR="00237729" w14:paraId="20C61F2F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695C1CC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Recuperar resultado ambiguo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A3866A2" w14:textId="77777777" w:rsidR="00237729" w:rsidRDefault="00000000">
            <w:pPr>
              <w:keepNext/>
              <w:spacing w:line="254" w:lineRule="auto"/>
            </w:pPr>
            <w:r>
              <w:t>Consultar por referencia antes de emitir una nueva operación y conciliar pendientes.</w:t>
            </w:r>
          </w:p>
        </w:tc>
      </w:tr>
      <w:tr w:rsidR="00237729" w14:paraId="6BB49315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BA708BE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Procesar callbacks idempotentemente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207437C" w14:textId="77777777" w:rsidR="00237729" w:rsidRDefault="00000000">
            <w:pPr>
              <w:keepNext/>
              <w:spacing w:line="254" w:lineRule="auto"/>
            </w:pPr>
            <w:r>
              <w:t>Deduplicar y validar transiciones frente a mensajes repetidos o fuera de orden.</w:t>
            </w:r>
          </w:p>
        </w:tc>
      </w:tr>
      <w:tr w:rsidR="00237729" w14:paraId="30BA9FFC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97B7ED3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Registrar y correlacionar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1BD2829" w14:textId="77777777" w:rsidR="00237729" w:rsidRDefault="00000000">
            <w:pPr>
              <w:spacing w:line="254" w:lineRule="auto"/>
            </w:pPr>
            <w:r>
              <w:t>Trazar operación, intento, resultado, conciliación y efecto mediante un identificador común.</w:t>
            </w:r>
          </w:p>
        </w:tc>
      </w:tr>
    </w:tbl>
    <w:p w14:paraId="02986064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377E519C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AB687A3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Listado de componentes involucrados en el experimento 3</w:t>
            </w:r>
          </w:p>
        </w:tc>
      </w:tr>
      <w:tr w:rsidR="00237729" w14:paraId="26F8102A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40D8C8A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Componente o microservicio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6D54CD2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Propósito y comportamiento esperado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FF0E118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14352BE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590E8D0" w14:textId="77777777" w:rsidR="00237729" w:rsidRDefault="00000000">
            <w:pPr>
              <w:keepNext/>
              <w:spacing w:line="254" w:lineRule="auto"/>
            </w:pPr>
            <w:r>
              <w:t>Generador de operaciones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34026F6" w14:textId="77777777" w:rsidR="00237729" w:rsidRDefault="00000000">
            <w:pPr>
              <w:keepNext/>
              <w:spacing w:line="254" w:lineRule="auto"/>
            </w:pPr>
            <w:r>
              <w:t>Crear claves/payloads y concurrencia reproducible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F239C6E" w14:textId="77777777" w:rsidR="00237729" w:rsidRDefault="00000000">
            <w:pPr>
              <w:keepNext/>
              <w:spacing w:line="254" w:lineRule="auto"/>
            </w:pPr>
            <w:r>
              <w:t>JMeter 5.6.3 o harness dedicado</w:t>
            </w:r>
          </w:p>
        </w:tc>
      </w:tr>
      <w:tr w:rsidR="00237729" w14:paraId="5BD95FA3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6E25E8A" w14:textId="77777777" w:rsidR="00237729" w:rsidRDefault="00000000">
            <w:pPr>
              <w:keepNext/>
              <w:spacing w:line="254" w:lineRule="auto"/>
            </w:pPr>
            <w:r>
              <w:t>Gestor del Proceso de Emisión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551A641" w14:textId="77777777" w:rsidR="00237729" w:rsidRDefault="00000000">
            <w:pPr>
              <w:keepNext/>
              <w:spacing w:line="254" w:lineRule="auto"/>
            </w:pPr>
            <w:r>
              <w:t>Solicitar el primer cobro una sola vez cuando aplique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863E873" w14:textId="77777777" w:rsidR="00237729" w:rsidRDefault="00000000">
            <w:pPr>
              <w:keepNext/>
              <w:spacing w:line="254" w:lineRule="auto"/>
            </w:pPr>
            <w:r>
              <w:t>Servicio de proceso/saga; por implementar</w:t>
            </w:r>
          </w:p>
        </w:tc>
      </w:tr>
      <w:tr w:rsidR="00237729" w14:paraId="172B05B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D36E494" w14:textId="77777777" w:rsidR="00237729" w:rsidRDefault="00000000">
            <w:pPr>
              <w:keepNext/>
              <w:spacing w:line="254" w:lineRule="auto"/>
            </w:pPr>
            <w:r>
              <w:t>Pagos - Órdenes Idempotentes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DEBDEF9" w14:textId="77777777" w:rsidR="00237729" w:rsidRDefault="00000000">
            <w:pPr>
              <w:keepNext/>
              <w:spacing w:line="254" w:lineRule="auto"/>
            </w:pPr>
            <w:r>
              <w:t>Admitir, bloquear o reutilizar una operación lógica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D5F529" w14:textId="77777777" w:rsidR="00237729" w:rsidRDefault="00000000">
            <w:pPr>
              <w:keepNext/>
              <w:spacing w:line="254" w:lineRule="auto"/>
            </w:pPr>
            <w:r>
              <w:t>Python 3.11, Flask/Gunicorn, EKS</w:t>
            </w:r>
          </w:p>
        </w:tc>
      </w:tr>
      <w:tr w:rsidR="00237729" w14:paraId="5F1708B3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887969F" w14:textId="77777777" w:rsidR="00237729" w:rsidRDefault="00000000">
            <w:pPr>
              <w:keepNext/>
              <w:spacing w:line="254" w:lineRule="auto"/>
            </w:pPr>
            <w:r>
              <w:t>Pagos - Transacciones y Conciliación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4AA3ABD" w14:textId="77777777" w:rsidR="00237729" w:rsidRDefault="00000000">
            <w:pPr>
              <w:keepNext/>
              <w:spacing w:line="254" w:lineRule="auto"/>
            </w:pPr>
            <w:r>
              <w:t>Mantener estados, consultar ambiguas y converger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9C2A7F" w14:textId="77777777" w:rsidR="00237729" w:rsidRDefault="00000000">
            <w:pPr>
              <w:keepNext/>
              <w:spacing w:line="254" w:lineRule="auto"/>
            </w:pPr>
            <w:r>
              <w:t>Worker y scheduler de conciliación</w:t>
            </w:r>
          </w:p>
        </w:tc>
      </w:tr>
      <w:tr w:rsidR="00237729" w14:paraId="795552C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1B5AE92" w14:textId="77777777" w:rsidR="00237729" w:rsidRDefault="00000000">
            <w:pPr>
              <w:keepNext/>
              <w:spacing w:line="254" w:lineRule="auto"/>
            </w:pPr>
            <w:r>
              <w:t>Adaptador de Pasarela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F6D96E" w14:textId="77777777" w:rsidR="00237729" w:rsidRDefault="00000000">
            <w:pPr>
              <w:keepNext/>
              <w:spacing w:line="254" w:lineRule="auto"/>
            </w:pPr>
            <w:r>
              <w:t>Traducir autorizar, consultar y reversar sin perder la clave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60001E3" w14:textId="77777777" w:rsidR="00237729" w:rsidRDefault="00000000">
            <w:pPr>
              <w:keepNext/>
              <w:spacing w:line="254" w:lineRule="auto"/>
            </w:pPr>
            <w:r>
              <w:t>Python 3.11, httpx</w:t>
            </w:r>
          </w:p>
        </w:tc>
      </w:tr>
      <w:tr w:rsidR="00237729" w14:paraId="54ABB5CF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54BF75" w14:textId="77777777" w:rsidR="00237729" w:rsidRDefault="00000000">
            <w:pPr>
              <w:keepNext/>
              <w:spacing w:line="254" w:lineRule="auto"/>
            </w:pPr>
            <w:r>
              <w:t>Pasarela simulada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341C366" w14:textId="77777777" w:rsidR="00237729" w:rsidRDefault="00000000">
            <w:pPr>
              <w:keepNext/>
              <w:spacing w:line="254" w:lineRule="auto"/>
            </w:pPr>
            <w:r>
              <w:t>Ejecutar escenarios y conservar un ledger externo consultable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CF1D601" w14:textId="77777777" w:rsidR="00237729" w:rsidRDefault="00000000">
            <w:pPr>
              <w:keepNext/>
              <w:spacing w:line="254" w:lineRule="auto"/>
            </w:pPr>
            <w:r>
              <w:t>Simulador dedicado/WireMock más ledger; Toxiproxy</w:t>
            </w:r>
          </w:p>
        </w:tc>
      </w:tr>
      <w:tr w:rsidR="00237729" w14:paraId="343349D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A6AB10C" w14:textId="77777777" w:rsidR="00237729" w:rsidRDefault="00000000">
            <w:pPr>
              <w:keepNext/>
              <w:spacing w:line="254" w:lineRule="auto"/>
            </w:pPr>
            <w:r>
              <w:t>PostgreSQL de Pagos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A16F3F3" w14:textId="77777777" w:rsidR="00237729" w:rsidRDefault="00000000">
            <w:pPr>
              <w:keepNext/>
              <w:spacing w:line="254" w:lineRule="auto"/>
            </w:pPr>
            <w:r>
              <w:t>Persistir idempotencia, intentos y outbox con unicidad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D997BE7" w14:textId="77777777" w:rsidR="00237729" w:rsidRDefault="00000000">
            <w:pPr>
              <w:keepNext/>
              <w:spacing w:line="254" w:lineRule="auto"/>
            </w:pPr>
            <w:r>
              <w:t>RDS/Aurora PostgreSQL 15</w:t>
            </w:r>
          </w:p>
        </w:tc>
      </w:tr>
      <w:tr w:rsidR="00237729" w14:paraId="5D4509F9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EA3F5B3" w14:textId="77777777" w:rsidR="00237729" w:rsidRDefault="00000000">
            <w:pPr>
              <w:keepNext/>
              <w:spacing w:line="254" w:lineRule="auto"/>
            </w:pPr>
            <w:r>
              <w:t>Event Bus y DLQ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315A9E5" w14:textId="77777777" w:rsidR="00237729" w:rsidRDefault="00000000">
            <w:pPr>
              <w:keepNext/>
              <w:spacing w:line="254" w:lineRule="auto"/>
            </w:pPr>
            <w:r>
              <w:t>Transportar hechos y fallas reparables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123962C" w14:textId="77777777" w:rsidR="00237729" w:rsidRDefault="00000000">
            <w:pPr>
              <w:keepNext/>
              <w:spacing w:line="254" w:lineRule="auto"/>
            </w:pPr>
            <w:r>
              <w:t>Tecnología durable por aprobar</w:t>
            </w:r>
          </w:p>
        </w:tc>
      </w:tr>
      <w:tr w:rsidR="00237729" w14:paraId="373F9AB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C9C7631" w14:textId="77777777" w:rsidR="00237729" w:rsidRDefault="00000000">
            <w:pPr>
              <w:spacing w:line="254" w:lineRule="auto"/>
            </w:pPr>
            <w:r>
              <w:t>Auditoría y Reportes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6EFC62" w14:textId="77777777" w:rsidR="00237729" w:rsidRDefault="00000000">
            <w:pPr>
              <w:spacing w:line="254" w:lineRule="auto"/>
            </w:pPr>
            <w:r>
              <w:t>Reconstruir la secuencia completa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1D5197D" w14:textId="77777777" w:rsidR="00237729" w:rsidRDefault="00000000">
            <w:pPr>
              <w:spacing w:line="254" w:lineRule="auto"/>
            </w:pPr>
            <w:r>
              <w:t>Registro append-only e índice consultable</w:t>
            </w:r>
          </w:p>
        </w:tc>
      </w:tr>
    </w:tbl>
    <w:p w14:paraId="1E2025B2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4F78B4E0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252D9C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lastRenderedPageBreak/>
              <w:t>Listado de conectores involucrados en el experimento 3</w:t>
            </w:r>
          </w:p>
        </w:tc>
      </w:tr>
      <w:tr w:rsidR="00237729" w14:paraId="36061193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4BFE790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Conector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123789F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Comportamiento deseado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8D7488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0404ADE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1DD0687" w14:textId="77777777" w:rsidR="00237729" w:rsidRDefault="00000000">
            <w:pPr>
              <w:keepNext/>
              <w:spacing w:line="254" w:lineRule="auto"/>
            </w:pPr>
            <w:r>
              <w:t>Cliente/Emisión -&gt; Pagos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7501F84" w14:textId="77777777" w:rsidR="00237729" w:rsidRDefault="00000000">
            <w:pPr>
              <w:keepNext/>
              <w:spacing w:line="254" w:lineRule="auto"/>
            </w:pPr>
            <w:r>
              <w:t>Enviar clave estable y recuperar el mismo resultado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D5E6D1" w14:textId="77777777" w:rsidR="00237729" w:rsidRDefault="00000000">
            <w:pPr>
              <w:keepNext/>
              <w:spacing w:line="254" w:lineRule="auto"/>
            </w:pPr>
            <w:r>
              <w:t>HTTPS REST, header de idempotencia</w:t>
            </w:r>
          </w:p>
        </w:tc>
      </w:tr>
      <w:tr w:rsidR="00237729" w14:paraId="3228E76A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2913A4F" w14:textId="77777777" w:rsidR="00237729" w:rsidRDefault="00000000">
            <w:pPr>
              <w:keepNext/>
              <w:spacing w:line="254" w:lineRule="auto"/>
            </w:pPr>
            <w:r>
              <w:t>Pagos -&gt; PostgreSQL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876C10A" w14:textId="77777777" w:rsidR="00237729" w:rsidRDefault="00000000">
            <w:pPr>
              <w:keepNext/>
              <w:spacing w:line="254" w:lineRule="auto"/>
            </w:pPr>
            <w:r>
              <w:t>Crear/reutilizar clave y persistir transiciones atómicas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ED87C64" w14:textId="77777777" w:rsidR="00237729" w:rsidRDefault="00000000">
            <w:pPr>
              <w:keepNext/>
              <w:spacing w:line="254" w:lineRule="auto"/>
            </w:pPr>
            <w:r>
              <w:t>TLS, SQL, psycopg</w:t>
            </w:r>
          </w:p>
        </w:tc>
      </w:tr>
      <w:tr w:rsidR="00237729" w14:paraId="398F24A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642943D" w14:textId="77777777" w:rsidR="00237729" w:rsidRDefault="00000000">
            <w:pPr>
              <w:keepNext/>
              <w:spacing w:line="254" w:lineRule="auto"/>
            </w:pPr>
            <w:r>
              <w:t>Pagos -&gt; Adaptador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33DD3FC" w14:textId="77777777" w:rsidR="00237729" w:rsidRDefault="00000000">
            <w:pPr>
              <w:keepNext/>
              <w:spacing w:line="254" w:lineRule="auto"/>
            </w:pPr>
            <w:r>
              <w:t>Invocar un puerto estable sin duplicar solicitudes en curso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5FA2CA3" w14:textId="77777777" w:rsidR="00237729" w:rsidRDefault="00000000">
            <w:pPr>
              <w:keepNext/>
              <w:spacing w:line="254" w:lineRule="auto"/>
            </w:pPr>
            <w:r>
              <w:t>Interfaz interna, HTTP</w:t>
            </w:r>
          </w:p>
        </w:tc>
      </w:tr>
      <w:tr w:rsidR="00237729" w14:paraId="77EF1F50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7D3644" w14:textId="77777777" w:rsidR="00237729" w:rsidRDefault="00000000">
            <w:pPr>
              <w:keepNext/>
              <w:spacing w:line="254" w:lineRule="auto"/>
            </w:pPr>
            <w:r>
              <w:t>Adaptador -&gt; Proxy -&gt; Pasarela simulada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5979942" w14:textId="77777777" w:rsidR="00237729" w:rsidRDefault="00000000">
            <w:pPr>
              <w:keepNext/>
              <w:spacing w:line="254" w:lineRule="auto"/>
            </w:pPr>
            <w:r>
              <w:t>Propagar clave y permitir corte después del procesamiento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3DF488E" w14:textId="77777777" w:rsidR="00237729" w:rsidRDefault="00000000">
            <w:pPr>
              <w:keepNext/>
              <w:spacing w:line="254" w:lineRule="auto"/>
            </w:pPr>
            <w:r>
              <w:t>HTTPS, httpx, Toxiproxy</w:t>
            </w:r>
          </w:p>
        </w:tc>
      </w:tr>
      <w:tr w:rsidR="00237729" w14:paraId="60414E4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B9134F4" w14:textId="77777777" w:rsidR="00237729" w:rsidRDefault="00000000">
            <w:pPr>
              <w:keepNext/>
              <w:spacing w:line="254" w:lineRule="auto"/>
            </w:pPr>
            <w:r>
              <w:t>Conciliador -&gt; Pasarela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A935E6" w14:textId="77777777" w:rsidR="00237729" w:rsidRDefault="00000000">
            <w:pPr>
              <w:keepNext/>
              <w:spacing w:line="254" w:lineRule="auto"/>
            </w:pPr>
            <w:r>
              <w:t>Consultar por referencia antes de repetir una ambigua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285C0C7" w14:textId="77777777" w:rsidR="00237729" w:rsidRDefault="00000000">
            <w:pPr>
              <w:keepNext/>
              <w:spacing w:line="254" w:lineRule="auto"/>
            </w:pPr>
            <w:r>
              <w:t>HTTPS REST</w:t>
            </w:r>
          </w:p>
        </w:tc>
      </w:tr>
      <w:tr w:rsidR="00237729" w14:paraId="3DE16C08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466197F" w14:textId="77777777" w:rsidR="00237729" w:rsidRDefault="00000000">
            <w:pPr>
              <w:keepNext/>
              <w:spacing w:line="254" w:lineRule="auto"/>
            </w:pPr>
            <w:r>
              <w:t>Pasarela -&gt; Callback de Pagos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BED0417" w14:textId="77777777" w:rsidR="00237729" w:rsidRDefault="00000000">
            <w:pPr>
              <w:keepNext/>
              <w:spacing w:line="254" w:lineRule="auto"/>
            </w:pPr>
            <w:r>
              <w:t>Entregar resultados tardíos o repetidos con firma simulada verificable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EC2AFDC" w14:textId="77777777" w:rsidR="00237729" w:rsidRDefault="00000000">
            <w:pPr>
              <w:keepNext/>
              <w:spacing w:line="254" w:lineRule="auto"/>
            </w:pPr>
            <w:r>
              <w:t>HTTPS webhook</w:t>
            </w:r>
          </w:p>
        </w:tc>
      </w:tr>
      <w:tr w:rsidR="00237729" w14:paraId="19B3A1B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FA31F8" w14:textId="77777777" w:rsidR="00237729" w:rsidRDefault="00000000">
            <w:pPr>
              <w:spacing w:line="254" w:lineRule="auto"/>
            </w:pPr>
            <w:r>
              <w:t>Pagos -&gt; Event Bus -&gt; Auditoría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5BC060" w14:textId="77777777" w:rsidR="00237729" w:rsidRDefault="00000000">
            <w:pPr>
              <w:spacing w:line="254" w:lineRule="auto"/>
            </w:pPr>
            <w:r>
              <w:t>Publicar el resultado con la misma identidad lógica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2EFEF15" w14:textId="77777777" w:rsidR="00237729" w:rsidRDefault="00000000">
            <w:pPr>
              <w:spacing w:line="254" w:lineRule="auto"/>
            </w:pPr>
            <w:r>
              <w:t>Outbox, broker durable</w:t>
            </w:r>
          </w:p>
        </w:tc>
      </w:tr>
    </w:tbl>
    <w:p w14:paraId="1B4ECB76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2"/>
        <w:gridCol w:w="6315"/>
      </w:tblGrid>
      <w:tr w:rsidR="00237729" w14:paraId="65CDBD73" w14:textId="77777777">
        <w:trPr>
          <w:cantSplit/>
          <w:tblHeader/>
          <w:jc w:val="center"/>
        </w:trPr>
        <w:tc>
          <w:tcPr>
            <w:tcW w:w="3242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8E01E4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 con el experimento</w:t>
            </w:r>
            <w:r>
              <w:rPr>
                <w:b/>
                <w:color w:val="1A3A5C"/>
                <w:sz w:val="18"/>
              </w:rPr>
              <w:br/>
              <w:t>Desarrollo infraestructura y almacenamiento</w:t>
            </w:r>
          </w:p>
        </w:tc>
        <w:tc>
          <w:tcPr>
            <w:tcW w:w="6315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F623F2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Justificación</w:t>
            </w:r>
          </w:p>
        </w:tc>
      </w:tr>
      <w:tr w:rsidR="00237729" w14:paraId="06C6BC50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0E9CA0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Servicios: Python 3.11, Flask, Gunicorn, httpx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F7716A" w14:textId="77777777" w:rsidR="00237729" w:rsidRDefault="00000000">
            <w:pPr>
              <w:keepNext/>
              <w:spacing w:line="254" w:lineRule="auto"/>
            </w:pPr>
            <w:r>
              <w:t>Implementa Pagos, adaptador y conciliador instrumentados.</w:t>
            </w:r>
          </w:p>
        </w:tc>
      </w:tr>
      <w:tr w:rsidR="00237729" w14:paraId="27D92F0F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133038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Persistencia: PostgreSQL 15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D1A5FC6" w14:textId="77777777" w:rsidR="00237729" w:rsidRDefault="00000000">
            <w:pPr>
              <w:keepNext/>
              <w:spacing w:line="254" w:lineRule="auto"/>
            </w:pPr>
            <w:r>
              <w:t>Proporciona transacciones, unicidad, locks y outbox.</w:t>
            </w:r>
          </w:p>
        </w:tc>
      </w:tr>
      <w:tr w:rsidR="00237729" w14:paraId="37F76710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1EF1D2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Simulación de proveedor: Simulador con ledger persistente, WireMock cuando aplique y Toxiproxy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D3E3EAD" w14:textId="77777777" w:rsidR="00237729" w:rsidRDefault="00000000">
            <w:pPr>
              <w:keepNext/>
              <w:spacing w:line="254" w:lineRule="auto"/>
            </w:pPr>
            <w:r>
              <w:t>Reproduce la ambigüedad crítica de ejecutar antes de cortar la respuesta.</w:t>
            </w:r>
          </w:p>
        </w:tc>
      </w:tr>
      <w:tr w:rsidR="00237729" w14:paraId="1FE9826A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39A01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Mensajería: Broker durable por aprobar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2BF4C94" w14:textId="77777777" w:rsidR="00237729" w:rsidRDefault="00000000">
            <w:pPr>
              <w:keepNext/>
              <w:spacing w:line="254" w:lineRule="auto"/>
            </w:pPr>
            <w:r>
              <w:t>Conserva hechos de conciliación y auditoría sin redefinir el efecto financiero.</w:t>
            </w:r>
          </w:p>
        </w:tc>
      </w:tr>
      <w:tr w:rsidR="00237729" w14:paraId="6540BBCD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3CDC45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Carga y verificación: JMeter y pruebas automatizadas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5DB3303" w14:textId="77777777" w:rsidR="00237729" w:rsidRDefault="00000000">
            <w:pPr>
              <w:keepNext/>
              <w:spacing w:line="254" w:lineRule="auto"/>
            </w:pPr>
            <w:r>
              <w:t>Genera concurrencia y valida respuestas por clave.</w:t>
            </w:r>
          </w:p>
        </w:tc>
      </w:tr>
      <w:tr w:rsidR="00237729" w14:paraId="25306E09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F718CC6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Observabilidad: CloudWatch, trazas y consultas de conciliación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23277F3" w14:textId="77777777" w:rsidR="00237729" w:rsidRDefault="00000000">
            <w:pPr>
              <w:spacing w:line="254" w:lineRule="auto"/>
            </w:pPr>
            <w:r>
              <w:t>Correlaciona intentos internos con el ledger externo.</w:t>
            </w:r>
          </w:p>
        </w:tc>
      </w:tr>
    </w:tbl>
    <w:p w14:paraId="4DFA110E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283"/>
        <w:gridCol w:w="1798"/>
      </w:tblGrid>
      <w:tr w:rsidR="00237729" w14:paraId="3131B8F5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D6D325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Distribución de actividades por integrante del experimento 3</w:t>
            </w:r>
          </w:p>
        </w:tc>
      </w:tr>
      <w:tr w:rsidR="00237729" w14:paraId="612EDA79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B91580F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Integrante</w:t>
            </w:r>
          </w:p>
        </w:tc>
        <w:tc>
          <w:tcPr>
            <w:tcW w:w="5283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1EC151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Tareas a realizar</w:t>
            </w:r>
          </w:p>
        </w:tc>
        <w:tc>
          <w:tcPr>
            <w:tcW w:w="179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F2AEF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Esfuerzo propuesto</w:t>
            </w:r>
          </w:p>
        </w:tc>
      </w:tr>
      <w:tr w:rsidR="00237729" w14:paraId="1921F7B9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D803C41" w14:textId="77777777" w:rsidR="00237729" w:rsidRDefault="00000000">
            <w:pPr>
              <w:keepNext/>
              <w:spacing w:line="254" w:lineRule="auto"/>
            </w:pPr>
            <w:r>
              <w:t>Jazmin Natalia Córdoba Puerto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B9483D3" w14:textId="77777777" w:rsidR="00237729" w:rsidRDefault="00000000">
            <w:pPr>
              <w:keepNext/>
              <w:spacing w:line="254" w:lineRule="auto"/>
            </w:pPr>
            <w:r>
              <w:t>Ratificar estados terminales, fuente contable y plazo de convergencia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B91F2F2" w14:textId="77777777" w:rsidR="00237729" w:rsidRDefault="00000000">
            <w:pPr>
              <w:keepNext/>
              <w:spacing w:line="254" w:lineRule="auto"/>
              <w:jc w:val="center"/>
            </w:pPr>
            <w:r>
              <w:t>4 h</w:t>
            </w:r>
          </w:p>
        </w:tc>
      </w:tr>
      <w:tr w:rsidR="00237729" w14:paraId="3C67414D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7292476" w14:textId="77777777" w:rsidR="00237729" w:rsidRDefault="00000000">
            <w:pPr>
              <w:keepNext/>
              <w:spacing w:line="254" w:lineRule="auto"/>
            </w:pPr>
            <w:r>
              <w:t>Juan Esteban Mejía Izasa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0689BCF" w14:textId="77777777" w:rsidR="00237729" w:rsidRDefault="00000000">
            <w:pPr>
              <w:keepNext/>
              <w:spacing w:line="254" w:lineRule="auto"/>
            </w:pPr>
            <w:r>
              <w:t>Implementar adaptador, simulador persistente y contrato de idempotencia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2E1EFB" w14:textId="77777777" w:rsidR="00237729" w:rsidRDefault="00000000">
            <w:pPr>
              <w:keepNext/>
              <w:spacing w:line="254" w:lineRule="auto"/>
              <w:jc w:val="center"/>
            </w:pPr>
            <w:r>
              <w:t>7 h</w:t>
            </w:r>
          </w:p>
        </w:tc>
      </w:tr>
      <w:tr w:rsidR="00237729" w14:paraId="266D641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040F0B3" w14:textId="77777777" w:rsidR="00237729" w:rsidRDefault="00000000">
            <w:pPr>
              <w:keepNext/>
              <w:spacing w:line="254" w:lineRule="auto"/>
            </w:pPr>
            <w:r>
              <w:t>Miguel Alejandro Gómez Alarcón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5EF90A" w14:textId="77777777" w:rsidR="00237729" w:rsidRDefault="00000000">
            <w:pPr>
              <w:keepNext/>
              <w:spacing w:line="254" w:lineRule="auto"/>
            </w:pPr>
            <w:r>
              <w:t>Diseñar inyección de fallas, trazas, persistencia y conciliación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484D1B1" w14:textId="77777777" w:rsidR="00237729" w:rsidRDefault="00000000">
            <w:pPr>
              <w:keepNext/>
              <w:spacing w:line="254" w:lineRule="auto"/>
              <w:jc w:val="center"/>
            </w:pPr>
            <w:r>
              <w:t>7 h</w:t>
            </w:r>
          </w:p>
        </w:tc>
      </w:tr>
      <w:tr w:rsidR="00237729" w14:paraId="7FA78433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DA4C840" w14:textId="77777777" w:rsidR="00237729" w:rsidRDefault="00000000">
            <w:pPr>
              <w:spacing w:line="254" w:lineRule="auto"/>
            </w:pPr>
            <w:r>
              <w:t>Angie Natalia Arandio Niño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5A3248E" w14:textId="77777777" w:rsidR="00237729" w:rsidRDefault="00000000">
            <w:pPr>
              <w:spacing w:line="254" w:lineRule="auto"/>
            </w:pPr>
            <w:r>
              <w:t>Preparar población, ejecutar concurrencia y conciliar ledger/estados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EBE253E" w14:textId="77777777" w:rsidR="00237729" w:rsidRDefault="00000000">
            <w:pPr>
              <w:spacing w:line="254" w:lineRule="auto"/>
              <w:jc w:val="center"/>
            </w:pPr>
            <w:r>
              <w:t>6 h</w:t>
            </w:r>
          </w:p>
        </w:tc>
      </w:tr>
    </w:tbl>
    <w:p w14:paraId="5887A012" w14:textId="77777777" w:rsidR="00237729" w:rsidRDefault="00000000">
      <w:r>
        <w:br w:type="page"/>
      </w:r>
    </w:p>
    <w:p w14:paraId="2B80C318" w14:textId="1E398744" w:rsidR="00510DE8" w:rsidRDefault="00510DE8" w:rsidP="00510DE8">
      <w:pPr>
        <w:pStyle w:val="Ttulo1"/>
      </w:pPr>
      <w:bookmarkStart w:id="3" w:name="_Toc240225313"/>
      <w:proofErr w:type="spellStart"/>
      <w:r>
        <w:lastRenderedPageBreak/>
        <w:t>Experimento</w:t>
      </w:r>
      <w:proofErr w:type="spellEnd"/>
      <w:r>
        <w:t xml:space="preserve"> 4. </w:t>
      </w:r>
      <w:r>
        <w:t xml:space="preserve">Fallback </w:t>
      </w:r>
      <w:proofErr w:type="spellStart"/>
      <w:r>
        <w:t>gobernado</w:t>
      </w:r>
      <w:proofErr w:type="spellEnd"/>
      <w:r>
        <w:t xml:space="preserve"> de </w:t>
      </w:r>
      <w:proofErr w:type="spellStart"/>
      <w:r>
        <w:t>perfilamiento</w:t>
      </w:r>
      <w:proofErr w:type="spellEnd"/>
      <w:r>
        <w:t xml:space="preserve"> ante Open Finance/Open Data lento o </w:t>
      </w:r>
      <w:proofErr w:type="spellStart"/>
      <w:r>
        <w:t>indisponible</w:t>
      </w:r>
      <w:bookmarkEnd w:id="3"/>
      <w:proofErr w:type="spellEnd"/>
      <w:r>
        <w:br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8"/>
        <w:gridCol w:w="7330"/>
      </w:tblGrid>
      <w:tr w:rsidR="00237729" w14:paraId="57C36D03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614C301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Título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589EFDB" w14:textId="77777777" w:rsidR="00237729" w:rsidRDefault="00000000">
            <w:pPr>
              <w:keepNext/>
              <w:spacing w:line="254" w:lineRule="auto"/>
            </w:pPr>
            <w:r>
              <w:t>E4. Fallback gobernado de perfilamiento ante Open Finance/Open Data lento o indisponible</w:t>
            </w:r>
          </w:p>
        </w:tc>
      </w:tr>
      <w:tr w:rsidR="00237729" w14:paraId="40A7B4A0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F39FEBA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Propósito del experimento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EEE2253" w14:textId="77777777" w:rsidR="00237729" w:rsidRDefault="00000000">
            <w:pPr>
              <w:keepNext/>
              <w:spacing w:line="254" w:lineRule="auto"/>
            </w:pPr>
            <w:r>
              <w:t>Validar que una falla externa sostenida no consuma el presupuesto de cotización ni se propague, y que el journey continúe únicamente cuando exista un perfil en caché vigente, íntegro y autorizado.</w:t>
            </w:r>
          </w:p>
        </w:tc>
      </w:tr>
      <w:tr w:rsidR="00237729" w14:paraId="6E5FD677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C93C4E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Resultados esperados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1B88E7" w14:textId="77777777" w:rsidR="00237729" w:rsidRDefault="00000000">
            <w:pPr>
              <w:keepNext/>
              <w:spacing w:line="254" w:lineRule="auto"/>
            </w:pPr>
            <w:r>
              <w:t xml:space="preserve">Presupuesto normal por dependencia </w:t>
            </w:r>
            <w:r>
              <w:rPr>
                <w:rFonts w:ascii="Consolas" w:eastAsia="Consolas" w:hAnsi="Consolas" w:cs="Consolas"/>
              </w:rPr>
              <w:t>&lt;= 120 ms</w:t>
            </w:r>
            <w:r>
              <w:t xml:space="preserve">, timeout duro de 700 ms y disponibilidad del journey </w:t>
            </w:r>
            <w:r>
              <w:rPr>
                <w:rFonts w:ascii="Consolas" w:eastAsia="Consolas" w:hAnsi="Consolas" w:cs="Consolas"/>
              </w:rPr>
              <w:t>&gt;= 99,9 %</w:t>
            </w:r>
            <w:r>
              <w:t xml:space="preserve"> cuando el fallback sea aplicable, sin exceder el presupuesto total. </w:t>
            </w:r>
            <w:r>
              <w:rPr>
                <w:rFonts w:ascii="Consolas" w:eastAsia="Consolas" w:hAnsi="Consolas" w:cs="Consolas"/>
              </w:rPr>
              <w:t>p95 &lt; 200 ms</w:t>
            </w:r>
            <w:r>
              <w:t xml:space="preserve"> desde caché y cero solicitudes perdidas por timeout externo. Cero perfiles vencidos o con consentimiento revocado; toda degradación marca </w:t>
            </w:r>
            <w:r>
              <w:rPr>
                <w:rFonts w:ascii="Consolas" w:eastAsia="Consolas" w:hAnsi="Consolas" w:cs="Consolas"/>
              </w:rPr>
              <w:t>fallbackUsed</w:t>
            </w:r>
            <w:r>
              <w:t>, edad, origen y causa.</w:t>
            </w:r>
          </w:p>
        </w:tc>
      </w:tr>
      <w:tr w:rsidR="00237729" w14:paraId="50CB5152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DB3772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Recursos requeridos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F02BC1" w14:textId="77777777" w:rsidR="00237729" w:rsidRDefault="00000000">
            <w:pPr>
              <w:keepNext/>
              <w:spacing w:line="254" w:lineRule="auto"/>
            </w:pPr>
            <w:r>
              <w:t>Generador; perfiles sintéticos; consentimiento versionado; Redis; Perfilamiento; Cotización/Rating; adaptador; WireMock; Toxiproxy; timeout; Circuit Breaker; Bulkhead; pools separados; métricas de fallback, frescura y estado del breaker. La versión completa no está levantada.</w:t>
            </w:r>
          </w:p>
        </w:tc>
      </w:tr>
      <w:tr w:rsidR="00237729" w14:paraId="1606BF3E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2FB9833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Elementos de arquitectura involucrados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0A951A" w14:textId="77777777" w:rsidR="00237729" w:rsidRDefault="00000000">
            <w:pPr>
              <w:keepNext/>
              <w:spacing w:line="254" w:lineRule="auto"/>
            </w:pPr>
            <w:r>
              <w:t>API Gateway, Cotización, Rating y Evaluación, Orquestador/Motor de Perfil, Consentimientos y KYC, Redis, adaptador Open Finance/Open Data y observabilidad.</w:t>
            </w:r>
          </w:p>
        </w:tc>
      </w:tr>
      <w:tr w:rsidR="00237729" w14:paraId="3D3D7B9B" w14:textId="77777777">
        <w:trPr>
          <w:cantSplit/>
          <w:jc w:val="center"/>
        </w:trPr>
        <w:tc>
          <w:tcPr>
            <w:tcW w:w="2228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BE37B3A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Esfuerzo estimado</w:t>
            </w:r>
          </w:p>
        </w:tc>
        <w:tc>
          <w:tcPr>
            <w:tcW w:w="733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0FB2169" w14:textId="77777777" w:rsidR="00237729" w:rsidRDefault="00000000">
            <w:pPr>
              <w:spacing w:line="254" w:lineRule="auto"/>
            </w:pPr>
            <w:r>
              <w:t>20 horas-persona: preparación 8 h, ejecución 5 h y análisis 7 h.</w:t>
            </w:r>
          </w:p>
        </w:tc>
      </w:tr>
    </w:tbl>
    <w:p w14:paraId="7ABBC791" w14:textId="77777777" w:rsidR="00237729" w:rsidRDefault="00237729">
      <w:pPr>
        <w:spacing w:line="16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0"/>
        <w:gridCol w:w="6968"/>
      </w:tblGrid>
      <w:tr w:rsidR="00237729" w14:paraId="15A0077A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0E3FE50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Hipótesis de diseño del experimento 4</w:t>
            </w:r>
          </w:p>
        </w:tc>
      </w:tr>
      <w:tr w:rsidR="00237729" w14:paraId="66907C83" w14:textId="77777777">
        <w:trPr>
          <w:cantSplit/>
          <w:jc w:val="center"/>
        </w:trPr>
        <w:tc>
          <w:tcPr>
            <w:tcW w:w="9558" w:type="dxa"/>
            <w:gridSpan w:val="2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74B8094" w14:textId="77777777" w:rsidR="00237729" w:rsidRDefault="00000000">
            <w:pPr>
              <w:keepNext/>
              <w:spacing w:line="254" w:lineRule="auto"/>
            </w:pPr>
            <w:r>
              <w:rPr>
                <w:i/>
              </w:rPr>
              <w:t>Si Perfilamiento aplica un presupuesto menor que el presupuesto total, abre el Circuit Breaker ante falla sostenida, aísla la dependencia y permite fallback solo con un perfil vigente, íntegro y asociado a consentimiento válido, entonces la venta continuará sin propagar la degradación externa ni usar datos no autorizados.</w:t>
            </w:r>
          </w:p>
        </w:tc>
      </w:tr>
      <w:tr w:rsidR="00237729" w14:paraId="61939B9E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005AA1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Punto de sensibilidad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45C3CC2" w14:textId="77777777" w:rsidR="00237729" w:rsidRDefault="00000000">
            <w:pPr>
              <w:keepNext/>
              <w:spacing w:line="254" w:lineRule="auto"/>
            </w:pPr>
            <w:r>
              <w:t xml:space="preserve">Presupuesto interno; timeout de conexión/lectura; umbral y ventana del breaker; duración de estado abierto; half-open; reintentos; tamaño del Bulkhead/pool; TTL y </w:t>
            </w:r>
            <w:r>
              <w:rPr>
                <w:rFonts w:ascii="Consolas" w:eastAsia="Consolas" w:hAnsi="Consolas" w:cs="Consolas"/>
              </w:rPr>
              <w:t>validUntil</w:t>
            </w:r>
            <w:r>
              <w:t>; versión de consentimiento; tasa de hits; estampida de caché; recuperación del proveedor.</w:t>
            </w:r>
          </w:p>
        </w:tc>
      </w:tr>
      <w:tr w:rsidR="00237729" w14:paraId="6DA61F85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6C5DEA0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Historia de arquitectura asociada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FAA55A" w14:textId="77777777" w:rsidR="00237729" w:rsidRDefault="00000000">
            <w:pPr>
              <w:keepNext/>
              <w:spacing w:line="254" w:lineRule="auto"/>
            </w:pPr>
            <w:r>
              <w:t xml:space="preserve">Fuente canónica: </w:t>
            </w:r>
            <w:r>
              <w:rPr>
                <w:rFonts w:ascii="Consolas" w:eastAsia="Consolas" w:hAnsi="Consolas" w:cs="Consolas"/>
              </w:rPr>
              <w:t>ASR-EXT-01</w:t>
            </w:r>
            <w:r>
              <w:t xml:space="preserve">. La referencia histórica </w:t>
            </w:r>
            <w:r>
              <w:rPr>
                <w:rFonts w:ascii="Consolas" w:eastAsia="Consolas" w:hAnsi="Consolas" w:cs="Consolas"/>
              </w:rPr>
              <w:t>SOL-37</w:t>
            </w:r>
            <w:r>
              <w:t xml:space="preserve"> es antecedente de calibración, pero el nuevo ASR evalúa el resultado y no la presencia de Redis/Circuit Breaker.</w:t>
            </w:r>
          </w:p>
        </w:tc>
      </w:tr>
      <w:tr w:rsidR="00237729" w14:paraId="630B5CFF" w14:textId="77777777">
        <w:trPr>
          <w:cantSplit/>
          <w:jc w:val="center"/>
        </w:trPr>
        <w:tc>
          <w:tcPr>
            <w:tcW w:w="2590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9142981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Nivel de incertidumbre</w:t>
            </w:r>
          </w:p>
        </w:tc>
        <w:tc>
          <w:tcPr>
            <w:tcW w:w="696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588FAD4" w14:textId="77777777" w:rsidR="00237729" w:rsidRDefault="00000000">
            <w:pPr>
              <w:spacing w:line="254" w:lineRule="auto"/>
            </w:pPr>
            <w:r>
              <w:rPr>
                <w:b/>
              </w:rPr>
              <w:t>Alto.</w:t>
            </w:r>
            <w:r>
              <w:t xml:space="preserve"> Un caché puede preservar latencia y a la vez violar vigencia o consentimiento. Además, esperar el timeout duro de 700 ms antes del fallback es incompatible con un p99 total de 500 ms.</w:t>
            </w:r>
          </w:p>
        </w:tc>
      </w:tr>
    </w:tbl>
    <w:p w14:paraId="45FB9580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4B749DB5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FA33AC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lastRenderedPageBreak/>
              <w:t>Patrones de arquitectura asociados al experimento 4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413822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4EFA03BF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D3018B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P5 - Puertos y adaptadores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0EF14B3" w14:textId="77777777" w:rsidR="00237729" w:rsidRDefault="00000000">
            <w:pPr>
              <w:keepNext/>
              <w:spacing w:line="254" w:lineRule="auto"/>
            </w:pPr>
            <w:r>
              <w:t>Aísla el contrato externo y permite simular estados sin cambiar el núcleo.</w:t>
            </w:r>
          </w:p>
        </w:tc>
      </w:tr>
      <w:tr w:rsidR="00237729" w14:paraId="53555308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86EA5BA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P1 - Caché temporal no autoritativa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7D8CD9F" w14:textId="77777777" w:rsidR="00237729" w:rsidRDefault="00000000">
            <w:pPr>
              <w:keepNext/>
              <w:spacing w:line="254" w:lineRule="auto"/>
            </w:pPr>
            <w:r>
              <w:t>Conserva perfiles vigentes con procedencia y autorización; nunca sustituye la fuente de verdad de consentimiento.</w:t>
            </w:r>
          </w:p>
        </w:tc>
      </w:tr>
      <w:tr w:rsidR="00237729" w14:paraId="29B314DA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5F46EE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Circuit Breaker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130D6F3" w14:textId="77777777" w:rsidR="00237729" w:rsidRDefault="00000000">
            <w:pPr>
              <w:keepNext/>
              <w:spacing w:line="254" w:lineRule="auto"/>
            </w:pPr>
            <w:r>
              <w:t>Evita seguir consumiendo presupuesto ante falla sostenida y prueba la recuperación con half-open.</w:t>
            </w:r>
          </w:p>
        </w:tc>
      </w:tr>
      <w:tr w:rsidR="00237729" w14:paraId="5F9408E0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633AA3D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P4 - Mamparo de aislamiento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16C519" w14:textId="77777777" w:rsidR="00237729" w:rsidRDefault="00000000">
            <w:pPr>
              <w:keepNext/>
              <w:spacing w:line="254" w:lineRule="auto"/>
            </w:pPr>
            <w:r>
              <w:t>Separa workers/pools de la dependencia para que su saturación no agote la cotización.</w:t>
            </w:r>
          </w:p>
        </w:tc>
      </w:tr>
      <w:tr w:rsidR="00237729" w14:paraId="63E043CA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D256D70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P3 - Timeout y reintento acotado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FE44964" w14:textId="77777777" w:rsidR="00237729" w:rsidRDefault="00000000">
            <w:pPr>
              <w:keepNext/>
              <w:spacing w:line="254" w:lineRule="auto"/>
            </w:pPr>
            <w:r>
              <w:t>Limita espera y reintenta solo dentro del presupuesto restante y con jitter.</w:t>
            </w:r>
          </w:p>
        </w:tc>
      </w:tr>
      <w:tr w:rsidR="00237729" w14:paraId="3437DC2E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D957AA5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Fallback gobernado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A8ED2BF" w14:textId="77777777" w:rsidR="00237729" w:rsidRDefault="00000000">
            <w:pPr>
              <w:spacing w:line="254" w:lineRule="auto"/>
            </w:pPr>
            <w:r>
              <w:t>Decide con frescura, integridad, procedencia y consentimiento, no solo con existencia en caché.</w:t>
            </w:r>
          </w:p>
        </w:tc>
      </w:tr>
    </w:tbl>
    <w:p w14:paraId="5E068EAD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1"/>
        <w:gridCol w:w="6536"/>
      </w:tblGrid>
      <w:tr w:rsidR="00237729" w14:paraId="44DF2CED" w14:textId="77777777">
        <w:trPr>
          <w:cantSplit/>
          <w:tblHeader/>
          <w:jc w:val="center"/>
        </w:trPr>
        <w:tc>
          <w:tcPr>
            <w:tcW w:w="3021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C9C650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Tácticas de arquitectura asociadas al experimento 4</w:t>
            </w:r>
          </w:p>
        </w:tc>
        <w:tc>
          <w:tcPr>
            <w:tcW w:w="6536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6DBAF4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Descripción</w:t>
            </w:r>
          </w:p>
        </w:tc>
      </w:tr>
      <w:tr w:rsidR="00237729" w14:paraId="6226068E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0CB518C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Limitar el tiempo de espera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042C58" w14:textId="77777777" w:rsidR="00237729" w:rsidRDefault="00000000">
            <w:pPr>
              <w:keepNext/>
              <w:spacing w:line="254" w:lineRule="auto"/>
            </w:pPr>
            <w:r>
              <w:t>Definir budgets internos compatibles con el p99 total y un timeout duro como guarda final.</w:t>
            </w:r>
          </w:p>
        </w:tc>
      </w:tr>
      <w:tr w:rsidR="00237729" w14:paraId="140D32AC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7D66693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Aislar la falla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72A124F" w14:textId="77777777" w:rsidR="00237729" w:rsidRDefault="00000000">
            <w:pPr>
              <w:keepNext/>
              <w:spacing w:line="254" w:lineRule="auto"/>
            </w:pPr>
            <w:r>
              <w:t>Bulkhead/pools separados y Circuit Breaker impiden que la dependencia agote recursos.</w:t>
            </w:r>
          </w:p>
        </w:tc>
      </w:tr>
      <w:tr w:rsidR="00237729" w14:paraId="6D9C4B01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95DBF6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Mantener redundancia temporal segura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C83F6B4" w14:textId="77777777" w:rsidR="00237729" w:rsidRDefault="00000000">
            <w:pPr>
              <w:keepNext/>
              <w:spacing w:line="254" w:lineRule="auto"/>
            </w:pPr>
            <w:r>
              <w:t xml:space="preserve">Usar perfil cacheado solo si </w:t>
            </w:r>
            <w:r>
              <w:rPr>
                <w:rFonts w:ascii="Consolas" w:eastAsia="Consolas" w:hAnsi="Consolas" w:cs="Consolas"/>
              </w:rPr>
              <w:t>validUntil</w:t>
            </w:r>
            <w:r>
              <w:t>, hash/procedencia y versión de consentimiento son válidos.</w:t>
            </w:r>
          </w:p>
        </w:tc>
      </w:tr>
      <w:tr w:rsidR="00237729" w14:paraId="35265944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F649B2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Reintentar de forma presupuestada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675ED88" w14:textId="77777777" w:rsidR="00237729" w:rsidRDefault="00000000">
            <w:pPr>
              <w:keepNext/>
              <w:spacing w:line="254" w:lineRule="auto"/>
            </w:pPr>
            <w:r>
              <w:t>Reintentar únicamente transitorios y solo si queda tiempo; evitar tormentas.</w:t>
            </w:r>
          </w:p>
        </w:tc>
      </w:tr>
      <w:tr w:rsidR="00237729" w14:paraId="12A4166B" w14:textId="77777777">
        <w:trPr>
          <w:cantSplit/>
          <w:jc w:val="center"/>
        </w:trPr>
        <w:tc>
          <w:tcPr>
            <w:tcW w:w="3021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B3B5DE5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Degradar explícitamente</w:t>
            </w:r>
          </w:p>
        </w:tc>
        <w:tc>
          <w:tcPr>
            <w:tcW w:w="6536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8DEC03" w14:textId="77777777" w:rsidR="00237729" w:rsidRDefault="00000000">
            <w:pPr>
              <w:keepNext/>
              <w:spacing w:line="254" w:lineRule="auto"/>
            </w:pPr>
            <w:r>
              <w:t xml:space="preserve">Marcar </w:t>
            </w:r>
            <w:r>
              <w:rPr>
                <w:rFonts w:ascii="Consolas" w:eastAsia="Consolas" w:hAnsi="Consolas" w:cs="Consolas"/>
              </w:rPr>
              <w:t>fallbackUsed</w:t>
            </w:r>
            <w:r>
              <w:t>, causa, edad y origen en respuesta/telemetría.</w:t>
            </w:r>
          </w:p>
        </w:tc>
      </w:tr>
      <w:tr w:rsidR="00237729" w14:paraId="302DBCBF" w14:textId="77777777">
        <w:trPr>
          <w:cantSplit/>
          <w:jc w:val="center"/>
        </w:trPr>
        <w:tc>
          <w:tcPr>
            <w:tcW w:w="3021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BFCCCDB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Detectar y recuperar</w:t>
            </w:r>
          </w:p>
        </w:tc>
        <w:tc>
          <w:tcPr>
            <w:tcW w:w="6536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C4BBA0F" w14:textId="77777777" w:rsidR="00237729" w:rsidRDefault="00000000">
            <w:pPr>
              <w:spacing w:line="254" w:lineRule="auto"/>
            </w:pPr>
            <w:r>
              <w:t>Medir breaker, latencia, errores, ocupación, recuperación y estampida por clave.</w:t>
            </w:r>
          </w:p>
        </w:tc>
      </w:tr>
    </w:tbl>
    <w:p w14:paraId="65AEC96B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1B56634B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D720C7F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Listado de componentes involucrados en el experimento 4</w:t>
            </w:r>
          </w:p>
        </w:tc>
      </w:tr>
      <w:tr w:rsidR="00237729" w14:paraId="391BC3C3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C2BF129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Componente o microservicio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CFA596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Propósito y comportamiento esperado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5103059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654362E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931EC39" w14:textId="77777777" w:rsidR="00237729" w:rsidRDefault="00000000">
            <w:pPr>
              <w:keepNext/>
              <w:spacing w:line="254" w:lineRule="auto"/>
            </w:pPr>
            <w:r>
              <w:t>Generador de cotizaciones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40457D" w14:textId="77777777" w:rsidR="00237729" w:rsidRDefault="00000000">
            <w:pPr>
              <w:keepNext/>
              <w:spacing w:line="254" w:lineRule="auto"/>
            </w:pPr>
            <w:r>
              <w:t>Ejecutar la matriz con mezcla y tasa reproducibles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BB68CC6" w14:textId="77777777" w:rsidR="00237729" w:rsidRDefault="00000000">
            <w:pPr>
              <w:keepNext/>
              <w:spacing w:line="254" w:lineRule="auto"/>
            </w:pPr>
            <w:r>
              <w:t>JMeter 5.6.3</w:t>
            </w:r>
          </w:p>
        </w:tc>
      </w:tr>
      <w:tr w:rsidR="00237729" w14:paraId="5F3A0210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535B24C" w14:textId="77777777" w:rsidR="00237729" w:rsidRDefault="00000000">
            <w:pPr>
              <w:keepNext/>
              <w:spacing w:line="254" w:lineRule="auto"/>
            </w:pPr>
            <w:r>
              <w:t>API Gateway/Cotización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805F5E9" w14:textId="77777777" w:rsidR="00237729" w:rsidRDefault="00000000">
            <w:pPr>
              <w:keepNext/>
              <w:spacing w:line="254" w:lineRule="auto"/>
            </w:pPr>
            <w:r>
              <w:t>Mantener ingreso y presupuesto extremo a extremo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7B7BF7C" w14:textId="77777777" w:rsidR="00237729" w:rsidRDefault="00000000">
            <w:pPr>
              <w:keepNext/>
              <w:spacing w:line="254" w:lineRule="auto"/>
            </w:pPr>
            <w:r>
              <w:t>API Gateway, servicio en EKS</w:t>
            </w:r>
          </w:p>
        </w:tc>
      </w:tr>
      <w:tr w:rsidR="00237729" w14:paraId="3DD7F049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F6E0FFB" w14:textId="77777777" w:rsidR="00237729" w:rsidRDefault="00000000">
            <w:pPr>
              <w:keepNext/>
              <w:spacing w:line="254" w:lineRule="auto"/>
            </w:pPr>
            <w:r>
              <w:t>Rating y Evaluación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C67E6CD" w14:textId="77777777" w:rsidR="00237729" w:rsidRDefault="00000000">
            <w:pPr>
              <w:keepNext/>
              <w:spacing w:line="254" w:lineRule="auto"/>
            </w:pPr>
            <w:r>
              <w:t>Calcular la prima con origen de perfil explícito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90E1F6A" w14:textId="77777777" w:rsidR="00237729" w:rsidRDefault="00000000">
            <w:pPr>
              <w:keepNext/>
              <w:spacing w:line="254" w:lineRule="auto"/>
            </w:pPr>
            <w:r>
              <w:t>Python 3.11, Flask/Gunicorn</w:t>
            </w:r>
          </w:p>
        </w:tc>
      </w:tr>
      <w:tr w:rsidR="00237729" w14:paraId="40BF7C31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02A0500" w14:textId="77777777" w:rsidR="00237729" w:rsidRDefault="00000000">
            <w:pPr>
              <w:keepNext/>
              <w:spacing w:line="254" w:lineRule="auto"/>
            </w:pPr>
            <w:r>
              <w:t>Orquestador/Motor de Perfil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70E9ABC" w14:textId="77777777" w:rsidR="00237729" w:rsidRDefault="00000000">
            <w:pPr>
              <w:keepNext/>
              <w:spacing w:line="254" w:lineRule="auto"/>
            </w:pPr>
            <w:r>
              <w:t>Validar consentimiento y frescura antes de usar el fallback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652C795" w14:textId="77777777" w:rsidR="00237729" w:rsidRDefault="00000000">
            <w:pPr>
              <w:keepNext/>
              <w:spacing w:line="254" w:lineRule="auto"/>
            </w:pPr>
            <w:r>
              <w:t>Python 3.11, Flask/Gunicorn</w:t>
            </w:r>
          </w:p>
        </w:tc>
      </w:tr>
      <w:tr w:rsidR="00237729" w14:paraId="7E560608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D0C2E35" w14:textId="77777777" w:rsidR="00237729" w:rsidRDefault="00000000">
            <w:pPr>
              <w:keepNext/>
              <w:spacing w:line="254" w:lineRule="auto"/>
            </w:pPr>
            <w:r>
              <w:t>Consentimientos y KYC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75568E5" w14:textId="77777777" w:rsidR="00237729" w:rsidRDefault="00000000">
            <w:pPr>
              <w:keepNext/>
              <w:spacing w:line="254" w:lineRule="auto"/>
            </w:pPr>
            <w:r>
              <w:t>Resolver la versión autorizativa aplicable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2A5D12A" w14:textId="77777777" w:rsidR="00237729" w:rsidRDefault="00000000">
            <w:pPr>
              <w:keepNext/>
              <w:spacing w:line="254" w:lineRule="auto"/>
            </w:pPr>
            <w:r>
              <w:t>Servicio/registro autoritativo; por implementar para E4</w:t>
            </w:r>
          </w:p>
        </w:tc>
      </w:tr>
      <w:tr w:rsidR="00237729" w14:paraId="50A01B97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5324F93" w14:textId="77777777" w:rsidR="00237729" w:rsidRDefault="00000000">
            <w:pPr>
              <w:keepNext/>
              <w:spacing w:line="254" w:lineRule="auto"/>
            </w:pPr>
            <w:r>
              <w:t>Redis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239F2F" w14:textId="77777777" w:rsidR="00237729" w:rsidRDefault="00000000">
            <w:pPr>
              <w:keepNext/>
              <w:spacing w:line="254" w:lineRule="auto"/>
            </w:pPr>
            <w:r>
              <w:t xml:space="preserve">Almacenar temporalmente perfil, procedencia, versión y </w:t>
            </w:r>
            <w:r>
              <w:rPr>
                <w:rFonts w:ascii="Consolas" w:eastAsia="Consolas" w:hAnsi="Consolas" w:cs="Consolas"/>
              </w:rPr>
              <w:t>validUntil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F9E8D51" w14:textId="77777777" w:rsidR="00237729" w:rsidRDefault="00000000">
            <w:pPr>
              <w:keepNext/>
              <w:spacing w:line="254" w:lineRule="auto"/>
            </w:pPr>
            <w:r>
              <w:t>ElastiCache Redis OSS 7.x</w:t>
            </w:r>
          </w:p>
        </w:tc>
      </w:tr>
      <w:tr w:rsidR="00237729" w14:paraId="7BCA78D9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94F4E6B" w14:textId="77777777" w:rsidR="00237729" w:rsidRDefault="00000000">
            <w:pPr>
              <w:keepNext/>
              <w:spacing w:line="254" w:lineRule="auto"/>
            </w:pPr>
            <w:r>
              <w:t>Adaptador Open Finance/Open Data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2801B30" w14:textId="77777777" w:rsidR="00237729" w:rsidRDefault="00000000">
            <w:pPr>
              <w:keepNext/>
              <w:spacing w:line="254" w:lineRule="auto"/>
            </w:pPr>
            <w:r>
              <w:t>Aplicar timeout, Circuit Breaker, Bulkhead y normalización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79FE2BE" w14:textId="77777777" w:rsidR="00237729" w:rsidRDefault="00000000">
            <w:pPr>
              <w:keepNext/>
              <w:spacing w:line="254" w:lineRule="auto"/>
            </w:pPr>
            <w:r>
              <w:t>httpx y librería de resiliencia instrumentada</w:t>
            </w:r>
          </w:p>
        </w:tc>
      </w:tr>
      <w:tr w:rsidR="00237729" w14:paraId="090AB52B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18B1744" w14:textId="77777777" w:rsidR="00237729" w:rsidRDefault="00000000">
            <w:pPr>
              <w:keepNext/>
              <w:spacing w:line="254" w:lineRule="auto"/>
            </w:pPr>
            <w:r>
              <w:t>Proveedor simulado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0085DE6" w14:textId="77777777" w:rsidR="00237729" w:rsidRDefault="00000000">
            <w:pPr>
              <w:keepNext/>
              <w:spacing w:line="254" w:lineRule="auto"/>
            </w:pPr>
            <w:r>
              <w:t>Reproducir éxito, demoras, fallas y recuperación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C07245D" w14:textId="77777777" w:rsidR="00237729" w:rsidRDefault="00000000">
            <w:pPr>
              <w:keepNext/>
              <w:spacing w:line="254" w:lineRule="auto"/>
            </w:pPr>
            <w:r>
              <w:t>WireMock y Toxiproxy</w:t>
            </w:r>
          </w:p>
        </w:tc>
      </w:tr>
      <w:tr w:rsidR="00237729" w14:paraId="6A1B32E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AD4DAA1" w14:textId="77777777" w:rsidR="00237729" w:rsidRDefault="00000000">
            <w:pPr>
              <w:spacing w:line="254" w:lineRule="auto"/>
            </w:pPr>
            <w:r>
              <w:t>Observabilidad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2D4528A" w14:textId="77777777" w:rsidR="00237729" w:rsidRDefault="00000000">
            <w:pPr>
              <w:spacing w:line="254" w:lineRule="auto"/>
            </w:pPr>
            <w:r>
              <w:t>Correlacionar resultado, fallback y estado de la dependencia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66F624F" w14:textId="77777777" w:rsidR="00237729" w:rsidRDefault="00000000">
            <w:pPr>
              <w:spacing w:line="254" w:lineRule="auto"/>
            </w:pPr>
            <w:r>
              <w:t>CloudWatch, métricas y trazas</w:t>
            </w:r>
          </w:p>
        </w:tc>
      </w:tr>
    </w:tbl>
    <w:p w14:paraId="307DEA8B" w14:textId="77777777" w:rsidR="00237729" w:rsidRDefault="00000000">
      <w:r>
        <w:br w:type="page"/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000"/>
        <w:gridCol w:w="2081"/>
      </w:tblGrid>
      <w:tr w:rsidR="00237729" w14:paraId="13C8D06D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99BA9AA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lastRenderedPageBreak/>
              <w:t>Listado de conectores involucrados en el experimento 4</w:t>
            </w:r>
          </w:p>
        </w:tc>
      </w:tr>
      <w:tr w:rsidR="00237729" w14:paraId="7CE419F2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9F0AE22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Conector</w:t>
            </w:r>
          </w:p>
        </w:tc>
        <w:tc>
          <w:tcPr>
            <w:tcW w:w="500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154FB3C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Comportamiento deseado</w:t>
            </w:r>
          </w:p>
        </w:tc>
        <w:tc>
          <w:tcPr>
            <w:tcW w:w="2080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436FF11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</w:t>
            </w:r>
          </w:p>
        </w:tc>
      </w:tr>
      <w:tr w:rsidR="00237729" w14:paraId="2431227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5C452F9" w14:textId="77777777" w:rsidR="00237729" w:rsidRDefault="00000000">
            <w:pPr>
              <w:keepNext/>
              <w:spacing w:line="254" w:lineRule="auto"/>
            </w:pPr>
            <w:r>
              <w:t>Generador -&gt; API Gateway -&gt; Cotización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7AFF03F" w14:textId="77777777" w:rsidR="00237729" w:rsidRDefault="00000000">
            <w:pPr>
              <w:keepNext/>
              <w:spacing w:line="254" w:lineRule="auto"/>
            </w:pPr>
            <w:r>
              <w:t>Medir el journey completo y conservar códigos/esquemas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3A0A043" w14:textId="77777777" w:rsidR="00237729" w:rsidRDefault="00000000">
            <w:pPr>
              <w:keepNext/>
              <w:spacing w:line="254" w:lineRule="auto"/>
            </w:pPr>
            <w:r>
              <w:t>HTTPS REST, SigV4</w:t>
            </w:r>
          </w:p>
        </w:tc>
      </w:tr>
      <w:tr w:rsidR="00237729" w14:paraId="479B1B54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C037623" w14:textId="77777777" w:rsidR="00237729" w:rsidRDefault="00000000">
            <w:pPr>
              <w:keepNext/>
              <w:spacing w:line="254" w:lineRule="auto"/>
            </w:pPr>
            <w:r>
              <w:t>Cotización/Rating -&gt; Perfilamiento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BD7E6D1" w14:textId="77777777" w:rsidR="00237729" w:rsidRDefault="00000000">
            <w:pPr>
              <w:keepNext/>
              <w:spacing w:line="254" w:lineRule="auto"/>
            </w:pPr>
            <w:r>
              <w:t>Propagar presupuesto y correlación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4BED26B" w14:textId="77777777" w:rsidR="00237729" w:rsidRDefault="00000000">
            <w:pPr>
              <w:keepNext/>
              <w:spacing w:line="254" w:lineRule="auto"/>
            </w:pPr>
            <w:r>
              <w:t>HTTP persistente, httpx</w:t>
            </w:r>
          </w:p>
        </w:tc>
      </w:tr>
      <w:tr w:rsidR="00237729" w14:paraId="04FDDBA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47431CB" w14:textId="77777777" w:rsidR="00237729" w:rsidRDefault="00000000">
            <w:pPr>
              <w:keepNext/>
              <w:spacing w:line="254" w:lineRule="auto"/>
            </w:pPr>
            <w:r>
              <w:t>Perfilamiento -&gt; Consentimientos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8A70F24" w14:textId="77777777" w:rsidR="00237729" w:rsidRDefault="00000000">
            <w:pPr>
              <w:keepNext/>
              <w:spacing w:line="254" w:lineRule="auto"/>
            </w:pPr>
            <w:r>
              <w:t>Validar versión vigente antes de caché o proveedor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BFC9C1D" w14:textId="77777777" w:rsidR="00237729" w:rsidRDefault="00000000">
            <w:pPr>
              <w:keepNext/>
              <w:spacing w:line="254" w:lineRule="auto"/>
            </w:pPr>
            <w:r>
              <w:t>API interna/consulta autoritativa</w:t>
            </w:r>
          </w:p>
        </w:tc>
      </w:tr>
      <w:tr w:rsidR="00237729" w14:paraId="657131C9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9E15F35" w14:textId="77777777" w:rsidR="00237729" w:rsidRDefault="00000000">
            <w:pPr>
              <w:keepNext/>
              <w:spacing w:line="254" w:lineRule="auto"/>
            </w:pPr>
            <w:r>
              <w:t>Perfilamiento -&gt; Redis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60E222F" w14:textId="77777777" w:rsidR="00237729" w:rsidRDefault="00000000">
            <w:pPr>
              <w:keepNext/>
              <w:spacing w:line="254" w:lineRule="auto"/>
            </w:pPr>
            <w:r>
              <w:t>Leer perfil y metadatos de gobierno de forma atómica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424C2E" w14:textId="77777777" w:rsidR="00237729" w:rsidRDefault="00000000">
            <w:pPr>
              <w:keepNext/>
              <w:spacing w:line="254" w:lineRule="auto"/>
            </w:pPr>
            <w:r>
              <w:t>TLS, RESP, redis-py</w:t>
            </w:r>
          </w:p>
        </w:tc>
      </w:tr>
      <w:tr w:rsidR="00237729" w14:paraId="47A44E1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28FEB3F" w14:textId="77777777" w:rsidR="00237729" w:rsidRDefault="00000000">
            <w:pPr>
              <w:keepNext/>
              <w:spacing w:line="254" w:lineRule="auto"/>
            </w:pPr>
            <w:r>
              <w:t>Perfilamiento -&gt; Adaptador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640BA10" w14:textId="77777777" w:rsidR="00237729" w:rsidRDefault="00000000">
            <w:pPr>
              <w:keepNext/>
              <w:spacing w:line="254" w:lineRule="auto"/>
            </w:pPr>
            <w:r>
              <w:t>Transmitir deadline; no multiplicar reintentos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C2EBA0D" w14:textId="77777777" w:rsidR="00237729" w:rsidRDefault="00000000">
            <w:pPr>
              <w:keepNext/>
              <w:spacing w:line="254" w:lineRule="auto"/>
            </w:pPr>
            <w:r>
              <w:t>HTTP interno</w:t>
            </w:r>
          </w:p>
        </w:tc>
      </w:tr>
      <w:tr w:rsidR="00237729" w14:paraId="27585D15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5542871" w14:textId="77777777" w:rsidR="00237729" w:rsidRDefault="00000000">
            <w:pPr>
              <w:keepNext/>
              <w:spacing w:line="254" w:lineRule="auto"/>
            </w:pPr>
            <w:r>
              <w:t>Adaptador -&gt; Toxiproxy -&gt; WireMock</w:t>
            </w:r>
          </w:p>
        </w:tc>
        <w:tc>
          <w:tcPr>
            <w:tcW w:w="500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A01BFE" w14:textId="77777777" w:rsidR="00237729" w:rsidRDefault="00000000">
            <w:pPr>
              <w:keepNext/>
              <w:spacing w:line="254" w:lineRule="auto"/>
            </w:pPr>
            <w:r>
              <w:t>Inyectar latencia/corte y observar solicitudes reales</w:t>
            </w:r>
          </w:p>
        </w:tc>
        <w:tc>
          <w:tcPr>
            <w:tcW w:w="2080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5EA7CF" w14:textId="77777777" w:rsidR="00237729" w:rsidRDefault="00000000">
            <w:pPr>
              <w:keepNext/>
              <w:spacing w:line="254" w:lineRule="auto"/>
            </w:pPr>
            <w:r>
              <w:t>HTTP, Toxiproxy, WireMock</w:t>
            </w:r>
          </w:p>
        </w:tc>
      </w:tr>
      <w:tr w:rsidR="00237729" w14:paraId="2BA6BFB8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3F7C0E8" w14:textId="77777777" w:rsidR="00237729" w:rsidRDefault="00000000">
            <w:pPr>
              <w:spacing w:line="254" w:lineRule="auto"/>
            </w:pPr>
            <w:r>
              <w:t>Servicios -&gt; Observabilidad</w:t>
            </w:r>
          </w:p>
        </w:tc>
        <w:tc>
          <w:tcPr>
            <w:tcW w:w="500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2B02DD4" w14:textId="77777777" w:rsidR="00237729" w:rsidRDefault="00000000">
            <w:pPr>
              <w:spacing w:line="254" w:lineRule="auto"/>
            </w:pPr>
            <w:r>
              <w:t>Emitir origen, edad, causa, breaker y presupuesto consumido</w:t>
            </w:r>
          </w:p>
        </w:tc>
        <w:tc>
          <w:tcPr>
            <w:tcW w:w="2080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BDB0049" w14:textId="77777777" w:rsidR="00237729" w:rsidRDefault="00000000">
            <w:pPr>
              <w:spacing w:line="254" w:lineRule="auto"/>
            </w:pPr>
            <w:r>
              <w:t>Métricas, logs estructurados y trazas</w:t>
            </w:r>
          </w:p>
        </w:tc>
      </w:tr>
    </w:tbl>
    <w:p w14:paraId="3715CF75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2"/>
        <w:gridCol w:w="6315"/>
      </w:tblGrid>
      <w:tr w:rsidR="00237729" w14:paraId="4B331169" w14:textId="77777777">
        <w:trPr>
          <w:cantSplit/>
          <w:tblHeader/>
          <w:jc w:val="center"/>
        </w:trPr>
        <w:tc>
          <w:tcPr>
            <w:tcW w:w="3242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AC49EA2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Tecnología asociada con el experimento</w:t>
            </w:r>
            <w:r>
              <w:rPr>
                <w:b/>
                <w:color w:val="1A3A5C"/>
                <w:sz w:val="18"/>
              </w:rPr>
              <w:br/>
              <w:t>Desarrollo infraestructura y almacenamiento</w:t>
            </w:r>
          </w:p>
        </w:tc>
        <w:tc>
          <w:tcPr>
            <w:tcW w:w="6315" w:type="dxa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406929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Justificación</w:t>
            </w:r>
          </w:p>
        </w:tc>
      </w:tr>
      <w:tr w:rsidR="00237729" w14:paraId="2E5F3FE0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12FBF77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Servicios: Python 3.11, Flask, Gunicorn, httpx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D0F54D" w14:textId="77777777" w:rsidR="00237729" w:rsidRDefault="00000000">
            <w:pPr>
              <w:keepNext/>
              <w:spacing w:line="254" w:lineRule="auto"/>
            </w:pPr>
            <w:r>
              <w:t>Instrumenta budgets, metadatos y llamadas del recorrido.</w:t>
            </w:r>
          </w:p>
        </w:tc>
      </w:tr>
      <w:tr w:rsidR="00237729" w14:paraId="617EBDEA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223C7F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Caché: ElastiCache Redis OSS 7.x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777943E" w14:textId="77777777" w:rsidR="00237729" w:rsidRDefault="00000000">
            <w:pPr>
              <w:keepNext/>
              <w:spacing w:line="254" w:lineRule="auto"/>
            </w:pPr>
            <w:r>
              <w:t>Ejerce el fallback sobre caché administrada real.</w:t>
            </w:r>
          </w:p>
        </w:tc>
      </w:tr>
      <w:tr w:rsidR="00237729" w14:paraId="3779627C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648A2B8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Simulación/fallas: WireMock y Toxiproxy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B9753DF" w14:textId="77777777" w:rsidR="00237729" w:rsidRDefault="00000000">
            <w:pPr>
              <w:keepNext/>
              <w:spacing w:line="254" w:lineRule="auto"/>
            </w:pPr>
            <w:r>
              <w:t>Reproduce contrato, latencia, corte y recuperación sin depender del proveedor.</w:t>
            </w:r>
          </w:p>
        </w:tc>
      </w:tr>
      <w:tr w:rsidR="00237729" w14:paraId="48397D83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6C40C08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Resiliencia: Circuit Breaker, Bulkhead, deadlines y retry acotado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A0E78B4" w14:textId="77777777" w:rsidR="00237729" w:rsidRDefault="00000000">
            <w:pPr>
              <w:keepNext/>
              <w:spacing w:line="254" w:lineRule="auto"/>
            </w:pPr>
            <w:r>
              <w:t>Implementa la propiedad que el experimento debe comprobar.</w:t>
            </w:r>
          </w:p>
        </w:tc>
      </w:tr>
      <w:tr w:rsidR="00237729" w14:paraId="656FDD3A" w14:textId="77777777">
        <w:trPr>
          <w:cantSplit/>
          <w:jc w:val="center"/>
        </w:trPr>
        <w:tc>
          <w:tcPr>
            <w:tcW w:w="3242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6090E88C" w14:textId="77777777" w:rsidR="00237729" w:rsidRDefault="00000000">
            <w:pPr>
              <w:keepNext/>
              <w:spacing w:line="254" w:lineRule="auto"/>
            </w:pPr>
            <w:r>
              <w:rPr>
                <w:b/>
                <w:color w:val="1A3A5C"/>
              </w:rPr>
              <w:t>Carga: JMeter 5.6.3</w:t>
            </w:r>
          </w:p>
        </w:tc>
        <w:tc>
          <w:tcPr>
            <w:tcW w:w="6315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2363A85" w14:textId="77777777" w:rsidR="00237729" w:rsidRDefault="00000000">
            <w:pPr>
              <w:keepNext/>
              <w:spacing w:line="254" w:lineRule="auto"/>
            </w:pPr>
            <w:r>
              <w:t>Ejecuta poblaciones etiquetadas y recoge percentiles/errores.</w:t>
            </w:r>
          </w:p>
        </w:tc>
      </w:tr>
      <w:tr w:rsidR="00237729" w14:paraId="69FC96B1" w14:textId="77777777">
        <w:trPr>
          <w:cantSplit/>
          <w:jc w:val="center"/>
        </w:trPr>
        <w:tc>
          <w:tcPr>
            <w:tcW w:w="3242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F86DCE7" w14:textId="77777777" w:rsidR="00237729" w:rsidRDefault="00000000">
            <w:pPr>
              <w:spacing w:line="254" w:lineRule="auto"/>
            </w:pPr>
            <w:r>
              <w:rPr>
                <w:b/>
                <w:color w:val="1A3A5C"/>
              </w:rPr>
              <w:t>Observabilidad: CloudWatch, métricas y trazas</w:t>
            </w:r>
          </w:p>
        </w:tc>
        <w:tc>
          <w:tcPr>
            <w:tcW w:w="6315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D553CC" w14:textId="77777777" w:rsidR="00237729" w:rsidRDefault="00000000">
            <w:pPr>
              <w:spacing w:line="254" w:lineRule="auto"/>
            </w:pPr>
            <w:r>
              <w:t>Demuestra presupuesto consumido, estado del breaker y uso seguro del fallback.</w:t>
            </w:r>
          </w:p>
        </w:tc>
      </w:tr>
    </w:tbl>
    <w:p w14:paraId="1A2DFF7C" w14:textId="77777777" w:rsidR="00237729" w:rsidRDefault="00237729">
      <w:pPr>
        <w:spacing w:line="14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5283"/>
        <w:gridCol w:w="1798"/>
      </w:tblGrid>
      <w:tr w:rsidR="00237729" w14:paraId="621A9C7C" w14:textId="77777777">
        <w:trPr>
          <w:cantSplit/>
          <w:jc w:val="center"/>
        </w:trPr>
        <w:tc>
          <w:tcPr>
            <w:tcW w:w="9558" w:type="dxa"/>
            <w:gridSpan w:val="3"/>
            <w:shd w:val="clear" w:color="auto" w:fill="DCE6F8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1AF0332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20"/>
              </w:rPr>
              <w:t>Distribución de actividades por integrante del experimento 4</w:t>
            </w:r>
          </w:p>
        </w:tc>
      </w:tr>
      <w:tr w:rsidR="00237729" w14:paraId="0A90FE80" w14:textId="77777777">
        <w:trPr>
          <w:cantSplit/>
          <w:tblHeader/>
          <w:jc w:val="center"/>
        </w:trPr>
        <w:tc>
          <w:tcPr>
            <w:tcW w:w="247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1F21C89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Integrante</w:t>
            </w:r>
          </w:p>
        </w:tc>
        <w:tc>
          <w:tcPr>
            <w:tcW w:w="5283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03D854B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Tareas a realizar</w:t>
            </w:r>
          </w:p>
        </w:tc>
        <w:tc>
          <w:tcPr>
            <w:tcW w:w="1797" w:type="dxa"/>
            <w:shd w:val="clear" w:color="auto" w:fill="8EACE5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2F59B3" w14:textId="77777777" w:rsidR="00237729" w:rsidRDefault="00000000">
            <w:pPr>
              <w:keepNext/>
              <w:spacing w:line="254" w:lineRule="auto"/>
              <w:jc w:val="center"/>
            </w:pPr>
            <w:r>
              <w:rPr>
                <w:b/>
                <w:color w:val="1A3A5C"/>
                <w:sz w:val="18"/>
              </w:rPr>
              <w:t>Esfuerzo propuesto</w:t>
            </w:r>
          </w:p>
        </w:tc>
      </w:tr>
      <w:tr w:rsidR="00237729" w14:paraId="68F14B5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77801923" w14:textId="77777777" w:rsidR="00237729" w:rsidRDefault="00000000">
            <w:pPr>
              <w:keepNext/>
              <w:spacing w:line="254" w:lineRule="auto"/>
            </w:pPr>
            <w:r>
              <w:t>Jazmin Natalia Córdoba Puerto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8514D1A" w14:textId="77777777" w:rsidR="00237729" w:rsidRDefault="00000000">
            <w:pPr>
              <w:keepNext/>
              <w:spacing w:line="254" w:lineRule="auto"/>
            </w:pPr>
            <w:r>
              <w:t>Ratificar vigencia, ventana del 99,9 %, casos no aplicables y comunicación de degradación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2079BD0" w14:textId="77777777" w:rsidR="00237729" w:rsidRDefault="00000000">
            <w:pPr>
              <w:keepNext/>
              <w:spacing w:line="254" w:lineRule="auto"/>
              <w:jc w:val="center"/>
            </w:pPr>
            <w:r>
              <w:t>4 h</w:t>
            </w:r>
          </w:p>
        </w:tc>
      </w:tr>
      <w:tr w:rsidR="00237729" w14:paraId="2CA9DC24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E3F4BE" w14:textId="77777777" w:rsidR="00237729" w:rsidRDefault="00000000">
            <w:pPr>
              <w:keepNext/>
              <w:spacing w:line="254" w:lineRule="auto"/>
            </w:pPr>
            <w:r>
              <w:t>Juan Esteban Mejía Izasa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330CFFA" w14:textId="77777777" w:rsidR="00237729" w:rsidRDefault="00000000">
            <w:pPr>
              <w:keepNext/>
              <w:spacing w:line="254" w:lineRule="auto"/>
            </w:pPr>
            <w:r>
              <w:t>Implementar contrato del adaptador, WireMock/Toxiproxy y escenarios de recuperación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2A77114" w14:textId="77777777" w:rsidR="00237729" w:rsidRDefault="00000000">
            <w:pPr>
              <w:keepNext/>
              <w:spacing w:line="254" w:lineRule="auto"/>
              <w:jc w:val="center"/>
            </w:pPr>
            <w:r>
              <w:t>5 h</w:t>
            </w:r>
          </w:p>
        </w:tc>
      </w:tr>
      <w:tr w:rsidR="00237729" w14:paraId="59EE23A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0B6F1CAF" w14:textId="77777777" w:rsidR="00237729" w:rsidRDefault="00000000">
            <w:pPr>
              <w:keepNext/>
              <w:spacing w:line="254" w:lineRule="auto"/>
            </w:pPr>
            <w:r>
              <w:t>Miguel Alejandro Gómez Alarcón</w:t>
            </w:r>
          </w:p>
        </w:tc>
        <w:tc>
          <w:tcPr>
            <w:tcW w:w="5283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40AC239D" w14:textId="77777777" w:rsidR="00237729" w:rsidRDefault="00000000">
            <w:pPr>
              <w:keepNext/>
              <w:spacing w:line="254" w:lineRule="auto"/>
            </w:pPr>
            <w:r>
              <w:t>Configurar budgets, Circuit Breaker, Bulkhead, métricas y análisis de saturación</w:t>
            </w:r>
          </w:p>
        </w:tc>
        <w:tc>
          <w:tcPr>
            <w:tcW w:w="1797" w:type="dxa"/>
            <w:shd w:val="clear" w:color="auto" w:fill="FFFFFF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26DF2729" w14:textId="77777777" w:rsidR="00237729" w:rsidRDefault="00000000">
            <w:pPr>
              <w:keepNext/>
              <w:spacing w:line="254" w:lineRule="auto"/>
              <w:jc w:val="center"/>
            </w:pPr>
            <w:r>
              <w:t>6 h</w:t>
            </w:r>
          </w:p>
        </w:tc>
      </w:tr>
      <w:tr w:rsidR="00237729" w14:paraId="7B2AE04A" w14:textId="77777777">
        <w:trPr>
          <w:cantSplit/>
          <w:jc w:val="center"/>
        </w:trPr>
        <w:tc>
          <w:tcPr>
            <w:tcW w:w="247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1FDB0D72" w14:textId="77777777" w:rsidR="00237729" w:rsidRDefault="00000000">
            <w:pPr>
              <w:spacing w:line="254" w:lineRule="auto"/>
            </w:pPr>
            <w:r>
              <w:t>Angie Natalia Arandio Niño</w:t>
            </w:r>
          </w:p>
        </w:tc>
        <w:tc>
          <w:tcPr>
            <w:tcW w:w="5283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319F9C57" w14:textId="77777777" w:rsidR="00237729" w:rsidRDefault="00000000">
            <w:pPr>
              <w:spacing w:line="254" w:lineRule="auto"/>
            </w:pPr>
            <w:r>
              <w:t>Preparar perfiles/consentimientos, ejecutar matriz y verificar usos indebidos</w:t>
            </w:r>
          </w:p>
        </w:tc>
        <w:tc>
          <w:tcPr>
            <w:tcW w:w="1797" w:type="dxa"/>
            <w:shd w:val="clear" w:color="auto" w:fill="F5F8FD"/>
            <w:tcMar>
              <w:top w:w="82" w:type="dxa"/>
              <w:left w:w="95" w:type="dxa"/>
              <w:bottom w:w="82" w:type="dxa"/>
              <w:right w:w="95" w:type="dxa"/>
            </w:tcMar>
            <w:vAlign w:val="center"/>
          </w:tcPr>
          <w:p w14:paraId="533D8BD9" w14:textId="77777777" w:rsidR="00237729" w:rsidRDefault="00000000">
            <w:pPr>
              <w:spacing w:line="254" w:lineRule="auto"/>
              <w:jc w:val="center"/>
            </w:pPr>
            <w:r>
              <w:t>5 h</w:t>
            </w:r>
          </w:p>
        </w:tc>
      </w:tr>
    </w:tbl>
    <w:p w14:paraId="36EB7CA1" w14:textId="77777777" w:rsidR="007F5EB0" w:rsidRDefault="007F5EB0"/>
    <w:sectPr w:rsidR="007F5EB0" w:rsidSect="00034616">
      <w:pgSz w:w="11906" w:h="16838"/>
      <w:pgMar w:top="1174" w:right="1174" w:bottom="1174" w:left="117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C30870"/>
    <w:multiLevelType w:val="hybridMultilevel"/>
    <w:tmpl w:val="FCF00C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333587">
    <w:abstractNumId w:val="8"/>
  </w:num>
  <w:num w:numId="2" w16cid:durableId="408775575">
    <w:abstractNumId w:val="6"/>
  </w:num>
  <w:num w:numId="3" w16cid:durableId="889461228">
    <w:abstractNumId w:val="5"/>
  </w:num>
  <w:num w:numId="4" w16cid:durableId="2119446486">
    <w:abstractNumId w:val="4"/>
  </w:num>
  <w:num w:numId="5" w16cid:durableId="1000500446">
    <w:abstractNumId w:val="7"/>
  </w:num>
  <w:num w:numId="6" w16cid:durableId="804616357">
    <w:abstractNumId w:val="3"/>
  </w:num>
  <w:num w:numId="7" w16cid:durableId="574554801">
    <w:abstractNumId w:val="2"/>
  </w:num>
  <w:num w:numId="8" w16cid:durableId="574362708">
    <w:abstractNumId w:val="1"/>
  </w:num>
  <w:num w:numId="9" w16cid:durableId="546067775">
    <w:abstractNumId w:val="0"/>
  </w:num>
  <w:num w:numId="10" w16cid:durableId="182250232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62"/>
    <w:rsid w:val="00034616"/>
    <w:rsid w:val="0006063C"/>
    <w:rsid w:val="0015074B"/>
    <w:rsid w:val="00237729"/>
    <w:rsid w:val="0029639D"/>
    <w:rsid w:val="00326F90"/>
    <w:rsid w:val="00510DE8"/>
    <w:rsid w:val="007F5E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B3409"/>
  <w14:defaultImageDpi w14:val="300"/>
  <w15:docId w15:val="{0FD9B82D-08C7-7E42-8595-A0B3E3AA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 w:cs="Arial"/>
      <w:color w:val="222222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10DE8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10DE8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510DE8"/>
    <w:pPr>
      <w:spacing w:before="120"/>
      <w:ind w:left="160"/>
    </w:pPr>
    <w:rPr>
      <w:rFonts w:asciiTheme="minorHAnsi" w:hAnsiTheme="minorHAnsi"/>
      <w:b/>
      <w:bCs/>
      <w:sz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510DE8"/>
    <w:pPr>
      <w:ind w:left="32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510DE8"/>
    <w:pPr>
      <w:ind w:left="48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510DE8"/>
    <w:pPr>
      <w:ind w:left="64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10DE8"/>
    <w:pPr>
      <w:ind w:left="8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10DE8"/>
    <w:pPr>
      <w:ind w:left="96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10DE8"/>
    <w:pPr>
      <w:ind w:left="112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10DE8"/>
    <w:pPr>
      <w:ind w:left="12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4729</Words>
  <Characters>26011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los cuatro experimentos arquitectónicos de Solventa</dc:title>
  <dc:subject>Tablas de diseño de experimentos</dc:subject>
  <dc:creator>Equipo de arquitectura Solventa</dc:creator>
  <cp:keywords/>
  <dc:description>generated by python-docx</dc:description>
  <cp:lastModifiedBy>MIGUEL ALEJANDRO GOMEZ ALARCON</cp:lastModifiedBy>
  <cp:revision>2</cp:revision>
  <dcterms:created xsi:type="dcterms:W3CDTF">2013-12-23T23:15:00Z</dcterms:created>
  <dcterms:modified xsi:type="dcterms:W3CDTF">2026-09-14T01:54:00Z</dcterms:modified>
  <cp:category/>
</cp:coreProperties>
</file>