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A41F0F" w:rsidRPr="00D43B6F" w14:paraId="274145AF" w14:textId="77777777" w:rsidTr="007C6F1E">
        <w:tc>
          <w:tcPr>
            <w:tcW w:w="10661" w:type="dxa"/>
            <w:shd w:val="clear" w:color="auto" w:fill="8EAADB" w:themeFill="accent5" w:themeFillTint="99"/>
          </w:tcPr>
          <w:p w14:paraId="01049127" w14:textId="74CA3370" w:rsidR="00A41F0F" w:rsidRPr="00D43B6F" w:rsidRDefault="00692C49" w:rsidP="009F6E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  <w:r w:rsidR="004D436F">
              <w:rPr>
                <w:b/>
                <w:bCs/>
              </w:rPr>
              <w:t xml:space="preserve">                                              </w:t>
            </w:r>
          </w:p>
        </w:tc>
      </w:tr>
      <w:tr w:rsidR="00A41F0F" w:rsidRPr="00D43B6F" w14:paraId="3ED2DBE7" w14:textId="77777777" w:rsidTr="007C6F1E">
        <w:tc>
          <w:tcPr>
            <w:tcW w:w="10661" w:type="dxa"/>
            <w:shd w:val="clear" w:color="auto" w:fill="FFFFFF"/>
          </w:tcPr>
          <w:p w14:paraId="0E1B0D1D" w14:textId="00E403EF" w:rsidR="00A41F0F" w:rsidRPr="00077796" w:rsidRDefault="00E66C8A" w:rsidP="00251CC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Gestionar el proceso de asignación de inventario de cómputo y periféricos por medio de una aplicación web para llevar control de las asignaciones</w:t>
            </w:r>
          </w:p>
        </w:tc>
      </w:tr>
    </w:tbl>
    <w:p w14:paraId="6F3EB2AA" w14:textId="77777777" w:rsidR="00A41F0F" w:rsidRDefault="00A41F0F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0F1869" w:rsidRPr="00D43B6F" w14:paraId="1E973C9A" w14:textId="77777777" w:rsidTr="007C6F1E">
        <w:tc>
          <w:tcPr>
            <w:tcW w:w="10661" w:type="dxa"/>
            <w:shd w:val="clear" w:color="auto" w:fill="8EAADB" w:themeFill="accent5" w:themeFillTint="99"/>
          </w:tcPr>
          <w:p w14:paraId="5359296E" w14:textId="46779634" w:rsidR="000F1869" w:rsidRPr="00D43B6F" w:rsidRDefault="00692C49" w:rsidP="009F6E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  <w:r w:rsidR="00593360">
              <w:rPr>
                <w:b/>
                <w:bCs/>
              </w:rPr>
              <w:t xml:space="preserve">                                           </w:t>
            </w:r>
          </w:p>
        </w:tc>
      </w:tr>
      <w:tr w:rsidR="000F1869" w:rsidRPr="00D43B6F" w14:paraId="3787FE35" w14:textId="77777777" w:rsidTr="007C6F1E">
        <w:tc>
          <w:tcPr>
            <w:tcW w:w="10661" w:type="dxa"/>
            <w:shd w:val="clear" w:color="auto" w:fill="FFFFFF"/>
          </w:tcPr>
          <w:p w14:paraId="2AFC990B" w14:textId="77777777" w:rsidR="000F1869" w:rsidRPr="00077796" w:rsidRDefault="00593360" w:rsidP="00593360">
            <w:pPr>
              <w:spacing w:after="0" w:line="240" w:lineRule="auto"/>
              <w:rPr>
                <w:bCs/>
              </w:rPr>
            </w:pPr>
            <w:r w:rsidRPr="00077796">
              <w:rPr>
                <w:bCs/>
              </w:rPr>
              <w:t>Para controlar y agilizar en el área de Servicios Escolares el proceso administrativo de pago y facturación de exámenes extraordinarios por estudiante y materia con el uso de un sistema informático.</w:t>
            </w:r>
          </w:p>
        </w:tc>
      </w:tr>
    </w:tbl>
    <w:p w14:paraId="77300E78" w14:textId="77777777" w:rsidR="00B6112C" w:rsidRPr="00D43B6F" w:rsidRDefault="00B6112C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10221"/>
      </w:tblGrid>
      <w:tr w:rsidR="00A93922" w:rsidRPr="00D43B6F" w14:paraId="0C78369F" w14:textId="77777777" w:rsidTr="007C6F1E">
        <w:tc>
          <w:tcPr>
            <w:tcW w:w="10661" w:type="dxa"/>
            <w:gridSpan w:val="2"/>
            <w:shd w:val="clear" w:color="auto" w:fill="8EAADB" w:themeFill="accent5" w:themeFillTint="99"/>
          </w:tcPr>
          <w:p w14:paraId="09A7FBEC" w14:textId="77777777" w:rsidR="00B6112C" w:rsidRPr="00D43B6F" w:rsidRDefault="00B6112C" w:rsidP="00B6112C">
            <w:pPr>
              <w:spacing w:after="0" w:line="240" w:lineRule="auto"/>
              <w:rPr>
                <w:b/>
                <w:bCs/>
              </w:rPr>
            </w:pPr>
            <w:r w:rsidRPr="00D43B6F">
              <w:rPr>
                <w:b/>
                <w:bCs/>
              </w:rPr>
              <w:t>Entregables</w:t>
            </w:r>
            <w:r w:rsidR="00C33447">
              <w:rPr>
                <w:b/>
                <w:bCs/>
              </w:rPr>
              <w:t xml:space="preserve">         </w:t>
            </w:r>
          </w:p>
        </w:tc>
      </w:tr>
      <w:tr w:rsidR="009D4C25" w:rsidRPr="00D43B6F" w14:paraId="550A92C6" w14:textId="77777777" w:rsidTr="009D4C25">
        <w:tc>
          <w:tcPr>
            <w:tcW w:w="421" w:type="dxa"/>
            <w:shd w:val="clear" w:color="auto" w:fill="FFFFFF"/>
          </w:tcPr>
          <w:p w14:paraId="7AD439D7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10240" w:type="dxa"/>
            <w:shd w:val="clear" w:color="auto" w:fill="FFFFFF"/>
          </w:tcPr>
          <w:p w14:paraId="3ABBE345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Aplicación Web</w:t>
            </w:r>
          </w:p>
        </w:tc>
      </w:tr>
      <w:tr w:rsidR="009D4C25" w:rsidRPr="00D43B6F" w14:paraId="74B769F3" w14:textId="77777777" w:rsidTr="009D4C25">
        <w:tc>
          <w:tcPr>
            <w:tcW w:w="421" w:type="dxa"/>
            <w:shd w:val="clear" w:color="auto" w:fill="FFFFFF"/>
          </w:tcPr>
          <w:p w14:paraId="11ADA56D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02</w:t>
            </w:r>
          </w:p>
        </w:tc>
        <w:tc>
          <w:tcPr>
            <w:tcW w:w="10240" w:type="dxa"/>
            <w:shd w:val="clear" w:color="auto" w:fill="FFFFFF"/>
          </w:tcPr>
          <w:p w14:paraId="4DB004DD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Documentación técnica del proyecto</w:t>
            </w:r>
          </w:p>
        </w:tc>
      </w:tr>
      <w:tr w:rsidR="009D4C25" w:rsidRPr="00D43B6F" w14:paraId="28F92238" w14:textId="77777777" w:rsidTr="009D4C25">
        <w:tc>
          <w:tcPr>
            <w:tcW w:w="421" w:type="dxa"/>
            <w:shd w:val="clear" w:color="auto" w:fill="FFFFFF"/>
          </w:tcPr>
          <w:p w14:paraId="3B687D0C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10240" w:type="dxa"/>
            <w:shd w:val="clear" w:color="auto" w:fill="FFFFFF"/>
          </w:tcPr>
          <w:p w14:paraId="3292133F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Documentación administrativa del proyecto</w:t>
            </w:r>
          </w:p>
        </w:tc>
      </w:tr>
      <w:tr w:rsidR="009D4C25" w:rsidRPr="00D43B6F" w14:paraId="5B7DAA69" w14:textId="77777777" w:rsidTr="009D4C25">
        <w:tc>
          <w:tcPr>
            <w:tcW w:w="421" w:type="dxa"/>
            <w:shd w:val="clear" w:color="auto" w:fill="FFFFFF"/>
          </w:tcPr>
          <w:p w14:paraId="78A27902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04</w:t>
            </w:r>
          </w:p>
        </w:tc>
        <w:tc>
          <w:tcPr>
            <w:tcW w:w="10240" w:type="dxa"/>
            <w:shd w:val="clear" w:color="auto" w:fill="FFFFFF"/>
          </w:tcPr>
          <w:p w14:paraId="0C094A8D" w14:textId="77777777" w:rsidR="009D4C25" w:rsidRPr="00D43B6F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Manual de usuario</w:t>
            </w:r>
          </w:p>
        </w:tc>
      </w:tr>
      <w:tr w:rsidR="009D4C25" w:rsidRPr="00D43B6F" w14:paraId="330343EB" w14:textId="77777777" w:rsidTr="009D4C25">
        <w:tc>
          <w:tcPr>
            <w:tcW w:w="421" w:type="dxa"/>
            <w:shd w:val="clear" w:color="auto" w:fill="FFFFFF"/>
          </w:tcPr>
          <w:p w14:paraId="7EFF57E8" w14:textId="77777777" w:rsidR="009D4C25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05</w:t>
            </w:r>
          </w:p>
        </w:tc>
        <w:tc>
          <w:tcPr>
            <w:tcW w:w="10240" w:type="dxa"/>
            <w:shd w:val="clear" w:color="auto" w:fill="FFFFFF"/>
          </w:tcPr>
          <w:p w14:paraId="24DC505A" w14:textId="77777777" w:rsidR="009D4C25" w:rsidRDefault="009D4C25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Curso de capacitación</w:t>
            </w:r>
          </w:p>
        </w:tc>
      </w:tr>
    </w:tbl>
    <w:p w14:paraId="1F516331" w14:textId="77777777" w:rsidR="00B6112C" w:rsidRPr="00D43B6F" w:rsidRDefault="00B6112C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4F44F7" w:rsidRPr="00D43B6F" w14:paraId="788B8698" w14:textId="77777777" w:rsidTr="003F7C14">
        <w:tc>
          <w:tcPr>
            <w:tcW w:w="10661" w:type="dxa"/>
            <w:shd w:val="clear" w:color="auto" w:fill="8EAADB" w:themeFill="accent5" w:themeFillTint="99"/>
          </w:tcPr>
          <w:p w14:paraId="105719F5" w14:textId="77777777" w:rsidR="004F44F7" w:rsidRPr="00D43B6F" w:rsidRDefault="003F7C14" w:rsidP="001C52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Requerimientos</w:t>
            </w:r>
            <w:r w:rsidR="002C1B61">
              <w:rPr>
                <w:b/>
                <w:bCs/>
              </w:rPr>
              <w:t xml:space="preserve"> </w:t>
            </w:r>
            <w:r w:rsidR="00DB3255">
              <w:rPr>
                <w:b/>
                <w:bCs/>
              </w:rPr>
              <w:t>Funcionales</w:t>
            </w:r>
            <w:r w:rsidR="002A2F0C">
              <w:rPr>
                <w:b/>
                <w:bCs/>
              </w:rPr>
              <w:t xml:space="preserve">                             </w:t>
            </w:r>
            <w:r w:rsidR="002A2F0C" w:rsidRPr="002A2F0C">
              <w:rPr>
                <w:b/>
                <w:bCs/>
                <w:color w:val="FF0000"/>
              </w:rPr>
              <w:t>Lo que debe de hacer</w:t>
            </w:r>
          </w:p>
        </w:tc>
      </w:tr>
      <w:tr w:rsidR="004F44F7" w:rsidRPr="00D43B6F" w14:paraId="685FBF22" w14:textId="77777777" w:rsidTr="003F7C14">
        <w:tc>
          <w:tcPr>
            <w:tcW w:w="10661" w:type="dxa"/>
            <w:shd w:val="clear" w:color="auto" w:fill="FFFFFF"/>
          </w:tcPr>
          <w:p w14:paraId="1BB77712" w14:textId="77777777" w:rsidR="004F44F7" w:rsidRPr="00D43B6F" w:rsidRDefault="00254D69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Gestionar el costo del examen extraordinario por materia</w:t>
            </w:r>
          </w:p>
        </w:tc>
      </w:tr>
      <w:tr w:rsidR="001C52A3" w:rsidRPr="00D43B6F" w14:paraId="43583510" w14:textId="77777777" w:rsidTr="003F7C14">
        <w:tc>
          <w:tcPr>
            <w:tcW w:w="10661" w:type="dxa"/>
            <w:shd w:val="clear" w:color="auto" w:fill="FFFFFF"/>
          </w:tcPr>
          <w:p w14:paraId="3C347423" w14:textId="77777777" w:rsidR="001C52A3" w:rsidRPr="00D43B6F" w:rsidRDefault="00254D69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Gestionar el pago del examen extraordinario por estudiante y materia del cuatrimestre vigente</w:t>
            </w:r>
          </w:p>
        </w:tc>
      </w:tr>
      <w:tr w:rsidR="001C52A3" w:rsidRPr="00D43B6F" w14:paraId="3B41914D" w14:textId="77777777" w:rsidTr="003F7C14">
        <w:tc>
          <w:tcPr>
            <w:tcW w:w="10661" w:type="dxa"/>
            <w:shd w:val="clear" w:color="auto" w:fill="FFFFFF"/>
          </w:tcPr>
          <w:p w14:paraId="29F87231" w14:textId="77777777" w:rsidR="001C52A3" w:rsidRPr="00D43B6F" w:rsidRDefault="00254D69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Imprimir en formato electrónico PDF la factura por estudiante y materia</w:t>
            </w:r>
          </w:p>
        </w:tc>
      </w:tr>
      <w:tr w:rsidR="00254D69" w:rsidRPr="00D43B6F" w14:paraId="2DA6BFBB" w14:textId="77777777" w:rsidTr="003F7C14">
        <w:tc>
          <w:tcPr>
            <w:tcW w:w="10661" w:type="dxa"/>
            <w:shd w:val="clear" w:color="auto" w:fill="FFFFFF"/>
          </w:tcPr>
          <w:p w14:paraId="5D700618" w14:textId="77777777" w:rsidR="00254D69" w:rsidRDefault="00254D69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Enviar por correo electrónico como documento anexo la factura electrónica PDF</w:t>
            </w:r>
          </w:p>
        </w:tc>
      </w:tr>
      <w:tr w:rsidR="00254D69" w:rsidRPr="00D43B6F" w14:paraId="7A4F42AA" w14:textId="77777777" w:rsidTr="003F7C14">
        <w:tc>
          <w:tcPr>
            <w:tcW w:w="10661" w:type="dxa"/>
            <w:shd w:val="clear" w:color="auto" w:fill="FFFFFF"/>
          </w:tcPr>
          <w:p w14:paraId="711629D2" w14:textId="77777777" w:rsidR="00254D69" w:rsidRDefault="00254D69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Generar un informe estadístico por materia en forma tabular y en forma gráfica</w:t>
            </w:r>
          </w:p>
        </w:tc>
      </w:tr>
      <w:tr w:rsidR="007C708A" w:rsidRPr="00D43B6F" w14:paraId="76B7C5E4" w14:textId="77777777" w:rsidTr="003F7C14">
        <w:tc>
          <w:tcPr>
            <w:tcW w:w="10661" w:type="dxa"/>
            <w:shd w:val="clear" w:color="auto" w:fill="FFFFFF"/>
          </w:tcPr>
          <w:p w14:paraId="4DBD6AD2" w14:textId="77777777" w:rsidR="007C708A" w:rsidRDefault="007C708A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Generar un archivo de transferencia de información en formato CSV</w:t>
            </w:r>
          </w:p>
        </w:tc>
      </w:tr>
      <w:tr w:rsidR="007C708A" w:rsidRPr="00D43B6F" w14:paraId="5522E08F" w14:textId="77777777" w:rsidTr="003F7C14">
        <w:tc>
          <w:tcPr>
            <w:tcW w:w="10661" w:type="dxa"/>
            <w:shd w:val="clear" w:color="auto" w:fill="FFFFFF"/>
          </w:tcPr>
          <w:p w14:paraId="032FA03C" w14:textId="77777777" w:rsidR="007C708A" w:rsidRDefault="007C708A" w:rsidP="00C77ED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Almacenar el archivo de transferencia de información en el repositorio virtual de la UTEZ</w:t>
            </w:r>
          </w:p>
        </w:tc>
      </w:tr>
    </w:tbl>
    <w:p w14:paraId="360DA1B9" w14:textId="77777777" w:rsidR="004F44F7" w:rsidRDefault="004F44F7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3F7C14" w:rsidRPr="00D43B6F" w14:paraId="1C4E63A2" w14:textId="77777777" w:rsidTr="00FB2FCB">
        <w:tc>
          <w:tcPr>
            <w:tcW w:w="10661" w:type="dxa"/>
            <w:shd w:val="clear" w:color="auto" w:fill="8EAADB" w:themeFill="accent5" w:themeFillTint="99"/>
          </w:tcPr>
          <w:p w14:paraId="44020388" w14:textId="77777777" w:rsidR="003F7C14" w:rsidRPr="00D43B6F" w:rsidRDefault="003F7C14" w:rsidP="00FB2F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Alcance</w:t>
            </w:r>
            <w:r w:rsidRPr="00D43B6F">
              <w:rPr>
                <w:b/>
                <w:bCs/>
              </w:rPr>
              <w:t xml:space="preserve">     </w:t>
            </w:r>
            <w:r w:rsidR="00225F41">
              <w:rPr>
                <w:b/>
                <w:bCs/>
              </w:rPr>
              <w:t xml:space="preserve">                                                            </w:t>
            </w:r>
            <w:r w:rsidR="00225F41" w:rsidRPr="00225F41">
              <w:rPr>
                <w:b/>
                <w:bCs/>
                <w:color w:val="FF0000"/>
              </w:rPr>
              <w:t>Lo que incluye o no incluye</w:t>
            </w:r>
          </w:p>
        </w:tc>
      </w:tr>
      <w:tr w:rsidR="003F7C14" w:rsidRPr="00D43B6F" w14:paraId="69DC99F8" w14:textId="77777777" w:rsidTr="00FB2FCB">
        <w:tc>
          <w:tcPr>
            <w:tcW w:w="10661" w:type="dxa"/>
            <w:shd w:val="clear" w:color="auto" w:fill="FFFFFF"/>
          </w:tcPr>
          <w:p w14:paraId="0650EE8F" w14:textId="77777777" w:rsidR="003F7C14" w:rsidRPr="00401F6B" w:rsidRDefault="00401F6B" w:rsidP="00FB2FCB">
            <w:pPr>
              <w:spacing w:after="0" w:line="240" w:lineRule="auto"/>
              <w:rPr>
                <w:bCs/>
              </w:rPr>
            </w:pPr>
            <w:r w:rsidRPr="00401F6B">
              <w:rPr>
                <w:bCs/>
              </w:rPr>
              <w:t>La aplicación es para el área de Servicios Escolares</w:t>
            </w:r>
          </w:p>
        </w:tc>
      </w:tr>
      <w:tr w:rsidR="003F7C14" w:rsidRPr="00D43B6F" w14:paraId="107FFABE" w14:textId="77777777" w:rsidTr="00FB2FCB">
        <w:tc>
          <w:tcPr>
            <w:tcW w:w="10661" w:type="dxa"/>
            <w:shd w:val="clear" w:color="auto" w:fill="FFFFFF"/>
          </w:tcPr>
          <w:p w14:paraId="4F0BBDDF" w14:textId="77777777" w:rsidR="003F7C14" w:rsidRPr="00401F6B" w:rsidRDefault="00401F6B" w:rsidP="00FB2FCB">
            <w:pPr>
              <w:spacing w:after="0" w:line="240" w:lineRule="auto"/>
              <w:rPr>
                <w:bCs/>
              </w:rPr>
            </w:pPr>
            <w:r w:rsidRPr="00401F6B">
              <w:rPr>
                <w:bCs/>
              </w:rPr>
              <w:t>El proceso de pago es solo para estudiantes DATIC</w:t>
            </w:r>
          </w:p>
        </w:tc>
      </w:tr>
      <w:tr w:rsidR="00401F6B" w:rsidRPr="00D43B6F" w14:paraId="0BD5643C" w14:textId="77777777" w:rsidTr="00FB2FCB">
        <w:tc>
          <w:tcPr>
            <w:tcW w:w="10661" w:type="dxa"/>
            <w:shd w:val="clear" w:color="auto" w:fill="FFFFFF"/>
          </w:tcPr>
          <w:p w14:paraId="18C2FFA0" w14:textId="77777777" w:rsidR="00401F6B" w:rsidRPr="00401F6B" w:rsidRDefault="00401F6B" w:rsidP="00401F6B">
            <w:pPr>
              <w:spacing w:after="0" w:line="240" w:lineRule="auto"/>
              <w:rPr>
                <w:bCs/>
              </w:rPr>
            </w:pPr>
            <w:r w:rsidRPr="00401F6B">
              <w:rPr>
                <w:bCs/>
              </w:rPr>
              <w:t>El proceso de pago genera una factura por materia y estudiante</w:t>
            </w:r>
          </w:p>
        </w:tc>
      </w:tr>
      <w:tr w:rsidR="00401F6B" w:rsidRPr="00D43B6F" w14:paraId="1DC8E725" w14:textId="77777777" w:rsidTr="00FB2FCB">
        <w:tc>
          <w:tcPr>
            <w:tcW w:w="10661" w:type="dxa"/>
            <w:shd w:val="clear" w:color="auto" w:fill="FFFFFF"/>
          </w:tcPr>
          <w:p w14:paraId="147313BD" w14:textId="77777777" w:rsidR="00401F6B" w:rsidRPr="00401F6B" w:rsidRDefault="00401F6B" w:rsidP="00401F6B">
            <w:pPr>
              <w:spacing w:after="0" w:line="240" w:lineRule="auto"/>
              <w:rPr>
                <w:bCs/>
              </w:rPr>
            </w:pPr>
            <w:r w:rsidRPr="00401F6B">
              <w:rPr>
                <w:bCs/>
              </w:rPr>
              <w:t>El formato electrónico de la factura es en PDF</w:t>
            </w:r>
          </w:p>
        </w:tc>
      </w:tr>
      <w:tr w:rsidR="00401F6B" w:rsidRPr="00D43B6F" w14:paraId="35C57D1A" w14:textId="77777777" w:rsidTr="00FB2FCB">
        <w:tc>
          <w:tcPr>
            <w:tcW w:w="10661" w:type="dxa"/>
            <w:shd w:val="clear" w:color="auto" w:fill="FFFFFF"/>
          </w:tcPr>
          <w:p w14:paraId="3F5833BC" w14:textId="77777777" w:rsidR="00401F6B" w:rsidRPr="00401F6B" w:rsidRDefault="00401F6B" w:rsidP="00401F6B">
            <w:pPr>
              <w:spacing w:after="0" w:line="240" w:lineRule="auto"/>
              <w:rPr>
                <w:bCs/>
              </w:rPr>
            </w:pPr>
            <w:r w:rsidRPr="00401F6B">
              <w:rPr>
                <w:bCs/>
              </w:rPr>
              <w:t>El envío de la factura es solo para correos electrónicos de la UTEZ</w:t>
            </w:r>
          </w:p>
        </w:tc>
      </w:tr>
      <w:tr w:rsidR="00401F6B" w:rsidRPr="00D43B6F" w14:paraId="3463AFC1" w14:textId="77777777" w:rsidTr="00FB2FCB">
        <w:tc>
          <w:tcPr>
            <w:tcW w:w="10661" w:type="dxa"/>
            <w:shd w:val="clear" w:color="auto" w:fill="FFFFFF"/>
          </w:tcPr>
          <w:p w14:paraId="745D250F" w14:textId="77777777" w:rsidR="00401F6B" w:rsidRPr="00401F6B" w:rsidRDefault="00401F6B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es de tipo web para funcionar en computadoras personales</w:t>
            </w:r>
          </w:p>
        </w:tc>
      </w:tr>
      <w:tr w:rsidR="00401F6B" w:rsidRPr="00D43B6F" w14:paraId="75D4742D" w14:textId="77777777" w:rsidTr="00FB2FCB">
        <w:tc>
          <w:tcPr>
            <w:tcW w:w="10661" w:type="dxa"/>
            <w:shd w:val="clear" w:color="auto" w:fill="FFFFFF"/>
          </w:tcPr>
          <w:p w14:paraId="6F5A49F7" w14:textId="77777777" w:rsidR="00401F6B" w:rsidRDefault="00401F6B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no tiene control de acceso con usuario y contraseña</w:t>
            </w:r>
          </w:p>
        </w:tc>
      </w:tr>
      <w:tr w:rsidR="00401F6B" w:rsidRPr="00D43B6F" w14:paraId="45F2AFA1" w14:textId="77777777" w:rsidTr="00FB2FCB">
        <w:tc>
          <w:tcPr>
            <w:tcW w:w="10661" w:type="dxa"/>
            <w:shd w:val="clear" w:color="auto" w:fill="FFFFFF"/>
          </w:tcPr>
          <w:p w14:paraId="7279CE77" w14:textId="77777777" w:rsidR="00401F6B" w:rsidRDefault="00401F6B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no contempla roles o niveles de acceso y</w:t>
            </w:r>
            <w:r w:rsidR="00725FCC">
              <w:rPr>
                <w:bCs/>
              </w:rPr>
              <w:t>/o</w:t>
            </w:r>
            <w:r>
              <w:rPr>
                <w:bCs/>
              </w:rPr>
              <w:t xml:space="preserve"> autoridad en los procesos</w:t>
            </w:r>
          </w:p>
        </w:tc>
      </w:tr>
      <w:tr w:rsidR="00401F6B" w:rsidRPr="00D43B6F" w14:paraId="1C2923C7" w14:textId="77777777" w:rsidTr="00FB2FCB">
        <w:tc>
          <w:tcPr>
            <w:tcW w:w="10661" w:type="dxa"/>
            <w:shd w:val="clear" w:color="auto" w:fill="FFFFFF"/>
          </w:tcPr>
          <w:p w14:paraId="0A488BD5" w14:textId="77777777" w:rsidR="00401F6B" w:rsidRDefault="00401F6B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es solo para consultar calificaciones reprobadas en examen extraordinario del cuatrimestre vigente</w:t>
            </w:r>
          </w:p>
        </w:tc>
      </w:tr>
      <w:tr w:rsidR="00401F6B" w:rsidRPr="00D43B6F" w14:paraId="62475A2F" w14:textId="77777777" w:rsidTr="00FB2FCB">
        <w:tc>
          <w:tcPr>
            <w:tcW w:w="10661" w:type="dxa"/>
            <w:shd w:val="clear" w:color="auto" w:fill="FFFFFF"/>
          </w:tcPr>
          <w:p w14:paraId="714E4203" w14:textId="77777777" w:rsidR="00401F6B" w:rsidRDefault="00401F6B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es solo para el pago de exámenes del cuatrimestre vigente</w:t>
            </w:r>
          </w:p>
        </w:tc>
      </w:tr>
      <w:tr w:rsidR="001A6AFF" w:rsidRPr="00D43B6F" w14:paraId="656B41A4" w14:textId="77777777" w:rsidTr="00FB2FCB">
        <w:tc>
          <w:tcPr>
            <w:tcW w:w="10661" w:type="dxa"/>
            <w:shd w:val="clear" w:color="auto" w:fill="FFFFFF"/>
          </w:tcPr>
          <w:p w14:paraId="665BA8E5" w14:textId="77777777" w:rsidR="001A6AFF" w:rsidRDefault="001A6AFF" w:rsidP="00B70BA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La aplicación </w:t>
            </w:r>
            <w:r w:rsidR="00B70BA1">
              <w:rPr>
                <w:bCs/>
              </w:rPr>
              <w:t>utiliza</w:t>
            </w:r>
            <w:r>
              <w:rPr>
                <w:bCs/>
              </w:rPr>
              <w:t xml:space="preserve"> el uso de Internet</w:t>
            </w:r>
            <w:r w:rsidR="00B70BA1">
              <w:rPr>
                <w:bCs/>
              </w:rPr>
              <w:t xml:space="preserve"> público</w:t>
            </w:r>
          </w:p>
        </w:tc>
      </w:tr>
      <w:tr w:rsidR="001A6AFF" w:rsidRPr="00D43B6F" w14:paraId="56472ED5" w14:textId="77777777" w:rsidTr="00FB2FCB">
        <w:tc>
          <w:tcPr>
            <w:tcW w:w="10661" w:type="dxa"/>
            <w:shd w:val="clear" w:color="auto" w:fill="FFFFFF"/>
          </w:tcPr>
          <w:p w14:paraId="5EC2125C" w14:textId="77777777" w:rsidR="001A6AFF" w:rsidRDefault="001A6AFF" w:rsidP="00401F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consulta de calificaciones es en la Base de Datos SISA</w:t>
            </w:r>
          </w:p>
        </w:tc>
      </w:tr>
      <w:tr w:rsidR="001A6AFF" w:rsidRPr="00D43B6F" w14:paraId="3FE53D2F" w14:textId="77777777" w:rsidTr="00FB2FCB">
        <w:tc>
          <w:tcPr>
            <w:tcW w:w="10661" w:type="dxa"/>
            <w:shd w:val="clear" w:color="auto" w:fill="FFFFFF"/>
          </w:tcPr>
          <w:p w14:paraId="03DC924D" w14:textId="77777777" w:rsidR="001A6AFF" w:rsidRDefault="001A6AFF" w:rsidP="001A6AF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El registro de información es en la Base de Datos de Servicios Escolares</w:t>
            </w:r>
          </w:p>
        </w:tc>
      </w:tr>
      <w:tr w:rsidR="001A6AFF" w:rsidRPr="00D43B6F" w14:paraId="50B7E225" w14:textId="77777777" w:rsidTr="00FB2FCB">
        <w:tc>
          <w:tcPr>
            <w:tcW w:w="10661" w:type="dxa"/>
            <w:shd w:val="clear" w:color="auto" w:fill="FFFFFF"/>
          </w:tcPr>
          <w:p w14:paraId="58690A2A" w14:textId="77777777" w:rsidR="001A6AFF" w:rsidRDefault="001A6AFF" w:rsidP="006919B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La información estadística se almacena en un repositorio virtual con acceso </w:t>
            </w:r>
            <w:r w:rsidR="00B70BA1">
              <w:rPr>
                <w:bCs/>
              </w:rPr>
              <w:t>para el área de</w:t>
            </w:r>
            <w:r>
              <w:rPr>
                <w:bCs/>
              </w:rPr>
              <w:t xml:space="preserve"> Servicios Escolares</w:t>
            </w:r>
          </w:p>
        </w:tc>
      </w:tr>
    </w:tbl>
    <w:p w14:paraId="396B8D11" w14:textId="77777777" w:rsidR="003F7C14" w:rsidRDefault="003F7C14" w:rsidP="00AB2708">
      <w:pPr>
        <w:spacing w:after="0"/>
      </w:pPr>
    </w:p>
    <w:p w14:paraId="6E0FA708" w14:textId="77777777" w:rsidR="006C775D" w:rsidRDefault="006C775D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DC7B74" w:rsidRPr="00D43B6F" w14:paraId="17E89D65" w14:textId="77777777" w:rsidTr="007C6F1E">
        <w:tc>
          <w:tcPr>
            <w:tcW w:w="10661" w:type="dxa"/>
            <w:shd w:val="clear" w:color="auto" w:fill="8EAADB" w:themeFill="accent5" w:themeFillTint="99"/>
          </w:tcPr>
          <w:p w14:paraId="6987C049" w14:textId="77777777" w:rsidR="00DC7B74" w:rsidRPr="00D43B6F" w:rsidRDefault="00DC7B74" w:rsidP="009B19A6">
            <w:pPr>
              <w:spacing w:after="0" w:line="240" w:lineRule="auto"/>
              <w:rPr>
                <w:b/>
                <w:bCs/>
              </w:rPr>
            </w:pPr>
            <w:r w:rsidRPr="00D43B6F">
              <w:rPr>
                <w:b/>
                <w:bCs/>
              </w:rPr>
              <w:t>Líder de Proyecto</w:t>
            </w:r>
          </w:p>
        </w:tc>
      </w:tr>
      <w:tr w:rsidR="00DC7B74" w:rsidRPr="00D43B6F" w14:paraId="3A102B56" w14:textId="77777777" w:rsidTr="00F2613D">
        <w:tc>
          <w:tcPr>
            <w:tcW w:w="10661" w:type="dxa"/>
            <w:shd w:val="clear" w:color="auto" w:fill="FFFFFF"/>
          </w:tcPr>
          <w:p w14:paraId="51EADC3F" w14:textId="77777777" w:rsidR="00DC7B74" w:rsidRPr="00D43B6F" w:rsidRDefault="00DC7B74" w:rsidP="009B19A6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95B62E7" w14:textId="77777777" w:rsidR="00DC7B74" w:rsidRPr="00D43B6F" w:rsidRDefault="00DC7B74" w:rsidP="00AB2708">
      <w:pPr>
        <w:spacing w:after="0"/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19"/>
        <w:gridCol w:w="2268"/>
        <w:gridCol w:w="3289"/>
      </w:tblGrid>
      <w:tr w:rsidR="009B19A6" w:rsidRPr="00D43B6F" w14:paraId="162F7466" w14:textId="77777777" w:rsidTr="00CA187D">
        <w:trPr>
          <w:trHeight w:val="94"/>
        </w:trPr>
        <w:tc>
          <w:tcPr>
            <w:tcW w:w="1951" w:type="dxa"/>
            <w:shd w:val="clear" w:color="auto" w:fill="8EAADB"/>
          </w:tcPr>
          <w:p w14:paraId="61EDF788" w14:textId="77777777" w:rsidR="00DC7B74" w:rsidRPr="00D43B6F" w:rsidRDefault="00DC7B74" w:rsidP="009B19A6">
            <w:pPr>
              <w:spacing w:after="0" w:line="240" w:lineRule="auto"/>
              <w:jc w:val="center"/>
              <w:rPr>
                <w:b/>
              </w:rPr>
            </w:pPr>
            <w:r w:rsidRPr="00D43B6F">
              <w:rPr>
                <w:b/>
              </w:rPr>
              <w:t>Fecha de Inicio</w:t>
            </w:r>
          </w:p>
        </w:tc>
        <w:tc>
          <w:tcPr>
            <w:tcW w:w="3119" w:type="dxa"/>
          </w:tcPr>
          <w:p w14:paraId="013DFE6B" w14:textId="77777777" w:rsidR="00DC7B74" w:rsidRPr="00D43B6F" w:rsidRDefault="00DC7B74" w:rsidP="009B19A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8EAADB"/>
          </w:tcPr>
          <w:p w14:paraId="4255F276" w14:textId="77777777" w:rsidR="00DC7B74" w:rsidRPr="00D43B6F" w:rsidRDefault="007C6F1E" w:rsidP="009B1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3289" w:type="dxa"/>
          </w:tcPr>
          <w:p w14:paraId="76437D6B" w14:textId="77777777" w:rsidR="00DC7B74" w:rsidRPr="00D43B6F" w:rsidRDefault="00DC7B74" w:rsidP="009B19A6">
            <w:pPr>
              <w:spacing w:after="0" w:line="240" w:lineRule="auto"/>
            </w:pPr>
          </w:p>
        </w:tc>
      </w:tr>
    </w:tbl>
    <w:p w14:paraId="359130B7" w14:textId="77777777" w:rsidR="001C52A3" w:rsidRPr="00D43B6F" w:rsidRDefault="001C52A3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A93922" w:rsidRPr="00D43B6F" w14:paraId="02ACD80B" w14:textId="77777777" w:rsidTr="00673AD2">
        <w:tc>
          <w:tcPr>
            <w:tcW w:w="10661" w:type="dxa"/>
            <w:shd w:val="clear" w:color="auto" w:fill="8EAADB" w:themeFill="accent5" w:themeFillTint="99"/>
          </w:tcPr>
          <w:p w14:paraId="1E06B725" w14:textId="77777777" w:rsidR="00B6112C" w:rsidRPr="00D43B6F" w:rsidRDefault="00B6112C" w:rsidP="009F6E2D">
            <w:pPr>
              <w:spacing w:after="0" w:line="240" w:lineRule="auto"/>
              <w:rPr>
                <w:b/>
                <w:bCs/>
              </w:rPr>
            </w:pPr>
            <w:r w:rsidRPr="00D43B6F">
              <w:rPr>
                <w:b/>
                <w:bCs/>
              </w:rPr>
              <w:t>Supuestos</w:t>
            </w:r>
            <w:r w:rsidR="00F4516C" w:rsidRPr="00D43B6F">
              <w:rPr>
                <w:b/>
                <w:bCs/>
              </w:rPr>
              <w:t xml:space="preserve">   </w:t>
            </w:r>
            <w:r w:rsidR="001A6AFF">
              <w:rPr>
                <w:b/>
                <w:bCs/>
              </w:rPr>
              <w:t xml:space="preserve">                                                 </w:t>
            </w:r>
            <w:r w:rsidR="001A6AFF" w:rsidRPr="001A6AFF">
              <w:rPr>
                <w:b/>
                <w:bCs/>
                <w:color w:val="FF0000"/>
              </w:rPr>
              <w:t>Lo que se asume como verdad sin necesidad de comprobarlo</w:t>
            </w:r>
          </w:p>
        </w:tc>
      </w:tr>
      <w:tr w:rsidR="00A93922" w:rsidRPr="00D43B6F" w14:paraId="6C9C4D6F" w14:textId="77777777" w:rsidTr="00673AD2">
        <w:tc>
          <w:tcPr>
            <w:tcW w:w="10661" w:type="dxa"/>
            <w:shd w:val="clear" w:color="auto" w:fill="FFFFFF"/>
          </w:tcPr>
          <w:p w14:paraId="3BE8CA0E" w14:textId="77777777" w:rsidR="00B6112C" w:rsidRPr="00D43B6F" w:rsidRDefault="001A6AFF" w:rsidP="00B6112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El área de Servicios Escolares tiene la infraestructura tecnológica para soportar la aplicación web</w:t>
            </w:r>
          </w:p>
        </w:tc>
      </w:tr>
      <w:tr w:rsidR="00A93922" w:rsidRPr="00D43B6F" w14:paraId="750A4F42" w14:textId="77777777" w:rsidTr="00673AD2">
        <w:tc>
          <w:tcPr>
            <w:tcW w:w="10661" w:type="dxa"/>
            <w:shd w:val="clear" w:color="auto" w:fill="FFFFFF"/>
          </w:tcPr>
          <w:p w14:paraId="43537DB5" w14:textId="77777777" w:rsidR="00B6112C" w:rsidRPr="00D43B6F" w:rsidRDefault="001A6AFF" w:rsidP="001A6AF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El personal de Servicios Escolares tiene los conocimientos en </w:t>
            </w:r>
            <w:proofErr w:type="gramStart"/>
            <w:r>
              <w:rPr>
                <w:bCs/>
              </w:rPr>
              <w:t>el operación</w:t>
            </w:r>
            <w:proofErr w:type="gramEnd"/>
            <w:r>
              <w:rPr>
                <w:bCs/>
              </w:rPr>
              <w:t xml:space="preserve"> y/o uso de sistemas informáticos</w:t>
            </w:r>
          </w:p>
        </w:tc>
      </w:tr>
      <w:tr w:rsidR="001A6AFF" w:rsidRPr="00D43B6F" w14:paraId="4A37766D" w14:textId="77777777" w:rsidTr="00673AD2">
        <w:tc>
          <w:tcPr>
            <w:tcW w:w="10661" w:type="dxa"/>
            <w:shd w:val="clear" w:color="auto" w:fill="FFFFFF"/>
          </w:tcPr>
          <w:p w14:paraId="278F9442" w14:textId="77777777" w:rsidR="001A6AFF" w:rsidRDefault="001A6AFF" w:rsidP="00441F0A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El área de Servicios Escolares tiene servicio de Internet funcional y estable</w:t>
            </w:r>
          </w:p>
        </w:tc>
      </w:tr>
      <w:tr w:rsidR="00B70BA1" w:rsidRPr="00D43B6F" w14:paraId="0C60E798" w14:textId="77777777" w:rsidTr="00673AD2">
        <w:tc>
          <w:tcPr>
            <w:tcW w:w="10661" w:type="dxa"/>
            <w:shd w:val="clear" w:color="auto" w:fill="FFFFFF"/>
          </w:tcPr>
          <w:p w14:paraId="4CC71441" w14:textId="77777777" w:rsidR="00B70BA1" w:rsidRDefault="00B70BA1" w:rsidP="00441F0A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Se tienen los permisos de acceso y ejecución de la aplicación web en la infraestructura tecnológica de la UTEZ</w:t>
            </w:r>
          </w:p>
        </w:tc>
      </w:tr>
    </w:tbl>
    <w:p w14:paraId="7CA16DDC" w14:textId="77777777" w:rsidR="00B6112C" w:rsidRPr="00D43B6F" w:rsidRDefault="00B6112C" w:rsidP="00AB270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1"/>
      </w:tblGrid>
      <w:tr w:rsidR="00A93922" w:rsidRPr="00D43B6F" w14:paraId="266AE5CA" w14:textId="77777777" w:rsidTr="00673AD2">
        <w:tc>
          <w:tcPr>
            <w:tcW w:w="10661" w:type="dxa"/>
            <w:shd w:val="clear" w:color="auto" w:fill="8EAADB"/>
          </w:tcPr>
          <w:p w14:paraId="5800813D" w14:textId="77777777" w:rsidR="00A93922" w:rsidRPr="00D43B6F" w:rsidRDefault="00A93922" w:rsidP="009F6E2D">
            <w:pPr>
              <w:spacing w:after="0" w:line="240" w:lineRule="auto"/>
              <w:rPr>
                <w:b/>
                <w:bCs/>
              </w:rPr>
            </w:pPr>
            <w:r w:rsidRPr="00D43B6F">
              <w:rPr>
                <w:b/>
                <w:bCs/>
              </w:rPr>
              <w:t>Limitaciones</w:t>
            </w:r>
            <w:r w:rsidR="000A5764">
              <w:rPr>
                <w:b/>
                <w:bCs/>
              </w:rPr>
              <w:t xml:space="preserve">    </w:t>
            </w:r>
            <w:r w:rsidR="00715946">
              <w:rPr>
                <w:b/>
                <w:bCs/>
              </w:rPr>
              <w:t xml:space="preserve">                                 </w:t>
            </w:r>
            <w:r w:rsidR="00715946" w:rsidRPr="00715946">
              <w:rPr>
                <w:b/>
                <w:bCs/>
                <w:color w:val="FF0000"/>
              </w:rPr>
              <w:t>Restricciones</w:t>
            </w:r>
            <w:r w:rsidR="00715946">
              <w:rPr>
                <w:b/>
                <w:bCs/>
                <w:color w:val="FF0000"/>
              </w:rPr>
              <w:t xml:space="preserve"> técnicas y/o administrativas </w:t>
            </w:r>
            <w:r w:rsidR="00715946" w:rsidRPr="00715946">
              <w:rPr>
                <w:b/>
                <w:bCs/>
                <w:color w:val="FF0000"/>
              </w:rPr>
              <w:t>- a lo que me debo adaptar</w:t>
            </w:r>
          </w:p>
        </w:tc>
      </w:tr>
      <w:tr w:rsidR="00A93922" w:rsidRPr="00D43B6F" w14:paraId="50051021" w14:textId="77777777" w:rsidTr="00673AD2">
        <w:tc>
          <w:tcPr>
            <w:tcW w:w="10661" w:type="dxa"/>
            <w:shd w:val="clear" w:color="auto" w:fill="FFFFFF"/>
          </w:tcPr>
          <w:p w14:paraId="6DFE4E0C" w14:textId="77777777" w:rsidR="00A93922" w:rsidRPr="00715946" w:rsidRDefault="00715946" w:rsidP="00B322F8">
            <w:pPr>
              <w:spacing w:after="0" w:line="240" w:lineRule="auto"/>
              <w:rPr>
                <w:bCs/>
              </w:rPr>
            </w:pPr>
            <w:r w:rsidRPr="00715946">
              <w:rPr>
                <w:bCs/>
              </w:rPr>
              <w:t>La aplicación debe ser desarrollada con el lenguaje de programación java versión 11</w:t>
            </w:r>
          </w:p>
        </w:tc>
      </w:tr>
      <w:tr w:rsidR="00A93922" w:rsidRPr="00D43B6F" w14:paraId="162A1EB5" w14:textId="77777777" w:rsidTr="00673AD2">
        <w:tc>
          <w:tcPr>
            <w:tcW w:w="10661" w:type="dxa"/>
            <w:shd w:val="clear" w:color="auto" w:fill="FFFFFF"/>
          </w:tcPr>
          <w:p w14:paraId="6D489FDF" w14:textId="77777777" w:rsidR="00A93922" w:rsidRPr="00715946" w:rsidRDefault="00715946" w:rsidP="003C04F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La aplicación debe </w:t>
            </w:r>
            <w:r w:rsidR="003C04F9">
              <w:rPr>
                <w:bCs/>
              </w:rPr>
              <w:t>usa</w:t>
            </w:r>
            <w:r>
              <w:rPr>
                <w:bCs/>
              </w:rPr>
              <w:t>r los colores</w:t>
            </w:r>
            <w:r w:rsidR="003C04F9">
              <w:rPr>
                <w:bCs/>
              </w:rPr>
              <w:t xml:space="preserve"> y logos</w:t>
            </w:r>
            <w:r>
              <w:rPr>
                <w:bCs/>
              </w:rPr>
              <w:t xml:space="preserve"> institucionales </w:t>
            </w:r>
            <w:r w:rsidR="003C04F9">
              <w:rPr>
                <w:bCs/>
              </w:rPr>
              <w:t xml:space="preserve">de la UTEZ y DATIC </w:t>
            </w:r>
            <w:r>
              <w:rPr>
                <w:bCs/>
              </w:rPr>
              <w:t>en pantallas y reportes</w:t>
            </w:r>
          </w:p>
        </w:tc>
      </w:tr>
      <w:tr w:rsidR="00715946" w:rsidRPr="00D43B6F" w14:paraId="442AD1B1" w14:textId="77777777" w:rsidTr="00673AD2">
        <w:tc>
          <w:tcPr>
            <w:tcW w:w="10661" w:type="dxa"/>
            <w:shd w:val="clear" w:color="auto" w:fill="FFFFFF"/>
          </w:tcPr>
          <w:p w14:paraId="68E8C06C" w14:textId="77777777" w:rsidR="00715946" w:rsidRDefault="00715946" w:rsidP="00B322F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La aplicación debe ser des</w:t>
            </w:r>
            <w:r w:rsidR="003C04F9">
              <w:rPr>
                <w:bCs/>
              </w:rPr>
              <w:t>arrollada en las instalaciones y con la</w:t>
            </w:r>
            <w:r>
              <w:rPr>
                <w:bCs/>
              </w:rPr>
              <w:t xml:space="preserve"> infraestructura</w:t>
            </w:r>
            <w:r w:rsidR="003C04F9">
              <w:rPr>
                <w:bCs/>
              </w:rPr>
              <w:t xml:space="preserve"> tecnológica</w:t>
            </w:r>
            <w:r>
              <w:rPr>
                <w:bCs/>
              </w:rPr>
              <w:t xml:space="preserve"> de la UTEZ</w:t>
            </w:r>
          </w:p>
        </w:tc>
      </w:tr>
    </w:tbl>
    <w:p w14:paraId="39BB40B4" w14:textId="77777777" w:rsidR="00EF38A2" w:rsidRPr="00D43B6F" w:rsidRDefault="00EF38A2" w:rsidP="009F1FD1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3759"/>
        <w:gridCol w:w="3517"/>
      </w:tblGrid>
      <w:tr w:rsidR="00A93922" w:rsidRPr="00D43B6F" w14:paraId="687C1DD5" w14:textId="77777777" w:rsidTr="009B19A6">
        <w:tc>
          <w:tcPr>
            <w:tcW w:w="3409" w:type="dxa"/>
            <w:shd w:val="clear" w:color="auto" w:fill="8EAADB"/>
          </w:tcPr>
          <w:p w14:paraId="5FAE0537" w14:textId="77777777" w:rsidR="00A93922" w:rsidRPr="00D43B6F" w:rsidRDefault="00C71B9A" w:rsidP="00B322F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Lí</w:t>
            </w:r>
            <w:r w:rsidR="00A93922" w:rsidRPr="00D43B6F">
              <w:rPr>
                <w:b/>
              </w:rPr>
              <w:t>der de Proyecto</w:t>
            </w:r>
          </w:p>
        </w:tc>
        <w:tc>
          <w:tcPr>
            <w:tcW w:w="3787" w:type="dxa"/>
            <w:shd w:val="clear" w:color="auto" w:fill="8EAADB"/>
          </w:tcPr>
          <w:p w14:paraId="320B084A" w14:textId="77777777" w:rsidR="00A93922" w:rsidRPr="00D43B6F" w:rsidRDefault="00EF38A2" w:rsidP="00B322F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Sponsor</w:t>
            </w:r>
          </w:p>
        </w:tc>
        <w:tc>
          <w:tcPr>
            <w:tcW w:w="3544" w:type="dxa"/>
            <w:shd w:val="clear" w:color="auto" w:fill="8EAADB"/>
          </w:tcPr>
          <w:p w14:paraId="6C49DBA4" w14:textId="77777777" w:rsidR="00A93922" w:rsidRPr="00D43B6F" w:rsidRDefault="00EF38A2" w:rsidP="00B322F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Cliente</w:t>
            </w:r>
          </w:p>
        </w:tc>
      </w:tr>
      <w:tr w:rsidR="00A93922" w:rsidRPr="00D43B6F" w14:paraId="2972F041" w14:textId="77777777" w:rsidTr="00604001">
        <w:tc>
          <w:tcPr>
            <w:tcW w:w="3409" w:type="dxa"/>
          </w:tcPr>
          <w:p w14:paraId="7C916CEF" w14:textId="77777777" w:rsidR="00A93922" w:rsidRPr="00D43B6F" w:rsidRDefault="00A93922" w:rsidP="00B322F8">
            <w:pPr>
              <w:spacing w:after="0"/>
              <w:jc w:val="center"/>
              <w:rPr>
                <w:b/>
              </w:rPr>
            </w:pPr>
          </w:p>
          <w:p w14:paraId="720D16FD" w14:textId="77777777" w:rsidR="00EF38A2" w:rsidRPr="00D43B6F" w:rsidRDefault="00EF38A2" w:rsidP="00B322F8">
            <w:pPr>
              <w:spacing w:after="0"/>
              <w:jc w:val="center"/>
              <w:rPr>
                <w:b/>
              </w:rPr>
            </w:pPr>
          </w:p>
          <w:p w14:paraId="7B37E603" w14:textId="77777777" w:rsidR="00EF38A2" w:rsidRPr="00D43B6F" w:rsidRDefault="00EF38A2" w:rsidP="00B322F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787" w:type="dxa"/>
          </w:tcPr>
          <w:p w14:paraId="2A7FF5E8" w14:textId="77777777" w:rsidR="00A93922" w:rsidRPr="00D43B6F" w:rsidRDefault="00A93922" w:rsidP="00B322F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A097FA7" w14:textId="77777777" w:rsidR="00A93922" w:rsidRPr="00D43B6F" w:rsidRDefault="00A93922" w:rsidP="00B322F8">
            <w:pPr>
              <w:spacing w:after="0"/>
              <w:jc w:val="center"/>
              <w:rPr>
                <w:b/>
              </w:rPr>
            </w:pPr>
          </w:p>
        </w:tc>
      </w:tr>
      <w:tr w:rsidR="00A93922" w:rsidRPr="00D43B6F" w14:paraId="776B43FF" w14:textId="77777777" w:rsidTr="009B19A6">
        <w:tc>
          <w:tcPr>
            <w:tcW w:w="3409" w:type="dxa"/>
            <w:shd w:val="clear" w:color="auto" w:fill="B4C6E7"/>
          </w:tcPr>
          <w:p w14:paraId="3977A523" w14:textId="77777777" w:rsidR="00A93922" w:rsidRPr="00D43B6F" w:rsidRDefault="00B243CA" w:rsidP="00B322F8">
            <w:pPr>
              <w:spacing w:after="0"/>
              <w:jc w:val="center"/>
            </w:pPr>
            <w:r w:rsidRPr="00D43B6F">
              <w:t>Firma</w:t>
            </w:r>
          </w:p>
        </w:tc>
        <w:tc>
          <w:tcPr>
            <w:tcW w:w="3787" w:type="dxa"/>
            <w:shd w:val="clear" w:color="auto" w:fill="B4C6E7"/>
          </w:tcPr>
          <w:p w14:paraId="3E06FA0B" w14:textId="77777777" w:rsidR="00A93922" w:rsidRPr="00D43B6F" w:rsidRDefault="00EF38A2" w:rsidP="00B322F8">
            <w:pPr>
              <w:spacing w:after="0"/>
              <w:jc w:val="center"/>
            </w:pPr>
            <w:r w:rsidRPr="00D43B6F">
              <w:t>Firma</w:t>
            </w:r>
          </w:p>
        </w:tc>
        <w:tc>
          <w:tcPr>
            <w:tcW w:w="3544" w:type="dxa"/>
            <w:shd w:val="clear" w:color="auto" w:fill="B4C6E7"/>
          </w:tcPr>
          <w:p w14:paraId="2CB35908" w14:textId="77777777" w:rsidR="00A93922" w:rsidRPr="00D43B6F" w:rsidRDefault="00EF38A2" w:rsidP="00B322F8">
            <w:pPr>
              <w:spacing w:after="0"/>
              <w:jc w:val="center"/>
            </w:pPr>
            <w:r w:rsidRPr="00D43B6F">
              <w:t>Firma</w:t>
            </w:r>
          </w:p>
        </w:tc>
      </w:tr>
    </w:tbl>
    <w:p w14:paraId="691C8166" w14:textId="77777777" w:rsidR="00F61DFD" w:rsidRPr="00D43B6F" w:rsidRDefault="00F61DFD" w:rsidP="00EF38A2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253"/>
        <w:gridCol w:w="6187"/>
      </w:tblGrid>
      <w:tr w:rsidR="00FA0EE8" w:rsidRPr="00D43B6F" w14:paraId="76BADBB3" w14:textId="77777777" w:rsidTr="007C6F1E">
        <w:tc>
          <w:tcPr>
            <w:tcW w:w="10661" w:type="dxa"/>
            <w:gridSpan w:val="3"/>
            <w:shd w:val="clear" w:color="auto" w:fill="8EAADB"/>
          </w:tcPr>
          <w:p w14:paraId="059D1853" w14:textId="77777777" w:rsidR="00FA0EE8" w:rsidRPr="00D43B6F" w:rsidRDefault="001C52A3" w:rsidP="008B608E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Control de V</w:t>
            </w:r>
            <w:r w:rsidR="00FA0EE8" w:rsidRPr="00D43B6F">
              <w:rPr>
                <w:b/>
              </w:rPr>
              <w:t>ersiones</w:t>
            </w:r>
          </w:p>
        </w:tc>
      </w:tr>
      <w:tr w:rsidR="00FA0EE8" w:rsidRPr="00D43B6F" w14:paraId="0EC98559" w14:textId="77777777" w:rsidTr="007C6F1E">
        <w:tc>
          <w:tcPr>
            <w:tcW w:w="2221" w:type="dxa"/>
            <w:shd w:val="clear" w:color="auto" w:fill="B4C6E7"/>
          </w:tcPr>
          <w:p w14:paraId="798B6107" w14:textId="77777777" w:rsidR="00FA0EE8" w:rsidRPr="00D43B6F" w:rsidRDefault="00FA0EE8" w:rsidP="00FA0EE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Versión</w:t>
            </w:r>
          </w:p>
        </w:tc>
        <w:tc>
          <w:tcPr>
            <w:tcW w:w="2253" w:type="dxa"/>
            <w:shd w:val="clear" w:color="auto" w:fill="B4C6E7"/>
          </w:tcPr>
          <w:p w14:paraId="7316453F" w14:textId="77777777" w:rsidR="00FA0EE8" w:rsidRPr="00D43B6F" w:rsidRDefault="00FA0EE8" w:rsidP="00FA0EE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Fecha</w:t>
            </w:r>
          </w:p>
        </w:tc>
        <w:tc>
          <w:tcPr>
            <w:tcW w:w="6187" w:type="dxa"/>
            <w:shd w:val="clear" w:color="auto" w:fill="B4C6E7"/>
          </w:tcPr>
          <w:p w14:paraId="386B7DE5" w14:textId="77777777" w:rsidR="00FA0EE8" w:rsidRPr="00D43B6F" w:rsidRDefault="00FA0EE8" w:rsidP="00FA0EE8">
            <w:pPr>
              <w:spacing w:after="0"/>
              <w:jc w:val="center"/>
              <w:rPr>
                <w:b/>
              </w:rPr>
            </w:pPr>
            <w:r w:rsidRPr="00D43B6F">
              <w:rPr>
                <w:b/>
              </w:rPr>
              <w:t>Descripción</w:t>
            </w:r>
          </w:p>
        </w:tc>
      </w:tr>
      <w:tr w:rsidR="00FA0EE8" w:rsidRPr="00D43B6F" w14:paraId="7F507CE7" w14:textId="77777777" w:rsidTr="007C6F1E">
        <w:tc>
          <w:tcPr>
            <w:tcW w:w="2221" w:type="dxa"/>
            <w:shd w:val="clear" w:color="auto" w:fill="FFFFFF"/>
          </w:tcPr>
          <w:p w14:paraId="640D61ED" w14:textId="77777777" w:rsidR="00FA0EE8" w:rsidRPr="00D43B6F" w:rsidRDefault="007A5AC9" w:rsidP="00FA0EE8">
            <w:pPr>
              <w:spacing w:after="0"/>
              <w:jc w:val="center"/>
            </w:pPr>
            <w:r w:rsidRPr="00D43B6F">
              <w:t>1.0</w:t>
            </w:r>
          </w:p>
        </w:tc>
        <w:tc>
          <w:tcPr>
            <w:tcW w:w="2253" w:type="dxa"/>
            <w:shd w:val="clear" w:color="auto" w:fill="FFFFFF"/>
          </w:tcPr>
          <w:p w14:paraId="70729C95" w14:textId="77777777" w:rsidR="00FA0EE8" w:rsidRPr="00D43B6F" w:rsidRDefault="00FA0EE8" w:rsidP="00FA0EE8">
            <w:pPr>
              <w:spacing w:after="0"/>
              <w:jc w:val="center"/>
            </w:pPr>
          </w:p>
        </w:tc>
        <w:tc>
          <w:tcPr>
            <w:tcW w:w="6187" w:type="dxa"/>
            <w:shd w:val="clear" w:color="auto" w:fill="FFFFFF"/>
          </w:tcPr>
          <w:p w14:paraId="77EDF803" w14:textId="77777777" w:rsidR="00FA0EE8" w:rsidRPr="00D43B6F" w:rsidRDefault="00F8569F" w:rsidP="00FA0EE8">
            <w:pPr>
              <w:spacing w:after="0"/>
              <w:jc w:val="center"/>
            </w:pPr>
            <w:r>
              <w:t>Versión Inicial</w:t>
            </w:r>
          </w:p>
        </w:tc>
      </w:tr>
    </w:tbl>
    <w:p w14:paraId="4DD4A6D3" w14:textId="77777777" w:rsidR="00FA0EE8" w:rsidRPr="00D43B6F" w:rsidRDefault="00FA0EE8" w:rsidP="000726AF">
      <w:pPr>
        <w:spacing w:after="0"/>
      </w:pPr>
    </w:p>
    <w:sectPr w:rsidR="00FA0EE8" w:rsidRPr="00D43B6F" w:rsidSect="007C6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567" w:right="720" w:bottom="567" w:left="851" w:header="567" w:footer="567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A389" w14:textId="77777777" w:rsidR="00037719" w:rsidRDefault="00037719" w:rsidP="00B6112C">
      <w:pPr>
        <w:spacing w:after="0" w:line="240" w:lineRule="auto"/>
      </w:pPr>
      <w:r>
        <w:separator/>
      </w:r>
    </w:p>
  </w:endnote>
  <w:endnote w:type="continuationSeparator" w:id="0">
    <w:p w14:paraId="6834019F" w14:textId="77777777" w:rsidR="00037719" w:rsidRDefault="00037719" w:rsidP="00B6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4475" w14:textId="77777777" w:rsidR="00E66C8A" w:rsidRDefault="00E66C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3F28" w14:textId="77777777" w:rsidR="00F2613D" w:rsidRDefault="00F2613D" w:rsidP="00690D85">
    <w:pPr>
      <w:pStyle w:val="Encabezado"/>
    </w:pPr>
  </w:p>
  <w:p w14:paraId="7ED7D7B1" w14:textId="77777777" w:rsidR="00F2613D" w:rsidRPr="001C52A3" w:rsidRDefault="00F2613D" w:rsidP="00690D85">
    <w:pPr>
      <w:pStyle w:val="Encabezado"/>
      <w:rPr>
        <w:b/>
        <w:sz w:val="24"/>
        <w:szCs w:val="24"/>
      </w:rPr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81C46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81C46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                                                                                                                           </w:t>
    </w:r>
    <w:proofErr w:type="spellStart"/>
    <w:r>
      <w:rPr>
        <w:b/>
        <w:sz w:val="24"/>
        <w:szCs w:val="24"/>
      </w:rPr>
      <w:t>Nomenclatura_Indicada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6A7E" w14:textId="77777777" w:rsidR="00E66C8A" w:rsidRDefault="00E66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7B40" w14:textId="77777777" w:rsidR="00037719" w:rsidRDefault="00037719" w:rsidP="00B6112C">
      <w:pPr>
        <w:spacing w:after="0" w:line="240" w:lineRule="auto"/>
      </w:pPr>
      <w:r>
        <w:separator/>
      </w:r>
    </w:p>
  </w:footnote>
  <w:footnote w:type="continuationSeparator" w:id="0">
    <w:p w14:paraId="5263B155" w14:textId="77777777" w:rsidR="00037719" w:rsidRDefault="00037719" w:rsidP="00B6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EAAD" w14:textId="77777777" w:rsidR="00E66C8A" w:rsidRDefault="00E66C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C0F01" w14:textId="341085E0" w:rsidR="00F2613D" w:rsidRPr="00284B7E" w:rsidRDefault="007C6F1E" w:rsidP="005F592E">
    <w:pPr>
      <w:pStyle w:val="Encabezado"/>
      <w:rPr>
        <w:b/>
        <w:color w:val="2E74B5"/>
        <w:sz w:val="44"/>
      </w:rPr>
    </w:pPr>
    <w:r w:rsidRPr="00284B7E">
      <w:rPr>
        <w:noProof/>
        <w:sz w:val="24"/>
        <w:lang w:eastAsia="es-MX"/>
      </w:rPr>
      <w:drawing>
        <wp:anchor distT="0" distB="0" distL="114300" distR="114300" simplePos="0" relativeHeight="251658240" behindDoc="1" locked="0" layoutInCell="1" allowOverlap="1" wp14:anchorId="232C222A" wp14:editId="78ECB3F8">
          <wp:simplePos x="0" y="0"/>
          <wp:positionH relativeFrom="margin">
            <wp:posOffset>-62230</wp:posOffset>
          </wp:positionH>
          <wp:positionV relativeFrom="margin">
            <wp:posOffset>-1179830</wp:posOffset>
          </wp:positionV>
          <wp:extent cx="1009650" cy="478155"/>
          <wp:effectExtent l="0" t="0" r="0" b="0"/>
          <wp:wrapNone/>
          <wp:docPr id="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92E">
      <w:rPr>
        <w:b/>
        <w:noProof/>
        <w:color w:val="2E74B5"/>
        <w:sz w:val="44"/>
        <w:lang w:eastAsia="es-MX"/>
      </w:rPr>
      <w:t xml:space="preserve">                  Sistema de Control de Inventario</w:t>
    </w:r>
  </w:p>
  <w:p w14:paraId="4EE8589A" w14:textId="77777777" w:rsidR="00F2613D" w:rsidRPr="00284B7E" w:rsidRDefault="00F2613D" w:rsidP="0034074F">
    <w:pPr>
      <w:pStyle w:val="Encabezado"/>
      <w:jc w:val="center"/>
      <w:rPr>
        <w:b/>
        <w:color w:val="2E74B5"/>
        <w:sz w:val="16"/>
      </w:rPr>
    </w:pPr>
  </w:p>
  <w:tbl>
    <w:tblPr>
      <w:tblW w:w="0" w:type="auto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Look w:val="04A0" w:firstRow="1" w:lastRow="0" w:firstColumn="1" w:lastColumn="0" w:noHBand="0" w:noVBand="1"/>
    </w:tblPr>
    <w:tblGrid>
      <w:gridCol w:w="1422"/>
      <w:gridCol w:w="1653"/>
      <w:gridCol w:w="7586"/>
    </w:tblGrid>
    <w:tr w:rsidR="00F2613D" w:rsidRPr="00B6112C" w14:paraId="41E9A03C" w14:textId="77777777" w:rsidTr="008B300B">
      <w:tc>
        <w:tcPr>
          <w:tcW w:w="14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EAADB"/>
        </w:tcPr>
        <w:p w14:paraId="429BF179" w14:textId="77777777" w:rsidR="00F2613D" w:rsidRPr="00CD0070" w:rsidRDefault="00F2613D" w:rsidP="00B243CA">
          <w:pPr>
            <w:spacing w:after="0" w:line="240" w:lineRule="auto"/>
            <w:rPr>
              <w:b/>
              <w:color w:val="000000"/>
              <w:sz w:val="28"/>
            </w:rPr>
          </w:pPr>
          <w:r w:rsidRPr="00CD0070">
            <w:rPr>
              <w:b/>
              <w:color w:val="000000"/>
              <w:sz w:val="28"/>
            </w:rPr>
            <w:t>Proyecto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8B8D84" w14:textId="040AB7EE" w:rsidR="00F2613D" w:rsidRPr="00B6112C" w:rsidRDefault="005F592E" w:rsidP="005F592E">
          <w:pPr>
            <w:spacing w:after="0" w:line="240" w:lineRule="auto"/>
            <w:jc w:val="center"/>
          </w:pPr>
          <w:r>
            <w:t>SIVEN</w:t>
          </w:r>
        </w:p>
      </w:tc>
      <w:tc>
        <w:tcPr>
          <w:tcW w:w="76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</w:tcPr>
        <w:p w14:paraId="4BC0E3A2" w14:textId="5829759B" w:rsidR="00F2613D" w:rsidRPr="00B6112C" w:rsidRDefault="00E66C8A" w:rsidP="00B243CA">
          <w:pPr>
            <w:spacing w:after="0" w:line="240" w:lineRule="auto"/>
          </w:pPr>
          <w:r>
            <w:t>Sistema de Control de Inventario</w:t>
          </w:r>
        </w:p>
      </w:tc>
    </w:tr>
    <w:tr w:rsidR="00F2613D" w:rsidRPr="00B6112C" w14:paraId="46514544" w14:textId="77777777" w:rsidTr="008B300B">
      <w:tc>
        <w:tcPr>
          <w:tcW w:w="14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EAADB"/>
        </w:tcPr>
        <w:p w14:paraId="3AB4E43B" w14:textId="77777777" w:rsidR="00F2613D" w:rsidRPr="00CD0070" w:rsidRDefault="00F2613D" w:rsidP="00B243CA">
          <w:pPr>
            <w:spacing w:after="0" w:line="240" w:lineRule="auto"/>
            <w:rPr>
              <w:b/>
              <w:color w:val="000000"/>
              <w:sz w:val="28"/>
            </w:rPr>
          </w:pPr>
          <w:r w:rsidRPr="00CD0070">
            <w:rPr>
              <w:b/>
              <w:color w:val="000000"/>
              <w:sz w:val="28"/>
            </w:rPr>
            <w:t>Cliente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A47B62" w14:textId="79114D49" w:rsidR="00F2613D" w:rsidRPr="00B6112C" w:rsidRDefault="00E66C8A" w:rsidP="00E66C8A">
          <w:pPr>
            <w:spacing w:after="0" w:line="240" w:lineRule="auto"/>
            <w:jc w:val="center"/>
          </w:pPr>
          <w:proofErr w:type="spellStart"/>
          <w:r>
            <w:t>W</w:t>
          </w:r>
          <w:r w:rsidR="005F592E">
            <w:t>ürth</w:t>
          </w:r>
          <w:proofErr w:type="spellEnd"/>
          <w:r w:rsidR="005F592E">
            <w:t xml:space="preserve"> México</w:t>
          </w:r>
        </w:p>
      </w:tc>
      <w:tc>
        <w:tcPr>
          <w:tcW w:w="76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</w:tcPr>
        <w:p w14:paraId="691E312C" w14:textId="46C9C5DB" w:rsidR="00F2613D" w:rsidRPr="00B6112C" w:rsidRDefault="005F592E" w:rsidP="00B243CA">
          <w:pPr>
            <w:spacing w:after="0" w:line="240" w:lineRule="auto"/>
          </w:pPr>
          <w:proofErr w:type="spellStart"/>
          <w:r>
            <w:t>Würth</w:t>
          </w:r>
          <w:proofErr w:type="spellEnd"/>
          <w:r>
            <w:t xml:space="preserve"> México S.A de C. V</w:t>
          </w:r>
        </w:p>
      </w:tc>
    </w:tr>
  </w:tbl>
  <w:p w14:paraId="36DB2B34" w14:textId="77777777" w:rsidR="00F2613D" w:rsidRPr="00B243CA" w:rsidRDefault="00F2613D" w:rsidP="00B243CA">
    <w:pPr>
      <w:pStyle w:val="Encabezado"/>
      <w:rPr>
        <w:b/>
        <w:color w:val="2E74B5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6A5F" w14:textId="77777777" w:rsidR="00E66C8A" w:rsidRDefault="00E66C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2C"/>
    <w:rsid w:val="000147B7"/>
    <w:rsid w:val="00031B57"/>
    <w:rsid w:val="00037719"/>
    <w:rsid w:val="00070C98"/>
    <w:rsid w:val="000726AF"/>
    <w:rsid w:val="00077796"/>
    <w:rsid w:val="00087032"/>
    <w:rsid w:val="00094247"/>
    <w:rsid w:val="000A4253"/>
    <w:rsid w:val="000A5764"/>
    <w:rsid w:val="000A66E8"/>
    <w:rsid w:val="000C5FFC"/>
    <w:rsid w:val="000F1869"/>
    <w:rsid w:val="000F6FCA"/>
    <w:rsid w:val="00135666"/>
    <w:rsid w:val="00151DB6"/>
    <w:rsid w:val="0016725A"/>
    <w:rsid w:val="001951E1"/>
    <w:rsid w:val="001A6AFF"/>
    <w:rsid w:val="001C52A3"/>
    <w:rsid w:val="001D210A"/>
    <w:rsid w:val="001D4FFE"/>
    <w:rsid w:val="001E1193"/>
    <w:rsid w:val="00213987"/>
    <w:rsid w:val="00217A04"/>
    <w:rsid w:val="00225F41"/>
    <w:rsid w:val="00251CC2"/>
    <w:rsid w:val="00253259"/>
    <w:rsid w:val="00253C97"/>
    <w:rsid w:val="00254D69"/>
    <w:rsid w:val="002733DF"/>
    <w:rsid w:val="0027657F"/>
    <w:rsid w:val="00277A6C"/>
    <w:rsid w:val="00284B7E"/>
    <w:rsid w:val="002A137B"/>
    <w:rsid w:val="002A2F0C"/>
    <w:rsid w:val="002B1E27"/>
    <w:rsid w:val="002C0CC3"/>
    <w:rsid w:val="002C1B61"/>
    <w:rsid w:val="002C6BB6"/>
    <w:rsid w:val="002F60BD"/>
    <w:rsid w:val="0030559F"/>
    <w:rsid w:val="00334888"/>
    <w:rsid w:val="0034074F"/>
    <w:rsid w:val="003905E8"/>
    <w:rsid w:val="00394D61"/>
    <w:rsid w:val="003C04F9"/>
    <w:rsid w:val="003D2049"/>
    <w:rsid w:val="003E1916"/>
    <w:rsid w:val="003E5EBD"/>
    <w:rsid w:val="003F7C14"/>
    <w:rsid w:val="00401F6B"/>
    <w:rsid w:val="00441F0A"/>
    <w:rsid w:val="004608C4"/>
    <w:rsid w:val="00465895"/>
    <w:rsid w:val="00481C46"/>
    <w:rsid w:val="004B1C7F"/>
    <w:rsid w:val="004D436F"/>
    <w:rsid w:val="004E5313"/>
    <w:rsid w:val="004F44F7"/>
    <w:rsid w:val="004F7AF9"/>
    <w:rsid w:val="00541E46"/>
    <w:rsid w:val="00561630"/>
    <w:rsid w:val="00562331"/>
    <w:rsid w:val="00593360"/>
    <w:rsid w:val="005A0793"/>
    <w:rsid w:val="005C44E8"/>
    <w:rsid w:val="005E69BF"/>
    <w:rsid w:val="005F3563"/>
    <w:rsid w:val="005F592E"/>
    <w:rsid w:val="00604001"/>
    <w:rsid w:val="00624340"/>
    <w:rsid w:val="006258BB"/>
    <w:rsid w:val="0063735B"/>
    <w:rsid w:val="00673AD2"/>
    <w:rsid w:val="00690D85"/>
    <w:rsid w:val="006919BD"/>
    <w:rsid w:val="00692526"/>
    <w:rsid w:val="00692C49"/>
    <w:rsid w:val="006B30EC"/>
    <w:rsid w:val="006C775D"/>
    <w:rsid w:val="006D0943"/>
    <w:rsid w:val="00715946"/>
    <w:rsid w:val="007235C4"/>
    <w:rsid w:val="00725FCC"/>
    <w:rsid w:val="00773430"/>
    <w:rsid w:val="007772F5"/>
    <w:rsid w:val="00792D11"/>
    <w:rsid w:val="007939C0"/>
    <w:rsid w:val="007A5AC9"/>
    <w:rsid w:val="007B276F"/>
    <w:rsid w:val="007B66B9"/>
    <w:rsid w:val="007C6F1E"/>
    <w:rsid w:val="007C708A"/>
    <w:rsid w:val="007E19C3"/>
    <w:rsid w:val="008332A7"/>
    <w:rsid w:val="00842771"/>
    <w:rsid w:val="00861C89"/>
    <w:rsid w:val="00863038"/>
    <w:rsid w:val="00866E6C"/>
    <w:rsid w:val="00866FC3"/>
    <w:rsid w:val="008B2B93"/>
    <w:rsid w:val="008B300B"/>
    <w:rsid w:val="008B608E"/>
    <w:rsid w:val="00925686"/>
    <w:rsid w:val="00931726"/>
    <w:rsid w:val="0095452D"/>
    <w:rsid w:val="00960583"/>
    <w:rsid w:val="009971E3"/>
    <w:rsid w:val="009B19A6"/>
    <w:rsid w:val="009C123F"/>
    <w:rsid w:val="009D4C25"/>
    <w:rsid w:val="009D5C7B"/>
    <w:rsid w:val="009D77C3"/>
    <w:rsid w:val="009F1FD1"/>
    <w:rsid w:val="009F4202"/>
    <w:rsid w:val="009F6E2D"/>
    <w:rsid w:val="00A41F0F"/>
    <w:rsid w:val="00A5555F"/>
    <w:rsid w:val="00A703F7"/>
    <w:rsid w:val="00A93922"/>
    <w:rsid w:val="00AA724A"/>
    <w:rsid w:val="00AB2708"/>
    <w:rsid w:val="00B13A97"/>
    <w:rsid w:val="00B243CA"/>
    <w:rsid w:val="00B322F8"/>
    <w:rsid w:val="00B368C1"/>
    <w:rsid w:val="00B6112C"/>
    <w:rsid w:val="00B70BA1"/>
    <w:rsid w:val="00BA28A5"/>
    <w:rsid w:val="00BA7D84"/>
    <w:rsid w:val="00BC5BA3"/>
    <w:rsid w:val="00BD6675"/>
    <w:rsid w:val="00BE1855"/>
    <w:rsid w:val="00C113F2"/>
    <w:rsid w:val="00C33447"/>
    <w:rsid w:val="00C41272"/>
    <w:rsid w:val="00C718F8"/>
    <w:rsid w:val="00C71B9A"/>
    <w:rsid w:val="00C77EDC"/>
    <w:rsid w:val="00C829A6"/>
    <w:rsid w:val="00CA187D"/>
    <w:rsid w:val="00CB5948"/>
    <w:rsid w:val="00CC7290"/>
    <w:rsid w:val="00CD0070"/>
    <w:rsid w:val="00CD6D2A"/>
    <w:rsid w:val="00D10FC9"/>
    <w:rsid w:val="00D1411C"/>
    <w:rsid w:val="00D20689"/>
    <w:rsid w:val="00D25C0E"/>
    <w:rsid w:val="00D43B6F"/>
    <w:rsid w:val="00D4452E"/>
    <w:rsid w:val="00D453CA"/>
    <w:rsid w:val="00D556B7"/>
    <w:rsid w:val="00D62A53"/>
    <w:rsid w:val="00D70CFD"/>
    <w:rsid w:val="00D726AD"/>
    <w:rsid w:val="00DA1641"/>
    <w:rsid w:val="00DB3255"/>
    <w:rsid w:val="00DB7413"/>
    <w:rsid w:val="00DC7B74"/>
    <w:rsid w:val="00DD14A6"/>
    <w:rsid w:val="00DF576C"/>
    <w:rsid w:val="00DF5B0D"/>
    <w:rsid w:val="00E66C8A"/>
    <w:rsid w:val="00E77B69"/>
    <w:rsid w:val="00EF38A2"/>
    <w:rsid w:val="00F03C75"/>
    <w:rsid w:val="00F24013"/>
    <w:rsid w:val="00F2613D"/>
    <w:rsid w:val="00F26B79"/>
    <w:rsid w:val="00F30335"/>
    <w:rsid w:val="00F4516C"/>
    <w:rsid w:val="00F61DFD"/>
    <w:rsid w:val="00F776C1"/>
    <w:rsid w:val="00F8569F"/>
    <w:rsid w:val="00F90739"/>
    <w:rsid w:val="00FA0EE8"/>
    <w:rsid w:val="00FA733C"/>
    <w:rsid w:val="00FB7A1A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7FD4"/>
  <w15:chartTrackingRefBased/>
  <w15:docId w15:val="{F574DFE4-1C29-4F01-BC51-D866234B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59EF1-B634-42ED-BB0C-7190EA9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cp:lastModifiedBy>Miguel Delgado</cp:lastModifiedBy>
  <cp:revision>3</cp:revision>
  <dcterms:created xsi:type="dcterms:W3CDTF">2022-05-10T17:38:00Z</dcterms:created>
  <dcterms:modified xsi:type="dcterms:W3CDTF">2023-08-21T04:27:00Z</dcterms:modified>
</cp:coreProperties>
</file>