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F7BA" w14:textId="567F17FF" w:rsidR="000641AC" w:rsidRDefault="000641AC" w:rsidP="000641AC">
      <w:pPr>
        <w:spacing w:after="6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54AE9FC4" wp14:editId="042D9378">
            <wp:simplePos x="0" y="0"/>
            <wp:positionH relativeFrom="column">
              <wp:posOffset>510540</wp:posOffset>
            </wp:positionH>
            <wp:positionV relativeFrom="paragraph">
              <wp:posOffset>140970</wp:posOffset>
            </wp:positionV>
            <wp:extent cx="633150" cy="620163"/>
            <wp:effectExtent l="0" t="0" r="0" b="889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cono.png"/>
                    <pic:cNvPicPr/>
                  </pic:nvPicPr>
                  <pic:blipFill rotWithShape="1">
                    <a:blip r:embed="rId7" cstate="print">
                      <a:alphaModFix amt="79000"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7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08" t="32596" r="31037" b="41117"/>
                    <a:stretch/>
                  </pic:blipFill>
                  <pic:spPr bwMode="auto">
                    <a:xfrm>
                      <a:off x="0" y="0"/>
                      <a:ext cx="633150" cy="620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80765A" w14:textId="4871F2DE" w:rsidR="005B54CA" w:rsidRDefault="00933BB5" w:rsidP="000641AC">
      <w:pPr>
        <w:spacing w:after="60"/>
        <w:jc w:val="center"/>
      </w:pPr>
      <w:r>
        <w:rPr>
          <w:b/>
          <w:bCs/>
          <w:sz w:val="36"/>
          <w:szCs w:val="36"/>
        </w:rPr>
        <w:t>REPORTE DE ANÁLISIS FINANCIERO</w:t>
      </w:r>
    </w:p>
    <w:p w14:paraId="1E492D45" w14:textId="77777777" w:rsidR="005B54CA" w:rsidRPr="00933BB5" w:rsidRDefault="00F37D3B" w:rsidP="00933BB5">
      <w:pPr>
        <w:spacing w:after="60"/>
        <w:jc w:val="center"/>
        <w:rPr>
          <w:sz w:val="14"/>
          <w:szCs w:val="14"/>
        </w:rPr>
      </w:pPr>
      <w:r>
        <w:rPr>
          <w:i/>
          <w:iCs/>
          <w:color w:val="2D3E4A"/>
          <w:sz w:val="16"/>
          <w:szCs w:val="16"/>
        </w:rPr>
        <w:t xml:space="preserve">Generado automáticamente por el Sistema </w:t>
      </w:r>
      <w:proofErr w:type="spellStart"/>
      <w:r>
        <w:rPr>
          <w:i/>
          <w:iCs/>
          <w:color w:val="2D3E4A"/>
          <w:sz w:val="16"/>
          <w:szCs w:val="16"/>
        </w:rPr>
        <w:t>Multiagente</w:t>
      </w:r>
      <w:proofErr w:type="spellEnd"/>
      <w:r>
        <w:rPr>
          <w:i/>
          <w:iCs/>
          <w:color w:val="2D3E4A"/>
          <w:sz w:val="16"/>
          <w:szCs w:val="16"/>
        </w:rPr>
        <w:t xml:space="preserve"> de IA</w:t>
      </w:r>
    </w:p>
    <w:p w14:paraId="785A69FC" w14:textId="77777777" w:rsidR="005B54CA" w:rsidRDefault="005B54CA">
      <w:pPr>
        <w:pBdr>
          <w:bottom w:val="single" w:sz="6" w:space="1" w:color="1A7882"/>
        </w:pBdr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3541"/>
        <w:gridCol w:w="1935"/>
        <w:gridCol w:w="2141"/>
      </w:tblGrid>
      <w:tr w:rsidR="005B54CA" w14:paraId="31BA1DFA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7A6E69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Entidad / Fondo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8E9B6C0" w14:textId="77777777" w:rsidR="005B54CA" w:rsidRDefault="00F37D3B">
            <w:r>
              <w:rPr>
                <w:sz w:val="18"/>
                <w:szCs w:val="18"/>
              </w:rPr>
              <w:t>{{ENTITY_NAME}}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3914D9EA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Período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FF8AAB7" w14:textId="77777777" w:rsidR="005B54CA" w:rsidRDefault="00F37D3B">
            <w:r>
              <w:rPr>
                <w:sz w:val="18"/>
                <w:szCs w:val="18"/>
              </w:rPr>
              <w:t>{{PERIOD}}</w:t>
            </w:r>
          </w:p>
        </w:tc>
      </w:tr>
      <w:tr w:rsidR="005B54CA" w14:paraId="39DF68E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C1CBE16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Documento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5B529AA" w14:textId="77777777" w:rsidR="005B54CA" w:rsidRDefault="00F37D3B">
            <w:r>
              <w:rPr>
                <w:sz w:val="18"/>
                <w:szCs w:val="18"/>
              </w:rPr>
              <w:t>{{DOCUMENT_TYPE}}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20BFFCE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Fecha Corte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1613948" w14:textId="77777777" w:rsidR="005B54CA" w:rsidRDefault="00F37D3B">
            <w:r>
              <w:rPr>
                <w:sz w:val="18"/>
                <w:szCs w:val="18"/>
              </w:rPr>
              <w:t>{{CUTOFF_DATE}}</w:t>
            </w:r>
          </w:p>
        </w:tc>
      </w:tr>
      <w:tr w:rsidR="005B54CA" w14:paraId="2E1EDC9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AC764F7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Clasificación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E7940C7" w14:textId="77777777" w:rsidR="005B54CA" w:rsidRDefault="00F37D3B">
            <w:r>
              <w:rPr>
                <w:sz w:val="18"/>
                <w:szCs w:val="18"/>
              </w:rPr>
              <w:t>{{CLASSIFICATION}}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6CB70575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Generado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4593A50" w14:textId="77777777" w:rsidR="005B54CA" w:rsidRDefault="00F37D3B">
            <w:r>
              <w:rPr>
                <w:sz w:val="18"/>
                <w:szCs w:val="18"/>
              </w:rPr>
              <w:t>{{GENERATED_DATE}}</w:t>
            </w:r>
          </w:p>
        </w:tc>
      </w:tr>
      <w:tr w:rsidR="005B54CA" w14:paraId="43C8D27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024CC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Revisor IA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0491F2E" w14:textId="77777777" w:rsidR="005B54CA" w:rsidRDefault="00F37D3B">
            <w:r>
              <w:rPr>
                <w:sz w:val="18"/>
                <w:szCs w:val="18"/>
              </w:rPr>
              <w:t>{{AI_REVIEWER}}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03DDEF0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Versión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09E4BA5" w14:textId="77777777" w:rsidR="005B54CA" w:rsidRDefault="00F37D3B">
            <w:r>
              <w:rPr>
                <w:sz w:val="18"/>
                <w:szCs w:val="18"/>
              </w:rPr>
              <w:t>{{REPORT_VERSION}}</w:t>
            </w:r>
          </w:p>
        </w:tc>
      </w:tr>
    </w:tbl>
    <w:p w14:paraId="0A3EDCE6" w14:textId="77777777" w:rsidR="005B54CA" w:rsidRDefault="005B54CA">
      <w:pPr>
        <w:spacing w:before="200" w:after="80"/>
      </w:pPr>
    </w:p>
    <w:p w14:paraId="4E37C114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1  ENTIDAD</w:t>
      </w:r>
      <w:proofErr w:type="gramEnd"/>
      <w:r>
        <w:rPr>
          <w:b/>
          <w:bCs/>
          <w:color w:val="FFFFFF"/>
          <w:sz w:val="26"/>
          <w:szCs w:val="26"/>
        </w:rPr>
        <w:t xml:space="preserve"> REPORTANTE</w:t>
      </w:r>
    </w:p>
    <w:p w14:paraId="4BF6EE89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Información general del fondo y contexto económico del período</w:t>
      </w:r>
    </w:p>
    <w:p w14:paraId="5B29E88A" w14:textId="77777777" w:rsidR="005B54CA" w:rsidRDefault="005B54CA">
      <w:pPr>
        <w:spacing w:before="120" w:after="40"/>
      </w:pPr>
    </w:p>
    <w:p w14:paraId="71CAF01D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1.1  Información</w:t>
      </w:r>
      <w:proofErr w:type="gramEnd"/>
      <w:r>
        <w:rPr>
          <w:b/>
          <w:bCs/>
          <w:color w:val="2D3E4A"/>
          <w:sz w:val="22"/>
          <w:szCs w:val="22"/>
        </w:rPr>
        <w:t xml:space="preserve"> del Fondo</w:t>
      </w:r>
    </w:p>
    <w:p w14:paraId="116A7DA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B54CA" w14:paraId="7E049B2B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31F8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64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E1A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5B54CA" w14:paraId="34EC1EC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1C998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{{ENTITY_INFO_R1_C1}}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F813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{{ENTITY_INFO_R1_C2}}</w:t>
            </w:r>
          </w:p>
        </w:tc>
      </w:tr>
      <w:tr w:rsidR="005B54CA" w14:paraId="507D0066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47F71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{{ENTITY_INFO_R2_C1}}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A0E2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{{ENTITY_INFO_R2_C2}}</w:t>
            </w:r>
          </w:p>
        </w:tc>
      </w:tr>
      <w:tr w:rsidR="005B54CA" w14:paraId="4C67177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51EEC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{{ENTITY_INFO_R3_C1}}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023B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{{ENTITY_INFO_R3_C2}}</w:t>
            </w:r>
          </w:p>
        </w:tc>
      </w:tr>
      <w:tr w:rsidR="005B54CA" w14:paraId="6BB794F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C3754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{{ENTITY_INFO_R4_C1}}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3581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{{ENTITY_INFO_R4_C2}}</w:t>
            </w:r>
          </w:p>
        </w:tc>
      </w:tr>
      <w:tr w:rsidR="005B54CA" w14:paraId="0E985B3D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AB86B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{{ENTITY_INFO_R5_C1}}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1E84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{{ENTITY_INFO_R5_C2}}</w:t>
            </w:r>
          </w:p>
        </w:tc>
      </w:tr>
      <w:tr w:rsidR="005B54CA" w14:paraId="190F31BB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E13F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{{ENTITY_INFO_R6_C1}}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DD6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{{ENTITY_INFO_R6_C2}}</w:t>
            </w:r>
          </w:p>
        </w:tc>
      </w:tr>
    </w:tbl>
    <w:p w14:paraId="76F3862E" w14:textId="77777777" w:rsidR="005B54CA" w:rsidRDefault="005B54CA">
      <w:pPr>
        <w:spacing w:before="80" w:after="80"/>
      </w:pPr>
    </w:p>
    <w:p w14:paraId="0FC85CB9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1.2  Contexto</w:t>
      </w:r>
      <w:proofErr w:type="gramEnd"/>
      <w:r>
        <w:rPr>
          <w:b/>
          <w:bCs/>
          <w:color w:val="2D3E4A"/>
          <w:sz w:val="22"/>
          <w:szCs w:val="22"/>
        </w:rPr>
        <w:t xml:space="preserve"> Macroeconómico del Período</w:t>
      </w:r>
    </w:p>
    <w:p w14:paraId="1499D2FE" w14:textId="77777777" w:rsidR="005B54CA" w:rsidRDefault="005B54CA">
      <w:pPr>
        <w:spacing w:before="40" w:after="40"/>
      </w:pPr>
    </w:p>
    <w:p w14:paraId="6C400D13" w14:textId="77CCEFE3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{{MACRO_CONTEXT</w:t>
      </w:r>
      <w:proofErr w:type="gramStart"/>
      <w:r w:rsidRPr="009303AC">
        <w:rPr>
          <w:color w:val="2D3E4A"/>
        </w:rPr>
        <w:t>}}</w:t>
      </w:r>
      <w:r w:rsidR="00292BF3" w:rsidRPr="009303AC">
        <w:rPr>
          <w:color w:val="2D3E4A"/>
        </w:rPr>
        <w:t>~</w:t>
      </w:r>
      <w:proofErr w:type="gramEnd"/>
      <w:r w:rsidR="00292BF3" w:rsidRPr="009303AC">
        <w:rPr>
          <w:color w:val="2D3E4A"/>
        </w:rPr>
        <w:t>~</w:t>
      </w:r>
      <w:r w:rsidRPr="009303AC">
        <w:rPr>
          <w:i/>
          <w:iCs/>
          <w:color w:val="2D3E4A"/>
          <w:sz w:val="18"/>
          <w:szCs w:val="18"/>
        </w:rPr>
        <w:t xml:space="preserve"> — Análisis del entorno macroeconómico generado por Agente 4. Incluir tasas de referencia, inflación, índices bursátiles relevantes y </w:t>
      </w:r>
      <w:proofErr w:type="spellStart"/>
      <w:proofErr w:type="gramStart"/>
      <w:r w:rsidRPr="009303AC">
        <w:rPr>
          <w:i/>
          <w:iCs/>
          <w:color w:val="2D3E4A"/>
          <w:sz w:val="18"/>
          <w:szCs w:val="18"/>
        </w:rPr>
        <w:t>outlook</w:t>
      </w:r>
      <w:proofErr w:type="spellEnd"/>
      <w:r w:rsidRPr="009303AC">
        <w:rPr>
          <w:i/>
          <w:iCs/>
          <w:color w:val="2D3E4A"/>
          <w:sz w:val="18"/>
          <w:szCs w:val="18"/>
        </w:rPr>
        <w:t>.</w:t>
      </w:r>
      <w:r w:rsidR="00292BF3" w:rsidRPr="009303AC">
        <w:rPr>
          <w:i/>
          <w:iCs/>
          <w:color w:val="2D3E4A"/>
          <w:sz w:val="18"/>
          <w:szCs w:val="18"/>
        </w:rPr>
        <w:t>~</w:t>
      </w:r>
      <w:proofErr w:type="gramEnd"/>
      <w:r w:rsidR="00292BF3" w:rsidRPr="009303AC">
        <w:rPr>
          <w:i/>
          <w:iCs/>
          <w:color w:val="2D3E4A"/>
          <w:sz w:val="18"/>
          <w:szCs w:val="18"/>
        </w:rPr>
        <w:t>~</w:t>
      </w:r>
    </w:p>
    <w:p w14:paraId="70427195" w14:textId="77777777" w:rsidR="005B54CA" w:rsidRDefault="005B54CA">
      <w:pPr>
        <w:spacing w:before="60"/>
      </w:pPr>
    </w:p>
    <w:p w14:paraId="7B94EC35" w14:textId="77777777" w:rsidR="005B54CA" w:rsidRDefault="005B54CA">
      <w:pPr>
        <w:spacing w:before="80" w:after="80"/>
      </w:pPr>
    </w:p>
    <w:p w14:paraId="2C925FF1" w14:textId="3444E3C6" w:rsidR="0006606F" w:rsidRDefault="0006606F" w:rsidP="0006606F">
      <w:pPr>
        <w:spacing w:after="200"/>
      </w:pPr>
      <w:r>
        <w:rPr>
          <w:b/>
          <w:bCs/>
          <w:color w:val="C0392B"/>
          <w:sz w:val="16"/>
          <w:szCs w:val="16"/>
        </w:rPr>
        <w:t xml:space="preserve">CONFIDENCIAL — </w:t>
      </w:r>
      <w:r>
        <w:rPr>
          <w:color w:val="5A6A73"/>
          <w:sz w:val="16"/>
          <w:szCs w:val="16"/>
        </w:rPr>
        <w:t xml:space="preserve">Este documento contiene información generada por inteligencia artificial y requiere validación humana antes de su uso oficial. </w:t>
      </w:r>
      <w:r>
        <w:rPr>
          <w:i/>
          <w:iCs/>
          <w:color w:val="5A6A73"/>
          <w:sz w:val="16"/>
          <w:szCs w:val="16"/>
        </w:rPr>
        <w:t>Sujeto a aprobación por Contador Público y Representante Legal.</w:t>
      </w:r>
    </w:p>
    <w:p w14:paraId="1B36A9A3" w14:textId="06777AFE" w:rsidR="005B54CA" w:rsidRDefault="005B54CA"/>
    <w:p w14:paraId="4D160650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2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SITUACIÓN FINANCIERA</w:t>
      </w:r>
    </w:p>
    <w:p w14:paraId="60FD0C8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Balance condensado con análisis de variaciones materiales — Agente 3 NIIF</w:t>
      </w:r>
    </w:p>
    <w:p w14:paraId="66D71666" w14:textId="77777777" w:rsidR="005B54CA" w:rsidRDefault="005B54CA">
      <w:pPr>
        <w:spacing w:before="120" w:after="40"/>
      </w:pPr>
    </w:p>
    <w:p w14:paraId="64832217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2.1  Balance</w:t>
      </w:r>
      <w:proofErr w:type="gramEnd"/>
      <w:r>
        <w:rPr>
          <w:b/>
          <w:bCs/>
          <w:color w:val="2D3E4A"/>
          <w:sz w:val="22"/>
          <w:szCs w:val="22"/>
        </w:rPr>
        <w:t xml:space="preserve"> General</w:t>
      </w:r>
    </w:p>
    <w:p w14:paraId="15BFC0C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622"/>
        <w:gridCol w:w="1622"/>
        <w:gridCol w:w="1465"/>
        <w:gridCol w:w="1341"/>
        <w:gridCol w:w="1341"/>
      </w:tblGrid>
      <w:tr w:rsidR="005B54CA" w14:paraId="78AF0935" w14:textId="77777777">
        <w:trPr>
          <w:tblHeader/>
        </w:trPr>
        <w:tc>
          <w:tcPr>
            <w:tcW w:w="2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40FE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3CB5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MM)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BC28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Dic 2024 (COP MM)</w:t>
            </w:r>
          </w:p>
        </w:tc>
        <w:tc>
          <w:tcPr>
            <w:tcW w:w="1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3C38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$</w:t>
            </w:r>
          </w:p>
        </w:tc>
        <w:tc>
          <w:tcPr>
            <w:tcW w:w="12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05114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%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59F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Material</w:t>
            </w:r>
          </w:p>
        </w:tc>
      </w:tr>
      <w:tr w:rsidR="005B54CA" w14:paraId="1617CBCA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12419" w14:textId="77777777" w:rsidR="005B54CA" w:rsidRDefault="00F37D3B">
            <w:r>
              <w:rPr>
                <w:color w:val="2D3E4A"/>
                <w:sz w:val="18"/>
                <w:szCs w:val="18"/>
              </w:rPr>
              <w:t>{{BS_R1_C1}}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B80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A18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4A5D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BC4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01E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{{BS_R1_C6}}</w:t>
            </w:r>
          </w:p>
        </w:tc>
      </w:tr>
      <w:tr w:rsidR="005B54CA" w14:paraId="71B40917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1C1CA" w14:textId="77777777" w:rsidR="005B54CA" w:rsidRDefault="00F37D3B">
            <w:r>
              <w:rPr>
                <w:color w:val="2D3E4A"/>
                <w:sz w:val="18"/>
                <w:szCs w:val="18"/>
              </w:rPr>
              <w:t>{{BS_R2_C1}}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423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123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D35B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2F5C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B27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{{BS_R2_C6}}</w:t>
            </w:r>
          </w:p>
        </w:tc>
      </w:tr>
      <w:tr w:rsidR="005B54CA" w14:paraId="31F4F249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DBB15" w14:textId="77777777" w:rsidR="005B54CA" w:rsidRDefault="00F37D3B">
            <w:r>
              <w:rPr>
                <w:color w:val="2D3E4A"/>
                <w:sz w:val="18"/>
                <w:szCs w:val="18"/>
              </w:rPr>
              <w:t>{{BS_R3_C1}}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ED4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26F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616B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1DE3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5DFB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{{BS_R3_C6}}</w:t>
            </w:r>
          </w:p>
        </w:tc>
      </w:tr>
      <w:tr w:rsidR="005B54CA" w14:paraId="2C3B8883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F9CD5" w14:textId="77777777" w:rsidR="005B54CA" w:rsidRDefault="00F37D3B">
            <w:r>
              <w:rPr>
                <w:color w:val="2D3E4A"/>
                <w:sz w:val="18"/>
                <w:szCs w:val="18"/>
              </w:rPr>
              <w:t>{{BS_R4_C1}}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067B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733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D41B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681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92D4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{{BS_R4_C6}}</w:t>
            </w:r>
          </w:p>
        </w:tc>
      </w:tr>
      <w:tr w:rsidR="005B54CA" w14:paraId="712DDCAB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0E382" w14:textId="77777777" w:rsidR="005B54CA" w:rsidRDefault="00F37D3B">
            <w:r>
              <w:rPr>
                <w:color w:val="2D3E4A"/>
                <w:sz w:val="18"/>
                <w:szCs w:val="18"/>
              </w:rPr>
              <w:t>{{BS_R5_C1}}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4A4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7BE2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040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56D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F3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{{BS_R5_C6}}</w:t>
            </w:r>
          </w:p>
        </w:tc>
      </w:tr>
      <w:tr w:rsidR="005B54CA" w14:paraId="1F8038E4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771F4" w14:textId="77777777" w:rsidR="005B54CA" w:rsidRDefault="00F37D3B">
            <w:r>
              <w:rPr>
                <w:color w:val="2D3E4A"/>
                <w:sz w:val="18"/>
                <w:szCs w:val="18"/>
              </w:rPr>
              <w:t>{{BS_R6_C1}}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B4B6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9476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4F3B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771C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4AA2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{{BS_R6_C6}}</w:t>
            </w:r>
          </w:p>
        </w:tc>
      </w:tr>
    </w:tbl>
    <w:p w14:paraId="15134897" w14:textId="77777777" w:rsidR="005B54CA" w:rsidRDefault="005B54CA">
      <w:pPr>
        <w:spacing w:before="80" w:after="80"/>
      </w:pPr>
    </w:p>
    <w:p w14:paraId="3650B370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2.2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Variaciones Materiales — Activos</w:t>
      </w:r>
    </w:p>
    <w:p w14:paraId="5100AC99" w14:textId="77777777" w:rsidR="005B54CA" w:rsidRDefault="005B54CA">
      <w:pPr>
        <w:spacing w:before="40" w:after="40"/>
      </w:pPr>
    </w:p>
    <w:p w14:paraId="21EA4C6A" w14:textId="740B2B7D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{{BS_ASSETS_ANALYSIS}} ~~</w:t>
      </w:r>
      <w:r>
        <w:rPr>
          <w:i/>
          <w:iCs/>
          <w:color w:val="2D3E4A"/>
          <w:sz w:val="18"/>
          <w:szCs w:val="18"/>
        </w:rPr>
        <w:t xml:space="preserve"> — Narrativa generada por Agente 4. Explicar principales movimientos en Efectivo, Instrumentos de Inversión y Cuentas por Cobrar. Umbral materialidad: 5% del activo </w:t>
      </w:r>
      <w:proofErr w:type="gramStart"/>
      <w:r>
        <w:rPr>
          <w:i/>
          <w:iCs/>
          <w:color w:val="2D3E4A"/>
          <w:sz w:val="18"/>
          <w:szCs w:val="18"/>
        </w:rPr>
        <w:t>total.~</w:t>
      </w:r>
      <w:proofErr w:type="gramEnd"/>
      <w:r>
        <w:rPr>
          <w:i/>
          <w:iCs/>
          <w:color w:val="2D3E4A"/>
          <w:sz w:val="18"/>
          <w:szCs w:val="18"/>
        </w:rPr>
        <w:t>~</w:t>
      </w:r>
    </w:p>
    <w:p w14:paraId="34824863" w14:textId="77777777" w:rsidR="005B54CA" w:rsidRDefault="005B54CA">
      <w:pPr>
        <w:spacing w:before="120" w:after="40"/>
      </w:pPr>
    </w:p>
    <w:p w14:paraId="051FDB8E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2.3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Variaciones Materiales — Pasivos y Activos Netos</w:t>
      </w:r>
    </w:p>
    <w:p w14:paraId="3236850B" w14:textId="77777777" w:rsidR="005B54CA" w:rsidRDefault="005B54CA">
      <w:pPr>
        <w:spacing w:before="40" w:after="40"/>
      </w:pPr>
    </w:p>
    <w:p w14:paraId="709AC226" w14:textId="496C60DA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{{BS_LIABILITIES_ANALYSIS}} ~~</w:t>
      </w:r>
      <w:r w:rsidRPr="009303AC">
        <w:rPr>
          <w:i/>
          <w:iCs/>
          <w:color w:val="2D3E4A"/>
          <w:sz w:val="18"/>
          <w:szCs w:val="18"/>
        </w:rPr>
        <w:t xml:space="preserve"> — Variaciones en cuentas por pagar, pasivos financieros y activos netos de inversionistas. Flujos de suscripción / retiro del </w:t>
      </w:r>
      <w:proofErr w:type="gramStart"/>
      <w:r w:rsidRPr="009303AC">
        <w:rPr>
          <w:i/>
          <w:iCs/>
          <w:color w:val="2D3E4A"/>
          <w:sz w:val="18"/>
          <w:szCs w:val="18"/>
        </w:rPr>
        <w:t>período.~</w:t>
      </w:r>
      <w:proofErr w:type="gramEnd"/>
      <w:r w:rsidRPr="009303AC">
        <w:rPr>
          <w:i/>
          <w:iCs/>
          <w:color w:val="2D3E4A"/>
          <w:sz w:val="18"/>
          <w:szCs w:val="18"/>
        </w:rPr>
        <w:t>~</w:t>
      </w:r>
    </w:p>
    <w:p w14:paraId="1B51707B" w14:textId="77777777" w:rsidR="005B54CA" w:rsidRDefault="005B54CA">
      <w:pPr>
        <w:spacing w:before="200"/>
      </w:pPr>
    </w:p>
    <w:p w14:paraId="1E54D7DB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3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RESULTADOS INTEGRALES</w:t>
      </w:r>
    </w:p>
    <w:p w14:paraId="37E9B6BD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Análisis de ingresos, gastos y utilidad — períodos acumulado y trimestral</w:t>
      </w:r>
    </w:p>
    <w:p w14:paraId="1C1443C2" w14:textId="77777777" w:rsidR="005B54CA" w:rsidRDefault="005B54CA">
      <w:pPr>
        <w:spacing w:before="120" w:after="40"/>
      </w:pPr>
    </w:p>
    <w:p w14:paraId="50782DCF" w14:textId="1B00A502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3.1  Resultados</w:t>
      </w:r>
      <w:proofErr w:type="gramEnd"/>
      <w:r>
        <w:rPr>
          <w:b/>
          <w:bCs/>
          <w:color w:val="2D3E4A"/>
          <w:sz w:val="22"/>
          <w:szCs w:val="22"/>
        </w:rPr>
        <w:t xml:space="preserve"> Acumulados</w:t>
      </w:r>
    </w:p>
    <w:p w14:paraId="2D82513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0"/>
        <w:gridCol w:w="1752"/>
        <w:gridCol w:w="1752"/>
        <w:gridCol w:w="1752"/>
        <w:gridCol w:w="1752"/>
      </w:tblGrid>
      <w:tr w:rsidR="005B54CA" w14:paraId="7D166F15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7D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2E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767F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DA0C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E48A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0605E7C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063DA" w14:textId="77777777" w:rsidR="005B54CA" w:rsidRDefault="00F37D3B">
            <w:r>
              <w:rPr>
                <w:color w:val="2D3E4A"/>
                <w:sz w:val="18"/>
                <w:szCs w:val="18"/>
              </w:rPr>
              <w:t>{{IS_ACC_R1_C1}}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379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2BB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3B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5687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{{IS_ACC_R1_C5}}</w:t>
            </w:r>
          </w:p>
        </w:tc>
      </w:tr>
      <w:tr w:rsidR="005B54CA" w14:paraId="015D315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8FCB5" w14:textId="77777777" w:rsidR="005B54CA" w:rsidRDefault="00F37D3B">
            <w:r>
              <w:rPr>
                <w:color w:val="2D3E4A"/>
                <w:sz w:val="18"/>
                <w:szCs w:val="18"/>
              </w:rPr>
              <w:t>{{IS_ACC_R2_C1}}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36F9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BCFE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40D5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17BF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{{IS_ACC_R2_C5}}</w:t>
            </w:r>
          </w:p>
        </w:tc>
      </w:tr>
      <w:tr w:rsidR="005B54CA" w14:paraId="1680B5CE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96C3A" w14:textId="77777777" w:rsidR="005B54CA" w:rsidRDefault="00F37D3B">
            <w:r>
              <w:rPr>
                <w:color w:val="2D3E4A"/>
                <w:sz w:val="18"/>
                <w:szCs w:val="18"/>
              </w:rPr>
              <w:t>{{IS_ACC_R3_C1}}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9E6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37F1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FAC6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6192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{{IS_ACC_R3_C5}}</w:t>
            </w:r>
          </w:p>
        </w:tc>
      </w:tr>
      <w:tr w:rsidR="005B54CA" w14:paraId="6F5D43C5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B6D3C" w14:textId="77777777" w:rsidR="005B54CA" w:rsidRDefault="00F37D3B">
            <w:r>
              <w:rPr>
                <w:color w:val="2D3E4A"/>
                <w:sz w:val="18"/>
                <w:szCs w:val="18"/>
              </w:rPr>
              <w:t>{{IS_ACC_R4_C1}}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A88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624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0C2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B98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{{IS_ACC_R4_C5}}</w:t>
            </w:r>
          </w:p>
        </w:tc>
      </w:tr>
      <w:tr w:rsidR="005B54CA" w14:paraId="7502F5D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DC05E" w14:textId="77777777" w:rsidR="005B54CA" w:rsidRDefault="00F37D3B">
            <w:r>
              <w:rPr>
                <w:color w:val="2D3E4A"/>
                <w:sz w:val="18"/>
                <w:szCs w:val="18"/>
              </w:rPr>
              <w:t>{{IS_ACC_R5_C1}}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9D4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08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0B69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9F5A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{{IS_ACC_R5_C5}}</w:t>
            </w:r>
          </w:p>
        </w:tc>
      </w:tr>
      <w:tr w:rsidR="005B54CA" w14:paraId="5CF8FB39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E43F3" w14:textId="77777777" w:rsidR="005B54CA" w:rsidRDefault="00F37D3B">
            <w:r>
              <w:rPr>
                <w:color w:val="2D3E4A"/>
                <w:sz w:val="18"/>
                <w:szCs w:val="18"/>
              </w:rPr>
              <w:t>{{IS_ACC_R6_C1}}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18B1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17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1F8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3A7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{{IS_ACC_R6_C5}}</w:t>
            </w:r>
          </w:p>
        </w:tc>
      </w:tr>
      <w:tr w:rsidR="005B54CA" w14:paraId="4F0CFCD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AA9CC" w14:textId="77777777" w:rsidR="005B54CA" w:rsidRDefault="00F37D3B">
            <w:r>
              <w:rPr>
                <w:color w:val="2D3E4A"/>
                <w:sz w:val="18"/>
                <w:szCs w:val="18"/>
              </w:rPr>
              <w:t>{{IS_ACC_R7_C1}}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0ED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59B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4898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DF4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{{IS_ACC_R7_C5}}</w:t>
            </w:r>
          </w:p>
        </w:tc>
      </w:tr>
      <w:tr w:rsidR="005B54CA" w14:paraId="06E541B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1ECB" w14:textId="77777777" w:rsidR="005B54CA" w:rsidRDefault="00F37D3B">
            <w:r>
              <w:rPr>
                <w:color w:val="2D3E4A"/>
                <w:sz w:val="18"/>
                <w:szCs w:val="18"/>
              </w:rPr>
              <w:t>{{IS_ACC_R8_C1}}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61A0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24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7B93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9F6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{{IS_ACC_R8_C5}}</w:t>
            </w:r>
          </w:p>
        </w:tc>
      </w:tr>
    </w:tbl>
    <w:p w14:paraId="2415B8A8" w14:textId="77777777" w:rsidR="005B54CA" w:rsidRDefault="005B54CA">
      <w:pPr>
        <w:spacing w:before="80" w:after="80"/>
      </w:pPr>
    </w:p>
    <w:p w14:paraId="743B1600" w14:textId="069C53AD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3.</w:t>
      </w:r>
      <w:r w:rsidR="007545D7">
        <w:rPr>
          <w:b/>
          <w:bCs/>
          <w:color w:val="2D3E4A"/>
          <w:sz w:val="22"/>
          <w:szCs w:val="22"/>
        </w:rPr>
        <w:t>2</w:t>
      </w:r>
      <w:r>
        <w:rPr>
          <w:b/>
          <w:bCs/>
          <w:color w:val="2D3E4A"/>
          <w:sz w:val="22"/>
          <w:szCs w:val="22"/>
        </w:rPr>
        <w:t xml:space="preserve">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Rentabilidad</w:t>
      </w:r>
    </w:p>
    <w:p w14:paraId="19C7F0DE" w14:textId="77777777" w:rsidR="005B54CA" w:rsidRDefault="005B54CA">
      <w:pPr>
        <w:spacing w:before="40" w:after="40"/>
      </w:pPr>
    </w:p>
    <w:p w14:paraId="3A60C709" w14:textId="1BD208C6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{{PROFITABILITY_ANALYSIS}} ~~</w:t>
      </w:r>
      <w:r w:rsidRPr="009303AC">
        <w:rPr>
          <w:i/>
          <w:iCs/>
          <w:color w:val="2D3E4A"/>
          <w:sz w:val="18"/>
          <w:szCs w:val="18"/>
        </w:rPr>
        <w:t xml:space="preserve"> — Agente 4: Comparativo de ingresos operacionales vs. período anterior. Drivers de variación, composición de ingresos por valoración vs. dividendos vs. venta. Análisis de gastos operacionales y </w:t>
      </w:r>
      <w:proofErr w:type="gramStart"/>
      <w:r w:rsidRPr="009303AC">
        <w:rPr>
          <w:i/>
          <w:iCs/>
          <w:color w:val="2D3E4A"/>
          <w:sz w:val="18"/>
          <w:szCs w:val="18"/>
        </w:rPr>
        <w:t>administrativos.~</w:t>
      </w:r>
      <w:proofErr w:type="gramEnd"/>
      <w:r w:rsidRPr="009303AC">
        <w:rPr>
          <w:i/>
          <w:iCs/>
          <w:color w:val="2D3E4A"/>
          <w:sz w:val="18"/>
          <w:szCs w:val="18"/>
        </w:rPr>
        <w:t>~</w:t>
      </w:r>
      <w:r w:rsidRPr="009303AC">
        <w:br w:type="page"/>
      </w:r>
    </w:p>
    <w:p w14:paraId="2DC0786A" w14:textId="77777777" w:rsidR="005B54CA" w:rsidRDefault="005B54CA">
      <w:pPr>
        <w:spacing w:before="200"/>
      </w:pPr>
    </w:p>
    <w:p w14:paraId="4BD853AC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4  INSTRUMENTOS</w:t>
      </w:r>
      <w:proofErr w:type="gramEnd"/>
      <w:r>
        <w:rPr>
          <w:b/>
          <w:bCs/>
          <w:color w:val="FFFFFF"/>
          <w:sz w:val="26"/>
          <w:szCs w:val="26"/>
        </w:rPr>
        <w:t xml:space="preserve"> FINANCIEROS DE INVERSIÓN</w:t>
      </w:r>
    </w:p>
    <w:p w14:paraId="450ECD2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Composición del portafolio, jerarquía de valor razonable y variaciones — Nota 6</w:t>
      </w:r>
    </w:p>
    <w:p w14:paraId="63E1C2BC" w14:textId="77777777" w:rsidR="005B54CA" w:rsidRDefault="005B54CA">
      <w:pPr>
        <w:spacing w:before="120" w:after="40"/>
      </w:pPr>
    </w:p>
    <w:p w14:paraId="66F89783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4.1  Composición</w:t>
      </w:r>
      <w:proofErr w:type="gramEnd"/>
      <w:r>
        <w:rPr>
          <w:b/>
          <w:bCs/>
          <w:color w:val="2D3E4A"/>
          <w:sz w:val="22"/>
          <w:szCs w:val="22"/>
        </w:rPr>
        <w:t xml:space="preserve"> del Portafolio</w:t>
      </w:r>
    </w:p>
    <w:p w14:paraId="0344DC67" w14:textId="77777777" w:rsidR="005B54CA" w:rsidRDefault="005B54CA">
      <w:pPr>
        <w:spacing w:before="80" w:after="80"/>
      </w:pPr>
    </w:p>
    <w:tbl>
      <w:tblPr>
        <w:tblW w:w="8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4EAB94E4" w14:textId="77777777">
        <w:trPr>
          <w:tblHeader/>
        </w:trPr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800D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Emisor / Instrumento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3D12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 Activo</w:t>
            </w:r>
          </w:p>
        </w:tc>
        <w:tc>
          <w:tcPr>
            <w:tcW w:w="11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CA33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Nominal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EA44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Jun 2025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0FC7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Dic 2024</w:t>
            </w:r>
          </w:p>
        </w:tc>
        <w:tc>
          <w:tcPr>
            <w:tcW w:w="7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3A1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5C36F5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BD76E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460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FD6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876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AAF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DCB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_R1_C6}}</w:t>
            </w:r>
          </w:p>
        </w:tc>
      </w:tr>
      <w:tr w:rsidR="005B54CA" w14:paraId="2C4A6525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47A49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416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231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E68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288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910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_R2_C6}}</w:t>
            </w:r>
          </w:p>
        </w:tc>
      </w:tr>
      <w:tr w:rsidR="005B54CA" w14:paraId="7635B883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717C8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8173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079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2F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54A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5AFC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_R3_C6}}</w:t>
            </w:r>
          </w:p>
        </w:tc>
      </w:tr>
      <w:tr w:rsidR="005B54CA" w14:paraId="407723A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47B98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62F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4D98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923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CEB7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2E7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_R4_C6}}</w:t>
            </w:r>
          </w:p>
        </w:tc>
      </w:tr>
      <w:tr w:rsidR="005B54CA" w14:paraId="29411E5A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0C65E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6DD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F660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914C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FA7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05DF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_R5_C6}}</w:t>
            </w:r>
          </w:p>
        </w:tc>
      </w:tr>
      <w:tr w:rsidR="005B54CA" w14:paraId="1C67DF2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62BD3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C224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BFB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895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B3E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1053B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_R6_C6}}</w:t>
            </w:r>
          </w:p>
        </w:tc>
      </w:tr>
      <w:tr w:rsidR="005B54CA" w14:paraId="58A1E3E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9C9CA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F41A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1D8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5A1A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7988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42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_R7_C6}}</w:t>
            </w:r>
          </w:p>
        </w:tc>
      </w:tr>
      <w:tr w:rsidR="005B54CA" w14:paraId="4B42ED9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3EA9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AB66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1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FF2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2C44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11C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_R8_C6}}</w:t>
            </w:r>
          </w:p>
        </w:tc>
      </w:tr>
      <w:tr w:rsidR="005B54CA" w14:paraId="6073DC2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2CF98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2DB1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C48F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016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98AF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48CA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_R9_C6}}</w:t>
            </w:r>
          </w:p>
        </w:tc>
      </w:tr>
      <w:tr w:rsidR="005B54CA" w14:paraId="7F5B5E4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25C19" w14:textId="77777777" w:rsidR="005B54CA" w:rsidRDefault="00F37D3B"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41C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E7B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3B40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F737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DC27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</w:t>
            </w:r>
            <w:proofErr w:type="gramStart"/>
            <w:r>
              <w:rPr>
                <w:color w:val="2D3E4A"/>
                <w:sz w:val="18"/>
                <w:szCs w:val="18"/>
              </w:rPr>
              <w:t>PORTFOLIO</w:t>
            </w:r>
            <w:proofErr w:type="gramEnd"/>
            <w:r>
              <w:rPr>
                <w:color w:val="2D3E4A"/>
                <w:sz w:val="18"/>
                <w:szCs w:val="18"/>
              </w:rPr>
              <w:t>_R10_C6}}</w:t>
            </w:r>
          </w:p>
        </w:tc>
      </w:tr>
    </w:tbl>
    <w:p w14:paraId="0A87FA69" w14:textId="77777777" w:rsidR="005B54CA" w:rsidRDefault="005B54CA">
      <w:pPr>
        <w:spacing w:before="40" w:after="40"/>
      </w:pPr>
    </w:p>
    <w:p w14:paraId="08D297AF" w14:textId="77777777" w:rsidR="005B54CA" w:rsidRDefault="005B54CA">
      <w:pPr>
        <w:spacing w:before="80" w:after="80"/>
      </w:pPr>
    </w:p>
    <w:p w14:paraId="4DAD7DFB" w14:textId="38700926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</w:t>
      </w:r>
      <w:r w:rsidR="007545D7">
        <w:rPr>
          <w:b/>
          <w:bCs/>
          <w:color w:val="2D3E4A"/>
          <w:sz w:val="22"/>
          <w:szCs w:val="22"/>
        </w:rPr>
        <w:t>2</w:t>
      </w:r>
      <w:r>
        <w:rPr>
          <w:b/>
          <w:bCs/>
          <w:color w:val="2D3E4A"/>
          <w:sz w:val="22"/>
          <w:szCs w:val="22"/>
        </w:rPr>
        <w:t xml:space="preserve"> Análisis del Portafolio — Agente IA</w:t>
      </w:r>
    </w:p>
    <w:p w14:paraId="13C6F6F4" w14:textId="77777777" w:rsidR="005B54CA" w:rsidRDefault="005B54CA">
      <w:pPr>
        <w:spacing w:before="40" w:after="40"/>
      </w:pPr>
    </w:p>
    <w:p w14:paraId="52FCB047" w14:textId="3D303F6B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</w:t>
      </w:r>
      <w:proofErr w:type="gramStart"/>
      <w:r w:rsidRPr="009303AC">
        <w:rPr>
          <w:color w:val="2D3E4A"/>
        </w:rPr>
        <w:t>PORTFOLIO</w:t>
      </w:r>
      <w:proofErr w:type="gramEnd"/>
      <w:r w:rsidRPr="009303AC">
        <w:rPr>
          <w:color w:val="2D3E4A"/>
        </w:rPr>
        <w:t>_ANALYSIS}} ~~</w:t>
      </w:r>
      <w:r w:rsidRPr="009303AC">
        <w:rPr>
          <w:i/>
          <w:iCs/>
          <w:color w:val="2D3E4A"/>
          <w:sz w:val="18"/>
          <w:szCs w:val="18"/>
        </w:rPr>
        <w:t xml:space="preserve"> — Agente 4: Rotación de posiciones respecto a período anterior. Nuevas posiciones significativas (Bonos US, SSGA, Grupo CIBEST). Posiciones liquidadas. Concentración por emisor / clase de activo. Alineación con política de inversión del Fondo. ~~</w:t>
      </w:r>
    </w:p>
    <w:p w14:paraId="43037221" w14:textId="77777777" w:rsidR="005B54CA" w:rsidRDefault="00F37D3B">
      <w:r>
        <w:br w:type="page"/>
      </w:r>
    </w:p>
    <w:p w14:paraId="6FCD2BEE" w14:textId="0D5A333D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lastRenderedPageBreak/>
        <w:t xml:space="preserve">  </w:t>
      </w:r>
      <w:r w:rsidR="007545D7">
        <w:rPr>
          <w:b/>
          <w:bCs/>
          <w:color w:val="FFFFFF"/>
          <w:sz w:val="26"/>
          <w:szCs w:val="26"/>
        </w:rPr>
        <w:t>5</w:t>
      </w:r>
      <w:r>
        <w:rPr>
          <w:b/>
          <w:bCs/>
          <w:color w:val="FFFFFF"/>
          <w:sz w:val="26"/>
          <w:szCs w:val="26"/>
        </w:rPr>
        <w:t xml:space="preserve"> HALLAZGOS AUTOMÁTICOS DEL SISTEMA</w:t>
      </w:r>
    </w:p>
    <w:p w14:paraId="2D1B3A01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Detecciones de variaciones materiales, alertas y oportunidades — Agente 4 &amp; 6</w:t>
      </w:r>
    </w:p>
    <w:p w14:paraId="088D0B9D" w14:textId="77777777" w:rsidR="005B54CA" w:rsidRDefault="005B54CA">
      <w:pPr>
        <w:spacing w:before="120" w:after="40"/>
      </w:pPr>
    </w:p>
    <w:p w14:paraId="260331F2" w14:textId="4F85EFC0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</w:t>
      </w:r>
      <w:r w:rsidR="0006606F">
        <w:rPr>
          <w:b/>
          <w:bCs/>
          <w:color w:val="2D3E4A"/>
          <w:sz w:val="22"/>
          <w:szCs w:val="22"/>
        </w:rPr>
        <w:t>.1 Hallazgos de Alta Prioridad</w:t>
      </w:r>
    </w:p>
    <w:p w14:paraId="639FD5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7545D7" w14:paraId="164418EC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7A4C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090EA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#1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FF62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{{FINDING_1_TITLE}}</w:t>
            </w:r>
          </w:p>
          <w:p w14:paraId="364601B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{{FINDING_1_BODY}}</w:t>
            </w:r>
          </w:p>
          <w:p w14:paraId="36BD4670" w14:textId="013B45C7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FINDING_1_ACCOUNTS}}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{{FINDING_1_IMPACT}}</w:t>
            </w:r>
          </w:p>
        </w:tc>
      </w:tr>
    </w:tbl>
    <w:p w14:paraId="4D7CCE3B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7545D7" w14:paraId="67FAD8DE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08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131CF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#2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573E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{{FINDING_2_TITLE}}</w:t>
            </w:r>
          </w:p>
          <w:p w14:paraId="2601AB82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{{FINDING_2_BODY}}</w:t>
            </w:r>
          </w:p>
          <w:p w14:paraId="291D66BB" w14:textId="49FB9775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FINDING_2_ACCOUNTS}}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{{FINDING_2_IMPACT}}</w:t>
            </w:r>
          </w:p>
        </w:tc>
      </w:tr>
    </w:tbl>
    <w:p w14:paraId="1D5E9AB0" w14:textId="77777777" w:rsidR="005B54CA" w:rsidRPr="0078506D" w:rsidRDefault="005B54CA">
      <w:pPr>
        <w:spacing w:before="60" w:after="60"/>
        <w:rPr>
          <w:lang w:val="en-US"/>
        </w:rPr>
      </w:pPr>
    </w:p>
    <w:p w14:paraId="11DD27E6" w14:textId="49891BC0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</w:t>
      </w:r>
      <w:r w:rsidR="0006606F">
        <w:rPr>
          <w:b/>
          <w:bCs/>
          <w:color w:val="2D3E4A"/>
          <w:sz w:val="22"/>
          <w:szCs w:val="22"/>
        </w:rPr>
        <w:t>.2 Hallazgos de Riesgo Moderado</w:t>
      </w:r>
    </w:p>
    <w:p w14:paraId="6C505F65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7545D7" w14:paraId="377C99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8926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60C5B59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#3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32FA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{{FINDING_3_TITLE}}</w:t>
            </w:r>
          </w:p>
          <w:p w14:paraId="1057563F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{{FINDING_3_BODY}}</w:t>
            </w:r>
          </w:p>
          <w:p w14:paraId="019475EC" w14:textId="3954F4C8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FINDING_3_ACCOUNTS}}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{{FINDING_3_IMPACT}}</w:t>
            </w:r>
          </w:p>
        </w:tc>
      </w:tr>
    </w:tbl>
    <w:p w14:paraId="4221665C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7545D7" w14:paraId="30873E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09FC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13DF672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#4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D0F4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{{FINDING_4_TITLE}}</w:t>
            </w:r>
          </w:p>
          <w:p w14:paraId="0E510AA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{{FINDING_4_BODY}}</w:t>
            </w:r>
          </w:p>
          <w:p w14:paraId="5612F67F" w14:textId="260B037F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(s): </w:t>
            </w:r>
            <w:r>
              <w:rPr>
                <w:color w:val="2D3E4A"/>
                <w:sz w:val="16"/>
                <w:szCs w:val="16"/>
                <w:lang w:val="en-US"/>
              </w:rPr>
              <w:t>{{FINDING_4_ACCOUNTS}}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{{FINDING_4_IMPACT}}</w:t>
            </w:r>
          </w:p>
        </w:tc>
      </w:tr>
    </w:tbl>
    <w:p w14:paraId="4F7D4DB1" w14:textId="77777777" w:rsidR="005B54CA" w:rsidRPr="0078506D" w:rsidRDefault="005B54CA">
      <w:pPr>
        <w:spacing w:before="60" w:after="60"/>
        <w:rPr>
          <w:lang w:val="en-US"/>
        </w:rPr>
      </w:pPr>
    </w:p>
    <w:p w14:paraId="2DC9780A" w14:textId="436B51C4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</w:t>
      </w:r>
      <w:r w:rsidR="0006606F">
        <w:rPr>
          <w:b/>
          <w:bCs/>
          <w:color w:val="2D3E4A"/>
          <w:sz w:val="22"/>
          <w:szCs w:val="22"/>
        </w:rPr>
        <w:t>.3 Hallazgos Positivos / Oportunidades</w:t>
      </w:r>
    </w:p>
    <w:p w14:paraId="250ED28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"/>
        <w:gridCol w:w="8722"/>
      </w:tblGrid>
      <w:tr w:rsidR="005B54CA" w:rsidRPr="007545D7" w14:paraId="3DDDED59" w14:textId="77777777">
        <w:tc>
          <w:tcPr>
            <w:tcW w:w="300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1A7A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F560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POSITIVO</w:t>
            </w:r>
          </w:p>
          <w:p w14:paraId="1584A50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#5</w:t>
            </w:r>
          </w:p>
        </w:tc>
        <w:tc>
          <w:tcPr>
            <w:tcW w:w="9338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1739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1A7A4A"/>
                <w:lang w:val="en-US"/>
              </w:rPr>
              <w:t>{{FINDING_5_TITLE}}</w:t>
            </w:r>
          </w:p>
          <w:p w14:paraId="76D3AE16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{{FINDING_5_BODY}}</w:t>
            </w:r>
          </w:p>
          <w:p w14:paraId="31CA6DAA" w14:textId="12237461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FINDING_5_ACCOUNTS}}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{{FINDING_5_IMPACT}}</w:t>
            </w:r>
          </w:p>
        </w:tc>
      </w:tr>
    </w:tbl>
    <w:p w14:paraId="05E739F7" w14:textId="77777777" w:rsidR="005B54CA" w:rsidRPr="0078506D" w:rsidRDefault="005B54CA">
      <w:pPr>
        <w:spacing w:before="60" w:after="60"/>
        <w:rPr>
          <w:lang w:val="en-US"/>
        </w:rPr>
      </w:pPr>
    </w:p>
    <w:p w14:paraId="3B70849E" w14:textId="5763803C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</w:t>
      </w:r>
      <w:r w:rsidR="0006606F">
        <w:rPr>
          <w:b/>
          <w:bCs/>
          <w:color w:val="2D3E4A"/>
          <w:sz w:val="22"/>
          <w:szCs w:val="22"/>
        </w:rPr>
        <w:t>.4 Hallazgos Informativos</w:t>
      </w:r>
    </w:p>
    <w:p w14:paraId="669C704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7545D7" w14:paraId="46180AA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CF7B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2D07F4B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#6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8E31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{{FINDING_6_TITLE}}</w:t>
            </w:r>
          </w:p>
          <w:p w14:paraId="520FA2A0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{{FINDING_6_BODY}}</w:t>
            </w:r>
          </w:p>
          <w:p w14:paraId="3CDEB023" w14:textId="037C7DA6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FINDING_6_ACCOUNTS}}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{{FINDING_6_IMPACT}}</w:t>
            </w:r>
          </w:p>
        </w:tc>
      </w:tr>
    </w:tbl>
    <w:p w14:paraId="235D7DA4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7545D7" w14:paraId="3F439CE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AF4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0CB71C0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#7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FAF5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{{FINDING_7_TITLE}}</w:t>
            </w:r>
          </w:p>
          <w:p w14:paraId="319779D9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{{FINDING_7_BODY}}</w:t>
            </w:r>
          </w:p>
          <w:p w14:paraId="1B2A4271" w14:textId="4F2B4D53" w:rsidR="005B54CA" w:rsidRPr="0078506D" w:rsidRDefault="00F37D3B">
            <w:pPr>
              <w:spacing w:before="40"/>
              <w:rPr>
                <w:lang w:val="en-US"/>
              </w:rPr>
            </w:pP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Cuenta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(s) </w:t>
            </w:r>
            <w:proofErr w:type="spell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afectada</w:t>
            </w:r>
            <w:proofErr w:type="spellEnd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>(s</w:t>
            </w:r>
            <w:proofErr w:type="gramStart"/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): </w:t>
            </w:r>
            <w:r>
              <w:rPr>
                <w:color w:val="2D3E4A"/>
                <w:sz w:val="16"/>
                <w:szCs w:val="16"/>
                <w:lang w:val="en-US"/>
              </w:rPr>
              <w:t>{{</w:t>
            </w:r>
            <w:proofErr w:type="gramEnd"/>
            <w:r>
              <w:rPr>
                <w:color w:val="2D3E4A"/>
                <w:sz w:val="16"/>
                <w:szCs w:val="16"/>
                <w:lang w:val="en-US"/>
              </w:rPr>
              <w:t>FINDING_7_ACCOUNTS}}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{{FINDING_7_IMPACT}}</w:t>
            </w:r>
          </w:p>
        </w:tc>
      </w:tr>
    </w:tbl>
    <w:p w14:paraId="1FE71812" w14:textId="77777777" w:rsidR="005B54CA" w:rsidRPr="0078506D" w:rsidRDefault="005B54CA">
      <w:pPr>
        <w:spacing w:before="60" w:after="60"/>
        <w:rPr>
          <w:lang w:val="en-US"/>
        </w:rPr>
      </w:pPr>
    </w:p>
    <w:p w14:paraId="7F932F52" w14:textId="77777777" w:rsidR="005B54CA" w:rsidRPr="0078506D" w:rsidRDefault="00F37D3B">
      <w:pPr>
        <w:rPr>
          <w:lang w:val="en-US"/>
        </w:rPr>
      </w:pPr>
      <w:r>
        <w:rPr>
          <w:lang w:val="en-US"/>
        </w:rPr>
        <w:br w:type="page"/>
      </w:r>
    </w:p>
    <w:p w14:paraId="18059ED6" w14:textId="455B3A55" w:rsidR="005B54CA" w:rsidRDefault="00F37D3B">
      <w:pPr>
        <w:shd w:val="clear" w:color="auto" w:fill="1C2B35"/>
      </w:pPr>
      <w:r w:rsidRPr="007545D7">
        <w:rPr>
          <w:b/>
          <w:bCs/>
          <w:color w:val="FFFFFF"/>
          <w:sz w:val="26"/>
          <w:szCs w:val="26"/>
          <w:lang w:val="en-US"/>
        </w:rPr>
        <w:lastRenderedPageBreak/>
        <w:t xml:space="preserve">  </w:t>
      </w:r>
      <w:r w:rsidR="007545D7">
        <w:rPr>
          <w:b/>
          <w:bCs/>
          <w:color w:val="FFFFFF"/>
          <w:sz w:val="26"/>
          <w:szCs w:val="26"/>
        </w:rPr>
        <w:t>6</w:t>
      </w:r>
      <w:r>
        <w:rPr>
          <w:b/>
          <w:bCs/>
          <w:color w:val="FFFFFF"/>
          <w:sz w:val="26"/>
          <w:szCs w:val="26"/>
        </w:rPr>
        <w:t xml:space="preserve"> ANÁLISIS NIIF Y BORRADOR DE NOTAS CONTABLES</w:t>
      </w:r>
    </w:p>
    <w:p w14:paraId="2AAB3064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Generado por Agente 3 (Motor NIIF) — requiere revisión de Contador Público</w:t>
      </w:r>
    </w:p>
    <w:p w14:paraId="046C2C19" w14:textId="77777777" w:rsidR="005B54CA" w:rsidRDefault="005B54CA">
      <w:pPr>
        <w:spacing w:before="120" w:after="40"/>
      </w:pPr>
    </w:p>
    <w:p w14:paraId="44E45E4C" w14:textId="52E2BB42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</w:t>
      </w:r>
      <w:r w:rsidR="0006606F">
        <w:rPr>
          <w:b/>
          <w:bCs/>
          <w:color w:val="2D3E4A"/>
          <w:sz w:val="22"/>
          <w:szCs w:val="22"/>
        </w:rPr>
        <w:t xml:space="preserve">.1 Cumplimiento NIC 34 — </w:t>
      </w:r>
      <w:proofErr w:type="spellStart"/>
      <w:r w:rsidR="0006606F">
        <w:rPr>
          <w:b/>
          <w:bCs/>
          <w:color w:val="2D3E4A"/>
          <w:sz w:val="22"/>
          <w:szCs w:val="22"/>
        </w:rPr>
        <w:t>Checklist</w:t>
      </w:r>
      <w:proofErr w:type="spellEnd"/>
    </w:p>
    <w:p w14:paraId="080271B0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1612"/>
        <w:gridCol w:w="2441"/>
        <w:gridCol w:w="2808"/>
      </w:tblGrid>
      <w:tr w:rsidR="005B54CA" w14:paraId="0FAA22B2" w14:textId="77777777">
        <w:trPr>
          <w:tblHeader/>
        </w:trPr>
        <w:tc>
          <w:tcPr>
            <w:tcW w:w="3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02BE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 NIC 34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206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IA</w:t>
            </w:r>
          </w:p>
        </w:tc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78B6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Evidencia / Referencia</w:t>
            </w:r>
          </w:p>
        </w:tc>
        <w:tc>
          <w:tcPr>
            <w:tcW w:w="3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A9CB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43684D2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1CBD4" w14:textId="77777777" w:rsidR="005B54CA" w:rsidRDefault="00F37D3B">
            <w:r>
              <w:rPr>
                <w:color w:val="2D3E4A"/>
                <w:sz w:val="18"/>
                <w:szCs w:val="18"/>
              </w:rPr>
              <w:t>{{NIC34_R1_C1}}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52A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1E55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7EE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{{NIC34_R1_C4}}</w:t>
            </w:r>
          </w:p>
        </w:tc>
      </w:tr>
      <w:tr w:rsidR="005B54CA" w14:paraId="3BA81887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56641" w14:textId="77777777" w:rsidR="005B54CA" w:rsidRDefault="00F37D3B">
            <w:r>
              <w:rPr>
                <w:color w:val="2D3E4A"/>
                <w:sz w:val="18"/>
                <w:szCs w:val="18"/>
              </w:rPr>
              <w:t>{{NIC34_R2_C1}}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09A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8F83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70D5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{{NIC34_R2_C4}}</w:t>
            </w:r>
          </w:p>
        </w:tc>
      </w:tr>
      <w:tr w:rsidR="005B54CA" w14:paraId="4B684F9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1BCEC" w14:textId="77777777" w:rsidR="005B54CA" w:rsidRDefault="00F37D3B">
            <w:r>
              <w:rPr>
                <w:color w:val="2D3E4A"/>
                <w:sz w:val="18"/>
                <w:szCs w:val="18"/>
              </w:rPr>
              <w:t>{{NIC34_R3_C1}}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9875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9299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E10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{{NIC34_R3_C4}}</w:t>
            </w:r>
          </w:p>
        </w:tc>
      </w:tr>
      <w:tr w:rsidR="005B54CA" w14:paraId="63BA7C26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2EF28" w14:textId="77777777" w:rsidR="005B54CA" w:rsidRDefault="00F37D3B">
            <w:r>
              <w:rPr>
                <w:color w:val="2D3E4A"/>
                <w:sz w:val="18"/>
                <w:szCs w:val="18"/>
              </w:rPr>
              <w:t>{{NIC34_R4_C1}}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DC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4D9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21B9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{{NIC34_R4_C4}}</w:t>
            </w:r>
          </w:p>
        </w:tc>
      </w:tr>
      <w:tr w:rsidR="005B54CA" w14:paraId="3CC8D623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9B266" w14:textId="77777777" w:rsidR="005B54CA" w:rsidRDefault="00F37D3B">
            <w:r>
              <w:rPr>
                <w:color w:val="2D3E4A"/>
                <w:sz w:val="18"/>
                <w:szCs w:val="18"/>
              </w:rPr>
              <w:t>{{NIC34_R5_C1}}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D987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E19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0F23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{{NIC34_R5_C4}}</w:t>
            </w:r>
          </w:p>
        </w:tc>
      </w:tr>
      <w:tr w:rsidR="005B54CA" w14:paraId="4B2F51BF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BD25B" w14:textId="77777777" w:rsidR="005B54CA" w:rsidRDefault="00F37D3B">
            <w:r>
              <w:rPr>
                <w:color w:val="2D3E4A"/>
                <w:sz w:val="18"/>
                <w:szCs w:val="18"/>
              </w:rPr>
              <w:t>{{NIC34_R6_C1}}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1DE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1AEA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590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{{NIC34_R6_C4}}</w:t>
            </w:r>
          </w:p>
        </w:tc>
      </w:tr>
      <w:tr w:rsidR="005B54CA" w14:paraId="08F57121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FDC1C" w14:textId="77777777" w:rsidR="005B54CA" w:rsidRDefault="00F37D3B">
            <w:r>
              <w:rPr>
                <w:color w:val="2D3E4A"/>
                <w:sz w:val="18"/>
                <w:szCs w:val="18"/>
              </w:rPr>
              <w:t>{{NIC34_R7_C1}}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C02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D4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C9F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{{NIC34_R7_C4}}</w:t>
            </w:r>
          </w:p>
        </w:tc>
      </w:tr>
      <w:tr w:rsidR="005B54CA" w14:paraId="56C907BD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1B888" w14:textId="77777777" w:rsidR="005B54CA" w:rsidRDefault="00F37D3B">
            <w:r>
              <w:rPr>
                <w:color w:val="2D3E4A"/>
                <w:sz w:val="18"/>
                <w:szCs w:val="18"/>
              </w:rPr>
              <w:t>{{NIC34_R8_C1}}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1266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C087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D105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{{NIC34_R8_C4}}</w:t>
            </w:r>
          </w:p>
        </w:tc>
      </w:tr>
    </w:tbl>
    <w:p w14:paraId="793ABC97" w14:textId="77777777" w:rsidR="005B54CA" w:rsidRDefault="005B54CA">
      <w:pPr>
        <w:spacing w:before="80" w:after="80"/>
      </w:pPr>
    </w:p>
    <w:p w14:paraId="119C4118" w14:textId="50E99014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</w:t>
      </w:r>
      <w:r w:rsidR="0006606F">
        <w:rPr>
          <w:b/>
          <w:bCs/>
          <w:color w:val="2D3E4A"/>
          <w:sz w:val="22"/>
          <w:szCs w:val="22"/>
        </w:rPr>
        <w:t>.2 Borrador de Notas Explicativas</w:t>
      </w:r>
    </w:p>
    <w:p w14:paraId="3279DEA1" w14:textId="77777777" w:rsidR="005B54CA" w:rsidRDefault="005B54CA">
      <w:pPr>
        <w:spacing w:before="40" w:after="40"/>
      </w:pPr>
    </w:p>
    <w:p w14:paraId="085EA713" w14:textId="641A33C3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{{NOTE_BASES}} ~~</w:t>
      </w:r>
      <w:r w:rsidRPr="009303AC">
        <w:rPr>
          <w:i/>
          <w:iCs/>
          <w:color w:val="2D3E4A"/>
          <w:sz w:val="18"/>
          <w:szCs w:val="18"/>
        </w:rPr>
        <w:t xml:space="preserve"> — NOTA 2 — BASES DE PREPARACIÓN: Borrador generado por Agente 3 + Agente 5. Políticas contables aplicadas, cambios respecto al período anterior, supuestos críticos. ~~</w:t>
      </w:r>
    </w:p>
    <w:p w14:paraId="323C3C8D" w14:textId="4D640937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{{NOTE_FV}} ~~</w:t>
      </w:r>
      <w:r w:rsidRPr="009303AC">
        <w:rPr>
          <w:i/>
          <w:iCs/>
          <w:color w:val="2D3E4A"/>
          <w:sz w:val="18"/>
          <w:szCs w:val="18"/>
        </w:rPr>
        <w:t xml:space="preserve"> — NOTA 3 — VALOR RAZONABLE: Técnicas de valoración, jerarquía de niveles, movimientos entre </w:t>
      </w:r>
      <w:proofErr w:type="gramStart"/>
      <w:r w:rsidRPr="009303AC">
        <w:rPr>
          <w:i/>
          <w:iCs/>
          <w:color w:val="2D3E4A"/>
          <w:sz w:val="18"/>
          <w:szCs w:val="18"/>
        </w:rPr>
        <w:t>niveles.~</w:t>
      </w:r>
      <w:proofErr w:type="gramEnd"/>
      <w:r w:rsidRPr="009303AC">
        <w:rPr>
          <w:i/>
          <w:iCs/>
          <w:color w:val="2D3E4A"/>
          <w:sz w:val="18"/>
          <w:szCs w:val="18"/>
        </w:rPr>
        <w:t>~</w:t>
      </w:r>
    </w:p>
    <w:p w14:paraId="4BEBACFC" w14:textId="72511C87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{{NOTE_RELATED_PARTIES}} ~~</w:t>
      </w:r>
      <w:r w:rsidRPr="009303AC">
        <w:rPr>
          <w:i/>
          <w:iCs/>
          <w:color w:val="2D3E4A"/>
          <w:sz w:val="18"/>
          <w:szCs w:val="18"/>
        </w:rPr>
        <w:t xml:space="preserve"> — NOTA 4 — PARTES RELACIONADAS: Transacciones con la Sociedad Administradora. Comisiones de administración pagadas/causadas. ~~</w:t>
      </w:r>
    </w:p>
    <w:p w14:paraId="2B582F7E" w14:textId="07287D2F" w:rsidR="005B54CA" w:rsidRPr="009303AC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{{NOTE_RISKS}} ~~</w:t>
      </w:r>
      <w:r w:rsidRPr="009303AC">
        <w:rPr>
          <w:i/>
          <w:iCs/>
          <w:color w:val="2D3E4A"/>
          <w:sz w:val="18"/>
          <w:szCs w:val="18"/>
        </w:rPr>
        <w:t xml:space="preserve"> — NOTA 12 — POLÍTICA GENERAL DE RIESGOS: Riesgo de mercado, liquidez, crédito. </w:t>
      </w:r>
      <w:proofErr w:type="spellStart"/>
      <w:r w:rsidRPr="009303AC">
        <w:rPr>
          <w:i/>
          <w:iCs/>
          <w:color w:val="2D3E4A"/>
          <w:sz w:val="18"/>
          <w:szCs w:val="18"/>
        </w:rPr>
        <w:t>VeR</w:t>
      </w:r>
      <w:proofErr w:type="spellEnd"/>
      <w:r w:rsidRPr="009303AC">
        <w:rPr>
          <w:i/>
          <w:iCs/>
          <w:color w:val="2D3E4A"/>
          <w:sz w:val="18"/>
          <w:szCs w:val="18"/>
        </w:rPr>
        <w:t xml:space="preserve"> regulatorio y modelo interno. Riesgo ASG. ~~</w:t>
      </w:r>
    </w:p>
    <w:p w14:paraId="11BC930F" w14:textId="089C5C8F" w:rsidR="005B54CA" w:rsidRDefault="005B54CA"/>
    <w:p w14:paraId="78B67B10" w14:textId="5EC5D882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r w:rsidR="007545D7">
        <w:rPr>
          <w:b/>
          <w:bCs/>
          <w:color w:val="FFFFFF"/>
          <w:sz w:val="26"/>
          <w:szCs w:val="26"/>
        </w:rPr>
        <w:t>7</w:t>
      </w:r>
      <w:r>
        <w:rPr>
          <w:b/>
          <w:bCs/>
          <w:color w:val="FFFFFF"/>
          <w:sz w:val="26"/>
          <w:szCs w:val="26"/>
        </w:rPr>
        <w:t xml:space="preserve"> POLÍTICA GENERAL DE RIESGOS</w:t>
      </w:r>
    </w:p>
    <w:p w14:paraId="0B9C02BC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Exposición de mercado, liquidez, crédito y ASG — Nota 12</w:t>
      </w:r>
    </w:p>
    <w:p w14:paraId="21DA5C27" w14:textId="2875F228" w:rsidR="005B54CA" w:rsidRDefault="005B54CA" w:rsidP="007545D7">
      <w:pPr>
        <w:pBdr>
          <w:bottom w:val="single" w:sz="6" w:space="1" w:color="1A7882"/>
        </w:pBdr>
        <w:spacing w:after="40"/>
      </w:pPr>
    </w:p>
    <w:p w14:paraId="248E10D1" w14:textId="2179BD02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</w:t>
      </w:r>
      <w:r w:rsidR="0006606F">
        <w:rPr>
          <w:b/>
          <w:bCs/>
          <w:color w:val="2D3E4A"/>
          <w:sz w:val="22"/>
          <w:szCs w:val="22"/>
        </w:rPr>
        <w:t>.</w:t>
      </w:r>
      <w:r>
        <w:rPr>
          <w:b/>
          <w:bCs/>
          <w:color w:val="2D3E4A"/>
          <w:sz w:val="22"/>
          <w:szCs w:val="22"/>
        </w:rPr>
        <w:t>1</w:t>
      </w:r>
      <w:r w:rsidR="0006606F">
        <w:rPr>
          <w:b/>
          <w:bCs/>
          <w:color w:val="2D3E4A"/>
          <w:sz w:val="22"/>
          <w:szCs w:val="22"/>
        </w:rPr>
        <w:t xml:space="preserve"> Riesgo de Liquidez — IRL</w:t>
      </w:r>
    </w:p>
    <w:p w14:paraId="7927E0F0" w14:textId="77777777" w:rsidR="005B54CA" w:rsidRDefault="005B54CA">
      <w:pPr>
        <w:spacing w:before="40" w:after="40"/>
      </w:pPr>
    </w:p>
    <w:p w14:paraId="09ED4E2D" w14:textId="2CEE0015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{{LIQUIDITY_ANALYSIS}} ~~</w:t>
      </w:r>
      <w:r>
        <w:rPr>
          <w:i/>
          <w:iCs/>
          <w:color w:val="2D3E4A"/>
          <w:sz w:val="18"/>
          <w:szCs w:val="18"/>
        </w:rPr>
        <w:t xml:space="preserve"> — Agente 4: IRL al cierre del período. Banda temporal de 1 semana. Cumplimiento de límites. Flujos de entrada/salida proyectados. ~~</w:t>
      </w:r>
    </w:p>
    <w:p w14:paraId="6FDCD8E8" w14:textId="77777777" w:rsidR="005B54CA" w:rsidRDefault="005B54CA">
      <w:pPr>
        <w:spacing w:before="120" w:after="40"/>
      </w:pPr>
    </w:p>
    <w:p w14:paraId="067A1DD7" w14:textId="0A8CCED0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</w:t>
      </w:r>
      <w:r w:rsidR="0006606F">
        <w:rPr>
          <w:b/>
          <w:bCs/>
          <w:color w:val="2D3E4A"/>
          <w:sz w:val="22"/>
          <w:szCs w:val="22"/>
        </w:rPr>
        <w:t>.</w:t>
      </w:r>
      <w:r>
        <w:rPr>
          <w:b/>
          <w:bCs/>
          <w:color w:val="2D3E4A"/>
          <w:sz w:val="22"/>
          <w:szCs w:val="22"/>
        </w:rPr>
        <w:t>2</w:t>
      </w:r>
      <w:r w:rsidR="0006606F">
        <w:rPr>
          <w:b/>
          <w:bCs/>
          <w:color w:val="2D3E4A"/>
          <w:sz w:val="22"/>
          <w:szCs w:val="22"/>
        </w:rPr>
        <w:t xml:space="preserve"> Riesgo ASG</w:t>
      </w:r>
    </w:p>
    <w:p w14:paraId="15D787C4" w14:textId="77777777" w:rsidR="005B54CA" w:rsidRDefault="005B54CA">
      <w:pPr>
        <w:spacing w:before="40" w:after="40"/>
      </w:pPr>
    </w:p>
    <w:p w14:paraId="37A5FADF" w14:textId="7A7787E1" w:rsidR="005B54CA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{{ASG_ANALYSIS}} ~~</w:t>
      </w:r>
      <w:r>
        <w:rPr>
          <w:i/>
          <w:iCs/>
          <w:color w:val="2D3E4A"/>
          <w:sz w:val="18"/>
          <w:szCs w:val="18"/>
        </w:rPr>
        <w:t xml:space="preserve"> — Agente 4: Nivel de exposición al riesgo ASG. Principio de Relevancia y Proporcionalidad aplicados. Cumplimiento Circular Externa 005 de 2024 SFC. ~~</w:t>
      </w:r>
      <w:r>
        <w:br w:type="page"/>
      </w:r>
    </w:p>
    <w:p w14:paraId="1B19CDCF" w14:textId="6E1A9704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lastRenderedPageBreak/>
        <w:t xml:space="preserve">  </w:t>
      </w:r>
      <w:r w:rsidR="007545D7">
        <w:rPr>
          <w:b/>
          <w:bCs/>
          <w:color w:val="FFFFFF"/>
          <w:sz w:val="26"/>
          <w:szCs w:val="26"/>
        </w:rPr>
        <w:t>8</w:t>
      </w:r>
      <w:r>
        <w:rPr>
          <w:b/>
          <w:bCs/>
          <w:color w:val="FFFFFF"/>
          <w:sz w:val="26"/>
          <w:szCs w:val="26"/>
        </w:rPr>
        <w:t xml:space="preserve"> RESUMEN EJECUTIVO</w:t>
      </w:r>
    </w:p>
    <w:p w14:paraId="47F93712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Síntesis para Junta Directiva — Generado por Agente 5 (Narrador Ejecutivo)</w:t>
      </w:r>
    </w:p>
    <w:p w14:paraId="3EC28235" w14:textId="77777777" w:rsidR="005B54CA" w:rsidRDefault="005B54CA">
      <w:pPr>
        <w:spacing w:before="120" w:after="40"/>
      </w:pPr>
    </w:p>
    <w:p w14:paraId="470A0ED5" w14:textId="2D42AF95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</w:t>
      </w:r>
      <w:r w:rsidR="0006606F">
        <w:rPr>
          <w:b/>
          <w:bCs/>
          <w:color w:val="2D3E4A"/>
          <w:sz w:val="22"/>
          <w:szCs w:val="22"/>
        </w:rPr>
        <w:t>.1 Conclusiones Principales</w:t>
      </w:r>
    </w:p>
    <w:p w14:paraId="67E7EA93" w14:textId="77777777" w:rsidR="005B54CA" w:rsidRDefault="005B54CA">
      <w:pPr>
        <w:spacing w:before="40" w:after="40"/>
      </w:pPr>
    </w:p>
    <w:p w14:paraId="471F0A81" w14:textId="7BE39D53" w:rsidR="005B54CA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{{EXEC_CONCLUSIONS}} ~~</w:t>
      </w:r>
      <w:r>
        <w:rPr>
          <w:i/>
          <w:iCs/>
          <w:color w:val="2D3E4A"/>
          <w:sz w:val="18"/>
          <w:szCs w:val="18"/>
        </w:rPr>
        <w:t xml:space="preserve"> — Agente 5: Párrafo ejecutivo de 3-5 oraciones con los puntos más relevantes del período. Orientado a tomadores de decisión no técnicos. ~~</w:t>
      </w:r>
    </w:p>
    <w:p w14:paraId="1D33E0F5" w14:textId="1BD790DB" w:rsidR="005B54CA" w:rsidRDefault="005B54CA" w:rsidP="007545D7">
      <w:pPr>
        <w:pBdr>
          <w:bottom w:val="single" w:sz="6" w:space="1" w:color="1A7882"/>
        </w:pBdr>
        <w:spacing w:after="40"/>
      </w:pPr>
    </w:p>
    <w:p w14:paraId="2D22F443" w14:textId="7F16E70C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</w:t>
      </w:r>
      <w:r w:rsidR="0006606F">
        <w:rPr>
          <w:b/>
          <w:bCs/>
          <w:color w:val="2D3E4A"/>
          <w:sz w:val="22"/>
          <w:szCs w:val="22"/>
        </w:rPr>
        <w:t>.</w:t>
      </w:r>
      <w:r>
        <w:rPr>
          <w:b/>
          <w:bCs/>
          <w:color w:val="2D3E4A"/>
          <w:sz w:val="22"/>
          <w:szCs w:val="22"/>
        </w:rPr>
        <w:t>2</w:t>
      </w:r>
      <w:r w:rsidR="0006606F">
        <w:rPr>
          <w:b/>
          <w:bCs/>
          <w:color w:val="2D3E4A"/>
          <w:sz w:val="22"/>
          <w:szCs w:val="22"/>
        </w:rPr>
        <w:t xml:space="preserve"> Temas Prioritarios para la Junta</w:t>
      </w:r>
    </w:p>
    <w:p w14:paraId="31016C88" w14:textId="77777777" w:rsidR="005B54CA" w:rsidRDefault="005B54CA">
      <w:pPr>
        <w:spacing w:before="40" w:after="40"/>
      </w:pPr>
    </w:p>
    <w:p w14:paraId="1EAD6E1B" w14:textId="77777777" w:rsidR="005B54CA" w:rsidRDefault="00F37D3B">
      <w:pPr>
        <w:pStyle w:val="Prrafodelista"/>
        <w:numPr>
          <w:ilvl w:val="0"/>
          <w:numId w:val="2"/>
        </w:numPr>
        <w:spacing w:before="60" w:after="40"/>
      </w:pPr>
      <w:r>
        <w:t>{{BOARD_TOPIC_1}}</w:t>
      </w:r>
    </w:p>
    <w:p w14:paraId="7E65CD55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{{BOARD_TOPIC_2}}</w:t>
      </w:r>
    </w:p>
    <w:p w14:paraId="228339AE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{{BOARD_TOPIC_3}}</w:t>
      </w:r>
    </w:p>
    <w:p w14:paraId="1F488F2C" w14:textId="77777777" w:rsidR="005B54CA" w:rsidRDefault="00F37D3B">
      <w:pPr>
        <w:pStyle w:val="Prrafodelista"/>
        <w:numPr>
          <w:ilvl w:val="0"/>
          <w:numId w:val="2"/>
        </w:numPr>
        <w:spacing w:before="40" w:after="80"/>
      </w:pPr>
      <w:r>
        <w:t>{{BOARD_TOPIC_4}}</w:t>
      </w:r>
    </w:p>
    <w:p w14:paraId="3DA93EFC" w14:textId="77777777" w:rsidR="005B54CA" w:rsidRDefault="005B54CA">
      <w:pPr>
        <w:spacing w:before="120" w:after="40"/>
      </w:pPr>
    </w:p>
    <w:p w14:paraId="20E225A3" w14:textId="2CFD594D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</w:t>
      </w:r>
      <w:r w:rsidR="0006606F">
        <w:rPr>
          <w:b/>
          <w:bCs/>
          <w:color w:val="2D3E4A"/>
          <w:sz w:val="22"/>
          <w:szCs w:val="22"/>
        </w:rPr>
        <w:t>.</w:t>
      </w:r>
      <w:r>
        <w:rPr>
          <w:b/>
          <w:bCs/>
          <w:color w:val="2D3E4A"/>
          <w:sz w:val="22"/>
          <w:szCs w:val="22"/>
        </w:rPr>
        <w:t>3</w:t>
      </w:r>
      <w:r w:rsidR="0006606F">
        <w:rPr>
          <w:b/>
          <w:bCs/>
          <w:color w:val="2D3E4A"/>
          <w:sz w:val="22"/>
          <w:szCs w:val="22"/>
        </w:rPr>
        <w:t xml:space="preserve"> Próximos Pasos y Recomendaciones</w:t>
      </w:r>
    </w:p>
    <w:p w14:paraId="1ECA9AC2" w14:textId="77777777" w:rsidR="005B54CA" w:rsidRDefault="005B54CA">
      <w:pPr>
        <w:spacing w:before="40" w:after="40"/>
      </w:pPr>
    </w:p>
    <w:p w14:paraId="57C7AA9E" w14:textId="0CAFF4B2" w:rsidR="005B54CA" w:rsidRDefault="00F37D3B" w:rsidP="009303AC">
      <w:pPr>
        <w:pBdr>
          <w:left w:val="single" w:sz="12" w:space="2" w:color="4A6FA5"/>
        </w:pBdr>
        <w:shd w:val="clear" w:color="auto" w:fill="EEF0F1"/>
        <w:spacing w:before="60" w:after="60"/>
        <w:jc w:val="both"/>
      </w:pPr>
      <w:r w:rsidRPr="009303AC">
        <w:rPr>
          <w:color w:val="2D3E4A"/>
        </w:rPr>
        <w:t>{{NEXT_STEPS}} ~~</w:t>
      </w:r>
      <w:r>
        <w:rPr>
          <w:i/>
          <w:iCs/>
          <w:color w:val="2D3E4A"/>
          <w:sz w:val="18"/>
          <w:szCs w:val="18"/>
        </w:rPr>
        <w:t xml:space="preserve"> — Agente 5: Acciones recomendadas basadas en los hallazgos. Seguimiento de alertas identificadas. Validaciones pendientes por el equipo contable. ~~</w:t>
      </w:r>
      <w:r>
        <w:br w:type="page"/>
      </w:r>
    </w:p>
    <w:p w14:paraId="0CF942DB" w14:textId="3EAFF906" w:rsidR="005B54CA" w:rsidRDefault="007545D7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lastRenderedPageBreak/>
        <w:t>9</w:t>
      </w:r>
      <w:r w:rsidR="0006606F">
        <w:rPr>
          <w:b/>
          <w:bCs/>
          <w:color w:val="FFFFFF"/>
          <w:sz w:val="26"/>
          <w:szCs w:val="26"/>
        </w:rPr>
        <w:t xml:space="preserve"> VALIDACIÓN Y APROBACIÓN</w:t>
      </w:r>
    </w:p>
    <w:p w14:paraId="5186718C" w14:textId="70423371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Flujo de revisión humana — Agente 6 (Revisor Inteligente)</w:t>
      </w:r>
    </w:p>
    <w:p w14:paraId="2DBEE539" w14:textId="77777777" w:rsidR="005B54CA" w:rsidRDefault="005B54CA">
      <w:pPr>
        <w:spacing w:before="120" w:after="40"/>
      </w:pPr>
    </w:p>
    <w:p w14:paraId="0F6C7BA0" w14:textId="742D2D3E" w:rsidR="005B54CA" w:rsidRDefault="007545D7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</w:t>
      </w:r>
      <w:r w:rsidR="0006606F">
        <w:rPr>
          <w:b/>
          <w:bCs/>
          <w:color w:val="2D3E4A"/>
          <w:sz w:val="22"/>
          <w:szCs w:val="22"/>
        </w:rPr>
        <w:t xml:space="preserve">.1 </w:t>
      </w:r>
      <w:proofErr w:type="spellStart"/>
      <w:r w:rsidR="0006606F">
        <w:rPr>
          <w:b/>
          <w:bCs/>
          <w:color w:val="2D3E4A"/>
          <w:sz w:val="22"/>
          <w:szCs w:val="22"/>
        </w:rPr>
        <w:t>Checklist</w:t>
      </w:r>
      <w:proofErr w:type="spellEnd"/>
      <w:r w:rsidR="0006606F">
        <w:rPr>
          <w:b/>
          <w:bCs/>
          <w:color w:val="2D3E4A"/>
          <w:sz w:val="22"/>
          <w:szCs w:val="22"/>
        </w:rPr>
        <w:t xml:space="preserve"> de Validación IA (Agente 6)</w:t>
      </w:r>
    </w:p>
    <w:p w14:paraId="4FCF5A4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9"/>
        <w:gridCol w:w="2172"/>
        <w:gridCol w:w="2172"/>
        <w:gridCol w:w="2745"/>
      </w:tblGrid>
      <w:tr w:rsidR="005B54CA" w14:paraId="4E9FAD7A" w14:textId="77777777">
        <w:trPr>
          <w:tblHeader/>
        </w:trPr>
        <w:tc>
          <w:tcPr>
            <w:tcW w:w="3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73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1212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2A4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Confianza IA</w:t>
            </w:r>
          </w:p>
        </w:tc>
        <w:tc>
          <w:tcPr>
            <w:tcW w:w="4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6C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3FCEACE3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EEE7F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05B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01D8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A39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{{VALIDATION_R1_C4}}</w:t>
            </w:r>
          </w:p>
        </w:tc>
      </w:tr>
      <w:tr w:rsidR="005B54CA" w14:paraId="3367E005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B4AA4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B6F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F970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254B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{{VALIDATION_R2_C4}}</w:t>
            </w:r>
          </w:p>
        </w:tc>
      </w:tr>
      <w:tr w:rsidR="005B54CA" w14:paraId="66943A7A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9F1DD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081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795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1C6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{{VALIDATION_R3_C4}}</w:t>
            </w:r>
          </w:p>
        </w:tc>
      </w:tr>
      <w:tr w:rsidR="005B54CA" w14:paraId="5BC6C1A2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44757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1B9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4AA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D7C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{{VALIDATION_R4_C4}}</w:t>
            </w:r>
          </w:p>
        </w:tc>
      </w:tr>
      <w:tr w:rsidR="005B54CA" w14:paraId="200A084B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F4302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A97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E08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BD65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{{VALIDATION_R5_C4}}</w:t>
            </w:r>
          </w:p>
        </w:tc>
      </w:tr>
      <w:tr w:rsidR="005B54CA" w14:paraId="72C0EEC7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CEC6E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70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9145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F648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{{VALIDATION_R6_C4}}</w:t>
            </w:r>
          </w:p>
        </w:tc>
      </w:tr>
      <w:tr w:rsidR="005B54CA" w14:paraId="6589AA14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530AA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8EB0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C92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587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{{VALIDATION_R7_C4}}</w:t>
            </w:r>
          </w:p>
        </w:tc>
      </w:tr>
      <w:tr w:rsidR="005B54CA" w14:paraId="1DEC030D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EABA9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C6FE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DAD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877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{{VALIDATION_R8_C4}}</w:t>
            </w:r>
          </w:p>
        </w:tc>
      </w:tr>
    </w:tbl>
    <w:p w14:paraId="40ABABEC" w14:textId="39CA6902" w:rsidR="005B54CA" w:rsidRDefault="005B54CA" w:rsidP="003660EA">
      <w:pPr>
        <w:pBdr>
          <w:bottom w:val="single" w:sz="6" w:space="1" w:color="1A7882"/>
        </w:pBdr>
        <w:spacing w:after="40"/>
      </w:pPr>
    </w:p>
    <w:p w14:paraId="14EF61BE" w14:textId="77777777" w:rsidR="005B54CA" w:rsidRDefault="00F37D3B">
      <w:pPr>
        <w:spacing w:after="40"/>
      </w:pPr>
      <w:r>
        <w:rPr>
          <w:b/>
          <w:bCs/>
          <w:color w:val="C0392B"/>
          <w:sz w:val="16"/>
          <w:szCs w:val="16"/>
        </w:rPr>
        <w:t xml:space="preserve">Nota: </w:t>
      </w:r>
      <w:r>
        <w:rPr>
          <w:i/>
          <w:iCs/>
          <w:color w:val="5A6A73"/>
          <w:sz w:val="16"/>
          <w:szCs w:val="16"/>
        </w:rPr>
        <w:t>Este documento fue generado por el sistema CreditIQ (IA Multiagente). Su contenido debe ser validado por profesionales contables certificados antes de ser utilizado para fines regulatorios o de toma de decisiones. Referencia: {{REPORT_ID}}</w:t>
      </w:r>
    </w:p>
    <w:sectPr w:rsidR="005B54CA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907" w:right="1134" w:bottom="907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403113" w14:textId="77777777" w:rsidR="00941B00" w:rsidRDefault="00941B00">
      <w:r>
        <w:separator/>
      </w:r>
    </w:p>
  </w:endnote>
  <w:endnote w:type="continuationSeparator" w:id="0">
    <w:p w14:paraId="19749B55" w14:textId="77777777" w:rsidR="00941B00" w:rsidRDefault="00941B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8A182" w14:textId="49EC1085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042946A" wp14:editId="5BD445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348587023" name="Cuadro de texto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69D89D" w14:textId="31A7BE33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2946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 Use Only" style="position:absolute;margin-left:0;margin-top:0;width:94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" filled="f" stroked="f">
              <v:textbox style="mso-fit-shape-to-text:t" inset="20pt,0,0,15pt">
                <w:txbxContent>
                  <w:p w14:paraId="0269D89D" w14:textId="31A7BE33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5964F" w14:textId="062A08B2" w:rsidR="005B54CA" w:rsidRDefault="0006606F">
    <w:pPr>
      <w:pBdr>
        <w:top w:val="single" w:sz="6" w:space="1" w:color="C5CDD9"/>
      </w:pBdr>
      <w:tabs>
        <w:tab w:val="center" w:pos="4819"/>
        <w:tab w:val="right" w:pos="9638"/>
      </w:tabs>
      <w:spacing w:before="80"/>
    </w:pPr>
    <w:r>
      <w:rPr>
        <w:noProof/>
        <w:color w:val="5A6A73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9C405A" wp14:editId="2089677C">
              <wp:simplePos x="723900" y="10050780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972672305" name="Cuadro de texto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22F38" w14:textId="6B1A31B6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C405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 Use Only" style="position:absolute;margin-left:0;margin-top:0;width:94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" filled="f" stroked="f">
              <v:textbox style="mso-fit-shape-to-text:t" inset="20pt,0,0,15pt">
                <w:txbxContent>
                  <w:p w14:paraId="29422F38" w14:textId="6B1A31B6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5A6A73"/>
        <w:sz w:val="16"/>
        <w:szCs w:val="16"/>
      </w:rPr>
      <w:t xml:space="preserve">Confidencial — Uso Interno BTG </w:t>
    </w:r>
    <w:proofErr w:type="spellStart"/>
    <w:r>
      <w:rPr>
        <w:color w:val="5A6A73"/>
        <w:sz w:val="16"/>
        <w:szCs w:val="16"/>
      </w:rPr>
      <w:t>Pactual</w:t>
    </w:r>
    <w:proofErr w:type="spellEnd"/>
    <w:r>
      <w:tab/>
    </w:r>
    <w:proofErr w:type="spellStart"/>
    <w:r>
      <w:rPr>
        <w:color w:val="5A6A73"/>
        <w:sz w:val="16"/>
        <w:szCs w:val="16"/>
      </w:rPr>
      <w:t>CreditIQ</w:t>
    </w:r>
    <w:proofErr w:type="spellEnd"/>
    <w:r>
      <w:rPr>
        <w:color w:val="5A6A73"/>
        <w:sz w:val="16"/>
        <w:szCs w:val="16"/>
      </w:rPr>
      <w:t xml:space="preserve"> v{{REPORT_VERSION}} — IA Generado</w:t>
    </w:r>
    <w:r>
      <w:tab/>
    </w:r>
    <w:r>
      <w:rPr>
        <w:color w:val="5A6A73"/>
        <w:sz w:val="16"/>
        <w:szCs w:val="16"/>
      </w:rPr>
      <w:t xml:space="preserve">Pág.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PAGE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1</w:t>
    </w:r>
    <w:r>
      <w:rPr>
        <w:color w:val="5A6A73"/>
        <w:sz w:val="16"/>
        <w:szCs w:val="16"/>
      </w:rPr>
      <w:fldChar w:fldCharType="end"/>
    </w:r>
    <w:r>
      <w:rPr>
        <w:color w:val="5A6A73"/>
        <w:sz w:val="16"/>
        <w:szCs w:val="16"/>
      </w:rPr>
      <w:t xml:space="preserve"> de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NUMPAGES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2</w:t>
    </w:r>
    <w:r>
      <w:rPr>
        <w:color w:val="5A6A73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B3B9" w14:textId="2DB7E407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B3BB0F" wp14:editId="2F105A7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1735114132" name="Cuadro de texto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C15858" w14:textId="1166F154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3BB0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 Use Only" style="position:absolute;margin-left:0;margin-top:0;width:94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" filled="f" stroked="f">
              <v:textbox style="mso-fit-shape-to-text:t" inset="20pt,0,0,15pt">
                <w:txbxContent>
                  <w:p w14:paraId="21C15858" w14:textId="1166F154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DB030" w14:textId="77777777" w:rsidR="00941B00" w:rsidRDefault="00941B00">
      <w:r>
        <w:separator/>
      </w:r>
    </w:p>
  </w:footnote>
  <w:footnote w:type="continuationSeparator" w:id="0">
    <w:p w14:paraId="785F3FE1" w14:textId="77777777" w:rsidR="00941B00" w:rsidRDefault="00941B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F6DCE" w14:textId="77777777" w:rsidR="005B54CA" w:rsidRDefault="00F37D3B">
    <w:pPr>
      <w:pBdr>
        <w:bottom w:val="single" w:sz="8" w:space="1" w:color="1C2B35"/>
      </w:pBdr>
      <w:tabs>
        <w:tab w:val="right" w:pos="9638"/>
      </w:tabs>
      <w:spacing w:after="80"/>
    </w:pPr>
    <w:r>
      <w:rPr>
        <w:b/>
        <w:bCs/>
        <w:sz w:val="18"/>
        <w:szCs w:val="18"/>
      </w:rPr>
      <w:t>CREDITIQ — Análisis Financiero IA</w:t>
    </w:r>
    <w:r>
      <w:tab/>
    </w:r>
    <w:r>
      <w:rPr>
        <w:color w:val="5A6A73"/>
        <w:sz w:val="18"/>
        <w:szCs w:val="18"/>
      </w:rPr>
      <w:t>{{ENTITY_NAME}} | {{PERIOD}}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62C26"/>
    <w:multiLevelType w:val="hybridMultilevel"/>
    <w:tmpl w:val="C37E6DC8"/>
    <w:lvl w:ilvl="0" w:tplc="EB7ECC7C">
      <w:start w:val="1"/>
      <w:numFmt w:val="bullet"/>
      <w:lvlText w:val="■"/>
      <w:lvlJc w:val="left"/>
      <w:pPr>
        <w:ind w:left="480" w:hanging="240"/>
      </w:pPr>
    </w:lvl>
    <w:lvl w:ilvl="1" w:tplc="5906A884">
      <w:numFmt w:val="decimal"/>
      <w:lvlText w:val=""/>
      <w:lvlJc w:val="left"/>
    </w:lvl>
    <w:lvl w:ilvl="2" w:tplc="66E869FA">
      <w:numFmt w:val="decimal"/>
      <w:lvlText w:val=""/>
      <w:lvlJc w:val="left"/>
    </w:lvl>
    <w:lvl w:ilvl="3" w:tplc="1EE8E9C8">
      <w:numFmt w:val="decimal"/>
      <w:lvlText w:val=""/>
      <w:lvlJc w:val="left"/>
    </w:lvl>
    <w:lvl w:ilvl="4" w:tplc="1C24FFBA">
      <w:numFmt w:val="decimal"/>
      <w:lvlText w:val=""/>
      <w:lvlJc w:val="left"/>
    </w:lvl>
    <w:lvl w:ilvl="5" w:tplc="1824768E">
      <w:numFmt w:val="decimal"/>
      <w:lvlText w:val=""/>
      <w:lvlJc w:val="left"/>
    </w:lvl>
    <w:lvl w:ilvl="6" w:tplc="844A8576">
      <w:numFmt w:val="decimal"/>
      <w:lvlText w:val=""/>
      <w:lvlJc w:val="left"/>
    </w:lvl>
    <w:lvl w:ilvl="7" w:tplc="9200AED8">
      <w:numFmt w:val="decimal"/>
      <w:lvlText w:val=""/>
      <w:lvlJc w:val="left"/>
    </w:lvl>
    <w:lvl w:ilvl="8" w:tplc="05C81690">
      <w:numFmt w:val="decimal"/>
      <w:lvlText w:val=""/>
      <w:lvlJc w:val="left"/>
    </w:lvl>
  </w:abstractNum>
  <w:abstractNum w:abstractNumId="1" w15:restartNumberingAfterBreak="0">
    <w:nsid w:val="62F33E1B"/>
    <w:multiLevelType w:val="hybridMultilevel"/>
    <w:tmpl w:val="E730B9CC"/>
    <w:lvl w:ilvl="0" w:tplc="5E9E64EE">
      <w:start w:val="1"/>
      <w:numFmt w:val="bullet"/>
      <w:lvlText w:val="●"/>
      <w:lvlJc w:val="left"/>
      <w:pPr>
        <w:ind w:left="720" w:hanging="360"/>
      </w:pPr>
    </w:lvl>
    <w:lvl w:ilvl="1" w:tplc="62524AA0">
      <w:start w:val="1"/>
      <w:numFmt w:val="bullet"/>
      <w:lvlText w:val="○"/>
      <w:lvlJc w:val="left"/>
      <w:pPr>
        <w:ind w:left="1440" w:hanging="360"/>
      </w:pPr>
    </w:lvl>
    <w:lvl w:ilvl="2" w:tplc="545A5C80">
      <w:start w:val="1"/>
      <w:numFmt w:val="bullet"/>
      <w:lvlText w:val="■"/>
      <w:lvlJc w:val="left"/>
      <w:pPr>
        <w:ind w:left="2160" w:hanging="360"/>
      </w:pPr>
    </w:lvl>
    <w:lvl w:ilvl="3" w:tplc="2BEA21F8">
      <w:start w:val="1"/>
      <w:numFmt w:val="bullet"/>
      <w:lvlText w:val="●"/>
      <w:lvlJc w:val="left"/>
      <w:pPr>
        <w:ind w:left="2880" w:hanging="360"/>
      </w:pPr>
    </w:lvl>
    <w:lvl w:ilvl="4" w:tplc="9D1835BE">
      <w:start w:val="1"/>
      <w:numFmt w:val="bullet"/>
      <w:lvlText w:val="○"/>
      <w:lvlJc w:val="left"/>
      <w:pPr>
        <w:ind w:left="3600" w:hanging="360"/>
      </w:pPr>
    </w:lvl>
    <w:lvl w:ilvl="5" w:tplc="09C64D04">
      <w:start w:val="1"/>
      <w:numFmt w:val="bullet"/>
      <w:lvlText w:val="■"/>
      <w:lvlJc w:val="left"/>
      <w:pPr>
        <w:ind w:left="4320" w:hanging="360"/>
      </w:pPr>
    </w:lvl>
    <w:lvl w:ilvl="6" w:tplc="072202F2">
      <w:start w:val="1"/>
      <w:numFmt w:val="bullet"/>
      <w:lvlText w:val="●"/>
      <w:lvlJc w:val="left"/>
      <w:pPr>
        <w:ind w:left="5040" w:hanging="360"/>
      </w:pPr>
    </w:lvl>
    <w:lvl w:ilvl="7" w:tplc="6A407638">
      <w:start w:val="1"/>
      <w:numFmt w:val="bullet"/>
      <w:lvlText w:val="●"/>
      <w:lvlJc w:val="left"/>
      <w:pPr>
        <w:ind w:left="5760" w:hanging="360"/>
      </w:pPr>
    </w:lvl>
    <w:lvl w:ilvl="8" w:tplc="BBE0FE84">
      <w:start w:val="1"/>
      <w:numFmt w:val="bullet"/>
      <w:lvlText w:val="●"/>
      <w:lvlJc w:val="left"/>
      <w:pPr>
        <w:ind w:left="6480" w:hanging="360"/>
      </w:pPr>
    </w:lvl>
  </w:abstractNum>
  <w:num w:numId="1" w16cid:durableId="2138374844">
    <w:abstractNumId w:val="1"/>
    <w:lvlOverride w:ilvl="0">
      <w:startOverride w:val="1"/>
    </w:lvlOverride>
  </w:num>
  <w:num w:numId="2" w16cid:durableId="3147264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4CA"/>
    <w:rsid w:val="000641AC"/>
    <w:rsid w:val="0006606F"/>
    <w:rsid w:val="0010492C"/>
    <w:rsid w:val="001D7303"/>
    <w:rsid w:val="002871DE"/>
    <w:rsid w:val="00292BF3"/>
    <w:rsid w:val="003660EA"/>
    <w:rsid w:val="004A7736"/>
    <w:rsid w:val="00544799"/>
    <w:rsid w:val="005B54CA"/>
    <w:rsid w:val="007545D7"/>
    <w:rsid w:val="0078506D"/>
    <w:rsid w:val="00823988"/>
    <w:rsid w:val="009303AC"/>
    <w:rsid w:val="00933BB5"/>
    <w:rsid w:val="00941B00"/>
    <w:rsid w:val="0098038D"/>
    <w:rsid w:val="00BB0181"/>
    <w:rsid w:val="00C345B6"/>
    <w:rsid w:val="00D75C31"/>
    <w:rsid w:val="00DA1009"/>
    <w:rsid w:val="00DF3302"/>
    <w:rsid w:val="00E274D6"/>
    <w:rsid w:val="00E50CE8"/>
    <w:rsid w:val="00F37D3B"/>
    <w:rsid w:val="00FA7140"/>
    <w:rsid w:val="00FF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8C495"/>
  <w15:docId w15:val="{BA7011B3-A020-4119-8770-D59FA7DC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B35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1E7B8A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1E7B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A657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1E7B8A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1E7B8A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A657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147080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606F"/>
  </w:style>
  <w:style w:type="paragraph" w:styleId="Piedepgina">
    <w:name w:val="footer"/>
    <w:basedOn w:val="Normal"/>
    <w:link w:val="Piedepgina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6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1537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Ángel Duque Alzate</cp:lastModifiedBy>
  <cp:revision>13</cp:revision>
  <dcterms:created xsi:type="dcterms:W3CDTF">2026-05-31T20:18:00Z</dcterms:created>
  <dcterms:modified xsi:type="dcterms:W3CDTF">2026-06-10T03:13:00Z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676bbd94,14c7040f,39f9cd31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38dfde47-f100-441b-b584-049a7fefba8a_Enabled">
    <vt:lpwstr>true</vt:lpwstr>
  </property>
  <property fmtid="{D5CDD505-2E9C-101B-9397-08002B2CF9AE}" pid="6" name="MSIP_Label_38dfde47-f100-441b-b584-049a7fefba8a_SetDate">
    <vt:lpwstr>2026-06-01T01:48:27Z</vt:lpwstr>
  </property>
  <property fmtid="{D5CDD505-2E9C-101B-9397-08002B2CF9AE}" pid="7" name="MSIP_Label_38dfde47-f100-441b-b584-049a7fefba8a_Method">
    <vt:lpwstr>Standard</vt:lpwstr>
  </property>
  <property fmtid="{D5CDD505-2E9C-101B-9397-08002B2CF9AE}" pid="8" name="MSIP_Label_38dfde47-f100-441b-b584-049a7fefba8a_Name">
    <vt:lpwstr>38dfde47-f100-441b-b584-049a7fefba8a</vt:lpwstr>
  </property>
  <property fmtid="{D5CDD505-2E9C-101B-9397-08002B2CF9AE}" pid="9" name="MSIP_Label_38dfde47-f100-441b-b584-049a7fefba8a_SiteId">
    <vt:lpwstr>16e7cf3f-6af4-4e76-941e-aecafb9704e9</vt:lpwstr>
  </property>
  <property fmtid="{D5CDD505-2E9C-101B-9397-08002B2CF9AE}" pid="10" name="MSIP_Label_38dfde47-f100-441b-b584-049a7fefba8a_ActionId">
    <vt:lpwstr>a64de246-6ff3-4731-a618-a649e8c9c8e3</vt:lpwstr>
  </property>
  <property fmtid="{D5CDD505-2E9C-101B-9397-08002B2CF9AE}" pid="11" name="MSIP_Label_38dfde47-f100-441b-b584-049a7fefba8a_ContentBits">
    <vt:lpwstr>2</vt:lpwstr>
  </property>
  <property fmtid="{D5CDD505-2E9C-101B-9397-08002B2CF9AE}" pid="12" name="MSIP_Label_38dfde47-f100-441b-b584-049a7fefba8a_Tag">
    <vt:lpwstr>10, 3, 0, 1</vt:lpwstr>
  </property>
</Properties>
</file>