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00"/>
        <w:jc w:val="center"/>
      </w:pPr>
      <w:r>
        <w:rPr>
          <w:rFonts w:ascii="Arial" w:cs="Arial" w:eastAsia="Arial" w:hAnsi="Arial"/>
          <w:b/>
          <w:bCs/>
          <w:color w:val="6E0F1D"/>
          <w:sz w:val="28"/>
          <w:szCs w:val="28"/>
        </w:rPr>
        <w:t xml:space="preserve">UNIVERSIDAD NACIONAL DE SAN ANTONIO ABAD DEL CUSCO</w:t>
      </w:r>
    </w:p>
    <w:p>
      <w:pPr>
        <w:spacing w:after="80" w:before="0"/>
        <w:jc w:val="center"/>
      </w:pPr>
      <w:r>
        <w:rPr>
          <w:rFonts w:ascii="Arial" w:cs="Arial" w:eastAsia="Arial" w:hAnsi="Arial"/>
          <w:color w:val="000000"/>
          <w:sz w:val="20"/>
          <w:szCs w:val="20"/>
        </w:rPr>
        <w:t xml:space="preserve">FACULTAD DE INGENIERÍA ELÉCTRICA, ELECTRÓNICA, INFORMÁTICA Y MECÁNICA</w:t>
      </w:r>
    </w:p>
    <w:p>
      <w:pPr>
        <w:spacing w:after="200" w:before="0"/>
        <w:jc w:val="center"/>
      </w:pPr>
      <w:r>
        <w:rPr>
          <w:rFonts w:ascii="Arial" w:cs="Arial" w:eastAsia="Arial" w:hAnsi="Arial"/>
          <w:b/>
          <w:bCs/>
          <w:color w:val="000000"/>
          <w:sz w:val="22"/>
          <w:szCs w:val="22"/>
        </w:rPr>
        <w:t xml:space="preserve">ESCUELA PROFESIONAL DE INGENIERÍA INFORMÁTICA Y DE SISTEMAS</w:t>
      </w:r>
    </w:p>
    <w:p>
      <w:pPr>
        <w:pBdr>
          <w:bottom w:val="single" w:color="6E0F1D" w:sz="18" w:space="1"/>
        </w:pBdr>
        <w:spacing w:after="60"/>
      </w:pPr>
    </w:p>
    <w:p>
      <w:pPr>
        <w:pBdr>
          <w:bottom w:val="single" w:color="B8860B" w:sz="8" w:space="1"/>
        </w:pBdr>
        <w:spacing w:after="60"/>
      </w:pPr>
    </w:p>
    <w:p>
      <w:pPr>
        <w:spacing w:after="300" w:before="500"/>
        <w:jc w:val="center"/>
      </w:pPr>
      <w:r>
        <w:rPr>
          <w:rFonts w:ascii="Arial" w:cs="Arial" w:eastAsia="Arial" w:hAnsi="Arial"/>
          <w:b/>
          <w:bCs/>
          <w:color w:val="B8860B"/>
          <w:sz w:val="26"/>
          <w:szCs w:val="26"/>
        </w:rPr>
        <w:t xml:space="preserve">PROYECTO SEMESTRAL — ENTREGA 1</w:t>
      </w:r>
    </w:p>
    <w:p>
      <w:pPr>
        <w:spacing w:after="200" w:before="0"/>
        <w:jc w:val="center"/>
      </w:pPr>
      <w:r>
        <w:rPr>
          <w:rFonts w:ascii="Arial" w:cs="Arial" w:eastAsia="Arial" w:hAnsi="Arial"/>
          <w:b/>
          <w:bCs/>
          <w:color w:val="6E0F1D"/>
          <w:sz w:val="34"/>
          <w:szCs w:val="34"/>
        </w:rPr>
        <w:t xml:space="preserve">Asignación de vueltas a buses de una misma ruta con ventanas de inicio y tiempos de viaje dependientes del tráfico</w:t>
      </w:r>
    </w:p>
    <w:p>
      <w:pPr>
        <w:spacing w:after="500" w:before="0"/>
        <w:jc w:val="center"/>
      </w:pPr>
      <w:r>
        <w:rPr>
          <w:rFonts w:ascii="Arial" w:cs="Arial" w:eastAsia="Arial" w:hAnsi="Arial"/>
          <w:i/>
          <w:iCs/>
          <w:color w:val="000000"/>
          <w:sz w:val="23"/>
          <w:szCs w:val="23"/>
        </w:rPr>
        <w:t xml:space="preserve">Heurísticas List Scheduling y LPT para máquinas idénticas, con Ramificación y Poda y CP-SAT como referencia exacta, aplicadas al transporte urbano de Cusco</w:t>
      </w:r>
    </w:p>
    <w:tbl>
      <w:tblPr>
        <w:tblW w:type="dxa" w:w="80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5400"/>
      </w:tblGrid>
      <w:tr>
        <w:tc>
          <w:tcPr>
            <w:tcW w:type="dxa" w:w="2600"/>
            <w:tcBorders>
              <w:top w:val="single" w:color="D9C9A3" w:sz="4"/>
              <w:left w:val="single" w:color="D9C9A3" w:sz="4"/>
              <w:bottom w:val="single" w:color="D9C9A3" w:sz="4"/>
              <w:right w:val="single" w:color="D9C9A3" w:sz="4"/>
            </w:tcBorders>
            <w:shd w:fill="F6EFE3" w:color="auto" w:val="clear"/>
            <w:tcMar>
              <w:top w:type="dxa" w:w="60"/>
              <w:left w:type="dxa" w:w="120"/>
              <w:bottom w:type="dxa" w:w="60"/>
              <w:right w:type="dxa" w:w="120"/>
            </w:tcMar>
          </w:tcPr>
          <w:p>
            <w:r>
              <w:rPr>
                <w:b/>
                <w:bCs/>
                <w:sz w:val="20"/>
                <w:szCs w:val="20"/>
              </w:rPr>
              <w:t xml:space="preserve">Asignatura</w:t>
            </w:r>
          </w:p>
        </w:tc>
        <w:tc>
          <w:tcPr>
            <w:tcW w:type="dxa" w:w="5400"/>
            <w:tcBorders>
              <w:top w:val="single" w:color="D9C9A3" w:sz="4"/>
              <w:left w:val="single" w:color="D9C9A3" w:sz="4"/>
              <w:bottom w:val="single" w:color="D9C9A3" w:sz="4"/>
              <w:right w:val="single" w:color="D9C9A3" w:sz="4"/>
            </w:tcBorders>
            <w:tcMar>
              <w:top w:type="dxa" w:w="60"/>
              <w:left w:type="dxa" w:w="120"/>
              <w:bottom w:type="dxa" w:w="60"/>
              <w:right w:type="dxa" w:w="120"/>
            </w:tcMar>
          </w:tcPr>
          <w:p>
            <w:r>
              <w:rPr>
                <w:b w:val="false"/>
                <w:bCs w:val="false"/>
                <w:sz w:val="20"/>
                <w:szCs w:val="20"/>
              </w:rPr>
              <w:t xml:space="preserve">Algoritmos Avanzados</w:t>
            </w:r>
          </w:p>
        </w:tc>
      </w:tr>
      <w:tr>
        <w:tc>
          <w:tcPr>
            <w:tcW w:type="dxa" w:w="2600"/>
            <w:tcBorders>
              <w:top w:val="single" w:color="D9C9A3" w:sz="4"/>
              <w:left w:val="single" w:color="D9C9A3" w:sz="4"/>
              <w:bottom w:val="single" w:color="D9C9A3" w:sz="4"/>
              <w:right w:val="single" w:color="D9C9A3" w:sz="4"/>
            </w:tcBorders>
            <w:shd w:fill="F6EFE3" w:color="auto" w:val="clear"/>
            <w:tcMar>
              <w:top w:type="dxa" w:w="60"/>
              <w:left w:type="dxa" w:w="120"/>
              <w:bottom w:type="dxa" w:w="60"/>
              <w:right w:type="dxa" w:w="120"/>
            </w:tcMar>
          </w:tcPr>
          <w:p>
            <w:r>
              <w:rPr>
                <w:b/>
                <w:bCs/>
                <w:sz w:val="20"/>
                <w:szCs w:val="20"/>
              </w:rPr>
              <w:t xml:space="preserve">Docente</w:t>
            </w:r>
          </w:p>
        </w:tc>
        <w:tc>
          <w:tcPr>
            <w:tcW w:type="dxa" w:w="5400"/>
            <w:tcBorders>
              <w:top w:val="single" w:color="D9C9A3" w:sz="4"/>
              <w:left w:val="single" w:color="D9C9A3" w:sz="4"/>
              <w:bottom w:val="single" w:color="D9C9A3" w:sz="4"/>
              <w:right w:val="single" w:color="D9C9A3" w:sz="4"/>
            </w:tcBorders>
            <w:tcMar>
              <w:top w:type="dxa" w:w="60"/>
              <w:left w:type="dxa" w:w="120"/>
              <w:bottom w:type="dxa" w:w="60"/>
              <w:right w:type="dxa" w:w="120"/>
            </w:tcMar>
          </w:tcPr>
          <w:p>
            <w:r>
              <w:rPr>
                <w:b w:val="false"/>
                <w:bCs w:val="false"/>
                <w:sz w:val="20"/>
                <w:szCs w:val="20"/>
              </w:rPr>
              <w:t xml:space="preserve">Héctor Eduardo Ugarte Rojas</w:t>
            </w:r>
          </w:p>
        </w:tc>
      </w:tr>
      <w:tr>
        <w:tc>
          <w:tcPr>
            <w:tcW w:type="dxa" w:w="2600"/>
            <w:tcBorders>
              <w:top w:val="single" w:color="D9C9A3" w:sz="4"/>
              <w:left w:val="single" w:color="D9C9A3" w:sz="4"/>
              <w:bottom w:val="single" w:color="D9C9A3" w:sz="4"/>
              <w:right w:val="single" w:color="D9C9A3" w:sz="4"/>
            </w:tcBorders>
            <w:shd w:fill="F6EFE3" w:color="auto" w:val="clear"/>
            <w:tcMar>
              <w:top w:type="dxa" w:w="60"/>
              <w:left w:type="dxa" w:w="120"/>
              <w:bottom w:type="dxa" w:w="60"/>
              <w:right w:type="dxa" w:w="120"/>
            </w:tcMar>
          </w:tcPr>
          <w:p>
            <w:r>
              <w:rPr>
                <w:b/>
                <w:bCs/>
                <w:sz w:val="20"/>
                <w:szCs w:val="20"/>
              </w:rPr>
              <w:t xml:space="preserve">Grupo</w:t>
            </w:r>
          </w:p>
        </w:tc>
        <w:tc>
          <w:tcPr>
            <w:tcW w:type="dxa" w:w="5400"/>
            <w:tcBorders>
              <w:top w:val="single" w:color="D9C9A3" w:sz="4"/>
              <w:left w:val="single" w:color="D9C9A3" w:sz="4"/>
              <w:bottom w:val="single" w:color="D9C9A3" w:sz="4"/>
              <w:right w:val="single" w:color="D9C9A3" w:sz="4"/>
            </w:tcBorders>
            <w:tcMar>
              <w:top w:type="dxa" w:w="60"/>
              <w:left w:type="dxa" w:w="120"/>
              <w:bottom w:type="dxa" w:w="60"/>
              <w:right w:type="dxa" w:w="120"/>
            </w:tcMar>
          </w:tcPr>
          <w:p>
            <w:r>
              <w:rPr>
                <w:b w:val="false"/>
                <w:bCs w:val="false"/>
                <w:sz w:val="20"/>
                <w:szCs w:val="20"/>
              </w:rPr>
              <w:t xml:space="preserve">Grupo 4</w:t>
            </w:r>
          </w:p>
        </w:tc>
      </w:tr>
      <w:tr>
        <w:tc>
          <w:tcPr>
            <w:tcW w:type="dxa" w:w="2600"/>
            <w:tcBorders>
              <w:top w:val="single" w:color="D9C9A3" w:sz="4"/>
              <w:left w:val="single" w:color="D9C9A3" w:sz="4"/>
              <w:bottom w:val="single" w:color="D9C9A3" w:sz="4"/>
              <w:right w:val="single" w:color="D9C9A3" w:sz="4"/>
            </w:tcBorders>
            <w:shd w:fill="F6EFE3" w:color="auto" w:val="clear"/>
            <w:tcMar>
              <w:top w:type="dxa" w:w="60"/>
              <w:left w:type="dxa" w:w="120"/>
              <w:bottom w:type="dxa" w:w="60"/>
              <w:right w:type="dxa" w:w="120"/>
            </w:tcMar>
          </w:tcPr>
          <w:p>
            <w:r>
              <w:rPr>
                <w:b/>
                <w:bCs/>
                <w:sz w:val="20"/>
                <w:szCs w:val="20"/>
              </w:rPr>
              <w:t xml:space="preserve">Tema asignado</w:t>
            </w:r>
          </w:p>
        </w:tc>
        <w:tc>
          <w:tcPr>
            <w:tcW w:type="dxa" w:w="5400"/>
            <w:tcBorders>
              <w:top w:val="single" w:color="D9C9A3" w:sz="4"/>
              <w:left w:val="single" w:color="D9C9A3" w:sz="4"/>
              <w:bottom w:val="single" w:color="D9C9A3" w:sz="4"/>
              <w:right w:val="single" w:color="D9C9A3" w:sz="4"/>
            </w:tcBorders>
            <w:tcMar>
              <w:top w:type="dxa" w:w="60"/>
              <w:left w:type="dxa" w:w="120"/>
              <w:bottom w:type="dxa" w:w="60"/>
              <w:right w:type="dxa" w:w="120"/>
            </w:tcMar>
          </w:tcPr>
          <w:p>
            <w:r>
              <w:rPr>
                <w:b w:val="false"/>
                <w:bCs w:val="false"/>
                <w:sz w:val="20"/>
                <w:szCs w:val="20"/>
              </w:rPr>
              <w:t xml:space="preserve">Optimización de asignación de trabajos en máquinas idénticas</w:t>
            </w:r>
          </w:p>
        </w:tc>
      </w:tr>
      <w:tr>
        <w:tc>
          <w:tcPr>
            <w:tcW w:type="dxa" w:w="2600"/>
            <w:tcBorders>
              <w:top w:val="single" w:color="D9C9A3" w:sz="4"/>
              <w:left w:val="single" w:color="D9C9A3" w:sz="4"/>
              <w:bottom w:val="single" w:color="D9C9A3" w:sz="4"/>
              <w:right w:val="single" w:color="D9C9A3" w:sz="4"/>
            </w:tcBorders>
            <w:shd w:fill="F6EFE3" w:color="auto" w:val="clear"/>
            <w:tcMar>
              <w:top w:type="dxa" w:w="60"/>
              <w:left w:type="dxa" w:w="120"/>
              <w:bottom w:type="dxa" w:w="60"/>
              <w:right w:type="dxa" w:w="120"/>
            </w:tcMar>
          </w:tcPr>
          <w:p>
            <w:r>
              <w:rPr>
                <w:b/>
                <w:bCs/>
                <w:sz w:val="20"/>
                <w:szCs w:val="20"/>
              </w:rPr>
              <w:t xml:space="preserve">Atributo del graduado</w:t>
            </w:r>
          </w:p>
        </w:tc>
        <w:tc>
          <w:tcPr>
            <w:tcW w:type="dxa" w:w="5400"/>
            <w:tcBorders>
              <w:top w:val="single" w:color="D9C9A3" w:sz="4"/>
              <w:left w:val="single" w:color="D9C9A3" w:sz="4"/>
              <w:bottom w:val="single" w:color="D9C9A3" w:sz="4"/>
              <w:right w:val="single" w:color="D9C9A3" w:sz="4"/>
            </w:tcBorders>
            <w:tcMar>
              <w:top w:type="dxa" w:w="60"/>
              <w:left w:type="dxa" w:w="120"/>
              <w:bottom w:type="dxa" w:w="60"/>
              <w:right w:type="dxa" w:w="120"/>
            </w:tcMar>
          </w:tcPr>
          <w:p>
            <w:r>
              <w:rPr>
                <w:b w:val="false"/>
                <w:bCs w:val="false"/>
                <w:sz w:val="20"/>
                <w:szCs w:val="20"/>
              </w:rPr>
              <w:t xml:space="preserve">AG_C06 – Aprendizaje a lo largo de la vida</w:t>
            </w:r>
          </w:p>
        </w:tc>
      </w:tr>
      <w:tr>
        <w:tc>
          <w:tcPr>
            <w:tcW w:type="dxa" w:w="2600"/>
            <w:tcBorders>
              <w:top w:val="single" w:color="D9C9A3" w:sz="4"/>
              <w:left w:val="single" w:color="D9C9A3" w:sz="4"/>
              <w:bottom w:val="single" w:color="D9C9A3" w:sz="4"/>
              <w:right w:val="single" w:color="D9C9A3" w:sz="4"/>
            </w:tcBorders>
            <w:shd w:fill="F6EFE3" w:color="auto" w:val="clear"/>
            <w:tcMar>
              <w:top w:type="dxa" w:w="60"/>
              <w:left w:type="dxa" w:w="120"/>
              <w:bottom w:type="dxa" w:w="60"/>
              <w:right w:type="dxa" w:w="120"/>
            </w:tcMar>
          </w:tcPr>
          <w:p>
            <w:r>
              <w:rPr>
                <w:b/>
                <w:bCs/>
                <w:sz w:val="20"/>
                <w:szCs w:val="20"/>
              </w:rPr>
              <w:t xml:space="preserve">Hito</w:t>
            </w:r>
          </w:p>
        </w:tc>
        <w:tc>
          <w:tcPr>
            <w:tcW w:type="dxa" w:w="5400"/>
            <w:tcBorders>
              <w:top w:val="single" w:color="D9C9A3" w:sz="4"/>
              <w:left w:val="single" w:color="D9C9A3" w:sz="4"/>
              <w:bottom w:val="single" w:color="D9C9A3" w:sz="4"/>
              <w:right w:val="single" w:color="D9C9A3" w:sz="4"/>
            </w:tcBorders>
            <w:tcMar>
              <w:top w:type="dxa" w:w="60"/>
              <w:left w:type="dxa" w:w="120"/>
              <w:bottom w:type="dxa" w:w="60"/>
              <w:right w:type="dxa" w:w="120"/>
            </w:tcMar>
          </w:tcPr>
          <w:p>
            <w:r>
              <w:rPr>
                <w:b w:val="false"/>
                <w:bCs w:val="false"/>
                <w:sz w:val="20"/>
                <w:szCs w:val="20"/>
              </w:rPr>
              <w:t xml:space="preserve">Entrega 1 – Cierre del primer periodo</w:t>
            </w:r>
          </w:p>
        </w:tc>
      </w:tr>
    </w:tbl>
    <w:p>
      <w:pPr>
        <w:spacing w:after="300"/>
      </w:pPr>
    </w:p>
    <w:tbl>
      <w:tblPr>
        <w:tblW w:type="dxa" w:w="8000"/>
        <w:jc w:val="center"/>
        <w:tblBorders>
          <w:top w:val="single" w:color="auto" w:sz="4"/>
          <w:left w:val="single" w:color="auto" w:sz="4"/>
          <w:bottom w:val="single" w:color="auto" w:sz="4"/>
          <w:right w:val="single" w:color="auto" w:sz="4"/>
          <w:insideH w:val="single" w:color="auto" w:sz="4"/>
          <w:insideV w:val="single" w:color="auto" w:sz="4"/>
        </w:tblBorders>
      </w:tblPr>
      <w:tblGrid>
        <w:gridCol w:w="5400"/>
        <w:gridCol w:w="2600"/>
      </w:tblGrid>
      <w:tr>
        <w:tc>
          <w:tcPr>
            <w:tcW w:type="dxa" w:w="5400"/>
            <w:tcBorders>
              <w:top w:val="single" w:color="D9C9A3" w:sz="4"/>
              <w:left w:val="single" w:color="D9C9A3" w:sz="4"/>
              <w:bottom w:val="single" w:color="D9C9A3" w:sz="4"/>
              <w:right w:val="single" w:color="D9C9A3" w:sz="4"/>
            </w:tcBorders>
            <w:shd w:fill="6E0F1D" w:color="auto" w:val="clear"/>
            <w:tcMar>
              <w:top w:type="dxa" w:w="60"/>
              <w:left w:type="dxa" w:w="120"/>
              <w:bottom w:type="dxa" w:w="60"/>
              <w:right w:type="dxa" w:w="120"/>
            </w:tcMar>
          </w:tcPr>
          <w:p>
            <w:r>
              <w:rPr>
                <w:b/>
                <w:bCs/>
                <w:color w:val="FFFFFF"/>
                <w:sz w:val="20"/>
                <w:szCs w:val="20"/>
              </w:rPr>
              <w:t xml:space="preserve">Integrantes</w:t>
            </w:r>
          </w:p>
        </w:tc>
        <w:tc>
          <w:tcPr>
            <w:tcW w:type="dxa" w:w="2600"/>
            <w:tcBorders>
              <w:top w:val="single" w:color="D9C9A3" w:sz="4"/>
              <w:left w:val="single" w:color="D9C9A3" w:sz="4"/>
              <w:bottom w:val="single" w:color="D9C9A3" w:sz="4"/>
              <w:right w:val="single" w:color="D9C9A3" w:sz="4"/>
            </w:tcBorders>
            <w:shd w:fill="6E0F1D" w:color="auto" w:val="clear"/>
            <w:tcMar>
              <w:top w:type="dxa" w:w="60"/>
              <w:left w:type="dxa" w:w="120"/>
              <w:bottom w:type="dxa" w:w="60"/>
              <w:right w:type="dxa" w:w="120"/>
            </w:tcMar>
          </w:tcPr>
          <w:p>
            <w:r>
              <w:rPr>
                <w:b/>
                <w:bCs/>
                <w:color w:val="FFFFFF"/>
                <w:sz w:val="20"/>
                <w:szCs w:val="20"/>
              </w:rPr>
              <w:t xml:space="preserve">Código</w:t>
            </w:r>
          </w:p>
        </w:tc>
      </w:tr>
      <w:tr>
        <w:tc>
          <w:tcPr>
            <w:tcW w:type="dxa" w:w="5400"/>
            <w:tcBorders>
              <w:top w:val="single" w:color="D9C9A3" w:sz="4"/>
              <w:left w:val="single" w:color="D9C9A3" w:sz="4"/>
              <w:bottom w:val="single" w:color="D9C9A3" w:sz="4"/>
              <w:right w:val="single" w:color="D9C9A3" w:sz="4"/>
            </w:tcBorders>
            <w:tcMar>
              <w:top w:type="dxa" w:w="60"/>
              <w:left w:type="dxa" w:w="120"/>
              <w:bottom w:type="dxa" w:w="60"/>
              <w:right w:type="dxa" w:w="120"/>
            </w:tcMar>
          </w:tcPr>
          <w:p>
            <w:r>
              <w:rPr>
                <w:b w:val="false"/>
                <w:bCs w:val="false"/>
                <w:sz w:val="20"/>
                <w:szCs w:val="20"/>
              </w:rPr>
              <w:t xml:space="preserve">Aguilar Quispe, Yon</w:t>
            </w:r>
          </w:p>
        </w:tc>
        <w:tc>
          <w:tcPr>
            <w:tcW w:type="dxa" w:w="2600"/>
            <w:tcBorders>
              <w:top w:val="single" w:color="D9C9A3" w:sz="4"/>
              <w:left w:val="single" w:color="D9C9A3" w:sz="4"/>
              <w:bottom w:val="single" w:color="D9C9A3" w:sz="4"/>
              <w:right w:val="single" w:color="D9C9A3" w:sz="4"/>
            </w:tcBorders>
            <w:tcMar>
              <w:top w:type="dxa" w:w="60"/>
              <w:left w:type="dxa" w:w="120"/>
              <w:bottom w:type="dxa" w:w="60"/>
              <w:right w:type="dxa" w:w="120"/>
            </w:tcMar>
          </w:tcPr>
          <w:p>
            <w:r>
              <w:rPr>
                <w:b w:val="false"/>
                <w:bCs w:val="false"/>
                <w:sz w:val="20"/>
                <w:szCs w:val="20"/>
              </w:rPr>
              <w:t xml:space="preserve">111276</w:t>
            </w:r>
          </w:p>
        </w:tc>
      </w:tr>
      <w:tr>
        <w:tc>
          <w:tcPr>
            <w:tcW w:type="dxa" w:w="5400"/>
            <w:tcBorders>
              <w:top w:val="single" w:color="D9C9A3" w:sz="4"/>
              <w:left w:val="single" w:color="D9C9A3" w:sz="4"/>
              <w:bottom w:val="single" w:color="D9C9A3" w:sz="4"/>
              <w:right w:val="single" w:color="D9C9A3" w:sz="4"/>
            </w:tcBorders>
            <w:tcMar>
              <w:top w:type="dxa" w:w="60"/>
              <w:left w:type="dxa" w:w="120"/>
              <w:bottom w:type="dxa" w:w="60"/>
              <w:right w:type="dxa" w:w="120"/>
            </w:tcMar>
          </w:tcPr>
          <w:p>
            <w:r>
              <w:rPr>
                <w:b w:val="false"/>
                <w:bCs w:val="false"/>
                <w:sz w:val="20"/>
                <w:szCs w:val="20"/>
              </w:rPr>
              <w:t xml:space="preserve">Choque Mamani, Brayan Isau</w:t>
            </w:r>
          </w:p>
        </w:tc>
        <w:tc>
          <w:tcPr>
            <w:tcW w:type="dxa" w:w="2600"/>
            <w:tcBorders>
              <w:top w:val="single" w:color="D9C9A3" w:sz="4"/>
              <w:left w:val="single" w:color="D9C9A3" w:sz="4"/>
              <w:bottom w:val="single" w:color="D9C9A3" w:sz="4"/>
              <w:right w:val="single" w:color="D9C9A3" w:sz="4"/>
            </w:tcBorders>
            <w:tcMar>
              <w:top w:type="dxa" w:w="60"/>
              <w:left w:type="dxa" w:w="120"/>
              <w:bottom w:type="dxa" w:w="60"/>
              <w:right w:type="dxa" w:w="120"/>
            </w:tcMar>
          </w:tcPr>
          <w:p>
            <w:r>
              <w:rPr>
                <w:b w:val="false"/>
                <w:bCs w:val="false"/>
                <w:sz w:val="20"/>
                <w:szCs w:val="20"/>
              </w:rPr>
              <w:t xml:space="preserve">215719</w:t>
            </w:r>
          </w:p>
        </w:tc>
      </w:tr>
      <w:tr>
        <w:tc>
          <w:tcPr>
            <w:tcW w:type="dxa" w:w="5400"/>
            <w:tcBorders>
              <w:top w:val="single" w:color="D9C9A3" w:sz="4"/>
              <w:left w:val="single" w:color="D9C9A3" w:sz="4"/>
              <w:bottom w:val="single" w:color="D9C9A3" w:sz="4"/>
              <w:right w:val="single" w:color="D9C9A3" w:sz="4"/>
            </w:tcBorders>
            <w:tcMar>
              <w:top w:type="dxa" w:w="60"/>
              <w:left w:type="dxa" w:w="120"/>
              <w:bottom w:type="dxa" w:w="60"/>
              <w:right w:type="dxa" w:w="120"/>
            </w:tcMar>
          </w:tcPr>
          <w:p>
            <w:r>
              <w:rPr>
                <w:b w:val="false"/>
                <w:bCs w:val="false"/>
                <w:sz w:val="20"/>
                <w:szCs w:val="20"/>
              </w:rPr>
              <w:t xml:space="preserve">Huacani de la Cruz, Dany</w:t>
            </w:r>
          </w:p>
        </w:tc>
        <w:tc>
          <w:tcPr>
            <w:tcW w:type="dxa" w:w="2600"/>
            <w:tcBorders>
              <w:top w:val="single" w:color="D9C9A3" w:sz="4"/>
              <w:left w:val="single" w:color="D9C9A3" w:sz="4"/>
              <w:bottom w:val="single" w:color="D9C9A3" w:sz="4"/>
              <w:right w:val="single" w:color="D9C9A3" w:sz="4"/>
            </w:tcBorders>
            <w:tcMar>
              <w:top w:type="dxa" w:w="60"/>
              <w:left w:type="dxa" w:w="120"/>
              <w:bottom w:type="dxa" w:w="60"/>
              <w:right w:type="dxa" w:w="120"/>
            </w:tcMar>
          </w:tcPr>
          <w:p>
            <w:r>
              <w:rPr>
                <w:b w:val="false"/>
                <w:bCs w:val="false"/>
                <w:sz w:val="20"/>
                <w:szCs w:val="20"/>
              </w:rPr>
              <w:t xml:space="preserve">081561</w:t>
            </w:r>
          </w:p>
        </w:tc>
      </w:tr>
      <w:tr>
        <w:tc>
          <w:tcPr>
            <w:tcW w:type="dxa" w:w="5400"/>
            <w:tcBorders>
              <w:top w:val="single" w:color="D9C9A3" w:sz="4"/>
              <w:left w:val="single" w:color="D9C9A3" w:sz="4"/>
              <w:bottom w:val="single" w:color="D9C9A3" w:sz="4"/>
              <w:right w:val="single" w:color="D9C9A3" w:sz="4"/>
            </w:tcBorders>
            <w:tcMar>
              <w:top w:type="dxa" w:w="60"/>
              <w:left w:type="dxa" w:w="120"/>
              <w:bottom w:type="dxa" w:w="60"/>
              <w:right w:type="dxa" w:w="120"/>
            </w:tcMar>
          </w:tcPr>
          <w:p>
            <w:r>
              <w:rPr>
                <w:b w:val="false"/>
                <w:bCs w:val="false"/>
                <w:sz w:val="20"/>
                <w:szCs w:val="20"/>
              </w:rPr>
              <w:t xml:space="preserve">Moreano Villena, Miguel Angel</w:t>
            </w:r>
          </w:p>
        </w:tc>
        <w:tc>
          <w:tcPr>
            <w:tcW w:type="dxa" w:w="2600"/>
            <w:tcBorders>
              <w:top w:val="single" w:color="D9C9A3" w:sz="4"/>
              <w:left w:val="single" w:color="D9C9A3" w:sz="4"/>
              <w:bottom w:val="single" w:color="D9C9A3" w:sz="4"/>
              <w:right w:val="single" w:color="D9C9A3" w:sz="4"/>
            </w:tcBorders>
            <w:tcMar>
              <w:top w:type="dxa" w:w="60"/>
              <w:left w:type="dxa" w:w="120"/>
              <w:bottom w:type="dxa" w:w="60"/>
              <w:right w:type="dxa" w:w="120"/>
            </w:tcMar>
          </w:tcPr>
          <w:p>
            <w:r>
              <w:rPr>
                <w:b w:val="false"/>
                <w:bCs w:val="false"/>
                <w:sz w:val="20"/>
                <w:szCs w:val="20"/>
              </w:rPr>
              <w:t xml:space="preserve">211859</w:t>
            </w:r>
          </w:p>
        </w:tc>
      </w:tr>
    </w:tbl>
    <w:p>
      <w:pPr>
        <w:spacing w:after="80" w:before="700"/>
        <w:jc w:val="center"/>
      </w:pPr>
      <w:r>
        <w:rPr>
          <w:rFonts w:ascii="Arial" w:cs="Arial" w:eastAsia="Arial" w:hAnsi="Arial"/>
          <w:color w:val="000000"/>
          <w:sz w:val="22"/>
          <w:szCs w:val="22"/>
        </w:rPr>
        <w:t xml:space="preserve">Cusco – Perú</w:t>
      </w:r>
    </w:p>
    <w:p>
      <w:pPr>
        <w:spacing w:after="80" w:before="0"/>
        <w:jc w:val="center"/>
      </w:pPr>
      <w:r>
        <w:rPr>
          <w:rFonts w:ascii="Arial" w:cs="Arial" w:eastAsia="Arial" w:hAnsi="Arial"/>
          <w:color w:val="000000"/>
          <w:sz w:val="22"/>
          <w:szCs w:val="22"/>
        </w:rPr>
        <w:t xml:space="preserve">Octubre de 2026 · Semestre académico 2026-II</w:t>
      </w:r>
    </w:p>
    <w:p>
      <w:r>
        <w:br w:type="page"/>
      </w:r>
    </w:p>
    <w:p>
      <w:pPr>
        <w:sectPr>
          <w:pgSz w:w="11906" w:h="16838" w:orient="portrait"/>
          <w:pgMar w:top="1418" w:right="1418" w:bottom="1418" w:left="1418" w:header="708" w:footer="708" w:gutter="0"/>
          <w:pgNumType/>
          <w:docGrid w:linePitch="360"/>
        </w:sectPr>
      </w:pPr>
    </w:p>
    <w:p>
      <w:pPr>
        <w:pStyle w:val="Heading1"/>
      </w:pPr>
      <w:r>
        <w:t xml:space="preserve">Resumen</w:t>
      </w:r>
    </w:p>
    <w:p>
      <w:pPr>
        <w:spacing w:after="120" w:before="0" w:line="300"/>
        <w:jc w:val="both"/>
      </w:pPr>
      <w:r>
        <w:t xml:space="preserve">Este trabajo aborda la </w:t>
      </w:r>
      <w:r>
        <w:rPr>
          <w:b/>
          <w:bCs/>
        </w:rPr>
        <w:t xml:space="preserve">asignación de vueltas a los buses de una misma ruta</w:t>
      </w:r>
      <w:r>
        <w:t xml:space="preserve"> del transporte urbano de Cusco, modelada como un problema de programación de trabajos en máquinas paralelas idénticas: cada bus es una máquina y cada vuelta origen–destino–origen es un trabajo. El objetivo es asignar cada vuelta a un bus de su propia flota y fijar su hora de salida, de modo que se atienda la mayor cantidad de vueltas y, entre esas soluciones, se minimice la carga máxima de conducción por bus (L</w:t>
      </w:r>
      <w:r>
        <w:rPr>
          <w:vertAlign w:val="subscript"/>
        </w:rPr>
        <w:t xml:space="preserve">max</w:t>
      </w:r>
      <w:r>
        <w:t xml:space="preserve">). El modelo respeta ventanas de inicio, una jornada de 06:00 a 22:00 y un almuerzo de dos horas por bus.</w:t>
      </w:r>
    </w:p>
    <w:p>
      <w:pPr>
        <w:spacing w:after="120" w:before="0" w:line="300"/>
        <w:jc w:val="both"/>
      </w:pPr>
      <w:r>
        <w:t xml:space="preserve">El tráfico se incorpora haciendo que la duración de cada vuelta, p</w:t>
      </w:r>
      <w:r>
        <w:rPr>
          <w:vertAlign w:val="subscript"/>
        </w:rPr>
        <w:t xml:space="preserve">j</w:t>
      </w:r>
      <w:r>
        <w:t xml:space="preserve">(s</w:t>
      </w:r>
      <w:r>
        <w:rPr>
          <w:vertAlign w:val="subscript"/>
        </w:rPr>
        <w:t xml:space="preserve">j</w:t>
      </w:r>
      <w:r>
        <w:t xml:space="preserve">), dependa de su hora de salida s</w:t>
      </w:r>
      <w:r>
        <w:rPr>
          <w:vertAlign w:val="subscript"/>
        </w:rPr>
        <w:t xml:space="preserve">j</w:t>
      </w:r>
      <w:r>
        <w:t xml:space="preserve">. Para ello se usa un perfil de congestión por franjas horarias con velocidad constante por tramos, que garantiza que salir más tarde nunca implica llegar antes (propiedad FIFO). Se evalúan tres escenarios experimentales (sin tráfico, perfil normalizado y perfil pesimista) y, mediante simulación Monte Carlo, la variabilidad aleatoria de los tiempos de viaje.</w:t>
      </w:r>
    </w:p>
    <w:p>
      <w:pPr>
        <w:spacing w:after="120" w:before="0" w:line="300"/>
        <w:jc w:val="both"/>
      </w:pPr>
      <w:r>
        <w:t xml:space="preserve">Se implementaron en Python las heurísticas </w:t>
      </w:r>
      <w:r>
        <w:rPr>
          <w:b/>
          <w:bCs/>
        </w:rPr>
        <w:t xml:space="preserve">List Scheduling (LS)</w:t>
      </w:r>
      <w:r>
        <w:t xml:space="preserve"> y </w:t>
      </w:r>
      <w:r>
        <w:rPr>
          <w:b/>
          <w:bCs/>
        </w:rPr>
        <w:t xml:space="preserve">LPT</w:t>
      </w:r>
      <w:r>
        <w:t xml:space="preserve"> adaptadas a estas restricciones, junto con dos métodos exactos de referencia para instancias pequeñas (Ramificación y Poda y un modelo en OR-Tools CP-SAT), un validador independiente y 35 pruebas automatizadas. La experimentación usa las 37 empresas/rutas de referencia (5 017 vueltas) e instancias pequeñas generadas con semilla fija.</w:t>
      </w:r>
    </w:p>
    <w:p>
      <w:pPr>
        <w:spacing w:after="120" w:before="0" w:line="300"/>
        <w:jc w:val="both"/>
      </w:pPr>
      <w:r>
        <w:t xml:space="preserve">Los resultados preliminares muestran que, sin tráfico, LS y LPT producen la misma solución. Con tráfico, LS es superior: en el escenario normalizado deja 167 vueltas sin atender frente a 331 de LPT, con una brecha media de L</w:t>
      </w:r>
      <w:r>
        <w:rPr>
          <w:vertAlign w:val="subscript"/>
        </w:rPr>
        <w:t xml:space="preserve">max</w:t>
      </w:r>
      <w:r>
        <w:t xml:space="preserve"> respecto de la cota inferior de 13.7 % frente a 19.9 %. En instancias pequeñas, LS queda en promedio a 8–10 % del óptimo. Se concluye que, cuando las vueltas tienen ventanas de inicio y duraciones dependientes de la hora, procesarlas en orden temporal (LS) es más adecuado que priorizar las más largas (LPT), y que la hora de salida es una decisión con efecto propio sobre la carga.</w:t>
      </w:r>
    </w:p>
    <w:p>
      <w:pPr>
        <w:spacing w:after="200" w:before="0" w:line="300"/>
        <w:jc w:val="both"/>
      </w:pPr>
      <w:r>
        <w:rPr>
          <w:b/>
          <w:bCs/>
        </w:rPr>
        <w:t xml:space="preserve">Palabras clave:</w:t>
      </w:r>
      <w:r>
        <w:t xml:space="preserve"> máquinas paralelas idénticas, List Scheduling, LPT, tiempos de viaje dependientes del tiempo, ventanas de inicio, ramificación y poda, CP-SAT, transporte urbano.</w:t>
      </w:r>
    </w:p>
    <w:p>
      <w:pPr>
        <w:pBdr>
          <w:bottom w:val="single" w:color="B8860B" w:sz="8" w:space="4"/>
        </w:pBdr>
        <w:spacing w:after="200" w:before="240"/>
      </w:pPr>
      <w:r>
        <w:rPr>
          <w:b/>
          <w:bCs/>
          <w:color w:val="6E0F1D"/>
          <w:sz w:val="30"/>
          <w:szCs w:val="30"/>
        </w:rPr>
        <w:t xml:space="preserve">Índice</w:t>
      </w:r>
    </w:p>
    <w:sdt>
      <w:sdtPr>
        <w:alias w:val="Índice"/>
      </w:sdtPr>
      <w:sdtContent>
        <w:p>
          <w:r>
            <w:fldChar w:fldCharType="begin" w:dirty="true"/>
            <w:instrText xml:space="preserve">TOC \h \o "1-2"</w:instrText>
            <w:fldChar w:fldCharType="separate"/>
          </w:r>
        </w:p>
        <w:p>
          <w:r>
            <w:fldChar w:fldCharType="end"/>
          </w:r>
        </w:p>
      </w:sdtContent>
    </w:sdt>
    <w:p>
      <w:pPr>
        <w:pStyle w:val="Heading1"/>
        <w:pageBreakBefore/>
      </w:pPr>
      <w:r>
        <w:t xml:space="preserve">1. Introducción</w:t>
      </w:r>
    </w:p>
    <w:p>
      <w:pPr>
        <w:pStyle w:val="Heading2"/>
        <w:keepNext/>
      </w:pPr>
      <w:r>
        <w:t xml:space="preserve">1.1 Contexto</w:t>
      </w:r>
    </w:p>
    <w:p>
      <w:pPr>
        <w:spacing w:after="120" w:before="0" w:line="300"/>
        <w:jc w:val="both"/>
      </w:pPr>
      <w:r>
        <w:t xml:space="preserve">El transporte urbano de Cusco opera mediante empresas que atienden una ruta fija con su propia flota. Cada día la empresa decide qué bus realiza cada vuelta y a qué hora sale, respetando la frecuencia de servicio, el descanso del personal y una jornada limitada. Una mala asignación concentra horas de conducción en algunos buses mientras otros quedan ociosos, y puede dejar sin cubrir salidas en las horas de mayor demanda (Ibarra-Rojas et al., 2015).</w:t>
      </w:r>
    </w:p>
    <w:p>
      <w:pPr>
        <w:pStyle w:val="Heading2"/>
        <w:keepNext/>
      </w:pPr>
      <w:r>
        <w:t xml:space="preserve">1.2 Problema</w:t>
      </w:r>
    </w:p>
    <w:p>
      <w:pPr>
        <w:spacing w:after="120" w:before="0" w:line="300"/>
        <w:jc w:val="both"/>
      </w:pPr>
      <w:r>
        <w:t xml:space="preserve">Dada una empresa/ruta con M buses idénticos y un conjunto de vueltas con ventana de inicio, se busca </w:t>
      </w:r>
      <w:r>
        <w:rPr>
          <w:b/>
          <w:bCs/>
        </w:rPr>
        <w:t xml:space="preserve">asignar cada vuelta a un bus de su propia ruta y fijar su hora de salida</w:t>
      </w:r>
      <w:r>
        <w:t xml:space="preserve">. La asignación debe respetar la jornada de 06:00 a 22:00, el almuerzo de cada bus y la duración de cada vuelta según el tráfico. Se busca atender la mayor cantidad de vueltas y, entre esas soluciones, minimizar la carga de conducción del bus más cargado (L</w:t>
      </w:r>
      <w:r>
        <w:rPr>
          <w:vertAlign w:val="subscript"/>
        </w:rPr>
        <w:t xml:space="preserve">max</w:t>
      </w:r>
      <w:r>
        <w:t xml:space="preserve">).</w:t>
      </w:r>
    </w:p>
    <w:p>
      <w:pPr>
        <w:spacing w:after="120" w:before="0" w:line="300"/>
        <w:jc w:val="both"/>
      </w:pPr>
      <w:r>
        <w:t xml:space="preserve">Sin ventanas ni tráfico, el problema corresponde al clásico P||C</w:t>
      </w:r>
      <w:r>
        <w:rPr>
          <w:vertAlign w:val="subscript"/>
        </w:rPr>
        <w:t xml:space="preserve">max</w:t>
      </w:r>
      <w:r>
        <w:t xml:space="preserve"> de programación en máquinas paralelas idénticas, que es NP-difícil (Garey y Johnson, 1979). Las ventanas de inicio, el almuerzo y el tráfico lo hacen más restrictivo y justifican el uso de heurísticas evaluadas experimentalmente.</w:t>
      </w:r>
    </w:p>
    <w:p>
      <w:pPr>
        <w:pStyle w:val="Heading2"/>
        <w:keepNext/>
      </w:pPr>
      <w:r>
        <w:t xml:space="preserve">1.3 Importancia de los tiempos de viaje dependientes de la hora</w:t>
      </w:r>
    </w:p>
    <w:p>
      <w:pPr>
        <w:spacing w:after="120" w:before="0" w:line="300"/>
        <w:jc w:val="both"/>
      </w:pPr>
      <w:r>
        <w:t xml:space="preserve">Una vuelta que sale en hora punta tarda más que la misma vuelta en horario valle. Suponer una duración constante subestima la carga de los buses que trabajan en las puntas y sobreestima la de los que trabajan en el valle; además, impide valorar la hora de salida como decisión. Por eso el modelo representa la duración como una función p</w:t>
      </w:r>
      <w:r>
        <w:rPr>
          <w:vertAlign w:val="subscript"/>
        </w:rPr>
        <w:t xml:space="preserve">j</w:t>
      </w:r>
      <w:r>
        <w:t xml:space="preserve">(s</w:t>
      </w:r>
      <w:r>
        <w:rPr>
          <w:vertAlign w:val="subscript"/>
        </w:rPr>
        <w:t xml:space="preserve">j</w:t>
      </w:r>
      <w:r>
        <w:t xml:space="preserve">) de la hora de salida, construida a partir de un perfil de congestión por franjas (Ichoua, Gendreau y Potvin, 2003).</w:t>
      </w:r>
    </w:p>
    <w:p>
      <w:pPr>
        <w:pStyle w:val="Heading2"/>
        <w:keepNext/>
      </w:pPr>
      <w:r>
        <w:t xml:space="preserve">1.4 Objetivos</w:t>
      </w:r>
    </w:p>
    <w:p>
      <w:pPr>
        <w:pStyle w:val="Heading3"/>
        <w:keepNext/>
      </w:pPr>
      <w:r>
        <w:t xml:space="preserve">Objetivo general</w:t>
      </w:r>
    </w:p>
    <w:p>
      <w:pPr>
        <w:spacing w:after="120" w:before="0" w:line="300"/>
        <w:jc w:val="both"/>
      </w:pPr>
      <w:r>
        <w:t xml:space="preserve">Desarrollar y evaluar experimentalmente una solución computacional basada en algoritmos de programación en máquinas idénticas para asignar las vueltas de las rutas de transporte urbano de Cusco, considerando ventanas de inicio, almuerzo y tiempos de viaje dependientes del tráfico.</w:t>
      </w:r>
    </w:p>
    <w:p>
      <w:pPr>
        <w:pStyle w:val="Heading3"/>
        <w:keepNext/>
      </w:pPr>
      <w:r>
        <w:t xml:space="preserve">Objetivos específicos</w:t>
      </w:r>
    </w:p>
    <w:p>
      <w:pPr>
        <w:pStyle w:val="ListParagraph"/>
        <w:numPr>
          <w:ilvl w:val="0"/>
          <w:numId w:val="2"/>
        </w:numPr>
        <w:spacing w:after="60" w:line="290"/>
        <w:jc w:val="both"/>
      </w:pPr>
      <w:r>
        <w:t xml:space="preserve">Formular el problema con entradas, salidas, restricciones, supuestos, función objetivo y un modelo explícito de tráfico.</w:t>
      </w:r>
    </w:p>
    <w:p>
      <w:pPr>
        <w:pStyle w:val="ListParagraph"/>
        <w:numPr>
          <w:ilvl w:val="0"/>
          <w:numId w:val="2"/>
        </w:numPr>
        <w:spacing w:after="60" w:line="290"/>
        <w:jc w:val="both"/>
      </w:pPr>
      <w:r>
        <w:t xml:space="preserve">Estudiar de forma autónoma los fundamentos de programación en máquinas paralelas, tiempos de viaje dependientes del tiempo y métodos exactos.</w:t>
      </w:r>
    </w:p>
    <w:p>
      <w:pPr>
        <w:pStyle w:val="ListParagraph"/>
        <w:numPr>
          <w:ilvl w:val="0"/>
          <w:numId w:val="2"/>
        </w:numPr>
        <w:spacing w:after="60" w:line="290"/>
        <w:jc w:val="both"/>
      </w:pPr>
      <w:r>
        <w:t xml:space="preserve">Implementar List Scheduling y LPT adaptados al problema, y un método exacto de referencia para instancias pequeñas.</w:t>
      </w:r>
    </w:p>
    <w:p>
      <w:pPr>
        <w:pStyle w:val="ListParagraph"/>
        <w:numPr>
          <w:ilvl w:val="0"/>
          <w:numId w:val="2"/>
        </w:numPr>
        <w:spacing w:after="60" w:line="290"/>
        <w:jc w:val="both"/>
      </w:pPr>
      <w:r>
        <w:t xml:space="preserve">Validar la corrección mediante un verificador de restricciones, una instancia resuelta a mano y casos de prueba básicos, límite, adversos y de escala.</w:t>
      </w:r>
    </w:p>
    <w:p>
      <w:pPr>
        <w:pStyle w:val="ListParagraph"/>
        <w:numPr>
          <w:ilvl w:val="0"/>
          <w:numId w:val="2"/>
        </w:numPr>
        <w:spacing w:after="60" w:line="290"/>
        <w:jc w:val="both"/>
      </w:pPr>
      <w:r>
        <w:t xml:space="preserve">Diseñar experimentos reproducibles que comparen las estrategias en factibilidad, L</w:t>
      </w:r>
      <w:r>
        <w:rPr>
          <w:vertAlign w:val="subscript"/>
        </w:rPr>
        <w:t xml:space="preserve">max</w:t>
      </w:r>
      <w:r>
        <w:t xml:space="preserve">, equilibrio, tiempo de ejecución y robustez ante el tráfico.</w:t>
      </w:r>
    </w:p>
    <w:p>
      <w:pPr>
        <w:pStyle w:val="ListParagraph"/>
        <w:numPr>
          <w:ilvl w:val="0"/>
          <w:numId w:val="2"/>
        </w:numPr>
        <w:spacing w:after="60" w:line="290"/>
        <w:jc w:val="both"/>
      </w:pPr>
      <w:r>
        <w:t xml:space="preserve">Analizar críticamente los resultados, los supuestos y las limitaciones.</w:t>
      </w:r>
    </w:p>
    <w:p>
      <w:pPr>
        <w:pStyle w:val="Heading2"/>
        <w:keepNext/>
      </w:pPr>
      <w:r>
        <w:t xml:space="preserve">1.5 Metodología general</w:t>
      </w:r>
    </w:p>
    <w:p>
      <w:pPr>
        <w:pStyle w:val="ListParagraph"/>
        <w:numPr>
          <w:ilvl w:val="0"/>
          <w:numId w:val="3"/>
        </w:numPr>
        <w:spacing w:after="60" w:line="290"/>
        <w:jc w:val="both"/>
      </w:pPr>
      <w:r>
        <w:rPr>
          <w:b/>
          <w:bCs/>
        </w:rPr>
        <w:t xml:space="preserve">Formulación:</w:t>
      </w:r>
      <w:r>
        <w:t xml:space="preserve"> definición del modelo de máquinas idénticas con ventanas, almuerzo y tiempo de viaje p</w:t>
      </w:r>
      <w:r>
        <w:rPr>
          <w:vertAlign w:val="subscript"/>
        </w:rPr>
        <w:t xml:space="preserve">j</w:t>
      </w:r>
      <w:r>
        <w:t xml:space="preserve">(s</w:t>
      </w:r>
      <w:r>
        <w:rPr>
          <w:vertAlign w:val="subscript"/>
        </w:rPr>
        <w:t xml:space="preserve">j</w:t>
      </w:r>
      <w:r>
        <w:t xml:space="preserve">).</w:t>
      </w:r>
    </w:p>
    <w:p>
      <w:pPr>
        <w:pStyle w:val="ListParagraph"/>
        <w:numPr>
          <w:ilvl w:val="0"/>
          <w:numId w:val="3"/>
        </w:numPr>
        <w:spacing w:after="60" w:line="290"/>
        <w:jc w:val="both"/>
      </w:pPr>
      <w:r>
        <w:rPr>
          <w:b/>
          <w:bCs/>
        </w:rPr>
        <w:t xml:space="preserve">Datos:</w:t>
      </w:r>
      <w:r>
        <w:t xml:space="preserve"> construcción de instancias a partir de los parámetros de las 37 empresas/rutas y de supuestos experimentales explícitos.</w:t>
      </w:r>
    </w:p>
    <w:p>
      <w:pPr>
        <w:pStyle w:val="ListParagraph"/>
        <w:numPr>
          <w:ilvl w:val="0"/>
          <w:numId w:val="3"/>
        </w:numPr>
        <w:spacing w:after="60" w:line="290"/>
        <w:jc w:val="both"/>
      </w:pPr>
      <w:r>
        <w:rPr>
          <w:b/>
          <w:bCs/>
        </w:rPr>
        <w:t xml:space="preserve">Diseño e implementación:</w:t>
      </w:r>
      <w:r>
        <w:t xml:space="preserve"> LS y LPT con inserción en huecos; Ramificación y Poda y CP-SAT como referencia exacta.</w:t>
      </w:r>
    </w:p>
    <w:p>
      <w:pPr>
        <w:pStyle w:val="ListParagraph"/>
        <w:numPr>
          <w:ilvl w:val="0"/>
          <w:numId w:val="3"/>
        </w:numPr>
        <w:spacing w:after="60" w:line="290"/>
        <w:jc w:val="both"/>
      </w:pPr>
      <w:r>
        <w:rPr>
          <w:b/>
          <w:bCs/>
        </w:rPr>
        <w:t xml:space="preserve">Validación:</w:t>
      </w:r>
      <w:r>
        <w:t xml:space="preserve"> verificador independiente, cálculo manual y pruebas automatizadas.</w:t>
      </w:r>
    </w:p>
    <w:p>
      <w:pPr>
        <w:pStyle w:val="ListParagraph"/>
        <w:numPr>
          <w:ilvl w:val="0"/>
          <w:numId w:val="3"/>
        </w:numPr>
        <w:spacing w:after="60" w:line="290"/>
        <w:jc w:val="both"/>
      </w:pPr>
      <w:r>
        <w:rPr>
          <w:b/>
          <w:bCs/>
        </w:rPr>
        <w:t xml:space="preserve">Experimentación:</w:t>
      </w:r>
      <w:r>
        <w:t xml:space="preserve"> comparación sobre las 37 rutas en tres escenarios de tráfico, contraste con el óptimo en instancias pequeñas, escalabilidad y simulación de la variabilidad del tráfico.</w:t>
      </w:r>
    </w:p>
    <w:p>
      <w:pPr>
        <w:pStyle w:val="Heading2"/>
        <w:keepNext/>
      </w:pPr>
      <w:r>
        <w:t xml:space="preserve">1.6 Alcance y delimitación</w:t>
      </w:r>
    </w:p>
    <w:p>
      <w:pPr>
        <w:spacing w:after="40" w:before="0" w:line="300"/>
        <w:jc w:val="both"/>
      </w:pPr>
      <w:r>
        <w:rPr>
          <w:b/>
          <w:bCs/>
        </w:rPr>
        <w:t xml:space="preserve">Incluye:</w:t>
      </w:r>
    </w:p>
    <w:p>
      <w:pPr>
        <w:pStyle w:val="ListParagraph"/>
        <w:numPr>
          <w:ilvl w:val="0"/>
          <w:numId w:val="4"/>
        </w:numPr>
        <w:spacing w:after="60" w:line="290"/>
        <w:jc w:val="both"/>
      </w:pPr>
      <w:r>
        <w:t xml:space="preserve">las 37 empresas/rutas de referencia, cada una como instancia independiente;</w:t>
      </w:r>
    </w:p>
    <w:p>
      <w:pPr>
        <w:pStyle w:val="ListParagraph"/>
        <w:numPr>
          <w:ilvl w:val="0"/>
          <w:numId w:val="4"/>
        </w:numPr>
        <w:spacing w:after="60" w:line="290"/>
        <w:jc w:val="both"/>
      </w:pPr>
      <w:r>
        <w:t xml:space="preserve">la flota operativa de cada ruta, con buses idénticos dentro de la ruta;</w:t>
      </w:r>
    </w:p>
    <w:p>
      <w:pPr>
        <w:pStyle w:val="ListParagraph"/>
        <w:numPr>
          <w:ilvl w:val="0"/>
          <w:numId w:val="4"/>
        </w:numPr>
        <w:spacing w:after="60" w:line="290"/>
        <w:jc w:val="both"/>
      </w:pPr>
      <w:r>
        <w:t xml:space="preserve">la vuelta completa origen → destino → origen como trabajo indivisible;</w:t>
      </w:r>
    </w:p>
    <w:p>
      <w:pPr>
        <w:pStyle w:val="ListParagraph"/>
        <w:numPr>
          <w:ilvl w:val="0"/>
          <w:numId w:val="4"/>
        </w:numPr>
        <w:spacing w:after="60" w:line="290"/>
        <w:jc w:val="both"/>
      </w:pPr>
      <w:r>
        <w:t xml:space="preserve">una jornada de operación de 06:00 a 22:00 y ventanas de inicio para cada vuelta;</w:t>
      </w:r>
    </w:p>
    <w:p>
      <w:pPr>
        <w:pStyle w:val="ListParagraph"/>
        <w:numPr>
          <w:ilvl w:val="0"/>
          <w:numId w:val="4"/>
        </w:numPr>
        <w:spacing w:after="60" w:line="290"/>
        <w:jc w:val="both"/>
      </w:pPr>
      <w:r>
        <w:t xml:space="preserve">un periodo de almuerzo de 2 h por bus;</w:t>
      </w:r>
    </w:p>
    <w:p>
      <w:pPr>
        <w:pStyle w:val="ListParagraph"/>
        <w:numPr>
          <w:ilvl w:val="0"/>
          <w:numId w:val="4"/>
        </w:numPr>
        <w:spacing w:after="60" w:line="290"/>
        <w:jc w:val="both"/>
      </w:pPr>
      <w:r>
        <w:t xml:space="preserve">tiempos de viaje dependientes de la hora mediante perfiles de tráfico experimentales;</w:t>
      </w:r>
    </w:p>
    <w:p>
      <w:pPr>
        <w:pStyle w:val="ListParagraph"/>
        <w:numPr>
          <w:ilvl w:val="0"/>
          <w:numId w:val="4"/>
        </w:numPr>
        <w:spacing w:after="60" w:line="290"/>
        <w:jc w:val="both"/>
      </w:pPr>
      <w:r>
        <w:t xml:space="preserve">las heurísticas List Scheduling y LPT;</w:t>
      </w:r>
    </w:p>
    <w:p>
      <w:pPr>
        <w:pStyle w:val="ListParagraph"/>
        <w:numPr>
          <w:ilvl w:val="0"/>
          <w:numId w:val="4"/>
        </w:numPr>
        <w:spacing w:after="60" w:line="290"/>
        <w:jc w:val="both"/>
      </w:pPr>
      <w:r>
        <w:t xml:space="preserve">un método exacto de referencia para instancias pequeñas;</w:t>
      </w:r>
    </w:p>
    <w:p>
      <w:pPr>
        <w:pStyle w:val="ListParagraph"/>
        <w:numPr>
          <w:ilvl w:val="0"/>
          <w:numId w:val="4"/>
        </w:numPr>
        <w:spacing w:after="60" w:line="290"/>
        <w:jc w:val="both"/>
      </w:pPr>
      <w:r>
        <w:t xml:space="preserve">experimentación reproducible (semillas, datos y comandos documentados).</w:t>
      </w:r>
    </w:p>
    <w:p>
      <w:pPr>
        <w:spacing w:after="40" w:before="80" w:line="300"/>
        <w:jc w:val="both"/>
      </w:pPr>
      <w:r>
        <w:rPr>
          <w:b/>
          <w:bCs/>
        </w:rPr>
        <w:t xml:space="preserve">No incluye:</w:t>
      </w:r>
    </w:p>
    <w:p>
      <w:pPr>
        <w:pStyle w:val="ListParagraph"/>
        <w:numPr>
          <w:ilvl w:val="0"/>
          <w:numId w:val="4"/>
        </w:numPr>
        <w:spacing w:after="60" w:line="290"/>
        <w:jc w:val="both"/>
      </w:pPr>
      <w:r>
        <w:t xml:space="preserve">cambio de buses entre rutas;</w:t>
      </w:r>
    </w:p>
    <w:p>
      <w:pPr>
        <w:pStyle w:val="ListParagraph"/>
        <w:numPr>
          <w:ilvl w:val="0"/>
          <w:numId w:val="4"/>
        </w:numPr>
        <w:spacing w:after="60" w:line="290"/>
        <w:jc w:val="both"/>
      </w:pPr>
      <w:r>
        <w:t xml:space="preserve">rediseño de rutas o paraderos;</w:t>
      </w:r>
    </w:p>
    <w:p>
      <w:pPr>
        <w:pStyle w:val="ListParagraph"/>
        <w:numPr>
          <w:ilvl w:val="0"/>
          <w:numId w:val="4"/>
        </w:numPr>
        <w:spacing w:after="60" w:line="290"/>
        <w:jc w:val="both"/>
      </w:pPr>
      <w:r>
        <w:t xml:space="preserve">el problema de ruteo de vehículos (VRP);</w:t>
      </w:r>
    </w:p>
    <w:p>
      <w:pPr>
        <w:pStyle w:val="ListParagraph"/>
        <w:numPr>
          <w:ilvl w:val="0"/>
          <w:numId w:val="4"/>
        </w:numPr>
        <w:spacing w:after="60" w:line="290"/>
        <w:jc w:val="both"/>
      </w:pPr>
      <w:r>
        <w:t xml:space="preserve">heterogeneidad de buses;</w:t>
      </w:r>
    </w:p>
    <w:p>
      <w:pPr>
        <w:pStyle w:val="ListParagraph"/>
        <w:numPr>
          <w:ilvl w:val="0"/>
          <w:numId w:val="4"/>
        </w:numPr>
        <w:spacing w:after="60" w:line="290"/>
        <w:jc w:val="both"/>
      </w:pPr>
      <w:r>
        <w:t xml:space="preserve">datos de GPS en tiempo real;</w:t>
      </w:r>
    </w:p>
    <w:p>
      <w:pPr>
        <w:pStyle w:val="ListParagraph"/>
        <w:numPr>
          <w:ilvl w:val="0"/>
          <w:numId w:val="4"/>
        </w:numPr>
        <w:spacing w:after="60" w:line="290"/>
        <w:jc w:val="both"/>
      </w:pPr>
      <w:r>
        <w:t xml:space="preserve">simulación microscópica de tráfico (Lopez et al., 2018);</w:t>
      </w:r>
    </w:p>
    <w:p>
      <w:pPr>
        <w:pStyle w:val="ListParagraph"/>
        <w:numPr>
          <w:ilvl w:val="0"/>
          <w:numId w:val="4"/>
        </w:numPr>
        <w:spacing w:after="60" w:line="290"/>
        <w:jc w:val="both"/>
      </w:pPr>
      <w:r>
        <w:t xml:space="preserve">modelamiento de semáforos o de la infraestructura vial.</w:t>
      </w:r>
    </w:p>
    <w:p>
      <w:pPr>
        <w:pStyle w:val="Heading2"/>
        <w:keepNext/>
      </w:pPr>
      <w:r>
        <w:t xml:space="preserve">1.7 Organización del documento</w:t>
      </w:r>
    </w:p>
    <w:p>
      <w:pPr>
        <w:spacing w:after="120" w:before="0" w:line="300"/>
        <w:jc w:val="both"/>
      </w:pPr>
      <w:r>
        <w:t xml:space="preserve">La sección 2 resume los fundamentos y el aprendizaje autónomo, y la 3 el stack tecnológico. La sección 4 formula el problema, la 5 presenta el diseño algorítmico y la 6 el diseño del sistema. La sección 7 resuelve una instancia pequeña paso a paso, la 8 describe las pruebas y la 9 la metodología experimental. La sección 10 muestra el prototipo y los resultados preliminares, la 11 los analiza y la 12 concluye.</w:t>
      </w:r>
    </w:p>
    <w:p>
      <w:pPr>
        <w:pStyle w:val="Heading1"/>
        <w:pageBreakBefore/>
      </w:pPr>
      <w:r>
        <w:t xml:space="preserve">2. Fundamentos y aprendizaje autónomo</w:t>
      </w:r>
    </w:p>
    <w:p>
      <w:pPr>
        <w:pStyle w:val="Heading2"/>
        <w:keepNext/>
      </w:pPr>
      <w:r>
        <w:t xml:space="preserve">2.1 Conceptos y algoritmos</w:t>
      </w:r>
    </w:p>
    <w:p>
      <w:pPr>
        <w:spacing w:after="120" w:before="0" w:line="300"/>
        <w:jc w:val="both"/>
      </w:pPr>
      <w:r>
        <w:rPr>
          <w:b/>
          <w:bCs/>
        </w:rPr>
        <w:t xml:space="preserve">Máquinas paralelas idénticas.</w:t>
      </w:r>
      <w:r>
        <w:t xml:space="preserve"> En P||C</w:t>
      </w:r>
      <w:r>
        <w:rPr>
          <w:vertAlign w:val="subscript"/>
        </w:rPr>
        <w:t xml:space="preserve">max</w:t>
      </w:r>
      <w:r>
        <w:t xml:space="preserve">, n trabajos con duración p</w:t>
      </w:r>
      <w:r>
        <w:rPr>
          <w:vertAlign w:val="subscript"/>
        </w:rPr>
        <w:t xml:space="preserve">j</w:t>
      </w:r>
      <w:r>
        <w:t xml:space="preserve"> se reparten entre m máquinas idénticas para minimizar el makespan C</w:t>
      </w:r>
      <w:r>
        <w:rPr>
          <w:vertAlign w:val="subscript"/>
        </w:rPr>
        <w:t xml:space="preserve">max</w:t>
      </w:r>
      <w:r>
        <w:t xml:space="preserve">, el instante en que termina la última máquina (Pinedo, 2016). Como no hay restricciones temporales, cada máquina trabaja sin pausas y C</w:t>
      </w:r>
      <w:r>
        <w:rPr>
          <w:vertAlign w:val="subscript"/>
        </w:rPr>
        <w:t xml:space="preserve">max</w:t>
      </w:r>
      <w:r>
        <w:t xml:space="preserve"> coincide con la carga de la máquina más cargada. Esa equivalencia es la que permite, en la sección 4.8, usar la carga máxima L</w:t>
      </w:r>
      <w:r>
        <w:rPr>
          <w:vertAlign w:val="subscript"/>
        </w:rPr>
        <w:t xml:space="preserve">max</w:t>
      </w:r>
      <w:r>
        <w:t xml:space="preserve"> como objetivo cuando sí hay ventanas.</w:t>
      </w:r>
    </w:p>
    <w:p>
      <w:pPr>
        <w:spacing w:after="120" w:before="0" w:line="300"/>
        <w:jc w:val="both"/>
      </w:pPr>
      <w:r>
        <w:rPr>
          <w:b/>
          <w:bCs/>
        </w:rPr>
        <w:t xml:space="preserve">List Scheduling (LS)</w:t>
      </w:r>
      <w:r>
        <w:t xml:space="preserve"> recorre los trabajos en un orden dado y asigna cada uno a la máquina menos cargada; garantiza C</w:t>
      </w:r>
      <w:r>
        <w:rPr>
          <w:vertAlign w:val="subscript"/>
        </w:rPr>
        <w:t xml:space="preserve">max</w:t>
      </w:r>
      <w:r>
        <w:t xml:space="preserve"> ≤ (2 − 1/m)·C</w:t>
      </w:r>
      <w:r>
        <w:rPr>
          <w:vertAlign w:val="superscript"/>
        </w:rPr>
        <w:t xml:space="preserve">*</w:t>
      </w:r>
      <w:r>
        <w:t xml:space="preserve"> (Graham, 1966). </w:t>
      </w:r>
      <w:r>
        <w:rPr>
          <w:b/>
          <w:bCs/>
        </w:rPr>
        <w:t xml:space="preserve">LPT</w:t>
      </w:r>
      <w:r>
        <w:t xml:space="preserve"> (</w:t>
      </w:r>
      <w:r>
        <w:rPr>
          <w:i/>
          <w:iCs/>
        </w:rPr>
        <w:t xml:space="preserve">Longest Processing Time first</w:t>
      </w:r>
      <w:r>
        <w:t xml:space="preserve">) aplica la misma regla después de ordenar los trabajos de mayor a menor duración; garantiza C</w:t>
      </w:r>
      <w:r>
        <w:rPr>
          <w:vertAlign w:val="subscript"/>
        </w:rPr>
        <w:t xml:space="preserve">max</w:t>
      </w:r>
      <w:r>
        <w:t xml:space="preserve"> ≤ (4/3 − 1/(3m))·C</w:t>
      </w:r>
      <w:r>
        <w:rPr>
          <w:vertAlign w:val="superscript"/>
        </w:rPr>
        <w:t xml:space="preserve">*</w:t>
      </w:r>
      <w:r>
        <w:t xml:space="preserve"> (Graham, 1969). Estas garantías suponen que cualquier trabajo puede ejecutarse en cualquier momento, por lo que no se trasladan al problema con ventanas y tráfico y deben contrastarse experimentalmente.</w:t>
      </w:r>
    </w:p>
    <w:p>
      <w:pPr>
        <w:spacing w:after="120" w:before="0" w:line="300"/>
        <w:jc w:val="both"/>
      </w:pPr>
      <w:r>
        <w:rPr>
          <w:b/>
          <w:bCs/>
        </w:rPr>
        <w:t xml:space="preserve">Ventanas e indisponibilidad.</w:t>
      </w:r>
      <w:r>
        <w:t xml:space="preserve"> Si cada trabajo solo puede iniciar en un intervalo [r</w:t>
      </w:r>
      <w:r>
        <w:rPr>
          <w:vertAlign w:val="subscript"/>
        </w:rPr>
        <w:t xml:space="preserve">j</w:t>
      </w:r>
      <w:r>
        <w:t xml:space="preserve">, d</w:t>
      </w:r>
      <w:r>
        <w:rPr>
          <w:vertAlign w:val="subscript"/>
        </w:rPr>
        <w:t xml:space="preserve">j</w:t>
      </w:r>
      <w:r>
        <w:t xml:space="preserve">], el problema se aproxima a la programación de intervalos, donde ya es difícil decidir si todos los trabajos caben (Kolen et al., 2007). El almuerzo convierte cada bus en una máquina con un periodo de indisponibilidad (Lee, 1996).</w:t>
      </w:r>
    </w:p>
    <w:p>
      <w:pPr>
        <w:spacing w:after="120" w:before="0" w:line="300"/>
        <w:jc w:val="both"/>
      </w:pPr>
      <w:r>
        <w:rPr>
          <w:b/>
          <w:bCs/>
        </w:rPr>
        <w:t xml:space="preserve">Tiempos dependientes del tiempo.</w:t>
      </w:r>
      <w:r>
        <w:t xml:space="preserve"> Cuando la duración de un trabajo depende de su inicio (Gawiejnowicz, 2008), el tiempo de viaje puede calcularse dividiendo el día en franjas de velocidad constante e integrando la velocidad tramo por tramo (Ichoua, Gendreau y Potvin, 2003). Este modelo cumple la </w:t>
      </w:r>
      <w:r>
        <w:rPr>
          <w:b/>
          <w:bCs/>
        </w:rPr>
        <w:t xml:space="preserve">propiedad FIFO</w:t>
      </w:r>
      <w:r>
        <w:t xml:space="preserve">: si s</w:t>
      </w:r>
      <w:r>
        <w:rPr>
          <w:vertAlign w:val="subscript"/>
        </w:rPr>
        <w:t xml:space="preserve">1</w:t>
      </w:r>
      <w:r>
        <w:t xml:space="preserve"> ≤ s</w:t>
      </w:r>
      <w:r>
        <w:rPr>
          <w:vertAlign w:val="subscript"/>
        </w:rPr>
        <w:t xml:space="preserve">2</w:t>
      </w:r>
      <w:r>
        <w:t xml:space="preserve">, entonces s</w:t>
      </w:r>
      <w:r>
        <w:rPr>
          <w:vertAlign w:val="subscript"/>
        </w:rPr>
        <w:t xml:space="preserve">1</w:t>
      </w:r>
      <w:r>
        <w:t xml:space="preserve"> + p(s</w:t>
      </w:r>
      <w:r>
        <w:rPr>
          <w:vertAlign w:val="subscript"/>
        </w:rPr>
        <w:t xml:space="preserve">1</w:t>
      </w:r>
      <w:r>
        <w:t xml:space="preserve">) ≤ s</w:t>
      </w:r>
      <w:r>
        <w:rPr>
          <w:vertAlign w:val="subscript"/>
        </w:rPr>
        <w:t xml:space="preserve">2</w:t>
      </w:r>
      <w:r>
        <w:t xml:space="preserve"> + p(s</w:t>
      </w:r>
      <w:r>
        <w:rPr>
          <w:vertAlign w:val="subscript"/>
        </w:rPr>
        <w:t xml:space="preserve">2</w:t>
      </w:r>
      <w:r>
        <w:t xml:space="preserve">).</w:t>
      </w:r>
    </w:p>
    <w:p>
      <w:pPr>
        <w:spacing w:after="120" w:before="0" w:line="300"/>
        <w:jc w:val="both"/>
      </w:pPr>
      <w:r>
        <w:rPr>
          <w:b/>
          <w:bCs/>
        </w:rPr>
        <w:t xml:space="preserve">Métodos exactos.</w:t>
      </w:r>
      <w:r>
        <w:t xml:space="preserve"> La Ramificación y Poda (Land y Doig, 1960) explora el árbol de asignaciones y descarta las ramas cuya cota no puede mejorar la mejor solución conocida. CP-SAT, el solver de programación con restricciones de OR-Tools (Google, 2024), modela de forma nativa intervalos opcionales que no pueden solaparse. La </w:t>
      </w:r>
      <w:r>
        <w:rPr>
          <w:b/>
          <w:bCs/>
        </w:rPr>
        <w:t xml:space="preserve">simulación Monte Carlo</w:t>
      </w:r>
      <w:r>
        <w:t xml:space="preserve"> repite la ejecución de un plan con duraciones aleatorias para estimar medias y percentiles (Law, 2015).</w:t>
      </w:r>
    </w:p>
    <w:p>
      <w:pPr>
        <w:pStyle w:val="Heading2"/>
        <w:keepNext/>
      </w:pPr>
      <w:r>
        <w:t xml:space="preserve">2.2 Fuentes y criterio de selección</w:t>
      </w:r>
    </w:p>
    <w:p>
      <w:pPr>
        <w:spacing w:after="120" w:before="0" w:line="300"/>
        <w:jc w:val="both"/>
      </w:pPr>
      <w:r>
        <w:t xml:space="preserve">Se usaron artículos con revisión por pares, libros de referencia y documentación oficial, seleccionados por su </w:t>
      </w:r>
      <w:r>
        <w:rPr>
          <w:b/>
          <w:bCs/>
        </w:rPr>
        <w:t xml:space="preserve">pertinencia</w:t>
      </w:r>
      <w:r>
        <w:t xml:space="preserve"> para el modelo, su </w:t>
      </w:r>
      <w:r>
        <w:rPr>
          <w:b/>
          <w:bCs/>
        </w:rPr>
        <w:t xml:space="preserve">confiabilidad</w:t>
      </w:r>
      <w:r>
        <w:t xml:space="preserve"> y la posibilidad de </w:t>
      </w:r>
      <w:r>
        <w:rPr>
          <w:b/>
          <w:bCs/>
        </w:rPr>
        <w:t xml:space="preserve">verificar</w:t>
      </w:r>
      <w:r>
        <w:t xml:space="preserve"> lo que afirman con los propios datos o pruebas del proyecto. Las fuentes principales y su uso son: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000"/>
        <w:gridCol w:w="5070"/>
      </w:tblGrid>
      <w:tr>
        <w:trPr>
          <w:cantSplit/>
          <w:tblHeader/>
        </w:trPr>
        <w:tc>
          <w:tcPr>
            <w:tcW w:type="dxa" w:w="400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7"/>
                <w:szCs w:val="17"/>
              </w:rPr>
              <w:t xml:space="preserve">Fuente</w:t>
            </w:r>
          </w:p>
        </w:tc>
        <w:tc>
          <w:tcPr>
            <w:tcW w:type="dxa" w:w="507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7"/>
                <w:szCs w:val="17"/>
              </w:rPr>
              <w:t xml:space="preserve">Uso en el proyecto</w:t>
            </w:r>
          </w:p>
        </w:tc>
      </w:tr>
      <w:tr>
        <w:trPr>
          <w:cantSplit/>
        </w:trPr>
        <w:tc>
          <w:tcPr>
            <w:tcW w:type="dxa" w:w="40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Graham (1966, 1969); Pinedo (2016); Garey y Johnson (1979)</w:t>
            </w:r>
          </w:p>
        </w:tc>
        <w:tc>
          <w:tcPr>
            <w:tcW w:type="dxa" w:w="50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Definición del problema, garantías de LS y LPT y complejidad.</w:t>
            </w:r>
          </w:p>
        </w:tc>
      </w:tr>
      <w:tr>
        <w:trPr>
          <w:cantSplit/>
        </w:trPr>
        <w:tc>
          <w:tcPr>
            <w:tcW w:type="dxa" w:w="40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7"/>
                <w:szCs w:val="17"/>
              </w:rPr>
              <w:t xml:space="preserve">Ichoua, Gendreau y Potvin (2003); Gawiejnowicz (2008)</w:t>
            </w:r>
          </w:p>
        </w:tc>
        <w:tc>
          <w:tcPr>
            <w:tcW w:type="dxa" w:w="507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7"/>
                <w:szCs w:val="17"/>
              </w:rPr>
              <w:t xml:space="preserve">Modelo de tráfico por franjas y propiedad FIFO.</w:t>
            </w:r>
          </w:p>
        </w:tc>
      </w:tr>
      <w:tr>
        <w:trPr>
          <w:cantSplit/>
        </w:trPr>
        <w:tc>
          <w:tcPr>
            <w:tcW w:type="dxa" w:w="40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Lee (1996); Kolen et al. (2007)</w:t>
            </w:r>
          </w:p>
        </w:tc>
        <w:tc>
          <w:tcPr>
            <w:tcW w:type="dxa" w:w="50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Modelado del almuerzo y de las ventanas de inicio.</w:t>
            </w:r>
          </w:p>
        </w:tc>
      </w:tr>
      <w:tr>
        <w:trPr>
          <w:cantSplit/>
        </w:trPr>
        <w:tc>
          <w:tcPr>
            <w:tcW w:type="dxa" w:w="40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7"/>
                <w:szCs w:val="17"/>
              </w:rPr>
              <w:t xml:space="preserve">Land y Doig (1960); documentación de OR-Tools</w:t>
            </w:r>
          </w:p>
        </w:tc>
        <w:tc>
          <w:tcPr>
            <w:tcW w:type="dxa" w:w="507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7"/>
                <w:szCs w:val="17"/>
              </w:rPr>
              <w:t xml:space="preserve">Métodos exactos de referencia.</w:t>
            </w:r>
          </w:p>
        </w:tc>
      </w:tr>
      <w:tr>
        <w:trPr>
          <w:cantSplit/>
        </w:trPr>
        <w:tc>
          <w:tcPr>
            <w:tcW w:type="dxa" w:w="40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Law (2015)</w:t>
            </w:r>
          </w:p>
        </w:tc>
        <w:tc>
          <w:tcPr>
            <w:tcW w:type="dxa" w:w="50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Diseño de la simulación Monte Carlo.</w:t>
            </w:r>
          </w:p>
        </w:tc>
      </w:tr>
      <w:tr>
        <w:trPr>
          <w:cantSplit/>
        </w:trPr>
        <w:tc>
          <w:tcPr>
            <w:tcW w:type="dxa" w:w="40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7"/>
                <w:szCs w:val="17"/>
              </w:rPr>
              <w:t xml:space="preserve">Tabla de flota operativa 2020</w:t>
            </w:r>
          </w:p>
        </w:tc>
        <w:tc>
          <w:tcPr>
            <w:tcW w:type="dxa" w:w="507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7"/>
                <w:szCs w:val="17"/>
              </w:rPr>
              <w:t xml:space="preserve">Parámetros de las 37 empresas/rutas (dato de referencia, no oficial).</w:t>
            </w:r>
          </w:p>
        </w:tc>
      </w:tr>
    </w:tbl>
    <w:p>
      <w:pPr>
        <w:spacing w:after="60"/>
      </w:pPr>
    </w:p>
    <w:p>
      <w:pPr>
        <w:keepNext w:val="false"/>
        <w:spacing w:after="200" w:before="60"/>
        <w:jc w:val="center"/>
      </w:pPr>
      <w:r>
        <w:rPr>
          <w:b/>
          <w:bCs/>
          <w:color w:val="6E0F1D"/>
          <w:sz w:val="18"/>
          <w:szCs w:val="18"/>
        </w:rPr>
        <w:t xml:space="preserve">Tabla 1. </w:t>
      </w:r>
      <w:r>
        <w:rPr>
          <w:color w:val="595959"/>
          <w:sz w:val="18"/>
          <w:szCs w:val="18"/>
        </w:rPr>
        <w:t xml:space="preserve">Fuentes principales y su uso.</w:t>
      </w:r>
    </w:p>
    <w:p>
      <w:pPr>
        <w:pStyle w:val="Heading2"/>
        <w:keepNext/>
      </w:pPr>
      <w:r>
        <w:t xml:space="preserve">2.3 Conocimientos adicionales y aprendizaje autónomo</w:t>
      </w:r>
    </w:p>
    <w:p>
      <w:pPr>
        <w:spacing w:after="120" w:before="0" w:line="300"/>
        <w:jc w:val="both"/>
      </w:pPr>
      <w:r>
        <w:t xml:space="preserve">El proyecto requirió conocimientos que no forman parte del contenido previo del grupo. La tabla resume qué se aprendió, para qué se usó y cómo se adquirió y verificó. Cada integrante registra sus actividades en una bitácora individual (formato en el Anexo B).</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2000"/>
        <w:gridCol w:w="3570"/>
        <w:gridCol w:w="1200"/>
      </w:tblGrid>
      <w:tr>
        <w:trPr>
          <w:cantSplit/>
          <w:tblHeader/>
        </w:trPr>
        <w:tc>
          <w:tcPr>
            <w:tcW w:type="dxa" w:w="230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6"/>
                <w:szCs w:val="16"/>
              </w:rPr>
              <w:t xml:space="preserve">Conocimiento</w:t>
            </w:r>
          </w:p>
        </w:tc>
        <w:tc>
          <w:tcPr>
            <w:tcW w:type="dxa" w:w="200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6"/>
                <w:szCs w:val="16"/>
              </w:rPr>
              <w:t xml:space="preserve">Para qué se usó</w:t>
            </w:r>
          </w:p>
        </w:tc>
        <w:tc>
          <w:tcPr>
            <w:tcW w:type="dxa" w:w="357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6"/>
                <w:szCs w:val="16"/>
              </w:rPr>
              <w:t xml:space="preserve">Cómo se adquirió y verificó</w:t>
            </w:r>
          </w:p>
        </w:tc>
        <w:tc>
          <w:tcPr>
            <w:tcW w:type="dxa" w:w="120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6"/>
                <w:szCs w:val="16"/>
              </w:rPr>
              <w:t xml:space="preserve">Responsable</w:t>
            </w:r>
          </w:p>
        </w:tc>
      </w:tr>
      <w:tr>
        <w:trPr>
          <w:cantSplit/>
        </w:trP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6"/>
                <w:szCs w:val="16"/>
              </w:rPr>
              <w:t xml:space="preserve">Tiempos de viaje por franjas y FIFO</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6"/>
                <w:szCs w:val="16"/>
              </w:rPr>
              <w:t xml:space="preserve">Modelo de tráfico p</w:t>
            </w:r>
            <w:r>
              <w:rPr>
                <w:sz w:val="16"/>
                <w:szCs w:val="16"/>
                <w:vertAlign w:val="subscript"/>
              </w:rPr>
              <w:t xml:space="preserve">j</w:t>
            </w:r>
            <w:r>
              <w:rPr>
                <w:sz w:val="16"/>
                <w:szCs w:val="16"/>
              </w:rPr>
              <w:t xml:space="preserve">(s</w:t>
            </w:r>
            <w:r>
              <w:rPr>
                <w:sz w:val="16"/>
                <w:szCs w:val="16"/>
                <w:vertAlign w:val="subscript"/>
              </w:rPr>
              <w:t xml:space="preserve">j</w:t>
            </w:r>
            <w:r>
              <w:rPr>
                <w:sz w:val="16"/>
                <w:szCs w:val="16"/>
              </w:rPr>
              <w:t xml:space="preserve">)</w:t>
            </w:r>
          </w:p>
        </w:tc>
        <w:tc>
          <w:tcPr>
            <w:tcW w:type="dxa" w:w="3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6"/>
                <w:szCs w:val="16"/>
              </w:rPr>
              <w:t xml:space="preserve">Estudio de Ichoua et al.; cálculo manual; prueba automática de FIFO y hoja de cálculo de contraste</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6"/>
                <w:szCs w:val="16"/>
              </w:rPr>
              <w:t xml:space="preserve">Aguilar</w:t>
            </w:r>
          </w:p>
        </w:tc>
      </w:tr>
      <w:tr>
        <w:trPr>
          <w:cantSplit/>
        </w:trPr>
        <w:tc>
          <w:tcPr>
            <w:tcW w:type="dxa" w:w="23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6"/>
                <w:szCs w:val="16"/>
              </w:rPr>
              <w:t xml:space="preserve">CP-SAT (intervalos opcionales, NoOverlap, AddElement)</w:t>
            </w:r>
          </w:p>
        </w:tc>
        <w:tc>
          <w:tcPr>
            <w:tcW w:type="dxa" w:w="20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6"/>
                <w:szCs w:val="16"/>
              </w:rPr>
              <w:t xml:space="preserve">Óptimo de referencia</w:t>
            </w:r>
          </w:p>
        </w:tc>
        <w:tc>
          <w:tcPr>
            <w:tcW w:type="dxa" w:w="357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6"/>
                <w:szCs w:val="16"/>
              </w:rPr>
              <w:t xml:space="preserve">Documentación oficial; modelo de prueba; contraste con Ramificación y Poda</w:t>
            </w:r>
          </w:p>
        </w:tc>
        <w:tc>
          <w:tcPr>
            <w:tcW w:type="dxa" w:w="12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6"/>
                <w:szCs w:val="16"/>
              </w:rPr>
              <w:t xml:space="preserve">Aguilar</w:t>
            </w:r>
          </w:p>
        </w:tc>
      </w:tr>
      <w:tr>
        <w:trPr>
          <w:cantSplit/>
        </w:trP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6"/>
                <w:szCs w:val="16"/>
              </w:rPr>
              <w:t xml:space="preserve">Garantías de LS y LPT</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6"/>
                <w:szCs w:val="16"/>
              </w:rPr>
              <w:t xml:space="preserve">Diseño y análisis de las heurísticas</w:t>
            </w:r>
          </w:p>
        </w:tc>
        <w:tc>
          <w:tcPr>
            <w:tcW w:type="dxa" w:w="3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6"/>
                <w:szCs w:val="16"/>
              </w:rPr>
              <w:t xml:space="preserve">Graham y Pinedo; reproducción del peor caso de LPT en una prueba</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6"/>
                <w:szCs w:val="16"/>
              </w:rPr>
              <w:t xml:space="preserve">Choque</w:t>
            </w:r>
          </w:p>
        </w:tc>
      </w:tr>
      <w:tr>
        <w:trPr>
          <w:cantSplit/>
        </w:trPr>
        <w:tc>
          <w:tcPr>
            <w:tcW w:type="dxa" w:w="23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6"/>
                <w:szCs w:val="16"/>
              </w:rPr>
              <w:t xml:space="preserve">Listas ordenadas con búsqueda binaria</w:t>
            </w:r>
          </w:p>
        </w:tc>
        <w:tc>
          <w:tcPr>
            <w:tcW w:type="dxa" w:w="20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6"/>
                <w:szCs w:val="16"/>
              </w:rPr>
              <w:t xml:space="preserve">Línea de tiempo de cada bus</w:t>
            </w:r>
          </w:p>
        </w:tc>
        <w:tc>
          <w:tcPr>
            <w:tcW w:type="dxa" w:w="357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6"/>
                <w:szCs w:val="16"/>
              </w:rPr>
              <w:t xml:space="preserve">Documentación de Python; medición de escalabilidad</w:t>
            </w:r>
          </w:p>
        </w:tc>
        <w:tc>
          <w:tcPr>
            <w:tcW w:type="dxa" w:w="12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6"/>
                <w:szCs w:val="16"/>
              </w:rPr>
              <w:t xml:space="preserve">Choque</w:t>
            </w:r>
          </w:p>
        </w:tc>
      </w:tr>
      <w:tr>
        <w:trPr>
          <w:cantSplit/>
        </w:trP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6"/>
                <w:szCs w:val="16"/>
              </w:rPr>
              <w:t xml:space="preserve">Cotas y simetrías en Ramificación y Poda</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6"/>
                <w:szCs w:val="16"/>
              </w:rPr>
              <w:t xml:space="preserve">Método exacto propio</w:t>
            </w:r>
          </w:p>
        </w:tc>
        <w:tc>
          <w:tcPr>
            <w:tcW w:type="dxa" w:w="3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6"/>
                <w:szCs w:val="16"/>
              </w:rPr>
              <w:t xml:space="preserve">Land y Doig; conteo de nodos y podas; contraste con CP-SAT</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6"/>
                <w:szCs w:val="16"/>
              </w:rPr>
              <w:t xml:space="preserve">Huacani</w:t>
            </w:r>
          </w:p>
        </w:tc>
      </w:tr>
      <w:tr>
        <w:trPr>
          <w:cantSplit/>
        </w:trPr>
        <w:tc>
          <w:tcPr>
            <w:tcW w:type="dxa" w:w="23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6"/>
                <w:szCs w:val="16"/>
              </w:rPr>
              <w:t xml:space="preserve">Pruebas con pytest</w:t>
            </w:r>
          </w:p>
        </w:tc>
        <w:tc>
          <w:tcPr>
            <w:tcW w:type="dxa" w:w="20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6"/>
                <w:szCs w:val="16"/>
              </w:rPr>
              <w:t xml:space="preserve">Casos básicos, límite y adversos</w:t>
            </w:r>
          </w:p>
        </w:tc>
        <w:tc>
          <w:tcPr>
            <w:tcW w:type="dxa" w:w="357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6"/>
                <w:szCs w:val="16"/>
              </w:rPr>
              <w:t xml:space="preserve">Documentación oficial; 35 pruebas automatizadas</w:t>
            </w:r>
          </w:p>
        </w:tc>
        <w:tc>
          <w:tcPr>
            <w:tcW w:type="dxa" w:w="12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6"/>
                <w:szCs w:val="16"/>
              </w:rPr>
              <w:t xml:space="preserve">Huacani</w:t>
            </w:r>
          </w:p>
        </w:tc>
      </w:tr>
      <w:tr>
        <w:trPr>
          <w:cantSplit/>
        </w:trP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6"/>
                <w:szCs w:val="16"/>
              </w:rPr>
              <w:t xml:space="preserve">Validación de datos con pandas/openpyxl</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6"/>
                <w:szCs w:val="16"/>
              </w:rPr>
              <w:t xml:space="preserve">Construcción de instancias</w:t>
            </w:r>
          </w:p>
        </w:tc>
        <w:tc>
          <w:tcPr>
            <w:tcW w:type="dxa" w:w="3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6"/>
                <w:szCs w:val="16"/>
              </w:rPr>
              <w:t xml:space="preserve">Documentación oficial; verificaciones de consistencia</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6"/>
                <w:szCs w:val="16"/>
              </w:rPr>
              <w:t xml:space="preserve">Moreano</w:t>
            </w:r>
          </w:p>
        </w:tc>
      </w:tr>
      <w:tr>
        <w:trPr>
          <w:cantSplit/>
        </w:trPr>
        <w:tc>
          <w:tcPr>
            <w:tcW w:type="dxa" w:w="23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6"/>
                <w:szCs w:val="16"/>
              </w:rPr>
              <w:t xml:space="preserve">Simulación Monte Carlo</w:t>
            </w:r>
          </w:p>
        </w:tc>
        <w:tc>
          <w:tcPr>
            <w:tcW w:type="dxa" w:w="20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6"/>
                <w:szCs w:val="16"/>
              </w:rPr>
              <w:t xml:space="preserve">Robustez ante tráfico variable</w:t>
            </w:r>
          </w:p>
        </w:tc>
        <w:tc>
          <w:tcPr>
            <w:tcW w:type="dxa" w:w="357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6"/>
                <w:szCs w:val="16"/>
              </w:rPr>
              <w:t xml:space="preserve">Law (2015); réplicas con semilla fija</w:t>
            </w:r>
          </w:p>
        </w:tc>
        <w:tc>
          <w:tcPr>
            <w:tcW w:type="dxa" w:w="12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6"/>
                <w:szCs w:val="16"/>
              </w:rPr>
              <w:t xml:space="preserve">Moreano</w:t>
            </w:r>
          </w:p>
        </w:tc>
      </w:tr>
    </w:tbl>
    <w:p>
      <w:pPr>
        <w:spacing w:after="60"/>
      </w:pPr>
    </w:p>
    <w:p>
      <w:pPr>
        <w:keepNext w:val="false"/>
        <w:spacing w:after="200" w:before="60"/>
        <w:jc w:val="center"/>
      </w:pPr>
      <w:r>
        <w:rPr>
          <w:b/>
          <w:bCs/>
          <w:color w:val="6E0F1D"/>
          <w:sz w:val="18"/>
          <w:szCs w:val="18"/>
        </w:rPr>
        <w:t xml:space="preserve">Tabla 2. </w:t>
      </w:r>
      <w:r>
        <w:rPr>
          <w:color w:val="595959"/>
          <w:sz w:val="18"/>
          <w:szCs w:val="18"/>
        </w:rPr>
        <w:t xml:space="preserve">Conocimientos adicionales requeridos y forma de adquisición y verificación.</w:t>
      </w:r>
    </w:p>
    <w:p>
      <w:pPr>
        <w:pStyle w:val="Heading1"/>
        <w:pageBreakBefore/>
      </w:pPr>
      <w:r>
        <w:t xml:space="preserve">3. Stack tecnológico</w:t>
      </w:r>
    </w:p>
    <w:p>
      <w:pPr>
        <w:spacing w:after="120" w:before="0" w:line="300"/>
        <w:jc w:val="both"/>
      </w:pPr>
      <w:r>
        <w:t xml:space="preserve">Las herramientas se eligieron por su pertinencia para el problema, su instalación sin licencias (reproducibilidad) y su integración con Python. Se descartaron los solvers comerciales, que requieren licencia, y la simulación microscópica de tráfico, que exige una red vial calibrada que no está disponible para Cusco.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000"/>
        <w:gridCol w:w="2900"/>
        <w:gridCol w:w="4170"/>
      </w:tblGrid>
      <w:tr>
        <w:trPr>
          <w:cantSplit/>
          <w:tblHeader/>
        </w:trPr>
        <w:tc>
          <w:tcPr>
            <w:tcW w:type="dxa" w:w="200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7"/>
                <w:szCs w:val="17"/>
              </w:rPr>
              <w:t xml:space="preserve">Tecnología</w:t>
            </w:r>
          </w:p>
        </w:tc>
        <w:tc>
          <w:tcPr>
            <w:tcW w:type="dxa" w:w="290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7"/>
                <w:szCs w:val="17"/>
              </w:rPr>
              <w:t xml:space="preserve">Función</w:t>
            </w:r>
          </w:p>
        </w:tc>
        <w:tc>
          <w:tcPr>
            <w:tcW w:type="dxa" w:w="417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7"/>
                <w:szCs w:val="17"/>
              </w:rPr>
              <w:t xml:space="preserve">Justificación</w:t>
            </w:r>
          </w:p>
        </w:tc>
      </w:tr>
      <w:tr>
        <w:trPr>
          <w:cantSplit/>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Python 3</w:t>
            </w:r>
          </w:p>
        </w:tc>
        <w:tc>
          <w:tcPr>
            <w:tcW w:type="dxa" w:w="29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Lenguaje de implementación</w:t>
            </w:r>
          </w:p>
        </w:tc>
        <w:tc>
          <w:tcPr>
            <w:tcW w:type="dxa" w:w="41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Lenguaje de referencia del curso; las heurísticas resuelven cada ruta en milisegundos.</w:t>
            </w:r>
          </w:p>
        </w:tc>
      </w:tr>
      <w:tr>
        <w:trPr>
          <w:cantSplit/>
        </w:trPr>
        <w:tc>
          <w:tcPr>
            <w:tcW w:type="dxa" w:w="20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7"/>
                <w:szCs w:val="17"/>
              </w:rPr>
              <w:t xml:space="preserve">Git / GitHub</w:t>
            </w:r>
          </w:p>
        </w:tc>
        <w:tc>
          <w:tcPr>
            <w:tcW w:type="dxa" w:w="29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7"/>
                <w:szCs w:val="17"/>
              </w:rPr>
              <w:t xml:space="preserve">Control de versiones</w:t>
            </w:r>
          </w:p>
        </w:tc>
        <w:tc>
          <w:tcPr>
            <w:tcW w:type="dxa" w:w="417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7"/>
                <w:szCs w:val="17"/>
              </w:rPr>
              <w:t xml:space="preserve">Historial del trabajo y de las contribuciones de cada integrante.</w:t>
            </w:r>
          </w:p>
        </w:tc>
      </w:tr>
      <w:tr>
        <w:trPr>
          <w:cantSplit/>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CSV / JSON</w:t>
            </w:r>
          </w:p>
        </w:tc>
        <w:tc>
          <w:tcPr>
            <w:tcW w:type="dxa" w:w="29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Instancias, perfiles de tráfico y resultados</w:t>
            </w:r>
          </w:p>
        </w:tc>
        <w:tc>
          <w:tcPr>
            <w:tcW w:type="dxa" w:w="41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Formatos abiertos, legibles y reproducibles.</w:t>
            </w:r>
          </w:p>
        </w:tc>
      </w:tr>
      <w:tr>
        <w:trPr>
          <w:cantSplit/>
        </w:trPr>
        <w:tc>
          <w:tcPr>
            <w:tcW w:type="dxa" w:w="20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7"/>
                <w:szCs w:val="17"/>
              </w:rPr>
              <w:t xml:space="preserve">openpyxl</w:t>
            </w:r>
          </w:p>
        </w:tc>
        <w:tc>
          <w:tcPr>
            <w:tcW w:type="dxa" w:w="29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7"/>
                <w:szCs w:val="17"/>
              </w:rPr>
              <w:t xml:space="preserve">Lectura y generación del Excel del proyecto</w:t>
            </w:r>
          </w:p>
        </w:tc>
        <w:tc>
          <w:tcPr>
            <w:tcW w:type="dxa" w:w="417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7"/>
                <w:szCs w:val="17"/>
              </w:rPr>
              <w:t xml:space="preserve">Permite leer los parámetros y producir hojas con fórmulas.</w:t>
            </w:r>
          </w:p>
        </w:tc>
      </w:tr>
      <w:tr>
        <w:trPr>
          <w:cantSplit/>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pandas / matplotlib</w:t>
            </w:r>
          </w:p>
        </w:tc>
        <w:tc>
          <w:tcPr>
            <w:tcW w:type="dxa" w:w="29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Análisis de resultados y gráficos</w:t>
            </w:r>
          </w:p>
        </w:tc>
        <w:tc>
          <w:tcPr>
            <w:tcW w:type="dxa" w:w="41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Tablas y figuras de los experimentos.</w:t>
            </w:r>
          </w:p>
        </w:tc>
      </w:tr>
      <w:tr>
        <w:trPr>
          <w:cantSplit/>
        </w:trPr>
        <w:tc>
          <w:tcPr>
            <w:tcW w:type="dxa" w:w="20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7"/>
                <w:szCs w:val="17"/>
              </w:rPr>
              <w:t xml:space="preserve">Jupyter Notebook</w:t>
            </w:r>
          </w:p>
        </w:tc>
        <w:tc>
          <w:tcPr>
            <w:tcW w:type="dxa" w:w="29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7"/>
                <w:szCs w:val="17"/>
              </w:rPr>
              <w:t xml:space="preserve">Demostración del prototipo</w:t>
            </w:r>
          </w:p>
        </w:tc>
        <w:tc>
          <w:tcPr>
            <w:tcW w:type="dxa" w:w="417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7"/>
                <w:szCs w:val="17"/>
              </w:rPr>
              <w:t xml:space="preserve">Ejecución paso a paso (también en Google Colab).</w:t>
            </w:r>
          </w:p>
        </w:tc>
      </w:tr>
      <w:tr>
        <w:trPr>
          <w:cantSplit/>
        </w:trPr>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pytest</w:t>
            </w:r>
          </w:p>
        </w:tc>
        <w:tc>
          <w:tcPr>
            <w:tcW w:type="dxa" w:w="29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Pruebas automatizadas</w:t>
            </w:r>
          </w:p>
        </w:tc>
        <w:tc>
          <w:tcPr>
            <w:tcW w:type="dxa" w:w="41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Casos parametrizados y verificación continua.</w:t>
            </w:r>
          </w:p>
        </w:tc>
      </w:tr>
      <w:tr>
        <w:trPr>
          <w:cantSplit/>
        </w:trPr>
        <w:tc>
          <w:tcPr>
            <w:tcW w:type="dxa" w:w="20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7"/>
                <w:szCs w:val="17"/>
              </w:rPr>
              <w:t xml:space="preserve">OR-Tools CP-SAT</w:t>
            </w:r>
          </w:p>
        </w:tc>
        <w:tc>
          <w:tcPr>
            <w:tcW w:type="dxa" w:w="29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7"/>
                <w:szCs w:val="17"/>
              </w:rPr>
              <w:t xml:space="preserve">Solución exacta de referencia</w:t>
            </w:r>
          </w:p>
        </w:tc>
        <w:tc>
          <w:tcPr>
            <w:tcW w:type="dxa" w:w="417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7"/>
                <w:szCs w:val="17"/>
              </w:rPr>
              <w:t xml:space="preserve">Libre; modela intervalos opcionales, no solapamiento y duraciones que dependen del inicio.</w:t>
            </w:r>
          </w:p>
        </w:tc>
      </w:tr>
    </w:tbl>
    <w:p>
      <w:pPr>
        <w:spacing w:after="60"/>
      </w:pPr>
    </w:p>
    <w:p>
      <w:pPr>
        <w:keepNext w:val="false"/>
        <w:spacing w:after="200" w:before="60"/>
        <w:jc w:val="center"/>
      </w:pPr>
      <w:r>
        <w:rPr>
          <w:b/>
          <w:bCs/>
          <w:color w:val="6E0F1D"/>
          <w:sz w:val="18"/>
          <w:szCs w:val="18"/>
        </w:rPr>
        <w:t xml:space="preserve">Tabla 3. </w:t>
      </w:r>
      <w:r>
        <w:rPr>
          <w:color w:val="595959"/>
          <w:sz w:val="18"/>
          <w:szCs w:val="18"/>
        </w:rPr>
        <w:t xml:space="preserve">Stack tecnológico seleccionado.</w:t>
      </w:r>
    </w:p>
    <w:p>
      <w:pPr>
        <w:pStyle w:val="Heading1"/>
        <w:pageBreakBefore/>
      </w:pPr>
      <w:r>
        <w:t xml:space="preserve">4. Formulación del problema</w:t>
      </w:r>
    </w:p>
    <w:p>
      <w:pPr>
        <w:pStyle w:val="Heading2"/>
        <w:keepNext/>
      </w:pPr>
      <w:r>
        <w:t xml:space="preserve">4.1 Elementos del modelo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6770"/>
      </w:tblGrid>
      <w:tr>
        <w:trPr>
          <w:cantSplit/>
          <w:tblHeader/>
        </w:trPr>
        <w:tc>
          <w:tcPr>
            <w:tcW w:type="dxa" w:w="230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7"/>
                <w:szCs w:val="17"/>
              </w:rPr>
              <w:t xml:space="preserve">Elemento</w:t>
            </w:r>
          </w:p>
        </w:tc>
        <w:tc>
          <w:tcPr>
            <w:tcW w:type="dxa" w:w="677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7"/>
                <w:szCs w:val="17"/>
              </w:rPr>
              <w:t xml:space="preserve">Definición</w:t>
            </w:r>
          </w:p>
        </w:tc>
      </w:tr>
      <w:tr>
        <w:trPr>
          <w:cantSplit/>
        </w:trP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Instancia</w:t>
            </w:r>
          </w:p>
        </w:tc>
        <w:tc>
          <w:tcPr>
            <w:tcW w:type="dxa" w:w="67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Una empresa/ruta. Las 37 rutas se resuelven por separado y los buses no cambian de ruta.</w:t>
            </w:r>
          </w:p>
        </w:tc>
      </w:tr>
      <w:tr>
        <w:trPr>
          <w:cantSplit/>
        </w:trPr>
        <w:tc>
          <w:tcPr>
            <w:tcW w:type="dxa" w:w="23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7"/>
                <w:szCs w:val="17"/>
              </w:rPr>
              <w:t xml:space="preserve">Máquina i</w:t>
            </w:r>
          </w:p>
        </w:tc>
        <w:tc>
          <w:tcPr>
            <w:tcW w:type="dxa" w:w="677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7"/>
                <w:szCs w:val="17"/>
              </w:rPr>
              <w:t xml:space="preserve">Un bus de la flota operativa de la ruta. Los buses son idénticos en velocidad; solo difieren en su turno de almuerzo.</w:t>
            </w:r>
          </w:p>
        </w:tc>
      </w:tr>
      <w:tr>
        <w:trPr>
          <w:cantSplit/>
        </w:trP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Trabajo j</w:t>
            </w:r>
          </w:p>
        </w:tc>
        <w:tc>
          <w:tcPr>
            <w:tcW w:type="dxa" w:w="67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Una vuelta completa origen → destino → origen, con duración base p̄</w:t>
            </w:r>
            <w:r>
              <w:rPr>
                <w:sz w:val="17"/>
                <w:szCs w:val="17"/>
                <w:vertAlign w:val="subscript"/>
              </w:rPr>
              <w:t xml:space="preserve">j</w:t>
            </w:r>
            <w:r>
              <w:rPr>
                <w:sz w:val="17"/>
                <w:szCs w:val="17"/>
              </w:rPr>
              <w:t xml:space="preserve"> y ventana de inicio [r</w:t>
            </w:r>
            <w:r>
              <w:rPr>
                <w:sz w:val="17"/>
                <w:szCs w:val="17"/>
                <w:vertAlign w:val="subscript"/>
              </w:rPr>
              <w:t xml:space="preserve">j</w:t>
            </w:r>
            <w:r>
              <w:rPr>
                <w:sz w:val="17"/>
                <w:szCs w:val="17"/>
              </w:rPr>
              <w:t xml:space="preserve">, d</w:t>
            </w:r>
            <w:r>
              <w:rPr>
                <w:sz w:val="17"/>
                <w:szCs w:val="17"/>
                <w:vertAlign w:val="subscript"/>
              </w:rPr>
              <w:t xml:space="preserve">j</w:t>
            </w:r>
            <w:r>
              <w:rPr>
                <w:sz w:val="17"/>
                <w:szCs w:val="17"/>
              </w:rPr>
              <w:t xml:space="preserve">].</w:t>
            </w:r>
          </w:p>
        </w:tc>
      </w:tr>
      <w:tr>
        <w:trPr>
          <w:cantSplit/>
        </w:trPr>
        <w:tc>
          <w:tcPr>
            <w:tcW w:type="dxa" w:w="23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7"/>
                <w:szCs w:val="17"/>
              </w:rPr>
              <w:t xml:space="preserve">Hora de salida s</w:t>
            </w:r>
            <w:r>
              <w:rPr>
                <w:sz w:val="17"/>
                <w:szCs w:val="17"/>
                <w:vertAlign w:val="subscript"/>
              </w:rPr>
              <w:t xml:space="preserve">j</w:t>
            </w:r>
          </w:p>
        </w:tc>
        <w:tc>
          <w:tcPr>
            <w:tcW w:type="dxa" w:w="677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7"/>
                <w:szCs w:val="17"/>
              </w:rPr>
              <w:t xml:space="preserve">Variable de decisión: instante en que inicia la vuelta j.</w:t>
            </w:r>
          </w:p>
        </w:tc>
      </w:tr>
      <w:tr>
        <w:trPr>
          <w:cantSplit/>
        </w:trP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Tiempo de viaje p</w:t>
            </w:r>
            <w:r>
              <w:rPr>
                <w:sz w:val="17"/>
                <w:szCs w:val="17"/>
                <w:vertAlign w:val="subscript"/>
              </w:rPr>
              <w:t xml:space="preserve">j</w:t>
            </w:r>
            <w:r>
              <w:rPr>
                <w:sz w:val="17"/>
                <w:szCs w:val="17"/>
              </w:rPr>
              <w:t xml:space="preserve">(s</w:t>
            </w:r>
            <w:r>
              <w:rPr>
                <w:sz w:val="17"/>
                <w:szCs w:val="17"/>
                <w:vertAlign w:val="subscript"/>
              </w:rPr>
              <w:t xml:space="preserve">j</w:t>
            </w:r>
            <w:r>
              <w:rPr>
                <w:sz w:val="17"/>
                <w:szCs w:val="17"/>
              </w:rPr>
              <w:t xml:space="preserve">)</w:t>
            </w:r>
          </w:p>
        </w:tc>
        <w:tc>
          <w:tcPr>
            <w:tcW w:type="dxa" w:w="67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Duración real de la vuelta j si sale en s</w:t>
            </w:r>
            <w:r>
              <w:rPr>
                <w:sz w:val="17"/>
                <w:szCs w:val="17"/>
                <w:vertAlign w:val="subscript"/>
              </w:rPr>
              <w:t xml:space="preserve">j</w:t>
            </w:r>
            <w:r>
              <w:rPr>
                <w:sz w:val="17"/>
                <w:szCs w:val="17"/>
              </w:rPr>
              <w:t xml:space="preserve">, según el perfil de tráfico (sección 4.3).</w:t>
            </w:r>
          </w:p>
        </w:tc>
      </w:tr>
      <w:tr>
        <w:trPr>
          <w:cantSplit/>
        </w:trPr>
        <w:tc>
          <w:tcPr>
            <w:tcW w:type="dxa" w:w="23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7"/>
                <w:szCs w:val="17"/>
              </w:rPr>
              <w:t xml:space="preserve">Almuerzo</w:t>
            </w:r>
          </w:p>
        </w:tc>
        <w:tc>
          <w:tcPr>
            <w:tcW w:type="dxa" w:w="677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7"/>
                <w:szCs w:val="17"/>
              </w:rPr>
              <w:t xml:space="preserve">Bloque de 120 min por bus que inicia en [a</w:t>
            </w:r>
            <w:r>
              <w:rPr>
                <w:sz w:val="17"/>
                <w:szCs w:val="17"/>
                <w:vertAlign w:val="subscript"/>
              </w:rPr>
              <w:t xml:space="preserve">i</w:t>
            </w:r>
            <w:r>
              <w:rPr>
                <w:sz w:val="17"/>
                <w:szCs w:val="17"/>
              </w:rPr>
              <w:t xml:space="preserve">, b</w:t>
            </w:r>
            <w:r>
              <w:rPr>
                <w:sz w:val="17"/>
                <w:szCs w:val="17"/>
                <w:vertAlign w:val="subscript"/>
              </w:rPr>
              <w:t xml:space="preserve">i</w:t>
            </w:r>
            <w:r>
              <w:rPr>
                <w:sz w:val="17"/>
                <w:szCs w:val="17"/>
              </w:rPr>
              <w:t xml:space="preserve">]: turnos de 10:30–11:30, 12:00–13:00 y 13:30–14:30 (el bus k usa el turno k mod 3).</w:t>
            </w:r>
          </w:p>
        </w:tc>
      </w:tr>
      <w:tr>
        <w:trPr>
          <w:cantSplit/>
        </w:trPr>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Carga L</w:t>
            </w:r>
            <w:r>
              <w:rPr>
                <w:sz w:val="17"/>
                <w:szCs w:val="17"/>
                <w:vertAlign w:val="subscript"/>
              </w:rPr>
              <w:t xml:space="preserve">i</w:t>
            </w:r>
          </w:p>
        </w:tc>
        <w:tc>
          <w:tcPr>
            <w:tcW w:type="dxa" w:w="67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Suma de los tiempos de viaje de las vueltas asignadas al bus i.</w:t>
            </w:r>
          </w:p>
        </w:tc>
      </w:tr>
    </w:tbl>
    <w:p>
      <w:pPr>
        <w:spacing w:after="60"/>
      </w:pPr>
    </w:p>
    <w:p>
      <w:pPr>
        <w:keepNext w:val="false"/>
        <w:spacing w:after="200" w:before="60"/>
        <w:jc w:val="center"/>
      </w:pPr>
      <w:r>
        <w:rPr>
          <w:b/>
          <w:bCs/>
          <w:color w:val="6E0F1D"/>
          <w:sz w:val="18"/>
          <w:szCs w:val="18"/>
        </w:rPr>
        <w:t xml:space="preserve">Tabla 4. </w:t>
      </w:r>
      <w:r>
        <w:rPr>
          <w:color w:val="595959"/>
          <w:sz w:val="18"/>
          <w:szCs w:val="18"/>
        </w:rPr>
        <w:t xml:space="preserve">Elementos del modelo.</w:t>
      </w:r>
    </w:p>
    <w:p>
      <w:pPr>
        <w:pStyle w:val="Heading2"/>
        <w:keepNext/>
      </w:pPr>
      <w:r>
        <w:t xml:space="preserve">4.2 Origen de los datos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6470"/>
      </w:tblGrid>
      <w:tr>
        <w:trPr>
          <w:cantSplit/>
          <w:tblHeader/>
        </w:trPr>
        <w:tc>
          <w:tcPr>
            <w:tcW w:type="dxa" w:w="260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7"/>
                <w:szCs w:val="17"/>
              </w:rPr>
              <w:t xml:space="preserve">Tipo</w:t>
            </w:r>
          </w:p>
        </w:tc>
        <w:tc>
          <w:tcPr>
            <w:tcW w:type="dxa" w:w="647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7"/>
                <w:szCs w:val="17"/>
              </w:rPr>
              <w:t xml:space="preserve">Contenido</w:t>
            </w:r>
          </w:p>
        </w:tc>
      </w:tr>
      <w:tr>
        <w:trPr>
          <w:cantSplit/>
        </w:trPr>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Datos de la fuente de referencia</w:t>
            </w:r>
          </w:p>
        </w:tc>
        <w:tc>
          <w:tcPr>
            <w:tcW w:type="dxa" w:w="64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Flota operativa, tiempo de vuelta, demanda por hora y viajes por unidad vehicular de las 37 empresas/rutas (tabla de flota operativa 2020).</w:t>
            </w:r>
          </w:p>
        </w:tc>
      </w:tr>
      <w:tr>
        <w:trPr>
          <w:cantSplit/>
        </w:trPr>
        <w:tc>
          <w:tcPr>
            <w:tcW w:type="dxa" w:w="26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7"/>
                <w:szCs w:val="17"/>
              </w:rPr>
              <w:t xml:space="preserve">Parámetros construidos por el grupo</w:t>
            </w:r>
          </w:p>
        </w:tc>
        <w:tc>
          <w:tcPr>
            <w:tcW w:type="dxa" w:w="647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7"/>
                <w:szCs w:val="17"/>
              </w:rPr>
              <w:t xml:space="preserve">Excel del proyecto; número de vueltas planificadas (flota × viajes por unidad, redondeado); inicios nominales equiespaciados en la jornada; instancias JSON.</w:t>
            </w:r>
          </w:p>
        </w:tc>
      </w:tr>
      <w:tr>
        <w:trPr>
          <w:cantSplit/>
        </w:trPr>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Supuestos experimentales</w:t>
            </w:r>
          </w:p>
        </w:tc>
        <w:tc>
          <w:tcPr>
            <w:tcW w:type="dxa" w:w="64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Ventanas de inicio (±15 min en 06:00–09:00 y 16:00–19:00; ±30 min en el resto); jornada de 06:00 a 22:00; almuerzo de 2 h en tres turnos; perfiles de tráfico T0, T1 y T2; variabilidad σ.</w:t>
            </w:r>
          </w:p>
        </w:tc>
      </w:tr>
    </w:tbl>
    <w:p>
      <w:pPr>
        <w:spacing w:after="60"/>
      </w:pPr>
    </w:p>
    <w:p>
      <w:pPr>
        <w:keepNext w:val="false"/>
        <w:spacing w:after="200" w:before="60"/>
        <w:jc w:val="center"/>
      </w:pPr>
      <w:r>
        <w:rPr>
          <w:b/>
          <w:bCs/>
          <w:color w:val="6E0F1D"/>
          <w:sz w:val="18"/>
          <w:szCs w:val="18"/>
        </w:rPr>
        <w:t xml:space="preserve">Tabla 5. </w:t>
      </w:r>
      <w:r>
        <w:rPr>
          <w:color w:val="595959"/>
          <w:sz w:val="18"/>
          <w:szCs w:val="18"/>
        </w:rPr>
        <w:t xml:space="preserve">Clasificación de los datos del modelo.</w:t>
      </w:r>
    </w:p>
    <w:p>
      <w:pPr>
        <w:pStyle w:val="Heading2"/>
        <w:keepNext/>
      </w:pPr>
      <w:r>
        <w:t xml:space="preserve">4.3 Modelo del tráfico</w:t>
      </w:r>
    </w:p>
    <w:p>
      <w:pPr>
        <w:spacing w:after="120" w:before="0" w:line="300"/>
        <w:jc w:val="both"/>
      </w:pPr>
      <w:r>
        <w:rPr>
          <w:b/>
          <w:bCs/>
        </w:rPr>
        <w:t xml:space="preserve">p</w:t>
      </w:r>
      <w:r>
        <w:rPr>
          <w:b/>
          <w:bCs/>
          <w:vertAlign w:val="subscript"/>
        </w:rPr>
        <w:t xml:space="preserve">j</w:t>
      </w:r>
      <w:r>
        <w:rPr>
          <w:b/>
          <w:bCs/>
        </w:rPr>
        <w:t xml:space="preserve">(s</w:t>
      </w:r>
      <w:r>
        <w:rPr>
          <w:b/>
          <w:bCs/>
          <w:vertAlign w:val="subscript"/>
        </w:rPr>
        <w:t xml:space="preserve">j</w:t>
      </w:r>
      <w:r>
        <w:rPr>
          <w:b/>
          <w:bCs/>
        </w:rPr>
        <w:t xml:space="preserve">) es el tiempo de viaje de la vuelta j si sale a la hora s</w:t>
      </w:r>
      <w:r>
        <w:rPr>
          <w:b/>
          <w:bCs/>
          <w:vertAlign w:val="subscript"/>
        </w:rPr>
        <w:t xml:space="preserve">j</w:t>
      </w:r>
      <w:r>
        <w:rPr>
          <w:b/>
          <w:bCs/>
        </w:rPr>
        <w:t xml:space="preserve">.</w:t>
      </w:r>
      <w:r>
        <w:t xml:space="preserve"> El día se divide en franjas [τ</w:t>
      </w:r>
      <w:r>
        <w:rPr>
          <w:vertAlign w:val="subscript"/>
        </w:rPr>
        <w:t xml:space="preserve">k</w:t>
      </w:r>
      <w:r>
        <w:t xml:space="preserve">, τ</w:t>
      </w:r>
      <w:r>
        <w:rPr>
          <w:vertAlign w:val="subscript"/>
        </w:rPr>
        <w:t xml:space="preserve">k+1</w:t>
      </w:r>
      <w:r>
        <w:t xml:space="preserve">) con un factor de congestión f</w:t>
      </w:r>
      <w:r>
        <w:rPr>
          <w:vertAlign w:val="subscript"/>
        </w:rPr>
        <w:t xml:space="preserve">k</w:t>
      </w:r>
      <w:r>
        <w:t xml:space="preserve"> &gt; 0: dentro de la franja k, un minuto real avanza 1/f</w:t>
      </w:r>
      <w:r>
        <w:rPr>
          <w:vertAlign w:val="subscript"/>
        </w:rPr>
        <w:t xml:space="preserve">k</w:t>
      </w:r>
      <w:r>
        <w:t xml:space="preserve"> minutos del recorrido base. Así, p</w:t>
      </w:r>
      <w:r>
        <w:rPr>
          <w:vertAlign w:val="subscript"/>
        </w:rPr>
        <w:t xml:space="preserve">j</w:t>
      </w:r>
      <w:r>
        <w:t xml:space="preserve">(s</w:t>
      </w:r>
      <w:r>
        <w:rPr>
          <w:vertAlign w:val="subscript"/>
        </w:rPr>
        <w:t xml:space="preserve">j</w:t>
      </w:r>
      <w:r>
        <w:t xml:space="preserve">) es el menor Δ que cumple:</w:t>
      </w:r>
    </w:p>
    <w:p>
      <w:pPr>
        <w:spacing w:after="120" w:before="80"/>
        <w:jc w:val="center"/>
      </w:pPr>
      <w:r>
        <w:rPr>
          <w:rFonts w:ascii="Cambria Math" w:cs="Cambria Math" w:eastAsia="Cambria Math" w:hAnsi="Cambria Math"/>
          <w:i w:val="false"/>
          <w:iCs w:val="false"/>
        </w:rPr>
        <w:t xml:space="preserve">∫</w:t>
      </w:r>
      <w:r>
        <w:rPr>
          <w:rFonts w:ascii="Cambria Math" w:cs="Cambria Math" w:eastAsia="Cambria Math" w:hAnsi="Cambria Math"/>
          <w:i w:val="false"/>
          <w:iCs w:val="false"/>
          <w:vertAlign w:val="subscript"/>
        </w:rPr>
        <w:t xml:space="preserve">s_{j</w:t>
      </w:r>
      <w:r>
        <w:rPr>
          <w:rFonts w:ascii="Cambria Math" w:cs="Cambria Math" w:eastAsia="Cambria Math" w:hAnsi="Cambria Math"/>
          <w:i w:val="false"/>
          <w:iCs w:val="false"/>
        </w:rPr>
        <w:t xml:space="preserve">}</w:t>
      </w:r>
      <w:r>
        <w:rPr>
          <w:rFonts w:ascii="Cambria Math" w:cs="Cambria Math" w:eastAsia="Cambria Math" w:hAnsi="Cambria Math"/>
          <w:i w:val="false"/>
          <w:iCs w:val="false"/>
          <w:vertAlign w:val="superscript"/>
        </w:rPr>
        <w:t xml:space="preserve">s_{j</w:t>
      </w:r>
      <w:r>
        <w:rPr>
          <w:rFonts w:ascii="Cambria Math" w:cs="Cambria Math" w:eastAsia="Cambria Math" w:hAnsi="Cambria Math"/>
          <w:i w:val="false"/>
          <w:iCs w:val="false"/>
        </w:rPr>
        <w:t xml:space="preserve">+Δ} dt / f(t)  =  p̄</w:t>
      </w:r>
      <w:r>
        <w:rPr>
          <w:rFonts w:ascii="Cambria Math" w:cs="Cambria Math" w:eastAsia="Cambria Math" w:hAnsi="Cambria Math"/>
          <w:i w:val="false"/>
          <w:iCs w:val="false"/>
          <w:vertAlign w:val="subscript"/>
        </w:rPr>
        <w:t xml:space="preserve">j</w:t>
      </w:r>
    </w:p>
    <w:p>
      <w:pPr>
        <w:spacing w:after="120" w:before="0" w:line="300"/>
        <w:jc w:val="both"/>
      </w:pPr>
      <w:r>
        <w:t xml:space="preserve">Como f es constante por tramos, la integral se resuelve franja por franja hasta completar p̄</w:t>
      </w:r>
      <w:r>
        <w:rPr>
          <w:vertAlign w:val="subscript"/>
        </w:rPr>
        <w:t xml:space="preserve">j</w:t>
      </w:r>
      <w:r>
        <w:t xml:space="preserve">. Se definen tres perfiles: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700"/>
        <w:gridCol w:w="2570"/>
        <w:gridCol w:w="1600"/>
        <w:gridCol w:w="1600"/>
        <w:gridCol w:w="1600"/>
      </w:tblGrid>
      <w:tr>
        <w:trPr>
          <w:cantSplit/>
          <w:tblHeader/>
        </w:trPr>
        <w:tc>
          <w:tcPr>
            <w:tcW w:type="dxa" w:w="170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7"/>
                <w:szCs w:val="17"/>
              </w:rPr>
              <w:t xml:space="preserve">Franja</w:t>
            </w:r>
          </w:p>
        </w:tc>
        <w:tc>
          <w:tcPr>
            <w:tcW w:type="dxa" w:w="257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7"/>
                <w:szCs w:val="17"/>
              </w:rPr>
              <w:t xml:space="preserve">Condición</w:t>
            </w:r>
          </w:p>
        </w:tc>
        <w:tc>
          <w:tcPr>
            <w:tcW w:type="dxa" w:w="160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7"/>
                <w:szCs w:val="17"/>
              </w:rPr>
              <w:t xml:space="preserve">T2 (pesimista)</w:t>
            </w:r>
          </w:p>
        </w:tc>
        <w:tc>
          <w:tcPr>
            <w:tcW w:type="dxa" w:w="160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7"/>
                <w:szCs w:val="17"/>
              </w:rPr>
              <w:t xml:space="preserve">T1 (normalizado)</w:t>
            </w:r>
          </w:p>
        </w:tc>
        <w:tc>
          <w:tcPr>
            <w:tcW w:type="dxa" w:w="160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7"/>
                <w:szCs w:val="17"/>
              </w:rPr>
              <w:t xml:space="preserve">T0 (sin tráfico)</w:t>
            </w:r>
          </w:p>
        </w:tc>
      </w:tr>
      <w:tr>
        <w:trPr>
          <w:cantSplit/>
        </w:trPr>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7"/>
                <w:szCs w:val="17"/>
              </w:rPr>
              <w:t xml:space="preserve">06:00–06:30</w:t>
            </w:r>
          </w:p>
        </w:tc>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7"/>
                <w:szCs w:val="17"/>
              </w:rPr>
              <w:t xml:space="preserve">Valle temprano</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7"/>
                <w:szCs w:val="17"/>
              </w:rPr>
              <w:t xml:space="preserve">0.90</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7"/>
                <w:szCs w:val="17"/>
              </w:rPr>
              <w:t xml:space="preserve">0.798</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7"/>
                <w:szCs w:val="17"/>
              </w:rPr>
              <w:t xml:space="preserve">1</w:t>
            </w:r>
          </w:p>
        </w:tc>
      </w:tr>
      <w:tr>
        <w:trPr>
          <w:cantSplit/>
        </w:trPr>
        <w:tc>
          <w:tcPr>
            <w:tcW w:type="dxa" w:w="17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7"/>
                <w:szCs w:val="17"/>
              </w:rPr>
              <w:t xml:space="preserve">06:30–09:00</w:t>
            </w:r>
          </w:p>
        </w:tc>
        <w:tc>
          <w:tcPr>
            <w:tcW w:type="dxa" w:w="257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7"/>
                <w:szCs w:val="17"/>
              </w:rPr>
              <w:t xml:space="preserve">Punta mañana</w:t>
            </w:r>
          </w:p>
        </w:tc>
        <w:tc>
          <w:tcPr>
            <w:tcW w:type="dxa" w:w="16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7"/>
                <w:szCs w:val="17"/>
              </w:rPr>
              <w:t xml:space="preserve">1.30</w:t>
            </w:r>
          </w:p>
        </w:tc>
        <w:tc>
          <w:tcPr>
            <w:tcW w:type="dxa" w:w="16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7"/>
                <w:szCs w:val="17"/>
              </w:rPr>
              <w:t xml:space="preserve">1.152</w:t>
            </w:r>
          </w:p>
        </w:tc>
        <w:tc>
          <w:tcPr>
            <w:tcW w:type="dxa" w:w="16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7"/>
                <w:szCs w:val="17"/>
              </w:rPr>
              <w:t xml:space="preserve">1</w:t>
            </w:r>
          </w:p>
        </w:tc>
      </w:tr>
      <w:tr>
        <w:trPr>
          <w:cantSplit/>
        </w:trPr>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7"/>
                <w:szCs w:val="17"/>
              </w:rPr>
              <w:t xml:space="preserve">09:00–12:00</w:t>
            </w:r>
          </w:p>
        </w:tc>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7"/>
                <w:szCs w:val="17"/>
              </w:rPr>
              <w:t xml:space="preserve">Valle</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7"/>
                <w:szCs w:val="17"/>
              </w:rPr>
              <w:t xml:space="preserve">1.00</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7"/>
                <w:szCs w:val="17"/>
              </w:rPr>
              <w:t xml:space="preserve">0.886</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7"/>
                <w:szCs w:val="17"/>
              </w:rPr>
              <w:t xml:space="preserve">1</w:t>
            </w:r>
          </w:p>
        </w:tc>
      </w:tr>
      <w:tr>
        <w:trPr>
          <w:cantSplit/>
        </w:trPr>
        <w:tc>
          <w:tcPr>
            <w:tcW w:type="dxa" w:w="17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7"/>
                <w:szCs w:val="17"/>
              </w:rPr>
              <w:t xml:space="preserve">12:00–14:30</w:t>
            </w:r>
          </w:p>
        </w:tc>
        <w:tc>
          <w:tcPr>
            <w:tcW w:type="dxa" w:w="257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7"/>
                <w:szCs w:val="17"/>
              </w:rPr>
              <w:t xml:space="preserve">Punta mediodía</w:t>
            </w:r>
          </w:p>
        </w:tc>
        <w:tc>
          <w:tcPr>
            <w:tcW w:type="dxa" w:w="16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7"/>
                <w:szCs w:val="17"/>
              </w:rPr>
              <w:t xml:space="preserve">1.20</w:t>
            </w:r>
          </w:p>
        </w:tc>
        <w:tc>
          <w:tcPr>
            <w:tcW w:type="dxa" w:w="16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7"/>
                <w:szCs w:val="17"/>
              </w:rPr>
              <w:t xml:space="preserve">1.064</w:t>
            </w:r>
          </w:p>
        </w:tc>
        <w:tc>
          <w:tcPr>
            <w:tcW w:type="dxa" w:w="16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7"/>
                <w:szCs w:val="17"/>
              </w:rPr>
              <w:t xml:space="preserve">1</w:t>
            </w:r>
          </w:p>
        </w:tc>
      </w:tr>
      <w:tr>
        <w:trPr>
          <w:cantSplit/>
        </w:trPr>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7"/>
                <w:szCs w:val="17"/>
              </w:rPr>
              <w:t xml:space="preserve">14:30–17:00</w:t>
            </w:r>
          </w:p>
        </w:tc>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7"/>
                <w:szCs w:val="17"/>
              </w:rPr>
              <w:t xml:space="preserve">Valle</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7"/>
                <w:szCs w:val="17"/>
              </w:rPr>
              <w:t xml:space="preserve">1.00</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7"/>
                <w:szCs w:val="17"/>
              </w:rPr>
              <w:t xml:space="preserve">0.886</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7"/>
                <w:szCs w:val="17"/>
              </w:rPr>
              <w:t xml:space="preserve">1</w:t>
            </w:r>
          </w:p>
        </w:tc>
      </w:tr>
      <w:tr>
        <w:trPr>
          <w:cantSplit/>
        </w:trPr>
        <w:tc>
          <w:tcPr>
            <w:tcW w:type="dxa" w:w="17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7"/>
                <w:szCs w:val="17"/>
              </w:rPr>
              <w:t xml:space="preserve">17:00–20:00</w:t>
            </w:r>
          </w:p>
        </w:tc>
        <w:tc>
          <w:tcPr>
            <w:tcW w:type="dxa" w:w="257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7"/>
                <w:szCs w:val="17"/>
              </w:rPr>
              <w:t xml:space="preserve">Punta tarde</w:t>
            </w:r>
          </w:p>
        </w:tc>
        <w:tc>
          <w:tcPr>
            <w:tcW w:type="dxa" w:w="16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7"/>
                <w:szCs w:val="17"/>
              </w:rPr>
              <w:t xml:space="preserve">1.35</w:t>
            </w:r>
          </w:p>
        </w:tc>
        <w:tc>
          <w:tcPr>
            <w:tcW w:type="dxa" w:w="16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7"/>
                <w:szCs w:val="17"/>
              </w:rPr>
              <w:t xml:space="preserve">1.197</w:t>
            </w:r>
          </w:p>
        </w:tc>
        <w:tc>
          <w:tcPr>
            <w:tcW w:type="dxa" w:w="16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7"/>
                <w:szCs w:val="17"/>
              </w:rPr>
              <w:t xml:space="preserve">1</w:t>
            </w:r>
          </w:p>
        </w:tc>
      </w:tr>
      <w:tr>
        <w:trPr>
          <w:cantSplit/>
        </w:trPr>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7"/>
                <w:szCs w:val="17"/>
              </w:rPr>
              <w:t xml:space="preserve">20:00–22:00</w:t>
            </w:r>
          </w:p>
        </w:tc>
        <w:tc>
          <w:tcPr>
            <w:tcW w:type="dxa" w:w="25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7"/>
                <w:szCs w:val="17"/>
              </w:rPr>
              <w:t xml:space="preserve">Valle nocturno</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7"/>
                <w:szCs w:val="17"/>
              </w:rPr>
              <w:t xml:space="preserve">0.90</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7"/>
                <w:szCs w:val="17"/>
              </w:rPr>
              <w:t xml:space="preserve">0.798</w:t>
            </w:r>
          </w:p>
        </w:tc>
        <w:tc>
          <w:tcPr>
            <w:tcW w:type="dxa" w:w="16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7"/>
                <w:szCs w:val="17"/>
              </w:rPr>
              <w:t xml:space="preserve">1</w:t>
            </w:r>
          </w:p>
        </w:tc>
      </w:tr>
      <w:tr>
        <w:trPr>
          <w:cantSplit/>
        </w:trPr>
        <w:tc>
          <w:tcPr>
            <w:tcW w:type="dxa" w:w="17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7"/>
                <w:szCs w:val="17"/>
              </w:rPr>
              <w:t xml:space="preserve">Media ponderada</w:t>
            </w:r>
          </w:p>
        </w:tc>
        <w:tc>
          <w:tcPr>
            <w:tcW w:type="dxa" w:w="257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p>
        </w:tc>
        <w:tc>
          <w:tcPr>
            <w:tcW w:type="dxa" w:w="16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7"/>
                <w:szCs w:val="17"/>
              </w:rPr>
              <w:t xml:space="preserve">1.128</w:t>
            </w:r>
          </w:p>
        </w:tc>
        <w:tc>
          <w:tcPr>
            <w:tcW w:type="dxa" w:w="16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7"/>
                <w:szCs w:val="17"/>
              </w:rPr>
              <w:t xml:space="preserve">1.000</w:t>
            </w:r>
          </w:p>
        </w:tc>
        <w:tc>
          <w:tcPr>
            <w:tcW w:type="dxa" w:w="16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7"/>
                <w:szCs w:val="17"/>
              </w:rPr>
              <w:t xml:space="preserve">1</w:t>
            </w:r>
          </w:p>
        </w:tc>
      </w:tr>
    </w:tbl>
    <w:p>
      <w:pPr>
        <w:spacing w:after="60"/>
      </w:pPr>
    </w:p>
    <w:p>
      <w:pPr>
        <w:keepNext w:val="false"/>
        <w:spacing w:after="200" w:before="60"/>
        <w:jc w:val="center"/>
      </w:pPr>
      <w:r>
        <w:rPr>
          <w:b/>
          <w:bCs/>
          <w:color w:val="6E0F1D"/>
          <w:sz w:val="18"/>
          <w:szCs w:val="18"/>
        </w:rPr>
        <w:t xml:space="preserve">Tabla 6. </w:t>
      </w:r>
      <w:r>
        <w:rPr>
          <w:color w:val="595959"/>
          <w:sz w:val="18"/>
          <w:szCs w:val="18"/>
        </w:rPr>
        <w:t xml:space="preserve">Factores de congestión por franja (parámetros experimentales). T1 = T2 / 1.128.</w:t>
      </w:r>
    </w:p>
    <w:p>
      <w:pPr>
        <w:keepNext/>
        <w:spacing w:after="0" w:before="120"/>
        <w:jc w:val="center"/>
      </w:pPr>
      <w:r>
        <w:drawing>
          <wp:inline distT="0" distB="0" distL="0" distR="0">
            <wp:extent cx="5486400" cy="1924050"/>
            <wp:effectExtent t="0" r="0" b="0" l="0"/>
            <wp:docPr id="1" name="Perfiles de congestión T0, T1 y T2." descr="Perfiles de congestión T0, T1 y T2." title="Perfiles de congestión T0, T1 y T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86400" cy="1924050"/>
                    </a:xfrm>
                    <a:prstGeom prst="rect">
                      <a:avLst/>
                    </a:prstGeom>
                  </pic:spPr>
                </pic:pic>
              </a:graphicData>
            </a:graphic>
          </wp:inline>
        </w:drawing>
      </w:r>
    </w:p>
    <w:p>
      <w:pPr>
        <w:keepNext w:val="false"/>
        <w:spacing w:after="200" w:before="60"/>
        <w:jc w:val="center"/>
      </w:pPr>
      <w:r>
        <w:rPr>
          <w:b/>
          <w:bCs/>
          <w:color w:val="6E0F1D"/>
          <w:sz w:val="18"/>
          <w:szCs w:val="18"/>
        </w:rPr>
        <w:t xml:space="preserve">Figura 1. </w:t>
      </w:r>
      <w:r>
        <w:rPr>
          <w:color w:val="595959"/>
          <w:sz w:val="18"/>
          <w:szCs w:val="18"/>
        </w:rPr>
        <w:t xml:space="preserve">Perfiles de congestión T0, T1 y T2.</w:t>
      </w:r>
    </w:p>
    <w:p>
      <w:pPr>
        <w:spacing w:after="120" w:before="0" w:line="300"/>
        <w:jc w:val="both"/>
      </w:pPr>
      <w:r>
        <w:t xml:space="preserve">T1 se normaliza para que su media en la jornada sea 1. Así, la duración promedio del día coincide con el tiempo de vuelta de la fuente, que proviene de una velocidad media, y el tráfico solo redistribuye el tiempo entre puntas y valles. T2 representa un día de congestión generalizada (+12.8 % en promedio).</w:t>
      </w:r>
    </w:p>
    <w:p>
      <w:pPr>
        <w:spacing w:after="120" w:before="0" w:line="300"/>
        <w:jc w:val="both"/>
      </w:pPr>
      <w:r>
        <w:rPr>
          <w:b/>
          <w:bCs/>
        </w:rPr>
        <w:t xml:space="preserve">Variabilidad.</w:t>
      </w:r>
      <w:r>
        <w:t xml:space="preserve"> Para evaluar la robustez, en simulación la duración realizada es p</w:t>
      </w:r>
      <w:r>
        <w:rPr>
          <w:vertAlign w:val="subscript"/>
        </w:rPr>
        <w:t xml:space="preserve">j</w:t>
      </w:r>
      <w:r>
        <w:t xml:space="preserve">(s)·ε con ε ~ LogNormal(−σ²/2, σ), de media 1 y σ ∈ {0.10, 0.20}. Un bus no sale antes de su hora programada y, si llega tarde, la siguiente vuelta y el almuerzo se desplazan.</w:t>
      </w:r>
    </w:p>
    <w:p>
      <w:pPr>
        <w:pBdr>
          <w:left w:val="single" w:color="B8860B" w:sz="18" w:space="6"/>
        </w:pBdr>
        <w:shd w:fill="F6EFE3" w:color="auto" w:val="clear"/>
        <w:spacing w:after="160" w:before="80" w:line="290"/>
        <w:ind w:left="120" w:right="120"/>
        <w:jc w:val="both"/>
      </w:pPr>
      <w:r>
        <w:rPr>
          <w:b/>
          <w:bCs/>
          <w:color w:val="6E0F1D"/>
        </w:rPr>
        <w:t xml:space="preserve">Aclaración. </w:t>
      </w:r>
      <w:r>
        <w:t xml:space="preserve">Los factores de congestión y σ son </w:t>
      </w:r>
      <w:r>
        <w:rPr>
          <w:b/>
          <w:bCs/>
        </w:rPr>
        <w:t xml:space="preserve">parámetros experimentales</w:t>
      </w:r>
      <w:r>
        <w:t xml:space="preserve"> definidos por el grupo; no son mediciones oficiales. Se almacenan en archivos JSON y en el Excel del proyecto y pueden modificarse sin cambiar el código.</w:t>
      </w:r>
    </w:p>
    <w:p>
      <w:pPr>
        <w:pStyle w:val="Heading2"/>
        <w:keepNext/>
      </w:pPr>
      <w:r>
        <w:t xml:space="preserve">4.4 Entradas</w:t>
      </w:r>
    </w:p>
    <w:p>
      <w:pPr>
        <w:pStyle w:val="ListParagraph"/>
        <w:numPr>
          <w:ilvl w:val="0"/>
          <w:numId w:val="4"/>
        </w:numPr>
        <w:spacing w:after="60" w:line="290"/>
        <w:jc w:val="both"/>
      </w:pPr>
      <w:r>
        <w:t xml:space="preserve">Ruta, empresa y flota M.</w:t>
      </w:r>
    </w:p>
    <w:p>
      <w:pPr>
        <w:pStyle w:val="ListParagraph"/>
        <w:numPr>
          <w:ilvl w:val="0"/>
          <w:numId w:val="4"/>
        </w:numPr>
        <w:spacing w:after="60" w:line="290"/>
        <w:jc w:val="both"/>
      </w:pPr>
      <w:r>
        <w:t xml:space="preserve">Vueltas j con duración base p̄</w:t>
      </w:r>
      <w:r>
        <w:rPr>
          <w:vertAlign w:val="subscript"/>
        </w:rPr>
        <w:t xml:space="preserve">j</w:t>
      </w:r>
      <w:r>
        <w:t xml:space="preserve">, inicio nominal y ventana [r</w:t>
      </w:r>
      <w:r>
        <w:rPr>
          <w:vertAlign w:val="subscript"/>
        </w:rPr>
        <w:t xml:space="preserve">j</w:t>
      </w:r>
      <w:r>
        <w:t xml:space="preserve">, d</w:t>
      </w:r>
      <w:r>
        <w:rPr>
          <w:vertAlign w:val="subscript"/>
        </w:rPr>
        <w:t xml:space="preserve">j</w:t>
      </w:r>
      <w:r>
        <w:t xml:space="preserve">].</w:t>
      </w:r>
    </w:p>
    <w:p>
      <w:pPr>
        <w:pStyle w:val="ListParagraph"/>
        <w:numPr>
          <w:ilvl w:val="0"/>
          <w:numId w:val="4"/>
        </w:numPr>
        <w:spacing w:after="60" w:line="290"/>
        <w:jc w:val="both"/>
      </w:pPr>
      <w:r>
        <w:t xml:space="preserve">Jornada [06:00, 22:00] y ventana de almuerzo de cada bus.</w:t>
      </w:r>
    </w:p>
    <w:p>
      <w:pPr>
        <w:pStyle w:val="ListParagraph"/>
        <w:numPr>
          <w:ilvl w:val="0"/>
          <w:numId w:val="4"/>
        </w:numPr>
        <w:spacing w:after="60" w:line="290"/>
        <w:jc w:val="both"/>
      </w:pPr>
      <w:r>
        <w:t xml:space="preserve">Perfil de tráfico (T0, T1, T2 o un archivo JSON).</w:t>
      </w:r>
    </w:p>
    <w:p>
      <w:pPr>
        <w:pStyle w:val="ListParagraph"/>
        <w:numPr>
          <w:ilvl w:val="0"/>
          <w:numId w:val="4"/>
        </w:numPr>
        <w:spacing w:after="60" w:line="290"/>
        <w:jc w:val="both"/>
      </w:pPr>
      <w:r>
        <w:t xml:space="preserve">Algoritmo a ejecutar y, para la simulación, σ, número de réplicas y semilla.</w:t>
      </w:r>
    </w:p>
    <w:p>
      <w:pPr>
        <w:pStyle w:val="Heading2"/>
        <w:keepNext/>
      </w:pPr>
      <w:r>
        <w:t xml:space="preserve">4.5 Salidas</w:t>
      </w:r>
    </w:p>
    <w:p>
      <w:pPr>
        <w:pStyle w:val="ListParagraph"/>
        <w:numPr>
          <w:ilvl w:val="0"/>
          <w:numId w:val="4"/>
        </w:numPr>
        <w:spacing w:after="60" w:line="290"/>
        <w:jc w:val="both"/>
      </w:pPr>
      <w:r>
        <w:t xml:space="preserve">Bus asignado, hora de salida y hora de llegada de cada vuelta, o la marca NO_ASIGNADO.</w:t>
      </w:r>
    </w:p>
    <w:p>
      <w:pPr>
        <w:pStyle w:val="ListParagraph"/>
        <w:numPr>
          <w:ilvl w:val="0"/>
          <w:numId w:val="4"/>
        </w:numPr>
        <w:spacing w:after="60" w:line="290"/>
        <w:jc w:val="both"/>
      </w:pPr>
      <w:r>
        <w:t xml:space="preserve">Hora de almuerzo de cada bus.</w:t>
      </w:r>
    </w:p>
    <w:p>
      <w:pPr>
        <w:pStyle w:val="ListParagraph"/>
        <w:numPr>
          <w:ilvl w:val="0"/>
          <w:numId w:val="4"/>
        </w:numPr>
        <w:spacing w:after="60" w:line="290"/>
        <w:jc w:val="both"/>
      </w:pPr>
      <w:r>
        <w:t xml:space="preserve">Vueltas atendidas, L</w:t>
      </w:r>
      <w:r>
        <w:rPr>
          <w:vertAlign w:val="subscript"/>
        </w:rPr>
        <w:t xml:space="preserve">max</w:t>
      </w:r>
      <w:r>
        <w:t xml:space="preserve">, cota inferior y brecha, desbalance y utilización.</w:t>
      </w:r>
    </w:p>
    <w:p>
      <w:pPr>
        <w:pStyle w:val="ListParagraph"/>
        <w:numPr>
          <w:ilvl w:val="0"/>
          <w:numId w:val="4"/>
        </w:numPr>
        <w:spacing w:after="60" w:line="290"/>
        <w:jc w:val="both"/>
      </w:pPr>
      <w:r>
        <w:t xml:space="preserve">Resultado de la validación y tiempo de ejecución.</w:t>
      </w:r>
    </w:p>
    <w:p>
      <w:pPr>
        <w:pStyle w:val="ListParagraph"/>
        <w:numPr>
          <w:ilvl w:val="0"/>
          <w:numId w:val="4"/>
        </w:numPr>
        <w:spacing w:after="60" w:line="290"/>
        <w:jc w:val="both"/>
      </w:pPr>
      <w:r>
        <w:t xml:space="preserve">En simulación: porcentaje de vueltas que salen fuera de su ventana, retraso medio y buses que terminan después de las 22:00.</w:t>
      </w:r>
    </w:p>
    <w:p>
      <w:pPr>
        <w:pStyle w:val="Heading2"/>
        <w:keepNext/>
      </w:pPr>
      <w:r>
        <w:t xml:space="preserve">4.6 Restricciones</w:t>
      </w:r>
    </w:p>
    <w:p>
      <w:pPr>
        <w:pStyle w:val="ListParagraph"/>
        <w:numPr>
          <w:ilvl w:val="0"/>
          <w:numId w:val="5"/>
        </w:numPr>
        <w:spacing w:after="60" w:line="290"/>
        <w:jc w:val="both"/>
      </w:pPr>
      <w:r>
        <w:rPr>
          <w:b/>
          <w:bCs/>
        </w:rPr>
        <w:t xml:space="preserve">Ruta:</w:t>
      </w:r>
      <w:r>
        <w:t xml:space="preserve"> una vuelta solo se asigna a un bus de su propia ruta.</w:t>
      </w:r>
    </w:p>
    <w:p>
      <w:pPr>
        <w:pStyle w:val="ListParagraph"/>
        <w:numPr>
          <w:ilvl w:val="0"/>
          <w:numId w:val="5"/>
        </w:numPr>
        <w:spacing w:after="60" w:line="290"/>
        <w:jc w:val="both"/>
      </w:pPr>
      <w:r>
        <w:rPr>
          <w:b/>
          <w:bCs/>
        </w:rPr>
        <w:t xml:space="preserve">Asignación única:</w:t>
      </w:r>
      <w:r>
        <w:t xml:space="preserve"> cada vuelta se asigna a lo sumo a un bus; si no se asigna, queda como no atendida.</w:t>
      </w:r>
    </w:p>
    <w:p>
      <w:pPr>
        <w:pStyle w:val="ListParagraph"/>
        <w:numPr>
          <w:ilvl w:val="0"/>
          <w:numId w:val="5"/>
        </w:numPr>
        <w:spacing w:after="60" w:line="290"/>
        <w:jc w:val="both"/>
      </w:pPr>
      <w:r>
        <w:rPr>
          <w:b/>
          <w:bCs/>
        </w:rPr>
        <w:t xml:space="preserve">Ventana:</w:t>
      </w:r>
      <w:r>
        <w:t xml:space="preserve"> r</w:t>
      </w:r>
      <w:r>
        <w:rPr>
          <w:vertAlign w:val="subscript"/>
        </w:rPr>
        <w:t xml:space="preserve">j</w:t>
      </w:r>
      <w:r>
        <w:t xml:space="preserve"> ≤ s</w:t>
      </w:r>
      <w:r>
        <w:rPr>
          <w:vertAlign w:val="subscript"/>
        </w:rPr>
        <w:t xml:space="preserve">j</w:t>
      </w:r>
      <w:r>
        <w:t xml:space="preserve"> ≤ d</w:t>
      </w:r>
      <w:r>
        <w:rPr>
          <w:vertAlign w:val="subscript"/>
        </w:rPr>
        <w:t xml:space="preserve">j</w:t>
      </w:r>
      <w:r>
        <w:t xml:space="preserve">.</w:t>
      </w:r>
    </w:p>
    <w:p>
      <w:pPr>
        <w:pStyle w:val="ListParagraph"/>
        <w:numPr>
          <w:ilvl w:val="0"/>
          <w:numId w:val="5"/>
        </w:numPr>
        <w:spacing w:after="60" w:line="290"/>
        <w:jc w:val="both"/>
      </w:pPr>
      <w:r>
        <w:rPr>
          <w:b/>
          <w:bCs/>
        </w:rPr>
        <w:t xml:space="preserve">Tiempo de viaje:</w:t>
      </w:r>
      <w:r>
        <w:t xml:space="preserve"> la vuelta termina en C</w:t>
      </w:r>
      <w:r>
        <w:rPr>
          <w:vertAlign w:val="subscript"/>
        </w:rPr>
        <w:t xml:space="preserve">j</w:t>
      </w:r>
      <w:r>
        <w:t xml:space="preserve"> = s</w:t>
      </w:r>
      <w:r>
        <w:rPr>
          <w:vertAlign w:val="subscript"/>
        </w:rPr>
        <w:t xml:space="preserve">j</w:t>
      </w:r>
      <w:r>
        <w:t xml:space="preserve"> + p</w:t>
      </w:r>
      <w:r>
        <w:rPr>
          <w:vertAlign w:val="subscript"/>
        </w:rPr>
        <w:t xml:space="preserve">j</w:t>
      </w:r>
      <w:r>
        <w:t xml:space="preserve">(s</w:t>
      </w:r>
      <w:r>
        <w:rPr>
          <w:vertAlign w:val="subscript"/>
        </w:rPr>
        <w:t xml:space="preserve">j</w:t>
      </w:r>
      <w:r>
        <w:t xml:space="preserve">).</w:t>
      </w:r>
    </w:p>
    <w:p>
      <w:pPr>
        <w:pStyle w:val="ListParagraph"/>
        <w:numPr>
          <w:ilvl w:val="0"/>
          <w:numId w:val="5"/>
        </w:numPr>
        <w:spacing w:after="60" w:line="290"/>
        <w:jc w:val="both"/>
      </w:pPr>
      <w:r>
        <w:rPr>
          <w:b/>
          <w:bCs/>
        </w:rPr>
        <w:t xml:space="preserve">Jornada:</w:t>
      </w:r>
      <w:r>
        <w:t xml:space="preserve"> s</w:t>
      </w:r>
      <w:r>
        <w:rPr>
          <w:vertAlign w:val="subscript"/>
        </w:rPr>
        <w:t xml:space="preserve">j</w:t>
      </w:r>
      <w:r>
        <w:t xml:space="preserve"> ≥ 06:00 y C</w:t>
      </w:r>
      <w:r>
        <w:rPr>
          <w:vertAlign w:val="subscript"/>
        </w:rPr>
        <w:t xml:space="preserve">j</w:t>
      </w:r>
      <w:r>
        <w:t xml:space="preserve"> ≤ 22:00.</w:t>
      </w:r>
    </w:p>
    <w:p>
      <w:pPr>
        <w:pStyle w:val="ListParagraph"/>
        <w:numPr>
          <w:ilvl w:val="0"/>
          <w:numId w:val="5"/>
        </w:numPr>
        <w:spacing w:after="60" w:line="290"/>
        <w:jc w:val="both"/>
      </w:pPr>
      <w:r>
        <w:rPr>
          <w:b/>
          <w:bCs/>
        </w:rPr>
        <w:t xml:space="preserve">No solapamiento:</w:t>
      </w:r>
      <w:r>
        <w:t xml:space="preserve"> dos vueltas del mismo bus no se superponen.</w:t>
      </w:r>
    </w:p>
    <w:p>
      <w:pPr>
        <w:pStyle w:val="ListParagraph"/>
        <w:numPr>
          <w:ilvl w:val="0"/>
          <w:numId w:val="5"/>
        </w:numPr>
        <w:spacing w:after="60" w:line="290"/>
        <w:jc w:val="both"/>
      </w:pPr>
      <w:r>
        <w:rPr>
          <w:b/>
          <w:bCs/>
        </w:rPr>
        <w:t xml:space="preserve">Almuerzo:</w:t>
      </w:r>
      <w:r>
        <w:t xml:space="preserve"> cada bus tiene un bloque de 120 min que inicia en su ventana y no se superpone con sus vueltas.</w:t>
      </w:r>
    </w:p>
    <w:p>
      <w:pPr>
        <w:pStyle w:val="Heading2"/>
        <w:keepNext/>
      </w:pPr>
      <w:r>
        <w:t xml:space="preserve">4.7 Supuestos</w:t>
      </w:r>
    </w:p>
    <w:p>
      <w:pPr>
        <w:pStyle w:val="ListParagraph"/>
        <w:numPr>
          <w:ilvl w:val="0"/>
          <w:numId w:val="6"/>
        </w:numPr>
        <w:spacing w:after="60" w:line="290"/>
        <w:jc w:val="both"/>
      </w:pPr>
      <w:r>
        <w:t xml:space="preserve">Los buses de una ruta son idénticos en velocidad.</w:t>
      </w:r>
    </w:p>
    <w:p>
      <w:pPr>
        <w:pStyle w:val="ListParagraph"/>
        <w:numPr>
          <w:ilvl w:val="0"/>
          <w:numId w:val="6"/>
        </w:numPr>
        <w:spacing w:after="60" w:line="290"/>
        <w:jc w:val="both"/>
      </w:pPr>
      <w:r>
        <w:t xml:space="preserve">La vuelta es indivisible y su duración base es el tiempo de vuelta de la fuente.</w:t>
      </w:r>
    </w:p>
    <w:p>
      <w:pPr>
        <w:pStyle w:val="ListParagraph"/>
        <w:numPr>
          <w:ilvl w:val="0"/>
          <w:numId w:val="6"/>
        </w:numPr>
        <w:spacing w:after="60" w:line="290"/>
        <w:jc w:val="both"/>
      </w:pPr>
      <w:r>
        <w:t xml:space="preserve">En una franja, el tráfico afecta por igual a toda la ruta.</w:t>
      </w:r>
    </w:p>
    <w:p>
      <w:pPr>
        <w:pStyle w:val="ListParagraph"/>
        <w:numPr>
          <w:ilvl w:val="0"/>
          <w:numId w:val="6"/>
        </w:numPr>
        <w:spacing w:after="60" w:line="290"/>
        <w:jc w:val="both"/>
      </w:pPr>
      <w:r>
        <w:t xml:space="preserve">Las ventanas y los turnos de almuerzo son políticas experimentales reproducibles.</w:t>
      </w:r>
    </w:p>
    <w:p>
      <w:pPr>
        <w:pStyle w:val="ListParagraph"/>
        <w:numPr>
          <w:ilvl w:val="0"/>
          <w:numId w:val="6"/>
        </w:numPr>
        <w:spacing w:after="60" w:line="290"/>
        <w:jc w:val="both"/>
      </w:pPr>
      <w:r>
        <w:t xml:space="preserve">En la simulación, las perturbaciones de distintas vueltas son independientes.</w:t>
      </w:r>
    </w:p>
    <w:p>
      <w:pPr>
        <w:pStyle w:val="ListParagraph"/>
        <w:numPr>
          <w:ilvl w:val="0"/>
          <w:numId w:val="6"/>
        </w:numPr>
        <w:spacing w:after="60" w:line="290"/>
        <w:jc w:val="both"/>
      </w:pPr>
      <w:r>
        <w:t xml:space="preserve">No se consideran tiempos de terminal entre vueltas.</w:t>
      </w:r>
    </w:p>
    <w:p>
      <w:pPr>
        <w:pStyle w:val="Heading2"/>
        <w:keepNext/>
      </w:pPr>
      <w:r>
        <w:t xml:space="preserve">4.8 Función objetivo</w:t>
      </w:r>
    </w:p>
    <w:p>
      <w:pPr>
        <w:spacing w:after="120" w:before="0" w:line="300"/>
        <w:jc w:val="both"/>
      </w:pPr>
      <w:r>
        <w:t xml:space="preserve">Como hay ventanas repartidas en toda la jornada, la última vuelta termina cerca de las 22:00 cualquiera sea la asignación, así que el makespan C</w:t>
      </w:r>
      <w:r>
        <w:rPr>
          <w:vertAlign w:val="subscript"/>
        </w:rPr>
        <w:t xml:space="preserve">max</w:t>
      </w:r>
      <w:r>
        <w:t xml:space="preserve"> (hora de fin) no distingue entre soluciones. Se usa en cambio la </w:t>
      </w:r>
      <w:r>
        <w:rPr>
          <w:b/>
          <w:bCs/>
        </w:rPr>
        <w:t xml:space="preserve">carga máxima de conducción</w:t>
      </w:r>
      <w:r>
        <w:t xml:space="preserve"> L</w:t>
      </w:r>
      <w:r>
        <w:rPr>
          <w:vertAlign w:val="subscript"/>
        </w:rPr>
        <w:t xml:space="preserve">max</w:t>
      </w:r>
      <w:r>
        <w:t xml:space="preserve"> = max</w:t>
      </w:r>
      <w:r>
        <w:rPr>
          <w:vertAlign w:val="subscript"/>
        </w:rPr>
        <w:t xml:space="preserve">i</w:t>
      </w:r>
      <w:r>
        <w:t xml:space="preserve"> L</w:t>
      </w:r>
      <w:r>
        <w:rPr>
          <w:vertAlign w:val="subscript"/>
        </w:rPr>
        <w:t xml:space="preserve">i</w:t>
      </w:r>
      <w:r>
        <w:t xml:space="preserve">, que es la medida que C</w:t>
      </w:r>
      <w:r>
        <w:rPr>
          <w:vertAlign w:val="subscript"/>
        </w:rPr>
        <w:t xml:space="preserve">max</w:t>
      </w:r>
      <w:r>
        <w:t xml:space="preserve"> representa en P||C</w:t>
      </w:r>
      <w:r>
        <w:rPr>
          <w:vertAlign w:val="subscript"/>
        </w:rPr>
        <w:t xml:space="preserve">max</w:t>
      </w:r>
      <w:r>
        <w:t xml:space="preserve"> sin restricciones temporales (sección 2.1).</w:t>
      </w:r>
    </w:p>
    <w:p>
      <w:pPr>
        <w:spacing w:after="120" w:before="0" w:line="300"/>
        <w:jc w:val="both"/>
      </w:pPr>
      <w:r>
        <w:t xml:space="preserve">Además, en algunas rutas la flota no alcanza para todas las vueltas, de modo que el objetivo es </w:t>
      </w:r>
      <w:r>
        <w:rPr>
          <w:b/>
          <w:bCs/>
        </w:rPr>
        <w:t xml:space="preserve">lexicográfico</w:t>
      </w:r>
      <w:r>
        <w:t xml:space="preserve">:</w:t>
      </w:r>
    </w:p>
    <w:p>
      <w:pPr>
        <w:pStyle w:val="ListParagraph"/>
        <w:numPr>
          <w:ilvl w:val="0"/>
          <w:numId w:val="7"/>
        </w:numPr>
        <w:spacing w:after="60" w:line="290"/>
        <w:jc w:val="both"/>
      </w:pPr>
      <w:r>
        <w:rPr>
          <w:b/>
          <w:bCs/>
        </w:rPr>
        <w:t xml:space="preserve">maximizar la cantidad de vueltas atendidas</w:t>
      </w:r>
      <w:r>
        <w:t xml:space="preserve"> (equivalente a minimizar U, las vueltas no asignadas);</w:t>
      </w:r>
    </w:p>
    <w:p>
      <w:pPr>
        <w:pStyle w:val="ListParagraph"/>
        <w:numPr>
          <w:ilvl w:val="0"/>
          <w:numId w:val="7"/>
        </w:numPr>
        <w:spacing w:after="60" w:line="290"/>
        <w:jc w:val="both"/>
      </w:pPr>
      <w:r>
        <w:rPr>
          <w:b/>
          <w:bCs/>
        </w:rPr>
        <w:t xml:space="preserve">entre las soluciones con el mismo U, minimizar L</w:t>
      </w:r>
      <w:r>
        <w:rPr>
          <w:b/>
          <w:bCs/>
          <w:vertAlign w:val="subscript"/>
        </w:rPr>
        <w:t xml:space="preserve">max</w:t>
      </w:r>
      <w:r>
        <w:rPr>
          <w:b/>
          <w:bCs/>
        </w:rPr>
        <w:t xml:space="preserve">.</w:t>
      </w:r>
    </w:p>
    <w:p>
      <w:pPr>
        <w:spacing w:after="120" w:before="80"/>
        <w:jc w:val="center"/>
      </w:pPr>
      <w:r>
        <w:rPr>
          <w:rFonts w:ascii="Cambria Math" w:cs="Cambria Math" w:eastAsia="Cambria Math" w:hAnsi="Cambria Math"/>
          <w:i w:val="false"/>
          <w:iCs w:val="false"/>
        </w:rPr>
        <w:t xml:space="preserve">lex-min ( U ,  L</w:t>
      </w:r>
      <w:r>
        <w:rPr>
          <w:rFonts w:ascii="Cambria Math" w:cs="Cambria Math" w:eastAsia="Cambria Math" w:hAnsi="Cambria Math"/>
          <w:i w:val="false"/>
          <w:iCs w:val="false"/>
          <w:vertAlign w:val="subscript"/>
        </w:rPr>
        <w:t xml:space="preserve">max</w:t>
      </w:r>
      <w:r>
        <w:rPr>
          <w:rFonts w:ascii="Cambria Math" w:cs="Cambria Math" w:eastAsia="Cambria Math" w:hAnsi="Cambria Math"/>
          <w:i w:val="false"/>
          <w:iCs w:val="false"/>
        </w:rPr>
        <w:t xml:space="preserve"> ),     U = Σ</w:t>
      </w:r>
      <w:r>
        <w:rPr>
          <w:rFonts w:ascii="Cambria Math" w:cs="Cambria Math" w:eastAsia="Cambria Math" w:hAnsi="Cambria Math"/>
          <w:i w:val="false"/>
          <w:iCs w:val="false"/>
          <w:vertAlign w:val="subscript"/>
        </w:rPr>
        <w:t xml:space="preserve">j</w:t>
      </w:r>
      <w:r>
        <w:rPr>
          <w:rFonts w:ascii="Cambria Math" w:cs="Cambria Math" w:eastAsia="Cambria Math" w:hAnsi="Cambria Math"/>
          <w:i w:val="false"/>
          <w:iCs w:val="false"/>
        </w:rPr>
        <w:t xml:space="preserve"> u</w:t>
      </w:r>
      <w:r>
        <w:rPr>
          <w:rFonts w:ascii="Cambria Math" w:cs="Cambria Math" w:eastAsia="Cambria Math" w:hAnsi="Cambria Math"/>
          <w:i w:val="false"/>
          <w:iCs w:val="false"/>
          <w:vertAlign w:val="subscript"/>
        </w:rPr>
        <w:t xml:space="preserve">j</w:t>
      </w:r>
      <w:r>
        <w:rPr>
          <w:rFonts w:ascii="Cambria Math" w:cs="Cambria Math" w:eastAsia="Cambria Math" w:hAnsi="Cambria Math"/>
          <w:i w:val="false"/>
          <w:iCs w:val="false"/>
        </w:rPr>
        <w:t xml:space="preserve">,     L</w:t>
      </w:r>
      <w:r>
        <w:rPr>
          <w:rFonts w:ascii="Cambria Math" w:cs="Cambria Math" w:eastAsia="Cambria Math" w:hAnsi="Cambria Math"/>
          <w:i w:val="false"/>
          <w:iCs w:val="false"/>
          <w:vertAlign w:val="subscript"/>
        </w:rPr>
        <w:t xml:space="preserve">max</w:t>
      </w:r>
      <w:r>
        <w:rPr>
          <w:rFonts w:ascii="Cambria Math" w:cs="Cambria Math" w:eastAsia="Cambria Math" w:hAnsi="Cambria Math"/>
          <w:i w:val="false"/>
          <w:iCs w:val="false"/>
        </w:rPr>
        <w:t xml:space="preserve"> = max</w:t>
      </w:r>
      <w:r>
        <w:rPr>
          <w:rFonts w:ascii="Cambria Math" w:cs="Cambria Math" w:eastAsia="Cambria Math" w:hAnsi="Cambria Math"/>
          <w:i w:val="false"/>
          <w:iCs w:val="false"/>
          <w:vertAlign w:val="subscript"/>
        </w:rPr>
        <w:t xml:space="preserve">i</w:t>
      </w:r>
      <w:r>
        <w:rPr>
          <w:rFonts w:ascii="Cambria Math" w:cs="Cambria Math" w:eastAsia="Cambria Math" w:hAnsi="Cambria Math"/>
          <w:i w:val="false"/>
          <w:iCs w:val="false"/>
        </w:rPr>
        <w:t xml:space="preserve"> Σ</w:t>
      </w:r>
      <w:r>
        <w:rPr>
          <w:rFonts w:ascii="Cambria Math" w:cs="Cambria Math" w:eastAsia="Cambria Math" w:hAnsi="Cambria Math"/>
          <w:i w:val="false"/>
          <w:iCs w:val="false"/>
          <w:vertAlign w:val="subscript"/>
        </w:rPr>
        <w:t xml:space="preserve">j</w:t>
      </w:r>
      <w:r>
        <w:rPr>
          <w:rFonts w:ascii="Cambria Math" w:cs="Cambria Math" w:eastAsia="Cambria Math" w:hAnsi="Cambria Math"/>
          <w:i w:val="false"/>
          <w:iCs w:val="false"/>
        </w:rPr>
        <w:t xml:space="preserve"> x</w:t>
      </w:r>
      <w:r>
        <w:rPr>
          <w:rFonts w:ascii="Cambria Math" w:cs="Cambria Math" w:eastAsia="Cambria Math" w:hAnsi="Cambria Math"/>
          <w:i w:val="false"/>
          <w:iCs w:val="false"/>
          <w:vertAlign w:val="subscript"/>
        </w:rPr>
        <w:t xml:space="preserve">ij</w:t>
      </w:r>
      <w:r>
        <w:rPr>
          <w:rFonts w:ascii="Cambria Math" w:cs="Cambria Math" w:eastAsia="Cambria Math" w:hAnsi="Cambria Math"/>
          <w:i w:val="false"/>
          <w:iCs w:val="false"/>
        </w:rPr>
        <w:t xml:space="preserve"> · p</w:t>
      </w:r>
      <w:r>
        <w:rPr>
          <w:rFonts w:ascii="Cambria Math" w:cs="Cambria Math" w:eastAsia="Cambria Math" w:hAnsi="Cambria Math"/>
          <w:i w:val="false"/>
          <w:iCs w:val="false"/>
          <w:vertAlign w:val="subscript"/>
        </w:rPr>
        <w:t xml:space="preserve">j</w:t>
      </w:r>
      <w:r>
        <w:rPr>
          <w:rFonts w:ascii="Cambria Math" w:cs="Cambria Math" w:eastAsia="Cambria Math" w:hAnsi="Cambria Math"/>
          <w:i w:val="false"/>
          <w:iCs w:val="false"/>
        </w:rPr>
        <w:t xml:space="preserve">(s</w:t>
      </w:r>
      <w:r>
        <w:rPr>
          <w:rFonts w:ascii="Cambria Math" w:cs="Cambria Math" w:eastAsia="Cambria Math" w:hAnsi="Cambria Math"/>
          <w:i w:val="false"/>
          <w:iCs w:val="false"/>
          <w:vertAlign w:val="subscript"/>
        </w:rPr>
        <w:t xml:space="preserve">j</w:t>
      </w:r>
      <w:r>
        <w:rPr>
          <w:rFonts w:ascii="Cambria Math" w:cs="Cambria Math" w:eastAsia="Cambria Math" w:hAnsi="Cambria Math"/>
          <w:i w:val="false"/>
          <w:iCs w:val="false"/>
        </w:rPr>
        <w:t xml:space="preserv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200"/>
        <w:gridCol w:w="6870"/>
      </w:tblGrid>
      <w:tr>
        <w:trPr>
          <w:cantSplit/>
          <w:tblHeader/>
        </w:trPr>
        <w:tc>
          <w:tcPr>
            <w:tcW w:type="dxa" w:w="220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7"/>
                <w:szCs w:val="17"/>
              </w:rPr>
              <w:t xml:space="preserve">Componente</w:t>
            </w:r>
          </w:p>
        </w:tc>
        <w:tc>
          <w:tcPr>
            <w:tcW w:type="dxa" w:w="687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7"/>
                <w:szCs w:val="17"/>
              </w:rPr>
              <w:t xml:space="preserve">Expresión</w:t>
            </w:r>
          </w:p>
        </w:tc>
      </w:tr>
      <w:tr>
        <w:trPr>
          <w:cantSplit/>
        </w:trPr>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Variables</w:t>
            </w:r>
          </w:p>
        </w:tc>
        <w:tc>
          <w:tcPr>
            <w:tcW w:type="dxa" w:w="68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x</w:t>
            </w:r>
            <w:r>
              <w:rPr>
                <w:sz w:val="17"/>
                <w:szCs w:val="17"/>
                <w:vertAlign w:val="subscript"/>
              </w:rPr>
              <w:t xml:space="preserve">ij</w:t>
            </w:r>
            <w:r>
              <w:rPr>
                <w:sz w:val="17"/>
                <w:szCs w:val="17"/>
              </w:rPr>
              <w:t xml:space="preserve"> ∈ {0,1} (vuelta j en bus i); u</w:t>
            </w:r>
            <w:r>
              <w:rPr>
                <w:sz w:val="17"/>
                <w:szCs w:val="17"/>
                <w:vertAlign w:val="subscript"/>
              </w:rPr>
              <w:t xml:space="preserve">j</w:t>
            </w:r>
            <w:r>
              <w:rPr>
                <w:sz w:val="17"/>
                <w:szCs w:val="17"/>
              </w:rPr>
              <w:t xml:space="preserve"> ∈ {0,1} (j no atendida); s</w:t>
            </w:r>
            <w:r>
              <w:rPr>
                <w:sz w:val="17"/>
                <w:szCs w:val="17"/>
                <w:vertAlign w:val="subscript"/>
              </w:rPr>
              <w:t xml:space="preserve">j</w:t>
            </w:r>
            <w:r>
              <w:rPr>
                <w:sz w:val="17"/>
                <w:szCs w:val="17"/>
              </w:rPr>
              <w:t xml:space="preserve"> ∈ [r</w:t>
            </w:r>
            <w:r>
              <w:rPr>
                <w:sz w:val="17"/>
                <w:szCs w:val="17"/>
                <w:vertAlign w:val="subscript"/>
              </w:rPr>
              <w:t xml:space="preserve">j</w:t>
            </w:r>
            <w:r>
              <w:rPr>
                <w:sz w:val="17"/>
                <w:szCs w:val="17"/>
              </w:rPr>
              <w:t xml:space="preserve">, d</w:t>
            </w:r>
            <w:r>
              <w:rPr>
                <w:sz w:val="17"/>
                <w:szCs w:val="17"/>
                <w:vertAlign w:val="subscript"/>
              </w:rPr>
              <w:t xml:space="preserve">j</w:t>
            </w:r>
            <w:r>
              <w:rPr>
                <w:sz w:val="17"/>
                <w:szCs w:val="17"/>
              </w:rPr>
              <w:t xml:space="preserve">]; ℓ</w:t>
            </w:r>
            <w:r>
              <w:rPr>
                <w:sz w:val="17"/>
                <w:szCs w:val="17"/>
                <w:vertAlign w:val="subscript"/>
              </w:rPr>
              <w:t xml:space="preserve">i</w:t>
            </w:r>
            <w:r>
              <w:rPr>
                <w:sz w:val="17"/>
                <w:szCs w:val="17"/>
              </w:rPr>
              <w:t xml:space="preserve"> ∈ [a</w:t>
            </w:r>
            <w:r>
              <w:rPr>
                <w:sz w:val="17"/>
                <w:szCs w:val="17"/>
                <w:vertAlign w:val="subscript"/>
              </w:rPr>
              <w:t xml:space="preserve">i</w:t>
            </w:r>
            <w:r>
              <w:rPr>
                <w:sz w:val="17"/>
                <w:szCs w:val="17"/>
              </w:rPr>
              <w:t xml:space="preserve">, b</w:t>
            </w:r>
            <w:r>
              <w:rPr>
                <w:sz w:val="17"/>
                <w:szCs w:val="17"/>
                <w:vertAlign w:val="subscript"/>
              </w:rPr>
              <w:t xml:space="preserve">i</w:t>
            </w:r>
            <w:r>
              <w:rPr>
                <w:sz w:val="17"/>
                <w:szCs w:val="17"/>
              </w:rPr>
              <w:t xml:space="preserve">] (inicio del almuerzo)</w:t>
            </w:r>
          </w:p>
        </w:tc>
      </w:tr>
      <w:tr>
        <w:trPr>
          <w:cantSplit/>
        </w:trPr>
        <w:tc>
          <w:tcPr>
            <w:tcW w:type="dxa" w:w="22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7"/>
                <w:szCs w:val="17"/>
              </w:rPr>
              <w:t xml:space="preserve">Asignación</w:t>
            </w:r>
          </w:p>
        </w:tc>
        <w:tc>
          <w:tcPr>
            <w:tcW w:type="dxa" w:w="687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7"/>
                <w:szCs w:val="17"/>
              </w:rPr>
              <w:t xml:space="preserve">Σ</w:t>
            </w:r>
            <w:r>
              <w:rPr>
                <w:sz w:val="17"/>
                <w:szCs w:val="17"/>
                <w:vertAlign w:val="subscript"/>
              </w:rPr>
              <w:t xml:space="preserve">i</w:t>
            </w:r>
            <w:r>
              <w:rPr>
                <w:sz w:val="17"/>
                <w:szCs w:val="17"/>
              </w:rPr>
              <w:t xml:space="preserve"> x</w:t>
            </w:r>
            <w:r>
              <w:rPr>
                <w:sz w:val="17"/>
                <w:szCs w:val="17"/>
                <w:vertAlign w:val="subscript"/>
              </w:rPr>
              <w:t xml:space="preserve">ij</w:t>
            </w:r>
            <w:r>
              <w:rPr>
                <w:sz w:val="17"/>
                <w:szCs w:val="17"/>
              </w:rPr>
              <w:t xml:space="preserve"> + u</w:t>
            </w:r>
            <w:r>
              <w:rPr>
                <w:sz w:val="17"/>
                <w:szCs w:val="17"/>
                <w:vertAlign w:val="subscript"/>
              </w:rPr>
              <w:t xml:space="preserve">j</w:t>
            </w:r>
            <w:r>
              <w:rPr>
                <w:sz w:val="17"/>
                <w:szCs w:val="17"/>
              </w:rPr>
              <w:t xml:space="preserve"> = 1   ∀ j</w:t>
            </w:r>
          </w:p>
        </w:tc>
      </w:tr>
      <w:tr>
        <w:trPr>
          <w:cantSplit/>
        </w:trPr>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Jornada</w:t>
            </w:r>
          </w:p>
        </w:tc>
        <w:tc>
          <w:tcPr>
            <w:tcW w:type="dxa" w:w="68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s</w:t>
            </w:r>
            <w:r>
              <w:rPr>
                <w:sz w:val="17"/>
                <w:szCs w:val="17"/>
                <w:vertAlign w:val="subscript"/>
              </w:rPr>
              <w:t xml:space="preserve">j</w:t>
            </w:r>
            <w:r>
              <w:rPr>
                <w:sz w:val="17"/>
                <w:szCs w:val="17"/>
              </w:rPr>
              <w:t xml:space="preserve"> + p</w:t>
            </w:r>
            <w:r>
              <w:rPr>
                <w:sz w:val="17"/>
                <w:szCs w:val="17"/>
                <w:vertAlign w:val="subscript"/>
              </w:rPr>
              <w:t xml:space="preserve">j</w:t>
            </w:r>
            <w:r>
              <w:rPr>
                <w:sz w:val="17"/>
                <w:szCs w:val="17"/>
              </w:rPr>
              <w:t xml:space="preserve">(s</w:t>
            </w:r>
            <w:r>
              <w:rPr>
                <w:sz w:val="17"/>
                <w:szCs w:val="17"/>
                <w:vertAlign w:val="subscript"/>
              </w:rPr>
              <w:t xml:space="preserve">j</w:t>
            </w:r>
            <w:r>
              <w:rPr>
                <w:sz w:val="17"/>
                <w:szCs w:val="17"/>
              </w:rPr>
              <w:t xml:space="preserve">) ≤ 22:00   ∀ j</w:t>
            </w:r>
          </w:p>
        </w:tc>
      </w:tr>
      <w:tr>
        <w:trPr>
          <w:cantSplit/>
        </w:trPr>
        <w:tc>
          <w:tcPr>
            <w:tcW w:type="dxa" w:w="22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7"/>
                <w:szCs w:val="17"/>
              </w:rPr>
              <w:t xml:space="preserve">No solapamiento</w:t>
            </w:r>
          </w:p>
        </w:tc>
        <w:tc>
          <w:tcPr>
            <w:tcW w:type="dxa" w:w="687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7"/>
                <w:szCs w:val="17"/>
              </w:rPr>
              <w:t xml:space="preserve">los intervalos [s</w:t>
            </w:r>
            <w:r>
              <w:rPr>
                <w:sz w:val="17"/>
                <w:szCs w:val="17"/>
                <w:vertAlign w:val="subscript"/>
              </w:rPr>
              <w:t xml:space="preserve">j</w:t>
            </w:r>
            <w:r>
              <w:rPr>
                <w:sz w:val="17"/>
                <w:szCs w:val="17"/>
              </w:rPr>
              <w:t xml:space="preserve">, s</w:t>
            </w:r>
            <w:r>
              <w:rPr>
                <w:sz w:val="17"/>
                <w:szCs w:val="17"/>
                <w:vertAlign w:val="subscript"/>
              </w:rPr>
              <w:t xml:space="preserve">j</w:t>
            </w:r>
            <w:r>
              <w:rPr>
                <w:sz w:val="17"/>
                <w:szCs w:val="17"/>
              </w:rPr>
              <w:t xml:space="preserve"> + p</w:t>
            </w:r>
            <w:r>
              <w:rPr>
                <w:sz w:val="17"/>
                <w:szCs w:val="17"/>
                <w:vertAlign w:val="subscript"/>
              </w:rPr>
              <w:t xml:space="preserve">j</w:t>
            </w:r>
            <w:r>
              <w:rPr>
                <w:sz w:val="17"/>
                <w:szCs w:val="17"/>
              </w:rPr>
              <w:t xml:space="preserve">(s</w:t>
            </w:r>
            <w:r>
              <w:rPr>
                <w:sz w:val="17"/>
                <w:szCs w:val="17"/>
                <w:vertAlign w:val="subscript"/>
              </w:rPr>
              <w:t xml:space="preserve">j</w:t>
            </w:r>
            <w:r>
              <w:rPr>
                <w:sz w:val="17"/>
                <w:szCs w:val="17"/>
              </w:rPr>
              <w:t xml:space="preserve">)) con x</w:t>
            </w:r>
            <w:r>
              <w:rPr>
                <w:sz w:val="17"/>
                <w:szCs w:val="17"/>
                <w:vertAlign w:val="subscript"/>
              </w:rPr>
              <w:t xml:space="preserve">ij</w:t>
            </w:r>
            <w:r>
              <w:rPr>
                <w:sz w:val="17"/>
                <w:szCs w:val="17"/>
              </w:rPr>
              <w:t xml:space="preserve"> = 1 y [ℓ</w:t>
            </w:r>
            <w:r>
              <w:rPr>
                <w:sz w:val="17"/>
                <w:szCs w:val="17"/>
                <w:vertAlign w:val="subscript"/>
              </w:rPr>
              <w:t xml:space="preserve">i</w:t>
            </w:r>
            <w:r>
              <w:rPr>
                <w:sz w:val="17"/>
                <w:szCs w:val="17"/>
              </w:rPr>
              <w:t xml:space="preserve">, ℓ</w:t>
            </w:r>
            <w:r>
              <w:rPr>
                <w:sz w:val="17"/>
                <w:szCs w:val="17"/>
                <w:vertAlign w:val="subscript"/>
              </w:rPr>
              <w:t xml:space="preserve">i</w:t>
            </w:r>
            <w:r>
              <w:rPr>
                <w:sz w:val="17"/>
                <w:szCs w:val="17"/>
              </w:rPr>
              <w:t xml:space="preserve"> + 120) son disjuntos   ∀ i</w:t>
            </w:r>
          </w:p>
        </w:tc>
      </w:tr>
      <w:tr>
        <w:trPr>
          <w:cantSplit/>
        </w:trPr>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Carga</w:t>
            </w:r>
          </w:p>
        </w:tc>
        <w:tc>
          <w:tcPr>
            <w:tcW w:type="dxa" w:w="68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L</w:t>
            </w:r>
            <w:r>
              <w:rPr>
                <w:sz w:val="17"/>
                <w:szCs w:val="17"/>
                <w:vertAlign w:val="subscript"/>
              </w:rPr>
              <w:t xml:space="preserve">i</w:t>
            </w:r>
            <w:r>
              <w:rPr>
                <w:sz w:val="17"/>
                <w:szCs w:val="17"/>
              </w:rPr>
              <w:t xml:space="preserve"> = Σ</w:t>
            </w:r>
            <w:r>
              <w:rPr>
                <w:sz w:val="17"/>
                <w:szCs w:val="17"/>
                <w:vertAlign w:val="subscript"/>
              </w:rPr>
              <w:t xml:space="preserve">j</w:t>
            </w:r>
            <w:r>
              <w:rPr>
                <w:sz w:val="17"/>
                <w:szCs w:val="17"/>
              </w:rPr>
              <w:t xml:space="preserve"> x</w:t>
            </w:r>
            <w:r>
              <w:rPr>
                <w:sz w:val="17"/>
                <w:szCs w:val="17"/>
                <w:vertAlign w:val="subscript"/>
              </w:rPr>
              <w:t xml:space="preserve">ij</w:t>
            </w:r>
            <w:r>
              <w:rPr>
                <w:sz w:val="17"/>
                <w:szCs w:val="17"/>
              </w:rPr>
              <w:t xml:space="preserve"> · p</w:t>
            </w:r>
            <w:r>
              <w:rPr>
                <w:sz w:val="17"/>
                <w:szCs w:val="17"/>
                <w:vertAlign w:val="subscript"/>
              </w:rPr>
              <w:t xml:space="preserve">j</w:t>
            </w:r>
            <w:r>
              <w:rPr>
                <w:sz w:val="17"/>
                <w:szCs w:val="17"/>
              </w:rPr>
              <w:t xml:space="preserve">(s</w:t>
            </w:r>
            <w:r>
              <w:rPr>
                <w:sz w:val="17"/>
                <w:szCs w:val="17"/>
                <w:vertAlign w:val="subscript"/>
              </w:rPr>
              <w:t xml:space="preserve">j</w:t>
            </w:r>
            <w:r>
              <w:rPr>
                <w:sz w:val="17"/>
                <w:szCs w:val="17"/>
              </w:rPr>
              <w:t xml:space="preserve">);   L</w:t>
            </w:r>
            <w:r>
              <w:rPr>
                <w:sz w:val="17"/>
                <w:szCs w:val="17"/>
                <w:vertAlign w:val="subscript"/>
              </w:rPr>
              <w:t xml:space="preserve">max</w:t>
            </w:r>
            <w:r>
              <w:rPr>
                <w:sz w:val="17"/>
                <w:szCs w:val="17"/>
              </w:rPr>
              <w:t xml:space="preserve"> ≥ L</w:t>
            </w:r>
            <w:r>
              <w:rPr>
                <w:sz w:val="17"/>
                <w:szCs w:val="17"/>
                <w:vertAlign w:val="subscript"/>
              </w:rPr>
              <w:t xml:space="preserve">i</w:t>
            </w:r>
            <w:r>
              <w:rPr>
                <w:sz w:val="17"/>
                <w:szCs w:val="17"/>
              </w:rPr>
              <w:t xml:space="preserve">   ∀ i</w:t>
            </w:r>
          </w:p>
        </w:tc>
      </w:tr>
      <w:tr>
        <w:trPr>
          <w:cantSplit/>
        </w:trPr>
        <w:tc>
          <w:tcPr>
            <w:tcW w:type="dxa" w:w="22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7"/>
                <w:szCs w:val="17"/>
              </w:rPr>
              <w:t xml:space="preserve">Objetivo (pesos)</w:t>
            </w:r>
          </w:p>
        </w:tc>
        <w:tc>
          <w:tcPr>
            <w:tcW w:type="dxa" w:w="687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7"/>
                <w:szCs w:val="17"/>
              </w:rPr>
              <w:t xml:space="preserve">min BIG·U + L</w:t>
            </w:r>
            <w:r>
              <w:rPr>
                <w:sz w:val="17"/>
                <w:szCs w:val="17"/>
                <w:vertAlign w:val="subscript"/>
              </w:rPr>
              <w:t xml:space="preserve">max</w:t>
            </w:r>
            <w:r>
              <w:rPr>
                <w:sz w:val="17"/>
                <w:szCs w:val="17"/>
              </w:rPr>
              <w:t xml:space="preserve">, con BIG &gt; m·960 para que U tenga prioridad absoluta</w:t>
            </w:r>
          </w:p>
        </w:tc>
      </w:tr>
    </w:tbl>
    <w:p>
      <w:pPr>
        <w:spacing w:after="60"/>
      </w:pPr>
    </w:p>
    <w:p>
      <w:pPr>
        <w:keepNext w:val="false"/>
        <w:spacing w:after="200" w:before="60"/>
        <w:jc w:val="center"/>
      </w:pPr>
      <w:r>
        <w:rPr>
          <w:b/>
          <w:bCs/>
          <w:color w:val="6E0F1D"/>
          <w:sz w:val="18"/>
          <w:szCs w:val="18"/>
        </w:rPr>
        <w:t xml:space="preserve">Tabla 7. </w:t>
      </w:r>
      <w:r>
        <w:rPr>
          <w:color w:val="595959"/>
          <w:sz w:val="18"/>
          <w:szCs w:val="18"/>
        </w:rPr>
        <w:t xml:space="preserve">Formulación matemática (implementada en algorithms/cpsat.py).</w:t>
      </w:r>
    </w:p>
    <w:p>
      <w:pPr>
        <w:spacing w:after="120" w:before="0" w:line="300"/>
        <w:jc w:val="both"/>
      </w:pPr>
      <w:r>
        <w:rPr>
          <w:b/>
          <w:bCs/>
        </w:rPr>
        <w:t xml:space="preserve">Cota inferior.</w:t>
      </w:r>
      <w:r>
        <w:t xml:space="preserve"> Sea p</w:t>
      </w:r>
      <w:r>
        <w:rPr>
          <w:vertAlign w:val="superscript"/>
        </w:rPr>
        <w:t xml:space="preserve">min</w:t>
      </w:r>
      <w:r>
        <w:rPr>
          <w:vertAlign w:val="subscript"/>
        </w:rPr>
        <w:t xml:space="preserve">j</w:t>
      </w:r>
      <w:r>
        <w:t xml:space="preserve"> la menor duración posible de j dentro de su ventana. Para cualquier solución que atienda un conjunto S de vueltas, L</w:t>
      </w:r>
      <w:r>
        <w:rPr>
          <w:vertAlign w:val="subscript"/>
        </w:rPr>
        <w:t xml:space="preserve">max</w:t>
      </w:r>
      <w:r>
        <w:t xml:space="preserve"> ≥ LB(S) = max( max</w:t>
      </w:r>
      <w:r>
        <w:rPr>
          <w:vertAlign w:val="subscript"/>
        </w:rPr>
        <w:t xml:space="preserve">j∈S</w:t>
      </w:r>
      <w:r>
        <w:t xml:space="preserve"> p</w:t>
      </w:r>
      <w:r>
        <w:rPr>
          <w:vertAlign w:val="superscript"/>
        </w:rPr>
        <w:t xml:space="preserve">min</w:t>
      </w:r>
      <w:r>
        <w:rPr>
          <w:vertAlign w:val="subscript"/>
        </w:rPr>
        <w:t xml:space="preserve">j</w:t>
      </w:r>
      <w:r>
        <w:t xml:space="preserve"> , Σ</w:t>
      </w:r>
      <w:r>
        <w:rPr>
          <w:vertAlign w:val="subscript"/>
        </w:rPr>
        <w:t xml:space="preserve">j∈S</w:t>
      </w:r>
      <w:r>
        <w:t xml:space="preserve"> p</w:t>
      </w:r>
      <w:r>
        <w:rPr>
          <w:vertAlign w:val="superscript"/>
        </w:rPr>
        <w:t xml:space="preserve">min</w:t>
      </w:r>
      <w:r>
        <w:rPr>
          <w:vertAlign w:val="subscript"/>
        </w:rPr>
        <w:t xml:space="preserve">j</w:t>
      </w:r>
      <w:r>
        <w:t xml:space="preserve"> / m ). La brecha de una heurística se mide contra la cota de las vueltas que atiende.</w:t>
      </w:r>
    </w:p>
    <w:p>
      <w:pPr>
        <w:pStyle w:val="Heading2"/>
        <w:keepNext/>
      </w:pPr>
      <w:r>
        <w:t xml:space="preserve">4.9 Datos e instancias</w:t>
      </w:r>
    </w:p>
    <w:p>
      <w:pPr>
        <w:spacing w:after="120" w:before="0" w:line="300"/>
        <w:jc w:val="both"/>
      </w:pPr>
      <w:r>
        <w:t xml:space="preserve">El grupo construyó un Excel con los parámetros de las 37 empresas/rutas tomados de la tabla de flota operativa 2020, que es un documento de referencia y no un archivo entregado por las empresas. A partir de ese Excel se generan las instancias: una por ruta, en formato JSON, con sus buses y sus vueltas. Los perfiles de tráfico se guardan también en JSON y los resultados en CSV.</w:t>
      </w:r>
    </w:p>
    <w:p>
      <w:pPr>
        <w:spacing w:after="120" w:before="0" w:line="300"/>
        <w:jc w:val="both"/>
      </w:pPr>
      <w:r>
        <w:t xml:space="preserve">Antes de resolver una instancia se aplican controles de validación: el número de vueltas de cada ruta coincide con las vueltas planificadas, toda ventana cumple r</w:t>
      </w:r>
      <w:r>
        <w:rPr>
          <w:vertAlign w:val="subscript"/>
        </w:rPr>
        <w:t xml:space="preserve">j</w:t>
      </w:r>
      <w:r>
        <w:t xml:space="preserve"> ≤ d</w:t>
      </w:r>
      <w:r>
        <w:rPr>
          <w:vertAlign w:val="subscript"/>
        </w:rPr>
        <w:t xml:space="preserve">j</w:t>
      </w:r>
      <w:r>
        <w:t xml:space="preserve">, toda vuelta puede terminar dentro de la jornada (con tolerancia de 1 min por el redondeo de las horas al minuto), los identificadores son únicos y la flota no está vacía. En total hay </w:t>
      </w:r>
      <w:r>
        <w:rPr>
          <w:b/>
          <w:bCs/>
        </w:rPr>
        <w:t xml:space="preserve">5 017 vueltas</w:t>
      </w:r>
      <w:r>
        <w:t xml:space="preserve"> (103 a 166 por ruta) y entre 16 y 44 buses por ruta.</w:t>
      </w:r>
    </w:p>
    <w:p>
      <w:pPr>
        <w:spacing w:after="120" w:before="0" w:line="300"/>
        <w:jc w:val="both"/>
      </w:pPr>
      <w:r>
        <w:t xml:space="preserve">Para anticipar la dificultad de cada ruta se define la </w:t>
      </w:r>
      <w:r>
        <w:rPr>
          <w:b/>
          <w:bCs/>
        </w:rPr>
        <w:t xml:space="preserve">saturación</w:t>
      </w:r>
      <w:r>
        <w:t xml:space="preserve"> de la flota:</w:t>
      </w:r>
    </w:p>
    <w:p>
      <w:pPr>
        <w:spacing w:after="120" w:before="80"/>
        <w:jc w:val="center"/>
      </w:pPr>
      <w:r>
        <w:rPr>
          <w:rFonts w:ascii="Cambria Math" w:cs="Cambria Math" w:eastAsia="Cambria Math" w:hAnsi="Cambria Math"/>
          <w:i w:val="false"/>
          <w:iCs w:val="false"/>
        </w:rPr>
        <w:t xml:space="preserve">ρ = Σ</w:t>
      </w:r>
      <w:r>
        <w:rPr>
          <w:rFonts w:ascii="Cambria Math" w:cs="Cambria Math" w:eastAsia="Cambria Math" w:hAnsi="Cambria Math"/>
          <w:i w:val="false"/>
          <w:iCs w:val="false"/>
          <w:vertAlign w:val="subscript"/>
        </w:rPr>
        <w:t xml:space="preserve">j</w:t>
      </w:r>
      <w:r>
        <w:rPr>
          <w:rFonts w:ascii="Cambria Math" w:cs="Cambria Math" w:eastAsia="Cambria Math" w:hAnsi="Cambria Math"/>
          <w:i w:val="false"/>
          <w:iCs w:val="false"/>
        </w:rPr>
        <w:t xml:space="preserve"> p̄</w:t>
      </w:r>
      <w:r>
        <w:rPr>
          <w:rFonts w:ascii="Cambria Math" w:cs="Cambria Math" w:eastAsia="Cambria Math" w:hAnsi="Cambria Math"/>
          <w:i w:val="false"/>
          <w:iCs w:val="false"/>
          <w:vertAlign w:val="subscript"/>
        </w:rPr>
        <w:t xml:space="preserve">j</w:t>
      </w:r>
      <w:r>
        <w:rPr>
          <w:rFonts w:ascii="Cambria Math" w:cs="Cambria Math" w:eastAsia="Cambria Math" w:hAnsi="Cambria Math"/>
          <w:i w:val="false"/>
          <w:iCs w:val="false"/>
        </w:rPr>
        <w:t xml:space="preserve"> / (M · 14 h)</w:t>
      </w:r>
    </w:p>
    <w:p>
      <w:pPr>
        <w:spacing w:after="120" w:before="0" w:line="300"/>
        <w:jc w:val="both"/>
      </w:pPr>
      <w:r>
        <w:t xml:space="preserve">Si ρ &gt; 1, la ruta no puede atender todas sus vueltas ni siquiera sin tráfico. Es el caso de RTU-22: 19 buses y 127 vueltas de 2.13 h requieren 270.5 h, y la flota ofrece 266 h (ρ = 1.02). Las rutas siguientes en saturación son RTI-02 (0.87), RTU-05 (0.82) y RTU-01 (0.79).</w:t>
      </w:r>
    </w:p>
    <w:p>
      <w:pPr>
        <w:pStyle w:val="Heading1"/>
        <w:pageBreakBefore/>
      </w:pPr>
      <w:r>
        <w:t xml:space="preserve">5. Diseño algorítmico</w:t>
      </w:r>
    </w:p>
    <w:p>
      <w:pPr>
        <w:pStyle w:val="Heading2"/>
        <w:keepNext/>
      </w:pPr>
      <w:r>
        <w:t xml:space="preserve">5.1 Estrategias</w:t>
      </w:r>
    </w:p>
    <w:p>
      <w:pPr>
        <w:spacing w:after="120" w:before="0" w:line="300"/>
        <w:jc w:val="both"/>
      </w:pPr>
      <w:r>
        <w:t xml:space="preserve">La comparación principal es </w:t>
      </w:r>
      <w:r>
        <w:rPr>
          <w:b/>
          <w:bCs/>
        </w:rPr>
        <w:t xml:space="preserve">List Scheduling frente a LPT</w:t>
      </w:r>
      <w:r>
        <w:t xml:space="preserve">. Ambas heurísticas siguen un esquema común de lista con inserción en huecos. Se recorre una lista de vueltas en el orden propio de cada estrategia; para cada vuelta se busca, en cada bus, la salida factible más temprana que respete la ventana, la jornada y el almuerzo, y se elige el bus de menor carga acumulada. Los métodos exactos sirven solo como referencia en instancias pequeñas.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2700"/>
        <w:gridCol w:w="1370"/>
      </w:tblGrid>
      <w:tr>
        <w:trPr>
          <w:cantSplit/>
          <w:tblHeader/>
        </w:trPr>
        <w:tc>
          <w:tcPr>
            <w:tcW w:type="dxa" w:w="220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7"/>
                <w:szCs w:val="17"/>
              </w:rPr>
              <w:t xml:space="preserve">Estrategia</w:t>
            </w:r>
          </w:p>
        </w:tc>
        <w:tc>
          <w:tcPr>
            <w:tcW w:type="dxa" w:w="280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7"/>
                <w:szCs w:val="17"/>
              </w:rPr>
              <w:t xml:space="preserve">Orden de la lista</w:t>
            </w:r>
          </w:p>
        </w:tc>
        <w:tc>
          <w:tcPr>
            <w:tcW w:type="dxa" w:w="270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7"/>
                <w:szCs w:val="17"/>
              </w:rPr>
              <w:t xml:space="preserve">Selección del bus</w:t>
            </w:r>
          </w:p>
        </w:tc>
        <w:tc>
          <w:tcPr>
            <w:tcW w:type="dxa" w:w="137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7"/>
                <w:szCs w:val="17"/>
              </w:rPr>
              <w:t xml:space="preserve">Rol</w:t>
            </w:r>
          </w:p>
        </w:tc>
      </w:tr>
      <w:tr>
        <w:trPr>
          <w:cantSplit/>
        </w:trPr>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b/>
                <w:bCs/>
                <w:sz w:val="17"/>
                <w:szCs w:val="17"/>
              </w:rPr>
              <w:t xml:space="preserve">List Scheduling (LS)</w:t>
            </w:r>
          </w:p>
        </w:tc>
        <w:tc>
          <w:tcPr>
            <w:tcW w:type="dxa" w:w="2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Inicio mínimo de ventana r</w:t>
            </w:r>
            <w:r>
              <w:rPr>
                <w:sz w:val="17"/>
                <w:szCs w:val="17"/>
                <w:vertAlign w:val="subscript"/>
              </w:rPr>
              <w:t xml:space="preserve">j</w:t>
            </w:r>
          </w:p>
        </w:tc>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Menor carga; empate → salida más temprana → índice</w:t>
            </w:r>
          </w:p>
        </w:tc>
        <w:tc>
          <w:tcPr>
            <w:tcW w:type="dxa" w:w="13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Heurística</w:t>
            </w:r>
          </w:p>
        </w:tc>
      </w:tr>
      <w:tr>
        <w:trPr>
          <w:cantSplit/>
        </w:trPr>
        <w:tc>
          <w:tcPr>
            <w:tcW w:type="dxa" w:w="22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b/>
                <w:bCs/>
                <w:sz w:val="17"/>
                <w:szCs w:val="17"/>
              </w:rPr>
              <w:t xml:space="preserve">LPT</w:t>
            </w:r>
          </w:p>
        </w:tc>
        <w:tc>
          <w:tcPr>
            <w:tcW w:type="dxa" w:w="28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7"/>
                <w:szCs w:val="17"/>
              </w:rPr>
              <w:t xml:space="preserve">Tiempo de viaje en la salida nominal, de mayor a menor</w:t>
            </w:r>
          </w:p>
        </w:tc>
        <w:tc>
          <w:tcPr>
            <w:tcW w:type="dxa" w:w="27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7"/>
                <w:szCs w:val="17"/>
              </w:rPr>
              <w:t xml:space="preserve">Igual que LS</w:t>
            </w:r>
          </w:p>
        </w:tc>
        <w:tc>
          <w:tcPr>
            <w:tcW w:type="dxa" w:w="137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7"/>
                <w:szCs w:val="17"/>
              </w:rPr>
              <w:t xml:space="preserve">Heurística</w:t>
            </w:r>
          </w:p>
        </w:tc>
      </w:tr>
      <w:tr>
        <w:trPr>
          <w:cantSplit/>
        </w:trPr>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Ramificación y Poda</w:t>
            </w:r>
          </w:p>
        </w:tc>
        <w:tc>
          <w:tcPr>
            <w:tcW w:type="dxa" w:w="2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Cronológico (r</w:t>
            </w:r>
            <w:r>
              <w:rPr>
                <w:sz w:val="17"/>
                <w:szCs w:val="17"/>
                <w:vertAlign w:val="subscript"/>
              </w:rPr>
              <w:t xml:space="preserve">j</w:t>
            </w:r>
            <w:r>
              <w:rPr>
                <w:sz w:val="17"/>
                <w:szCs w:val="17"/>
              </w:rPr>
              <w:t xml:space="preserve">), ramificando sobre los buses</w:t>
            </w:r>
          </w:p>
        </w:tc>
        <w:tc>
          <w:tcPr>
            <w:tcW w:type="dxa" w:w="27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Búsqueda exhaustiva con poda</w:t>
            </w:r>
          </w:p>
        </w:tc>
        <w:tc>
          <w:tcPr>
            <w:tcW w:type="dxa" w:w="13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Referencia exacta</w:t>
            </w:r>
          </w:p>
        </w:tc>
      </w:tr>
      <w:tr>
        <w:trPr>
          <w:cantSplit/>
        </w:trPr>
        <w:tc>
          <w:tcPr>
            <w:tcW w:type="dxa" w:w="22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7"/>
                <w:szCs w:val="17"/>
              </w:rPr>
              <w:t xml:space="preserve">CP-SAT</w:t>
            </w:r>
          </w:p>
        </w:tc>
        <w:tc>
          <w:tcPr>
            <w:tcW w:type="dxa" w:w="28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7"/>
                <w:szCs w:val="17"/>
              </w:rPr>
              <w:t xml:space="preserve">Modelo declarativo (sección 4.8)</w:t>
            </w:r>
          </w:p>
        </w:tc>
        <w:tc>
          <w:tcPr>
            <w:tcW w:type="dxa" w:w="27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7"/>
                <w:szCs w:val="17"/>
              </w:rPr>
              <w:t xml:space="preserve">Solver</w:t>
            </w:r>
          </w:p>
        </w:tc>
        <w:tc>
          <w:tcPr>
            <w:tcW w:type="dxa" w:w="137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7"/>
                <w:szCs w:val="17"/>
              </w:rPr>
              <w:t xml:space="preserve">Referencia exacta</w:t>
            </w:r>
          </w:p>
        </w:tc>
      </w:tr>
    </w:tbl>
    <w:p>
      <w:pPr>
        <w:spacing w:after="60"/>
      </w:pPr>
    </w:p>
    <w:p>
      <w:pPr>
        <w:keepNext w:val="false"/>
        <w:spacing w:after="200" w:before="60"/>
        <w:jc w:val="center"/>
      </w:pPr>
      <w:r>
        <w:rPr>
          <w:b/>
          <w:bCs/>
          <w:color w:val="6E0F1D"/>
          <w:sz w:val="18"/>
          <w:szCs w:val="18"/>
        </w:rPr>
        <w:t xml:space="preserve">Tabla 8. </w:t>
      </w:r>
      <w:r>
        <w:rPr>
          <w:color w:val="595959"/>
          <w:sz w:val="18"/>
          <w:szCs w:val="18"/>
        </w:rPr>
        <w:t xml:space="preserve">Estrategias implementadas.</w:t>
      </w:r>
    </w:p>
    <w:p>
      <w:pPr>
        <w:pStyle w:val="Heading2"/>
        <w:keepNext/>
      </w:pPr>
      <w:r>
        <w:t xml:space="preserve">5.2 Estructuras de datos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800"/>
        <w:gridCol w:w="3970"/>
        <w:gridCol w:w="3300"/>
      </w:tblGrid>
      <w:tr>
        <w:trPr>
          <w:cantSplit/>
          <w:tblHeader/>
        </w:trPr>
        <w:tc>
          <w:tcPr>
            <w:tcW w:type="dxa" w:w="180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7"/>
                <w:szCs w:val="17"/>
              </w:rPr>
              <w:t xml:space="preserve">Estructura</w:t>
            </w:r>
          </w:p>
        </w:tc>
        <w:tc>
          <w:tcPr>
            <w:tcW w:type="dxa" w:w="397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7"/>
                <w:szCs w:val="17"/>
              </w:rPr>
              <w:t xml:space="preserve">Implementación</w:t>
            </w:r>
          </w:p>
        </w:tc>
        <w:tc>
          <w:tcPr>
            <w:tcW w:type="dxa" w:w="330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7"/>
                <w:szCs w:val="17"/>
              </w:rPr>
              <w:t xml:space="preserve">Operaciones y costo</w:t>
            </w:r>
          </w:p>
        </w:tc>
      </w:tr>
      <w:tr>
        <w:trPr>
          <w:cantSplit/>
        </w:trPr>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rFonts w:ascii="Consolas" w:cs="Consolas" w:eastAsia="Consolas" w:hAnsi="Consolas"/>
                <w:sz w:val="17"/>
                <w:szCs w:val="17"/>
              </w:rPr>
              <w:t xml:space="preserve">Job</w:t>
            </w:r>
          </w:p>
        </w:tc>
        <w:tc>
          <w:tcPr>
            <w:tcW w:type="dxa" w:w="39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Registro inmutable: id, ruta, p̄, r, d, inicio nominal</w:t>
            </w:r>
          </w:p>
        </w:tc>
        <w:tc>
          <w:tcPr>
            <w:tcW w:type="dxa" w:w="33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Acceso O(1)</w:t>
            </w:r>
          </w:p>
        </w:tc>
      </w:tr>
      <w:tr>
        <w:trPr>
          <w:cantSplit/>
        </w:trPr>
        <w:tc>
          <w:tcPr>
            <w:tcW w:type="dxa" w:w="18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rFonts w:ascii="Consolas" w:cs="Consolas" w:eastAsia="Consolas" w:hAnsi="Consolas"/>
                <w:sz w:val="17"/>
                <w:szCs w:val="17"/>
              </w:rPr>
              <w:t xml:space="preserve">Bus</w:t>
            </w:r>
          </w:p>
        </w:tc>
        <w:tc>
          <w:tcPr>
            <w:tcW w:type="dxa" w:w="397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7"/>
                <w:szCs w:val="17"/>
              </w:rPr>
              <w:t xml:space="preserve">Registro: id, ruta, ventana de almuerzo, duración del almuerzo</w:t>
            </w:r>
          </w:p>
        </w:tc>
        <w:tc>
          <w:tcPr>
            <w:tcW w:type="dxa" w:w="33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7"/>
                <w:szCs w:val="17"/>
              </w:rPr>
              <w:t xml:space="preserve">Acceso O(1)</w:t>
            </w:r>
          </w:p>
        </w:tc>
      </w:tr>
      <w:tr>
        <w:trPr>
          <w:cantSplit/>
        </w:trPr>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rFonts w:ascii="Consolas" w:cs="Consolas" w:eastAsia="Consolas" w:hAnsi="Consolas"/>
                <w:sz w:val="17"/>
                <w:szCs w:val="17"/>
              </w:rPr>
              <w:t xml:space="preserve">TrafficProfile</w:t>
            </w:r>
          </w:p>
        </w:tc>
        <w:tc>
          <w:tcPr>
            <w:tcW w:type="dxa" w:w="39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Lista ordenada de franjas (inicio, fin, factor)</w:t>
            </w:r>
          </w:p>
        </w:tc>
        <w:tc>
          <w:tcPr>
            <w:tcW w:type="dxa" w:w="33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rFonts w:ascii="Consolas" w:cs="Consolas" w:eastAsia="Consolas" w:hAnsi="Consolas"/>
                <w:sz w:val="17"/>
                <w:szCs w:val="17"/>
              </w:rPr>
              <w:t xml:space="preserve">travel_time</w:t>
            </w:r>
            <w:r>
              <w:rPr>
                <w:sz w:val="17"/>
                <w:szCs w:val="17"/>
              </w:rPr>
              <w:t xml:space="preserve"> en O(F), con F = 7 franjas</w:t>
            </w:r>
          </w:p>
        </w:tc>
      </w:tr>
      <w:tr>
        <w:trPr>
          <w:cantSplit/>
        </w:trPr>
        <w:tc>
          <w:tcPr>
            <w:tcW w:type="dxa" w:w="18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rFonts w:ascii="Consolas" w:cs="Consolas" w:eastAsia="Consolas" w:hAnsi="Consolas"/>
                <w:sz w:val="17"/>
                <w:szCs w:val="17"/>
              </w:rPr>
              <w:t xml:space="preserve">BusTimeline</w:t>
            </w:r>
          </w:p>
        </w:tc>
        <w:tc>
          <w:tcPr>
            <w:tcW w:type="dxa" w:w="397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7"/>
                <w:szCs w:val="17"/>
              </w:rPr>
              <w:t xml:space="preserve">Listas ordenadas de inicios, fines y etiquetas, más la carga del bus</w:t>
            </w:r>
          </w:p>
        </w:tc>
        <w:tc>
          <w:tcPr>
            <w:tcW w:type="dxa" w:w="33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7"/>
                <w:szCs w:val="17"/>
              </w:rPr>
              <w:t xml:space="preserve">Recorrido de huecos O(k); inserción con </w:t>
            </w:r>
            <w:r>
              <w:rPr>
                <w:rFonts w:ascii="Consolas" w:cs="Consolas" w:eastAsia="Consolas" w:hAnsi="Consolas"/>
                <w:sz w:val="17"/>
                <w:szCs w:val="17"/>
              </w:rPr>
              <w:t xml:space="preserve">bisect</w:t>
            </w:r>
            <w:r>
              <w:rPr>
                <w:sz w:val="17"/>
                <w:szCs w:val="17"/>
              </w:rPr>
              <w:t xml:space="preserve"> O(log k) + desplazamiento O(k)</w:t>
            </w:r>
          </w:p>
        </w:tc>
      </w:tr>
      <w:tr>
        <w:trPr>
          <w:cantSplit/>
        </w:trPr>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rFonts w:ascii="Consolas" w:cs="Consolas" w:eastAsia="Consolas" w:hAnsi="Consolas"/>
                <w:sz w:val="17"/>
                <w:szCs w:val="17"/>
              </w:rPr>
              <w:t xml:space="preserve">Schedule</w:t>
            </w:r>
          </w:p>
        </w:tc>
        <w:tc>
          <w:tcPr>
            <w:tcW w:type="dxa" w:w="39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Diccionario vuelta → asignación, lista de no asignadas y almuerzos</w:t>
            </w:r>
          </w:p>
        </w:tc>
        <w:tc>
          <w:tcPr>
            <w:tcW w:type="dxa" w:w="33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Consulta O(1)</w:t>
            </w:r>
          </w:p>
        </w:tc>
      </w:tr>
      <w:tr>
        <w:trPr>
          <w:cantSplit/>
        </w:trPr>
        <w:tc>
          <w:tcPr>
            <w:tcW w:type="dxa" w:w="18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rFonts w:ascii="Consolas" w:cs="Consolas" w:eastAsia="Consolas" w:hAnsi="Consolas"/>
                <w:sz w:val="17"/>
                <w:szCs w:val="17"/>
              </w:rPr>
              <w:t xml:space="preserve">Instance</w:t>
            </w:r>
          </w:p>
        </w:tc>
        <w:tc>
          <w:tcPr>
            <w:tcW w:type="dxa" w:w="397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7"/>
                <w:szCs w:val="17"/>
              </w:rPr>
              <w:t xml:space="preserve">Vueltas, buses e índice por identificador</w:t>
            </w:r>
          </w:p>
        </w:tc>
        <w:tc>
          <w:tcPr>
            <w:tcW w:type="dxa" w:w="33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7"/>
                <w:szCs w:val="17"/>
              </w:rPr>
              <w:t xml:space="preserve">Lectura y escritura JSON O(n + m)</w:t>
            </w:r>
          </w:p>
        </w:tc>
      </w:tr>
    </w:tbl>
    <w:p>
      <w:pPr>
        <w:spacing w:after="60"/>
      </w:pPr>
    </w:p>
    <w:p>
      <w:pPr>
        <w:keepNext w:val="false"/>
        <w:spacing w:after="200" w:before="60"/>
        <w:jc w:val="center"/>
      </w:pPr>
      <w:r>
        <w:rPr>
          <w:b/>
          <w:bCs/>
          <w:color w:val="6E0F1D"/>
          <w:sz w:val="18"/>
          <w:szCs w:val="18"/>
        </w:rPr>
        <w:t xml:space="preserve">Tabla 9. </w:t>
      </w:r>
      <w:r>
        <w:rPr>
          <w:color w:val="595959"/>
          <w:sz w:val="18"/>
          <w:szCs w:val="18"/>
        </w:rPr>
        <w:t xml:space="preserve">Estructuras de datos (k = vueltas ya asignadas al bus).</w:t>
      </w:r>
    </w:p>
    <w:p>
      <w:pPr>
        <w:spacing w:after="120" w:before="0" w:line="300"/>
        <w:jc w:val="both"/>
      </w:pPr>
      <w:r>
        <w:t xml:space="preserve">Se usa una lista ordenada con búsqueda binaria en lugar de un árbol de intervalos porque cada bus realiza a lo sumo unas seis vueltas al día. Con k tan pequeño, el costo O(k) es despreciable y el código es más fácil de verificar (Cormen et al., 2022).</w:t>
      </w:r>
    </w:p>
    <w:p>
      <w:pPr>
        <w:pStyle w:val="Heading2"/>
        <w:keepNext/>
      </w:pPr>
      <w:r>
        <w:t xml:space="preserve">5.3 Pseudocódigo</w:t>
      </w:r>
    </w:p>
    <w:p>
      <w:pPr>
        <w:pStyle w:val="Heading3"/>
        <w:keepNext/>
      </w:pPr>
      <w:r>
        <w:t xml:space="preserve">Tiempo de viaje p_j(s)</w:t>
      </w:r>
    </w:p>
    <w:p>
      <w:pPr>
        <w:keepNext/>
        <w:keepLines/>
        <w:shd w:fill="F3F3F3" w:color="auto" w:val="clear"/>
        <w:spacing w:after="0" w:before="80" w:line="240"/>
        <w:ind w:left="200"/>
      </w:pPr>
      <w:r>
        <w:rPr>
          <w:rFonts w:ascii="Consolas" w:cs="Consolas" w:eastAsia="Consolas" w:hAnsi="Consolas"/>
          <w:sz w:val="17"/>
          <w:szCs w:val="17"/>
        </w:rPr>
        <w:t xml:space="preserve">función TIEMPO_VIAJE(s, p̄, franjas):</w:t>
      </w:r>
    </w:p>
    <w:p>
      <w:pPr>
        <w:keepNext/>
        <w:keepLines/>
        <w:shd w:fill="F3F3F3" w:color="auto" w:val="clear"/>
        <w:spacing w:after="0" w:before="0" w:line="240"/>
        <w:ind w:left="200"/>
      </w:pPr>
      <w:r>
        <w:rPr>
          <w:rFonts w:ascii="Consolas" w:cs="Consolas" w:eastAsia="Consolas" w:hAnsi="Consolas"/>
          <w:sz w:val="17"/>
          <w:szCs w:val="17"/>
        </w:rPr>
        <w:t xml:space="preserve">    restante ← p̄ ;  t ← s</w:t>
      </w:r>
    </w:p>
    <w:p>
      <w:pPr>
        <w:keepNext/>
        <w:keepLines/>
        <w:shd w:fill="F3F3F3" w:color="auto" w:val="clear"/>
        <w:spacing w:after="0" w:before="0" w:line="240"/>
        <w:ind w:left="200"/>
      </w:pPr>
      <w:r>
        <w:rPr>
          <w:rFonts w:ascii="Consolas" w:cs="Consolas" w:eastAsia="Consolas" w:hAnsi="Consolas"/>
          <w:sz w:val="17"/>
          <w:szCs w:val="17"/>
        </w:rPr>
        <w:t xml:space="preserve">    para cada franja (τ_ini, τ_fin, f) con τ_fin &gt; s, en orden:</w:t>
      </w:r>
    </w:p>
    <w:p>
      <w:pPr>
        <w:keepNext/>
        <w:keepLines/>
        <w:shd w:fill="F3F3F3" w:color="auto" w:val="clear"/>
        <w:spacing w:after="0" w:before="0" w:line="240"/>
        <w:ind w:left="200"/>
      </w:pPr>
      <w:r>
        <w:rPr>
          <w:rFonts w:ascii="Consolas" w:cs="Consolas" w:eastAsia="Consolas" w:hAnsi="Consolas"/>
          <w:sz w:val="17"/>
          <w:szCs w:val="17"/>
        </w:rPr>
        <w:t xml:space="preserve">        capacidad ← (τ_fin − max(t, τ_ini)) / f       ▷ minutos base que caben en la franja</w:t>
      </w:r>
    </w:p>
    <w:p>
      <w:pPr>
        <w:keepNext/>
        <w:keepLines/>
        <w:shd w:fill="F3F3F3" w:color="auto" w:val="clear"/>
        <w:spacing w:after="0" w:before="0" w:line="240"/>
        <w:ind w:left="200"/>
      </w:pPr>
      <w:r>
        <w:rPr>
          <w:rFonts w:ascii="Consolas" w:cs="Consolas" w:eastAsia="Consolas" w:hAnsi="Consolas"/>
          <w:sz w:val="17"/>
          <w:szCs w:val="17"/>
        </w:rPr>
        <w:t xml:space="preserve">        si capacidad ≥ restante: devolver max(t, τ_ini) + restante·f − s</w:t>
      </w:r>
    </w:p>
    <w:p>
      <w:pPr>
        <w:keepNext/>
        <w:keepLines/>
        <w:shd w:fill="F3F3F3" w:color="auto" w:val="clear"/>
        <w:spacing w:after="0" w:before="0" w:line="240"/>
        <w:ind w:left="200"/>
      </w:pPr>
      <w:r>
        <w:rPr>
          <w:rFonts w:ascii="Consolas" w:cs="Consolas" w:eastAsia="Consolas" w:hAnsi="Consolas"/>
          <w:sz w:val="17"/>
          <w:szCs w:val="17"/>
        </w:rPr>
        <w:t xml:space="preserve">        restante ← restante − capacidad ;  t ← τ_fin</w:t>
      </w:r>
    </w:p>
    <w:p>
      <w:pPr>
        <w:keepNext w:val="false"/>
        <w:keepLines/>
        <w:shd w:fill="F3F3F3" w:color="auto" w:val="clear"/>
        <w:spacing w:after="0" w:before="0" w:line="240"/>
        <w:ind w:left="200"/>
      </w:pPr>
      <w:r>
        <w:rPr>
          <w:rFonts w:ascii="Consolas" w:cs="Consolas" w:eastAsia="Consolas" w:hAnsi="Consolas"/>
          <w:sz w:val="17"/>
          <w:szCs w:val="17"/>
        </w:rPr>
        <w:t xml:space="preserve">    devolver t + restante·f_fuera − s                 ▷ después de la última franja</w:t>
      </w:r>
    </w:p>
    <w:p>
      <w:pPr>
        <w:spacing w:after="80"/>
      </w:pPr>
    </w:p>
    <w:p>
      <w:pPr>
        <w:pStyle w:val="Heading3"/>
        <w:keepNext/>
      </w:pPr>
      <w:r>
        <w:t xml:space="preserve">Salida factible más temprana en un bus</w:t>
      </w:r>
    </w:p>
    <w:p>
      <w:pPr>
        <w:keepNext/>
        <w:keepLines/>
        <w:shd w:fill="F3F3F3" w:color="auto" w:val="clear"/>
        <w:spacing w:after="0" w:before="80" w:line="240"/>
        <w:ind w:left="200"/>
      </w:pPr>
      <w:r>
        <w:rPr>
          <w:rFonts w:ascii="Consolas" w:cs="Consolas" w:eastAsia="Consolas" w:hAnsi="Consolas"/>
          <w:sz w:val="17"/>
          <w:szCs w:val="17"/>
        </w:rPr>
        <w:t xml:space="preserve">función BUSCAR_HUECO(bus, j, p):</w:t>
      </w:r>
    </w:p>
    <w:p>
      <w:pPr>
        <w:keepNext/>
        <w:keepLines/>
        <w:shd w:fill="F3F3F3" w:color="auto" w:val="clear"/>
        <w:spacing w:after="0" w:before="0" w:line="240"/>
        <w:ind w:left="200"/>
      </w:pPr>
      <w:r>
        <w:rPr>
          <w:rFonts w:ascii="Consolas" w:cs="Consolas" w:eastAsia="Consolas" w:hAnsi="Consolas"/>
          <w:sz w:val="17"/>
          <w:szCs w:val="17"/>
        </w:rPr>
        <w:t xml:space="preserve">    para cada hueco libre [g0, g1] del bus, en orden cronológico:</w:t>
      </w:r>
    </w:p>
    <w:p>
      <w:pPr>
        <w:keepNext/>
        <w:keepLines/>
        <w:shd w:fill="F3F3F3" w:color="auto" w:val="clear"/>
        <w:spacing w:after="0" w:before="0" w:line="240"/>
        <w:ind w:left="200"/>
      </w:pPr>
      <w:r>
        <w:rPr>
          <w:rFonts w:ascii="Consolas" w:cs="Consolas" w:eastAsia="Consolas" w:hAnsi="Consolas"/>
          <w:sz w:val="17"/>
          <w:szCs w:val="17"/>
        </w:rPr>
        <w:t xml:space="preserve">        s0 ← max(r_j, g0) ;  si s0 &gt; d_j: devolver NINGUNO</w:t>
      </w:r>
    </w:p>
    <w:p>
      <w:pPr>
        <w:keepNext/>
        <w:keepLines/>
        <w:shd w:fill="F3F3F3" w:color="auto" w:val="clear"/>
        <w:spacing w:after="0" w:before="0" w:line="240"/>
        <w:ind w:left="200"/>
      </w:pPr>
      <w:r>
        <w:rPr>
          <w:rFonts w:ascii="Consolas" w:cs="Consolas" w:eastAsia="Consolas" w:hAnsi="Consolas"/>
          <w:sz w:val="17"/>
          <w:szCs w:val="17"/>
        </w:rPr>
        <w:t xml:space="preserve">        candidatos ← [s0, max(s0, max(g0, a_bus) + 120)]   ▷ salir ya, o almorzar antes</w:t>
      </w:r>
    </w:p>
    <w:p>
      <w:pPr>
        <w:keepNext/>
        <w:keepLines/>
        <w:shd w:fill="F3F3F3" w:color="auto" w:val="clear"/>
        <w:spacing w:after="0" w:before="0" w:line="240"/>
        <w:ind w:left="200"/>
      </w:pPr>
      <w:r>
        <w:rPr>
          <w:rFonts w:ascii="Consolas" w:cs="Consolas" w:eastAsia="Consolas" w:hAnsi="Consolas"/>
          <w:sz w:val="17"/>
          <w:szCs w:val="17"/>
        </w:rPr>
        <w:t xml:space="preserve">        para s en candidatos:</w:t>
      </w:r>
    </w:p>
    <w:p>
      <w:pPr>
        <w:keepNext/>
        <w:keepLines/>
        <w:shd w:fill="F3F3F3" w:color="auto" w:val="clear"/>
        <w:spacing w:after="0" w:before="0" w:line="240"/>
        <w:ind w:left="200"/>
      </w:pPr>
      <w:r>
        <w:rPr>
          <w:rFonts w:ascii="Consolas" w:cs="Consolas" w:eastAsia="Consolas" w:hAnsi="Consolas"/>
          <w:sz w:val="17"/>
          <w:szCs w:val="17"/>
        </w:rPr>
        <w:t xml:space="preserve">            si s &gt; d_j o s + p(s) &gt; g1: romper              ▷ FIFO: más tarde tampoco cabe</w:t>
      </w:r>
    </w:p>
    <w:p>
      <w:pPr>
        <w:keepNext/>
        <w:keepLines/>
        <w:shd w:fill="F3F3F3" w:color="auto" w:val="clear"/>
        <w:spacing w:after="0" w:before="0" w:line="240"/>
        <w:ind w:left="200"/>
      </w:pPr>
      <w:r>
        <w:rPr>
          <w:rFonts w:ascii="Consolas" w:cs="Consolas" w:eastAsia="Consolas" w:hAnsi="Consolas"/>
          <w:sz w:val="17"/>
          <w:szCs w:val="17"/>
        </w:rPr>
        <w:t xml:space="preserve">            si el almuerzo aún cabe con [s, s + p(s)] ocupado: devolver (s, s + p(s))</w:t>
      </w:r>
    </w:p>
    <w:p>
      <w:pPr>
        <w:keepNext w:val="false"/>
        <w:keepLines/>
        <w:shd w:fill="F3F3F3" w:color="auto" w:val="clear"/>
        <w:spacing w:after="0" w:before="0" w:line="240"/>
        <w:ind w:left="200"/>
      </w:pPr>
      <w:r>
        <w:rPr>
          <w:rFonts w:ascii="Consolas" w:cs="Consolas" w:eastAsia="Consolas" w:hAnsi="Consolas"/>
          <w:sz w:val="17"/>
          <w:szCs w:val="17"/>
        </w:rPr>
        <w:t xml:space="preserve">    devolver NINGUNO</w:t>
      </w:r>
    </w:p>
    <w:p>
      <w:pPr>
        <w:spacing w:after="80"/>
      </w:pPr>
    </w:p>
    <w:p>
      <w:pPr>
        <w:pStyle w:val="Heading3"/>
        <w:keepNext/>
      </w:pPr>
      <w:r>
        <w:t xml:space="preserve">List Scheduling y LPT</w:t>
      </w:r>
    </w:p>
    <w:p>
      <w:pPr>
        <w:keepNext/>
        <w:keepLines/>
        <w:shd w:fill="F3F3F3" w:color="auto" w:val="clear"/>
        <w:spacing w:after="0" w:before="80" w:line="240"/>
        <w:ind w:left="200"/>
      </w:pPr>
      <w:r>
        <w:rPr>
          <w:rFonts w:ascii="Consolas" w:cs="Consolas" w:eastAsia="Consolas" w:hAnsi="Consolas"/>
          <w:sz w:val="17"/>
          <w:szCs w:val="17"/>
        </w:rPr>
        <w:t xml:space="preserve">función GREEDY(instancia, orden, perfil):</w:t>
      </w:r>
    </w:p>
    <w:p>
      <w:pPr>
        <w:keepNext/>
        <w:keepLines/>
        <w:shd w:fill="F3F3F3" w:color="auto" w:val="clear"/>
        <w:spacing w:after="0" w:before="0" w:line="240"/>
        <w:ind w:left="200"/>
      </w:pPr>
      <w:r>
        <w:rPr>
          <w:rFonts w:ascii="Consolas" w:cs="Consolas" w:eastAsia="Consolas" w:hAnsi="Consolas"/>
          <w:sz w:val="17"/>
          <w:szCs w:val="17"/>
        </w:rPr>
        <w:t xml:space="preserve">    para cada bus i: L_i ← 0 ;  línea_i ← vacía</w:t>
      </w:r>
    </w:p>
    <w:p>
      <w:pPr>
        <w:keepNext/>
        <w:keepLines/>
        <w:shd w:fill="F3F3F3" w:color="auto" w:val="clear"/>
        <w:spacing w:after="0" w:before="0" w:line="240"/>
        <w:ind w:left="200"/>
      </w:pPr>
      <w:r>
        <w:rPr>
          <w:rFonts w:ascii="Consolas" w:cs="Consolas" w:eastAsia="Consolas" w:hAnsi="Consolas"/>
          <w:sz w:val="17"/>
          <w:szCs w:val="17"/>
        </w:rPr>
        <w:t xml:space="preserve">    para cada vuelta j en orden:</w:t>
      </w:r>
    </w:p>
    <w:p>
      <w:pPr>
        <w:keepNext/>
        <w:keepLines/>
        <w:shd w:fill="F3F3F3" w:color="auto" w:val="clear"/>
        <w:spacing w:after="0" w:before="0" w:line="240"/>
        <w:ind w:left="200"/>
      </w:pPr>
      <w:r>
        <w:rPr>
          <w:rFonts w:ascii="Consolas" w:cs="Consolas" w:eastAsia="Consolas" w:hAnsi="Consolas"/>
          <w:sz w:val="17"/>
          <w:szCs w:val="17"/>
        </w:rPr>
        <w:t xml:space="preserve">        p ← t ↦ TIEMPO_VIAJE(t, p̄_j, perfil)</w:t>
      </w:r>
    </w:p>
    <w:p>
      <w:pPr>
        <w:keepNext/>
        <w:keepLines/>
        <w:shd w:fill="F3F3F3" w:color="auto" w:val="clear"/>
        <w:spacing w:after="0" w:before="0" w:line="240"/>
        <w:ind w:left="200"/>
      </w:pPr>
      <w:r>
        <w:rPr>
          <w:rFonts w:ascii="Consolas" w:cs="Consolas" w:eastAsia="Consolas" w:hAnsi="Consolas"/>
          <w:sz w:val="17"/>
          <w:szCs w:val="17"/>
        </w:rPr>
        <w:t xml:space="preserve">        mejor ← NINGUNO</w:t>
      </w:r>
    </w:p>
    <w:p>
      <w:pPr>
        <w:keepNext/>
        <w:keepLines/>
        <w:shd w:fill="F3F3F3" w:color="auto" w:val="clear"/>
        <w:spacing w:after="0" w:before="0" w:line="240"/>
        <w:ind w:left="200"/>
      </w:pPr>
      <w:r>
        <w:rPr>
          <w:rFonts w:ascii="Consolas" w:cs="Consolas" w:eastAsia="Consolas" w:hAnsi="Consolas"/>
          <w:sz w:val="17"/>
          <w:szCs w:val="17"/>
        </w:rPr>
        <w:t xml:space="preserve">        para cada bus i de la ruta:</w:t>
      </w:r>
    </w:p>
    <w:p>
      <w:pPr>
        <w:keepNext/>
        <w:keepLines/>
        <w:shd w:fill="F3F3F3" w:color="auto" w:val="clear"/>
        <w:spacing w:after="0" w:before="0" w:line="240"/>
        <w:ind w:left="200"/>
      </w:pPr>
      <w:r>
        <w:rPr>
          <w:rFonts w:ascii="Consolas" w:cs="Consolas" w:eastAsia="Consolas" w:hAnsi="Consolas"/>
          <w:sz w:val="17"/>
          <w:szCs w:val="17"/>
        </w:rPr>
        <w:t xml:space="preserve">            h ← BUSCAR_HUECO(i, j, p)</w:t>
      </w:r>
    </w:p>
    <w:p>
      <w:pPr>
        <w:keepNext/>
        <w:keepLines/>
        <w:shd w:fill="F3F3F3" w:color="auto" w:val="clear"/>
        <w:spacing w:after="0" w:before="0" w:line="240"/>
        <w:ind w:left="200"/>
      </w:pPr>
      <w:r>
        <w:rPr>
          <w:rFonts w:ascii="Consolas" w:cs="Consolas" w:eastAsia="Consolas" w:hAnsi="Consolas"/>
          <w:sz w:val="17"/>
          <w:szCs w:val="17"/>
        </w:rPr>
        <w:t xml:space="preserve">            si h ≠ NINGUNO y (L_i, h.inicio, i) &lt; clave(mejor): mejor ← (i, h)</w:t>
      </w:r>
    </w:p>
    <w:p>
      <w:pPr>
        <w:keepNext/>
        <w:keepLines/>
        <w:shd w:fill="F3F3F3" w:color="auto" w:val="clear"/>
        <w:spacing w:after="0" w:before="0" w:line="240"/>
        <w:ind w:left="200"/>
      </w:pPr>
      <w:r>
        <w:rPr>
          <w:rFonts w:ascii="Consolas" w:cs="Consolas" w:eastAsia="Consolas" w:hAnsi="Consolas"/>
          <w:sz w:val="17"/>
          <w:szCs w:val="17"/>
        </w:rPr>
        <w:t xml:space="preserve">        si mejor = NINGUNO: marcar j como NO_ASIGNADA</w:t>
      </w:r>
    </w:p>
    <w:p>
      <w:pPr>
        <w:keepNext/>
        <w:keepLines/>
        <w:shd w:fill="F3F3F3" w:color="auto" w:val="clear"/>
        <w:spacing w:after="0" w:before="0" w:line="240"/>
        <w:ind w:left="200"/>
      </w:pPr>
      <w:r>
        <w:rPr>
          <w:rFonts w:ascii="Consolas" w:cs="Consolas" w:eastAsia="Consolas" w:hAnsi="Consolas"/>
          <w:sz w:val="17"/>
          <w:szCs w:val="17"/>
        </w:rPr>
        <w:t xml:space="preserve">        si no: insertar j en línea_i ;  L_i ← L_i + duración</w:t>
      </w:r>
    </w:p>
    <w:p>
      <w:pPr>
        <w:keepNext/>
        <w:keepLines/>
        <w:shd w:fill="F3F3F3" w:color="auto" w:val="clear"/>
        <w:spacing w:after="0" w:before="0" w:line="240"/>
        <w:ind w:left="200"/>
      </w:pPr>
      <w:r>
        <w:rPr>
          <w:rFonts w:ascii="Consolas" w:cs="Consolas" w:eastAsia="Consolas" w:hAnsi="Consolas"/>
          <w:sz w:val="17"/>
          <w:szCs w:val="17"/>
        </w:rPr>
        <w:t xml:space="preserve">    para cada bus: ubicar el almuerzo en su inicio factible más temprano</w:t>
      </w:r>
    </w:p>
    <w:p>
      <w:pPr>
        <w:keepNext/>
        <w:keepLines/>
        <w:shd w:fill="F3F3F3" w:color="auto" w:val="clear"/>
        <w:spacing w:after="0" w:before="0" w:line="240"/>
        <w:ind w:left="200"/>
      </w:pPr>
      <w:r>
        <w:rPr>
          <w:rFonts w:ascii="Consolas" w:cs="Consolas" w:eastAsia="Consolas" w:hAnsi="Consolas"/>
          <w:sz w:val="17"/>
          <w:szCs w:val="17"/>
        </w:rPr>
        <w:t xml:space="preserve"> </w:t>
      </w:r>
    </w:p>
    <w:p>
      <w:pPr>
        <w:keepNext/>
        <w:keepLines/>
        <w:shd w:fill="F3F3F3" w:color="auto" w:val="clear"/>
        <w:spacing w:after="0" w:before="0" w:line="240"/>
        <w:ind w:left="200"/>
      </w:pPr>
      <w:r>
        <w:rPr>
          <w:rFonts w:ascii="Consolas" w:cs="Consolas" w:eastAsia="Consolas" w:hAnsi="Consolas"/>
          <w:sz w:val="17"/>
          <w:szCs w:val="17"/>
        </w:rPr>
        <w:t xml:space="preserve">LS : orden ← vueltas ordenadas por (r_j, nominal_j)</w:t>
      </w:r>
    </w:p>
    <w:p>
      <w:pPr>
        <w:keepNext w:val="false"/>
        <w:keepLines/>
        <w:shd w:fill="F3F3F3" w:color="auto" w:val="clear"/>
        <w:spacing w:after="0" w:before="0" w:line="240"/>
        <w:ind w:left="200"/>
      </w:pPr>
      <w:r>
        <w:rPr>
          <w:rFonts w:ascii="Consolas" w:cs="Consolas" w:eastAsia="Consolas" w:hAnsi="Consolas"/>
          <w:sz w:val="17"/>
          <w:szCs w:val="17"/>
        </w:rPr>
        <w:t xml:space="preserve">LPT: orden ← vueltas ordenadas por TIEMPO_VIAJE(nominal_j, p̄_j) decreciente</w:t>
      </w:r>
    </w:p>
    <w:p>
      <w:pPr>
        <w:spacing w:after="80"/>
      </w:pPr>
    </w:p>
    <w:p>
      <w:pPr>
        <w:pStyle w:val="Heading3"/>
        <w:keepNext/>
      </w:pPr>
      <w:r>
        <w:t xml:space="preserve">Ramificación y Poda</w:t>
      </w:r>
    </w:p>
    <w:p>
      <w:pPr>
        <w:keepNext/>
        <w:keepLines/>
        <w:shd w:fill="F3F3F3" w:color="auto" w:val="clear"/>
        <w:spacing w:after="0" w:before="80" w:line="240"/>
        <w:ind w:left="200"/>
      </w:pPr>
      <w:r>
        <w:rPr>
          <w:rFonts w:ascii="Consolas" w:cs="Consolas" w:eastAsia="Consolas" w:hAnsi="Consolas"/>
          <w:sz w:val="17"/>
          <w:szCs w:val="17"/>
        </w:rPr>
        <w:t xml:space="preserve">función BNB(instancia):</w:t>
      </w:r>
    </w:p>
    <w:p>
      <w:pPr>
        <w:keepNext/>
        <w:keepLines/>
        <w:shd w:fill="F3F3F3" w:color="auto" w:val="clear"/>
        <w:spacing w:after="0" w:before="0" w:line="240"/>
        <w:ind w:left="200"/>
      </w:pPr>
      <w:r>
        <w:rPr>
          <w:rFonts w:ascii="Consolas" w:cs="Consolas" w:eastAsia="Consolas" w:hAnsi="Consolas"/>
          <w:sz w:val="17"/>
          <w:szCs w:val="17"/>
        </w:rPr>
        <w:t xml:space="preserve">    incumbente ← mejor(LS, LPT) ;  (U*, L*) ← valor(incumbente)</w:t>
      </w:r>
    </w:p>
    <w:p>
      <w:pPr>
        <w:keepNext/>
        <w:keepLines/>
        <w:shd w:fill="F3F3F3" w:color="auto" w:val="clear"/>
        <w:spacing w:after="0" w:before="0" w:line="240"/>
        <w:ind w:left="200"/>
      </w:pPr>
      <w:r>
        <w:rPr>
          <w:rFonts w:ascii="Consolas" w:cs="Consolas" w:eastAsia="Consolas" w:hAnsi="Consolas"/>
          <w:sz w:val="17"/>
          <w:szCs w:val="17"/>
        </w:rPr>
        <w:t xml:space="preserve">    pmin_j ← min_{t∈[r_j,d_j]} TIEMPO_VIAJE(t, p̄_j) ;  suf_k ← Σ_{q≥k} pmin_q</w:t>
      </w:r>
    </w:p>
    <w:p>
      <w:pPr>
        <w:keepNext/>
        <w:keepLines/>
        <w:shd w:fill="F3F3F3" w:color="auto" w:val="clear"/>
        <w:spacing w:after="0" w:before="0" w:line="240"/>
        <w:ind w:left="200"/>
      </w:pPr>
      <w:r>
        <w:rPr>
          <w:rFonts w:ascii="Consolas" w:cs="Consolas" w:eastAsia="Consolas" w:hAnsi="Consolas"/>
          <w:sz w:val="17"/>
          <w:szCs w:val="17"/>
        </w:rPr>
        <w:t xml:space="preserve">    RAMIFICAR(k = 0, U = 0, total = 0)</w:t>
      </w:r>
    </w:p>
    <w:p>
      <w:pPr>
        <w:keepNext/>
        <w:keepLines/>
        <w:shd w:fill="F3F3F3" w:color="auto" w:val="clear"/>
        <w:spacing w:after="0" w:before="0" w:line="240"/>
        <w:ind w:left="200"/>
      </w:pPr>
      <w:r>
        <w:rPr>
          <w:rFonts w:ascii="Consolas" w:cs="Consolas" w:eastAsia="Consolas" w:hAnsi="Consolas"/>
          <w:sz w:val="17"/>
          <w:szCs w:val="17"/>
        </w:rPr>
        <w:t xml:space="preserve"> </w:t>
      </w:r>
    </w:p>
    <w:p>
      <w:pPr>
        <w:keepNext/>
        <w:keepLines/>
        <w:shd w:fill="F3F3F3" w:color="auto" w:val="clear"/>
        <w:spacing w:after="0" w:before="0" w:line="240"/>
        <w:ind w:left="200"/>
      </w:pPr>
      <w:r>
        <w:rPr>
          <w:rFonts w:ascii="Consolas" w:cs="Consolas" w:eastAsia="Consolas" w:hAnsi="Consolas"/>
          <w:sz w:val="17"/>
          <w:szCs w:val="17"/>
        </w:rPr>
        <w:t xml:space="preserve">función RAMIFICAR(k, U, total):</w:t>
      </w:r>
    </w:p>
    <w:p>
      <w:pPr>
        <w:keepNext/>
        <w:keepLines/>
        <w:shd w:fill="F3F3F3" w:color="auto" w:val="clear"/>
        <w:spacing w:after="0" w:before="0" w:line="240"/>
        <w:ind w:left="200"/>
      </w:pPr>
      <w:r>
        <w:rPr>
          <w:rFonts w:ascii="Consolas" w:cs="Consolas" w:eastAsia="Consolas" w:hAnsi="Consolas"/>
          <w:sz w:val="17"/>
          <w:szCs w:val="17"/>
        </w:rPr>
        <w:t xml:space="preserve">    LB ← max(max_i L_i, (total + suf_k) / m)</w:t>
      </w:r>
    </w:p>
    <w:p>
      <w:pPr>
        <w:keepNext/>
        <w:keepLines/>
        <w:shd w:fill="F3F3F3" w:color="auto" w:val="clear"/>
        <w:spacing w:after="0" w:before="0" w:line="240"/>
        <w:ind w:left="200"/>
      </w:pPr>
      <w:r>
        <w:rPr>
          <w:rFonts w:ascii="Consolas" w:cs="Consolas" w:eastAsia="Consolas" w:hAnsi="Consolas"/>
          <w:sz w:val="17"/>
          <w:szCs w:val="17"/>
        </w:rPr>
        <w:t xml:space="preserve">    si (U, LB) ≥ (U*, L*): podar</w:t>
      </w:r>
    </w:p>
    <w:p>
      <w:pPr>
        <w:keepNext/>
        <w:keepLines/>
        <w:shd w:fill="F3F3F3" w:color="auto" w:val="clear"/>
        <w:spacing w:after="0" w:before="0" w:line="240"/>
        <w:ind w:left="200"/>
      </w:pPr>
      <w:r>
        <w:rPr>
          <w:rFonts w:ascii="Consolas" w:cs="Consolas" w:eastAsia="Consolas" w:hAnsi="Consolas"/>
          <w:sz w:val="17"/>
          <w:szCs w:val="17"/>
        </w:rPr>
        <w:t xml:space="preserve">    si k = n: actualizar incumbente ; volver</w:t>
      </w:r>
    </w:p>
    <w:p>
      <w:pPr>
        <w:keepNext/>
        <w:keepLines/>
        <w:shd w:fill="F3F3F3" w:color="auto" w:val="clear"/>
        <w:spacing w:after="0" w:before="0" w:line="240"/>
        <w:ind w:left="200"/>
      </w:pPr>
      <w:r>
        <w:rPr>
          <w:rFonts w:ascii="Consolas" w:cs="Consolas" w:eastAsia="Consolas" w:hAnsi="Consolas"/>
          <w:sz w:val="17"/>
          <w:szCs w:val="17"/>
        </w:rPr>
        <w:t xml:space="preserve">    para cada bus i (omitiendo buses vacíos con el mismo turno de almuerzo):</w:t>
      </w:r>
    </w:p>
    <w:p>
      <w:pPr>
        <w:keepNext/>
        <w:keepLines/>
        <w:shd w:fill="F3F3F3" w:color="auto" w:val="clear"/>
        <w:spacing w:after="0" w:before="0" w:line="240"/>
        <w:ind w:left="200"/>
      </w:pPr>
      <w:r>
        <w:rPr>
          <w:rFonts w:ascii="Consolas" w:cs="Consolas" w:eastAsia="Consolas" w:hAnsi="Consolas"/>
          <w:sz w:val="17"/>
          <w:szCs w:val="17"/>
        </w:rPr>
        <w:t xml:space="preserve">        h ← BUSCAR_HUECO(i, j_k) ;  si h: insertar, RAMIFICAR(k+1, U, total + duración), deshacer</w:t>
      </w:r>
    </w:p>
    <w:p>
      <w:pPr>
        <w:keepNext w:val="false"/>
        <w:keepLines/>
        <w:shd w:fill="F3F3F3" w:color="auto" w:val="clear"/>
        <w:spacing w:after="0" w:before="0" w:line="240"/>
        <w:ind w:left="200"/>
      </w:pPr>
      <w:r>
        <w:rPr>
          <w:rFonts w:ascii="Consolas" w:cs="Consolas" w:eastAsia="Consolas" w:hAnsi="Consolas"/>
          <w:sz w:val="17"/>
          <w:szCs w:val="17"/>
        </w:rPr>
        <w:t xml:space="preserve">    si U + 1 ≤ U*: RAMIFICAR(k+1, U+1, total)          ▷ dejar j_k sin atender</w:t>
      </w:r>
    </w:p>
    <w:p>
      <w:pPr>
        <w:spacing w:after="80"/>
      </w:pPr>
    </w:p>
    <w:p>
      <w:pPr>
        <w:spacing w:after="120" w:before="0" w:line="300"/>
        <w:jc w:val="both"/>
      </w:pPr>
      <w:r>
        <w:t xml:space="preserve">La Ramificación y Poda es exacta dentro del espacio de programas en que cada bus ejecuta sus vueltas en orden cronológico y con la salida más temprana posible, el mismo espacio que recorre LS. CP-SAT es exacto sobre el modelo completo, porque puede retrasar una salida dentro de su ventana; la diferencia entre ambos mide el valor de elegir la hora de salida.</w:t>
      </w:r>
    </w:p>
    <w:p>
      <w:pPr>
        <w:pStyle w:val="Heading2"/>
        <w:keepNext/>
      </w:pPr>
      <w:r>
        <w:t xml:space="preserve">5.4 Invariantes y corrección</w:t>
      </w:r>
    </w:p>
    <w:p>
      <w:pPr>
        <w:pStyle w:val="ListParagraph"/>
        <w:numPr>
          <w:ilvl w:val="0"/>
          <w:numId w:val="4"/>
        </w:numPr>
        <w:spacing w:after="60" w:line="290"/>
        <w:jc w:val="both"/>
      </w:pPr>
      <w:r>
        <w:rPr>
          <w:b/>
          <w:bCs/>
        </w:rPr>
        <w:t xml:space="preserve">I1 — Factibilidad parcial.</w:t>
      </w:r>
      <w:r>
        <w:t xml:space="preserve"> Tras cada inserción, la línea de tiempo de cada bus cumple ventana, jornada y no solapamiento, y conserva un hueco donde cabe el almuerzo. BUSCAR_HUECO solo acepta candidatos que mantienen esta condición, así que el invariante se conserva por inducción sobre las inserciones.</w:t>
      </w:r>
    </w:p>
    <w:p>
      <w:pPr>
        <w:pStyle w:val="ListParagraph"/>
        <w:numPr>
          <w:ilvl w:val="0"/>
          <w:numId w:val="4"/>
        </w:numPr>
        <w:spacing w:after="60" w:line="290"/>
        <w:jc w:val="both"/>
      </w:pPr>
      <w:r>
        <w:rPr>
          <w:b/>
          <w:bCs/>
        </w:rPr>
        <w:t xml:space="preserve">I2 — Salida más temprana.</w:t>
      </w:r>
      <w:r>
        <w:t xml:space="preserve"> Por la propiedad FIFO, s ↦ s + p(s) es no decreciente. Dentro de un hueco, el candidato más temprano termina antes que cualquier otro posterior; si ese no cabe, ninguno posterior cabe.</w:t>
      </w:r>
    </w:p>
    <w:p>
      <w:pPr>
        <w:pStyle w:val="ListParagraph"/>
        <w:numPr>
          <w:ilvl w:val="0"/>
          <w:numId w:val="4"/>
        </w:numPr>
        <w:spacing w:after="60" w:line="290"/>
        <w:jc w:val="both"/>
      </w:pPr>
      <w:r>
        <w:rPr>
          <w:b/>
          <w:bCs/>
        </w:rPr>
        <w:t xml:space="preserve">I3 — Conservación.</w:t>
      </w:r>
      <w:r>
        <w:t xml:space="preserve"> Toda vuelta termina asignada a un solo bus o registrada como no atendida.</w:t>
      </w:r>
    </w:p>
    <w:p>
      <w:pPr>
        <w:pStyle w:val="ListParagraph"/>
        <w:numPr>
          <w:ilvl w:val="0"/>
          <w:numId w:val="4"/>
        </w:numPr>
        <w:spacing w:after="60" w:line="290"/>
        <w:jc w:val="both"/>
      </w:pPr>
      <w:r>
        <w:rPr>
          <w:b/>
          <w:bCs/>
        </w:rPr>
        <w:t xml:space="preserve">I4 — Cota válida.</w:t>
      </w:r>
      <w:r>
        <w:t xml:space="preserve"> Cada vuelta dura al menos p</w:t>
      </w:r>
      <w:r>
        <w:rPr>
          <w:vertAlign w:val="superscript"/>
        </w:rPr>
        <w:t xml:space="preserve">min</w:t>
      </w:r>
      <w:r>
        <w:rPr>
          <w:vertAlign w:val="subscript"/>
        </w:rPr>
        <w:t xml:space="preserve">j</w:t>
      </w:r>
      <w:r>
        <w:t xml:space="preserve"> y la carga total se reparte entre m buses, de modo que LB ≤ L</w:t>
      </w:r>
      <w:r>
        <w:rPr>
          <w:vertAlign w:val="subscript"/>
        </w:rPr>
        <w:t xml:space="preserve">max</w:t>
      </w:r>
      <w:r>
        <w:t xml:space="preserve">. La Ramificación y Poda solo poda ramas que ni con la cota pueden mejorar al incumbente.</w:t>
      </w:r>
    </w:p>
    <w:p>
      <w:pPr>
        <w:pStyle w:val="Heading2"/>
        <w:keepNext/>
      </w:pPr>
      <w:r>
        <w:t xml:space="preserve">5.5 Complejidad</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200"/>
        <w:gridCol w:w="2300"/>
        <w:gridCol w:w="1300"/>
        <w:gridCol w:w="3270"/>
      </w:tblGrid>
      <w:tr>
        <w:trPr>
          <w:cantSplit/>
          <w:tblHeader/>
        </w:trPr>
        <w:tc>
          <w:tcPr>
            <w:tcW w:type="dxa" w:w="220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7"/>
                <w:szCs w:val="17"/>
              </w:rPr>
              <w:t xml:space="preserve">Componente</w:t>
            </w:r>
          </w:p>
        </w:tc>
        <w:tc>
          <w:tcPr>
            <w:tcW w:type="dxa" w:w="230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7"/>
                <w:szCs w:val="17"/>
              </w:rPr>
              <w:t xml:space="preserve">Tiempo</w:t>
            </w:r>
          </w:p>
        </w:tc>
        <w:tc>
          <w:tcPr>
            <w:tcW w:type="dxa" w:w="130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7"/>
                <w:szCs w:val="17"/>
              </w:rPr>
              <w:t xml:space="preserve">Espacio</w:t>
            </w:r>
          </w:p>
        </w:tc>
        <w:tc>
          <w:tcPr>
            <w:tcW w:type="dxa" w:w="327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7"/>
                <w:szCs w:val="17"/>
              </w:rPr>
              <w:t xml:space="preserve">Comentario</w:t>
            </w:r>
          </w:p>
        </w:tc>
      </w:tr>
      <w:tr>
        <w:trPr>
          <w:cantSplit/>
        </w:trPr>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TIEMPO_VIAJE</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O(F)</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O(1)</w:t>
            </w:r>
          </w:p>
        </w:tc>
        <w:tc>
          <w:tcPr>
            <w:tcW w:type="dxa" w:w="32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F = 7 franjas</w:t>
            </w:r>
          </w:p>
        </w:tc>
      </w:tr>
      <w:tr>
        <w:trPr>
          <w:cantSplit/>
        </w:trPr>
        <w:tc>
          <w:tcPr>
            <w:tcW w:type="dxa" w:w="22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7"/>
                <w:szCs w:val="17"/>
              </w:rPr>
              <w:t xml:space="preserve">BUSCAR_HUECO</w:t>
            </w:r>
          </w:p>
        </w:tc>
        <w:tc>
          <w:tcPr>
            <w:tcW w:type="dxa" w:w="23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7"/>
                <w:szCs w:val="17"/>
              </w:rPr>
              <w:t xml:space="preserve">O(k)</w:t>
            </w:r>
          </w:p>
        </w:tc>
        <w:tc>
          <w:tcPr>
            <w:tcW w:type="dxa" w:w="13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7"/>
                <w:szCs w:val="17"/>
              </w:rPr>
              <w:t xml:space="preserve">O(k)</w:t>
            </w:r>
          </w:p>
        </w:tc>
        <w:tc>
          <w:tcPr>
            <w:tcW w:type="dxa" w:w="327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7"/>
                <w:szCs w:val="17"/>
              </w:rPr>
              <w:t xml:space="preserve">k ≈ n/m vueltas por bus</w:t>
            </w:r>
          </w:p>
        </w:tc>
      </w:tr>
      <w:tr>
        <w:trPr>
          <w:cantSplit/>
        </w:trPr>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LS y LPT</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O(n log n + n·m·k)</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O(n + m)</w:t>
            </w:r>
          </w:p>
        </w:tc>
        <w:tc>
          <w:tcPr>
            <w:tcW w:type="dxa" w:w="32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Con k ≈ n/m queda O(n²); ≈ 16 ms por ruta real</w:t>
            </w:r>
          </w:p>
        </w:tc>
      </w:tr>
      <w:tr>
        <w:trPr>
          <w:cantSplit/>
        </w:trPr>
        <w:tc>
          <w:tcPr>
            <w:tcW w:type="dxa" w:w="22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7"/>
                <w:szCs w:val="17"/>
              </w:rPr>
              <w:t xml:space="preserve">Ramificación y Poda</w:t>
            </w:r>
          </w:p>
        </w:tc>
        <w:tc>
          <w:tcPr>
            <w:tcW w:type="dxa" w:w="23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7"/>
                <w:szCs w:val="17"/>
              </w:rPr>
              <w:t xml:space="preserve">O(m</w:t>
            </w:r>
            <w:r>
              <w:rPr>
                <w:sz w:val="17"/>
                <w:szCs w:val="17"/>
                <w:vertAlign w:val="superscript"/>
              </w:rPr>
              <w:t xml:space="preserve">n</w:t>
            </w:r>
            <w:r>
              <w:rPr>
                <w:sz w:val="17"/>
                <w:szCs w:val="17"/>
              </w:rPr>
              <w:t xml:space="preserve">) en el peor caso</w:t>
            </w:r>
          </w:p>
        </w:tc>
        <w:tc>
          <w:tcPr>
            <w:tcW w:type="dxa" w:w="13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7"/>
                <w:szCs w:val="17"/>
              </w:rPr>
              <w:t xml:space="preserve">O(n + m)</w:t>
            </w:r>
          </w:p>
        </w:tc>
        <w:tc>
          <w:tcPr>
            <w:tcW w:type="dxa" w:w="327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7"/>
                <w:szCs w:val="17"/>
              </w:rPr>
              <w:t xml:space="preserve">Con poda y simetría; usado con n ≤ 12</w:t>
            </w:r>
          </w:p>
        </w:tc>
      </w:tr>
      <w:tr>
        <w:trPr>
          <w:cantSplit/>
        </w:trPr>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CP-SAT</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Exponencial en el peor caso</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O(n·m)</w:t>
            </w:r>
          </w:p>
        </w:tc>
        <w:tc>
          <w:tcPr>
            <w:tcW w:type="dxa" w:w="32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n·m variables binarias</w:t>
            </w:r>
          </w:p>
        </w:tc>
      </w:tr>
      <w:tr>
        <w:trPr>
          <w:cantSplit/>
        </w:trPr>
        <w:tc>
          <w:tcPr>
            <w:tcW w:type="dxa" w:w="22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7"/>
                <w:szCs w:val="17"/>
              </w:rPr>
              <w:t xml:space="preserve">Validador</w:t>
            </w:r>
          </w:p>
        </w:tc>
        <w:tc>
          <w:tcPr>
            <w:tcW w:type="dxa" w:w="23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7"/>
                <w:szCs w:val="17"/>
              </w:rPr>
              <w:t xml:space="preserve">O(n log n)</w:t>
            </w:r>
          </w:p>
        </w:tc>
        <w:tc>
          <w:tcPr>
            <w:tcW w:type="dxa" w:w="13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7"/>
                <w:szCs w:val="17"/>
              </w:rPr>
              <w:t xml:space="preserve">O(n)</w:t>
            </w:r>
          </w:p>
        </w:tc>
        <w:tc>
          <w:tcPr>
            <w:tcW w:type="dxa" w:w="327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7"/>
                <w:szCs w:val="17"/>
              </w:rPr>
              <w:t xml:space="preserve">Ordena por bus y revisa vecinos</w:t>
            </w:r>
          </w:p>
        </w:tc>
      </w:tr>
      <w:tr>
        <w:trPr>
          <w:cantSplit/>
        </w:trPr>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Simulación</w:t>
            </w:r>
          </w:p>
        </w:tc>
        <w:tc>
          <w:tcPr>
            <w:tcW w:type="dxa" w:w="23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O(R·n)</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O(n)</w:t>
            </w:r>
          </w:p>
        </w:tc>
        <w:tc>
          <w:tcPr>
            <w:tcW w:type="dxa" w:w="32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R réplicas</w:t>
            </w:r>
          </w:p>
        </w:tc>
      </w:tr>
    </w:tbl>
    <w:p>
      <w:pPr>
        <w:spacing w:after="60"/>
      </w:pPr>
    </w:p>
    <w:p>
      <w:pPr>
        <w:keepNext w:val="false"/>
        <w:spacing w:after="200" w:before="60"/>
        <w:jc w:val="center"/>
      </w:pPr>
      <w:r>
        <w:rPr>
          <w:b/>
          <w:bCs/>
          <w:color w:val="6E0F1D"/>
          <w:sz w:val="18"/>
          <w:szCs w:val="18"/>
        </w:rPr>
        <w:t xml:space="preserve">Tabla 10. </w:t>
      </w:r>
      <w:r>
        <w:rPr>
          <w:color w:val="595959"/>
          <w:sz w:val="18"/>
          <w:szCs w:val="18"/>
        </w:rPr>
        <w:t xml:space="preserve">Complejidad de los componentes.</w:t>
      </w:r>
    </w:p>
    <w:p>
      <w:pPr>
        <w:pStyle w:val="Heading1"/>
        <w:pageBreakBefore/>
      </w:pPr>
      <w:r>
        <w:t xml:space="preserve">6. Diseño del sistema</w:t>
      </w:r>
    </w:p>
    <w:p>
      <w:pPr>
        <w:keepNext/>
        <w:spacing w:after="0" w:before="120"/>
        <w:jc w:val="center"/>
      </w:pPr>
      <w:r>
        <w:drawing>
          <wp:inline distT="0" distB="0" distL="0" distR="0">
            <wp:extent cx="5762625" cy="1781175"/>
            <wp:effectExtent t="0" r="0" b="0" l="0"/>
            <wp:docPr id="1" name="Módulos del sistema y flujo de información." descr="Módulos del sistema y flujo de información." title="Módulos del sistema y flujo de inform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1781175"/>
                    </a:xfrm>
                    <a:prstGeom prst="rect">
                      <a:avLst/>
                    </a:prstGeom>
                  </pic:spPr>
                </pic:pic>
              </a:graphicData>
            </a:graphic>
          </wp:inline>
        </w:drawing>
      </w:r>
    </w:p>
    <w:p>
      <w:pPr>
        <w:keepNext w:val="false"/>
        <w:spacing w:after="200" w:before="60"/>
        <w:jc w:val="center"/>
      </w:pPr>
      <w:r>
        <w:rPr>
          <w:b/>
          <w:bCs/>
          <w:color w:val="6E0F1D"/>
          <w:sz w:val="18"/>
          <w:szCs w:val="18"/>
        </w:rPr>
        <w:t xml:space="preserve">Figura 2. </w:t>
      </w:r>
      <w:r>
        <w:rPr>
          <w:color w:val="595959"/>
          <w:sz w:val="18"/>
          <w:szCs w:val="18"/>
        </w:rPr>
        <w:t xml:space="preserve">Módulos del sistema y flujo de información.</w:t>
      </w:r>
    </w:p>
    <w:p>
      <w:pPr>
        <w:spacing w:after="120" w:before="0" w:line="300"/>
        <w:jc w:val="both"/>
      </w:pPr>
      <w:r>
        <w:t xml:space="preserve">El Excel del proyecto se transforma en instancias JSON validadas. Cada instancia se resuelve con el algoritmo y el perfil de tráfico elegidos, el validador revisa el resultado y se generan métricas, archivos CSV y diagramas de Gantt. La simulación toma un plan y lo ejecuta con tráfico variable.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200"/>
        <w:gridCol w:w="6870"/>
      </w:tblGrid>
      <w:tr>
        <w:trPr>
          <w:cantSplit/>
          <w:tblHeader/>
        </w:trPr>
        <w:tc>
          <w:tcPr>
            <w:tcW w:type="dxa" w:w="220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7"/>
                <w:szCs w:val="17"/>
              </w:rPr>
              <w:t xml:space="preserve">Módulo</w:t>
            </w:r>
          </w:p>
        </w:tc>
        <w:tc>
          <w:tcPr>
            <w:tcW w:type="dxa" w:w="687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7"/>
                <w:szCs w:val="17"/>
              </w:rPr>
              <w:t xml:space="preserve">Responsabilidad</w:t>
            </w:r>
          </w:p>
        </w:tc>
      </w:tr>
      <w:tr>
        <w:trPr>
          <w:cantSplit/>
        </w:trPr>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rFonts w:ascii="Consolas" w:cs="Consolas" w:eastAsia="Consolas" w:hAnsi="Consolas"/>
                <w:sz w:val="17"/>
                <w:szCs w:val="17"/>
              </w:rPr>
              <w:t xml:space="preserve">traffic.py</w:t>
            </w:r>
          </w:p>
        </w:tc>
        <w:tc>
          <w:tcPr>
            <w:tcW w:type="dxa" w:w="68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Perfiles T0/T1/T2 y cálculo de p</w:t>
            </w:r>
            <w:r>
              <w:rPr>
                <w:sz w:val="17"/>
                <w:szCs w:val="17"/>
                <w:vertAlign w:val="subscript"/>
              </w:rPr>
              <w:t xml:space="preserve">j</w:t>
            </w:r>
            <w:r>
              <w:rPr>
                <w:sz w:val="17"/>
                <w:szCs w:val="17"/>
              </w:rPr>
              <w:t xml:space="preserve">(s).</w:t>
            </w:r>
          </w:p>
        </w:tc>
      </w:tr>
      <w:tr>
        <w:trPr>
          <w:cantSplit/>
        </w:trPr>
        <w:tc>
          <w:tcPr>
            <w:tcW w:type="dxa" w:w="22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rFonts w:ascii="Consolas" w:cs="Consolas" w:eastAsia="Consolas" w:hAnsi="Consolas"/>
                <w:sz w:val="17"/>
                <w:szCs w:val="17"/>
              </w:rPr>
              <w:t xml:space="preserve">model.py</w:t>
            </w:r>
          </w:p>
        </w:tc>
        <w:tc>
          <w:tcPr>
            <w:tcW w:type="dxa" w:w="687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7"/>
                <w:szCs w:val="17"/>
              </w:rPr>
              <w:t xml:space="preserve">Vueltas, buses, instancia, línea de tiempo por bus y programa.</w:t>
            </w:r>
          </w:p>
        </w:tc>
      </w:tr>
      <w:tr>
        <w:trPr>
          <w:cantSplit/>
        </w:trPr>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rFonts w:ascii="Consolas" w:cs="Consolas" w:eastAsia="Consolas" w:hAnsi="Consolas"/>
                <w:sz w:val="17"/>
                <w:szCs w:val="17"/>
              </w:rPr>
              <w:t xml:space="preserve">builder.py</w:t>
            </w:r>
          </w:p>
        </w:tc>
        <w:tc>
          <w:tcPr>
            <w:tcW w:type="dxa" w:w="68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Lectura del Excel, validación de datos, instancia del ejemplo manual y generador aleatorio con semilla.</w:t>
            </w:r>
          </w:p>
        </w:tc>
      </w:tr>
      <w:tr>
        <w:trPr>
          <w:cantSplit/>
        </w:trPr>
        <w:tc>
          <w:tcPr>
            <w:tcW w:type="dxa" w:w="22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rFonts w:ascii="Consolas" w:cs="Consolas" w:eastAsia="Consolas" w:hAnsi="Consolas"/>
                <w:sz w:val="17"/>
                <w:szCs w:val="17"/>
              </w:rPr>
              <w:t xml:space="preserve">algorithms/</w:t>
            </w:r>
          </w:p>
        </w:tc>
        <w:tc>
          <w:tcPr>
            <w:tcW w:type="dxa" w:w="687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rFonts w:ascii="Consolas" w:cs="Consolas" w:eastAsia="Consolas" w:hAnsi="Consolas"/>
                <w:sz w:val="17"/>
                <w:szCs w:val="17"/>
              </w:rPr>
              <w:t xml:space="preserve">greedy.py</w:t>
            </w:r>
            <w:r>
              <w:rPr>
                <w:sz w:val="17"/>
                <w:szCs w:val="17"/>
              </w:rPr>
              <w:t xml:space="preserve"> (LS y LPT), </w:t>
            </w:r>
            <w:r>
              <w:rPr>
                <w:rFonts w:ascii="Consolas" w:cs="Consolas" w:eastAsia="Consolas" w:hAnsi="Consolas"/>
                <w:sz w:val="17"/>
                <w:szCs w:val="17"/>
              </w:rPr>
              <w:t xml:space="preserve">bnb.py</w:t>
            </w:r>
            <w:r>
              <w:rPr>
                <w:sz w:val="17"/>
                <w:szCs w:val="17"/>
              </w:rPr>
              <w:t xml:space="preserve"> (Ramificación y Poda), </w:t>
            </w:r>
            <w:r>
              <w:rPr>
                <w:rFonts w:ascii="Consolas" w:cs="Consolas" w:eastAsia="Consolas" w:hAnsi="Consolas"/>
                <w:sz w:val="17"/>
                <w:szCs w:val="17"/>
              </w:rPr>
              <w:t xml:space="preserve">cpsat.py</w:t>
            </w:r>
            <w:r>
              <w:rPr>
                <w:sz w:val="17"/>
                <w:szCs w:val="17"/>
              </w:rPr>
              <w:t xml:space="preserve"> (CP-SAT).</w:t>
            </w:r>
          </w:p>
        </w:tc>
      </w:tr>
      <w:tr>
        <w:trPr>
          <w:cantSplit/>
        </w:trPr>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rFonts w:ascii="Consolas" w:cs="Consolas" w:eastAsia="Consolas" w:hAnsi="Consolas"/>
                <w:sz w:val="17"/>
                <w:szCs w:val="17"/>
              </w:rPr>
              <w:t xml:space="preserve">validator.py</w:t>
            </w:r>
          </w:p>
        </w:tc>
        <w:tc>
          <w:tcPr>
            <w:tcW w:type="dxa" w:w="68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Verificación independiente de todas las restricciones.</w:t>
            </w:r>
          </w:p>
        </w:tc>
      </w:tr>
      <w:tr>
        <w:trPr>
          <w:cantSplit/>
        </w:trPr>
        <w:tc>
          <w:tcPr>
            <w:tcW w:type="dxa" w:w="22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rFonts w:ascii="Consolas" w:cs="Consolas" w:eastAsia="Consolas" w:hAnsi="Consolas"/>
                <w:sz w:val="17"/>
                <w:szCs w:val="17"/>
              </w:rPr>
              <w:t xml:space="preserve">metrics.py</w:t>
            </w:r>
          </w:p>
        </w:tc>
        <w:tc>
          <w:tcPr>
            <w:tcW w:type="dxa" w:w="687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7"/>
                <w:szCs w:val="17"/>
              </w:rPr>
              <w:t xml:space="preserve">Vueltas atendidas, L</w:t>
            </w:r>
            <w:r>
              <w:rPr>
                <w:sz w:val="17"/>
                <w:szCs w:val="17"/>
                <w:vertAlign w:val="subscript"/>
              </w:rPr>
              <w:t xml:space="preserve">max</w:t>
            </w:r>
            <w:r>
              <w:rPr>
                <w:sz w:val="17"/>
                <w:szCs w:val="17"/>
              </w:rPr>
              <w:t xml:space="preserve">, cota inferior y brecha, desbalance, utilización, saturación ρ.</w:t>
            </w:r>
          </w:p>
        </w:tc>
      </w:tr>
      <w:tr>
        <w:trPr>
          <w:cantSplit/>
        </w:trPr>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rFonts w:ascii="Consolas" w:cs="Consolas" w:eastAsia="Consolas" w:hAnsi="Consolas"/>
                <w:sz w:val="17"/>
                <w:szCs w:val="17"/>
              </w:rPr>
              <w:t xml:space="preserve">simulation.py</w:t>
            </w:r>
          </w:p>
        </w:tc>
        <w:tc>
          <w:tcPr>
            <w:tcW w:type="dxa" w:w="68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Simulación Monte Carlo de la ejecución de un plan.</w:t>
            </w:r>
          </w:p>
        </w:tc>
      </w:tr>
      <w:tr>
        <w:trPr>
          <w:cantSplit/>
        </w:trPr>
        <w:tc>
          <w:tcPr>
            <w:tcW w:type="dxa" w:w="22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rFonts w:ascii="Consolas" w:cs="Consolas" w:eastAsia="Consolas" w:hAnsi="Consolas"/>
                <w:sz w:val="17"/>
                <w:szCs w:val="17"/>
              </w:rPr>
              <w:t xml:space="preserve">viz.py</w:t>
            </w:r>
            <w:r>
              <w:rPr>
                <w:sz w:val="17"/>
                <w:szCs w:val="17"/>
              </w:rPr>
              <w:t xml:space="preserve">, </w:t>
            </w:r>
            <w:r>
              <w:rPr>
                <w:rFonts w:ascii="Consolas" w:cs="Consolas" w:eastAsia="Consolas" w:hAnsi="Consolas"/>
                <w:sz w:val="17"/>
                <w:szCs w:val="17"/>
              </w:rPr>
              <w:t xml:space="preserve">cli.py</w:t>
            </w:r>
          </w:p>
        </w:tc>
        <w:tc>
          <w:tcPr>
            <w:tcW w:type="dxa" w:w="687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7"/>
                <w:szCs w:val="17"/>
              </w:rPr>
              <w:t xml:space="preserve">Diagramas de Gantt e interfaz de línea de comandos.</w:t>
            </w:r>
          </w:p>
        </w:tc>
      </w:tr>
    </w:tbl>
    <w:p>
      <w:pPr>
        <w:spacing w:after="60"/>
      </w:pPr>
    </w:p>
    <w:p>
      <w:pPr>
        <w:keepNext w:val="false"/>
        <w:spacing w:after="200" w:before="60"/>
        <w:jc w:val="center"/>
      </w:pPr>
      <w:r>
        <w:rPr>
          <w:b/>
          <w:bCs/>
          <w:color w:val="6E0F1D"/>
          <w:sz w:val="18"/>
          <w:szCs w:val="18"/>
        </w:rPr>
        <w:t xml:space="preserve">Tabla 11. </w:t>
      </w:r>
      <w:r>
        <w:rPr>
          <w:color w:val="595959"/>
          <w:sz w:val="18"/>
          <w:szCs w:val="18"/>
        </w:rPr>
        <w:t xml:space="preserve">Módulos del paquete sched.</w:t>
      </w:r>
    </w:p>
    <w:p>
      <w:pPr>
        <w:spacing w:after="120" w:before="0" w:line="300"/>
        <w:jc w:val="both"/>
      </w:pPr>
      <w:r>
        <w:rPr>
          <w:b/>
          <w:bCs/>
        </w:rPr>
        <w:t xml:space="preserve">Formatos.</w:t>
      </w:r>
      <w:r>
        <w:t xml:space="preserve"> Las instancias se guardan en JSON, una por ruta, con horas en formato HH:MM y duraciones en minutos:</w:t>
      </w:r>
    </w:p>
    <w:p>
      <w:pPr>
        <w:keepNext/>
        <w:keepLines/>
        <w:shd w:fill="F3F3F3" w:color="auto" w:val="clear"/>
        <w:spacing w:after="0" w:before="80" w:line="240"/>
        <w:ind w:left="200"/>
      </w:pPr>
      <w:r>
        <w:rPr>
          <w:rFonts w:ascii="Consolas" w:cs="Consolas" w:eastAsia="Consolas" w:hAnsi="Consolas"/>
          <w:sz w:val="17"/>
          <w:szCs w:val="17"/>
        </w:rPr>
        <w:t xml:space="preserve">{"route": "RTI-01", "company": "E.T. SAYLLA S.A.", "day_start": "06:00", "day_end": "22:00",</w:t>
      </w:r>
    </w:p>
    <w:p>
      <w:pPr>
        <w:keepNext/>
        <w:keepLines/>
        <w:shd w:fill="F3F3F3" w:color="auto" w:val="clear"/>
        <w:spacing w:after="0" w:before="0" w:line="240"/>
        <w:ind w:left="200"/>
      </w:pPr>
      <w:r>
        <w:rPr>
          <w:rFonts w:ascii="Consolas" w:cs="Consolas" w:eastAsia="Consolas" w:hAnsi="Consolas"/>
          <w:sz w:val="17"/>
          <w:szCs w:val="17"/>
        </w:rPr>
        <w:t xml:space="preserve"> "buses": [{"id": "RTI-01-B1", "lunch_r": "10:30", "lunch_d": "11:30", "lunch_min": 120}, ...],</w:t>
      </w:r>
    </w:p>
    <w:p>
      <w:pPr>
        <w:keepNext w:val="false"/>
        <w:keepLines/>
        <w:shd w:fill="F3F3F3" w:color="auto" w:val="clear"/>
        <w:spacing w:after="0" w:before="0" w:line="240"/>
        <w:ind w:left="200"/>
      </w:pPr>
      <w:r>
        <w:rPr>
          <w:rFonts w:ascii="Consolas" w:cs="Consolas" w:eastAsia="Consolas" w:hAnsi="Consolas"/>
          <w:sz w:val="17"/>
          <w:szCs w:val="17"/>
        </w:rPr>
        <w:t xml:space="preserve"> "jobs":  [{"id": "RTI-01-J001", "base_min": 148.8, "r": "06:00", "d": "06:15", "nominal": "06:00"}, ...]}</w:t>
      </w:r>
    </w:p>
    <w:p>
      <w:pPr>
        <w:spacing w:after="80"/>
      </w:pPr>
    </w:p>
    <w:p>
      <w:pPr>
        <w:spacing w:after="120" w:before="0" w:line="300"/>
        <w:jc w:val="both"/>
      </w:pPr>
      <w:r>
        <w:t xml:space="preserve">Los perfiles de tráfico usan JSON con franjas (inicio, fin, factor). La salida es un CSV con una fila por vuelta: ruta, vuelta, bus, ventana, salida, llegada, duración con tráfico y duración base; las vueltas no atendidas llevan </w:t>
      </w:r>
      <w:r>
        <w:rPr>
          <w:rFonts w:ascii="Consolas" w:cs="Consolas" w:eastAsia="Consolas" w:hAnsi="Consolas"/>
          <w:sz w:val="19"/>
          <w:szCs w:val="19"/>
        </w:rPr>
        <w:t xml:space="preserve">bus = NO_ASIGNADO</w:t>
      </w:r>
      <w:r>
        <w:t xml:space="preserve">. Todas las rutas de archivo son relativas al repositorio.</w:t>
      </w:r>
    </w:p>
    <w:p>
      <w:pPr>
        <w:pStyle w:val="Heading1"/>
        <w:pageBreakBefore/>
      </w:pPr>
      <w:r>
        <w:t xml:space="preserve">7. Ejemplo manual</w:t>
      </w:r>
    </w:p>
    <w:p>
      <w:pPr>
        <w:pStyle w:val="Heading2"/>
        <w:keepNext/>
      </w:pPr>
      <w:r>
        <w:t xml:space="preserve">7.1 Datos</w:t>
      </w:r>
    </w:p>
    <w:p>
      <w:pPr>
        <w:spacing w:after="120" w:before="0" w:line="300"/>
        <w:jc w:val="both"/>
      </w:pPr>
      <w:r>
        <w:t xml:space="preserve">Se usa una ruta pequeña con duración base de </w:t>
      </w:r>
      <w:r>
        <w:rPr>
          <w:b/>
          <w:bCs/>
        </w:rPr>
        <w:t xml:space="preserve">90 min</w:t>
      </w:r>
      <w:r>
        <w:t xml:space="preserve"> (cercana a la de RTI-08, 1.57 h, y redondeada para el cálculo a mano). Tiene 3 buses con almuerzo de 2 h (B1 inicia entre 10:30 y 11:30, B2 entre 12:00 y 13:00 y B3 entre 13:30 y 14:30), 8 vueltas y el perfil de tráfico </w:t>
      </w:r>
      <w:r>
        <w:rPr>
          <w:b/>
          <w:bCs/>
        </w:rPr>
        <w:t xml:space="preserve">T2</w:t>
      </w:r>
      <w:r>
        <w:t xml:space="preserve">, que tiene factores redondos.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200"/>
        <w:gridCol w:w="1900"/>
        <w:gridCol w:w="2000"/>
        <w:gridCol w:w="2000"/>
        <w:gridCol w:w="1970"/>
      </w:tblGrid>
      <w:tr>
        <w:trPr>
          <w:cantSplit/>
          <w:tblHeader/>
        </w:trPr>
        <w:tc>
          <w:tcPr>
            <w:tcW w:type="dxa" w:w="120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7"/>
                <w:szCs w:val="17"/>
              </w:rPr>
              <w:t xml:space="preserve">Vuelta</w:t>
            </w:r>
          </w:p>
        </w:tc>
        <w:tc>
          <w:tcPr>
            <w:tcW w:type="dxa" w:w="190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7"/>
                <w:szCs w:val="17"/>
              </w:rPr>
              <w:t xml:space="preserve">Ventana de inicio</w:t>
            </w:r>
          </w:p>
        </w:tc>
        <w:tc>
          <w:tcPr>
            <w:tcW w:type="dxa" w:w="200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7"/>
                <w:szCs w:val="17"/>
              </w:rPr>
              <w:t xml:space="preserve">p</w:t>
            </w:r>
            <w:r>
              <w:rPr>
                <w:b/>
                <w:bCs/>
                <w:color w:val="FFFFFF"/>
                <w:sz w:val="17"/>
                <w:szCs w:val="17"/>
                <w:vertAlign w:val="subscript"/>
              </w:rPr>
              <w:t xml:space="preserve">j</w:t>
            </w:r>
            <w:r>
              <w:rPr>
                <w:b/>
                <w:bCs/>
                <w:color w:val="FFFFFF"/>
                <w:sz w:val="17"/>
                <w:szCs w:val="17"/>
              </w:rPr>
              <w:t xml:space="preserve"> si sale en r</w:t>
            </w:r>
            <w:r>
              <w:rPr>
                <w:b/>
                <w:bCs/>
                <w:color w:val="FFFFFF"/>
                <w:sz w:val="17"/>
                <w:szCs w:val="17"/>
                <w:vertAlign w:val="subscript"/>
              </w:rPr>
              <w:t xml:space="preserve">j</w:t>
            </w:r>
          </w:p>
        </w:tc>
        <w:tc>
          <w:tcPr>
            <w:tcW w:type="dxa" w:w="200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7"/>
                <w:szCs w:val="17"/>
              </w:rPr>
              <w:t xml:space="preserve">p</w:t>
            </w:r>
            <w:r>
              <w:rPr>
                <w:b/>
                <w:bCs/>
                <w:color w:val="FFFFFF"/>
                <w:sz w:val="17"/>
                <w:szCs w:val="17"/>
                <w:vertAlign w:val="subscript"/>
              </w:rPr>
              <w:t xml:space="preserve">j</w:t>
            </w:r>
            <w:r>
              <w:rPr>
                <w:b/>
                <w:bCs/>
                <w:color w:val="FFFFFF"/>
                <w:sz w:val="17"/>
                <w:szCs w:val="17"/>
              </w:rPr>
              <w:t xml:space="preserve"> si sale en d</w:t>
            </w:r>
            <w:r>
              <w:rPr>
                <w:b/>
                <w:bCs/>
                <w:color w:val="FFFFFF"/>
                <w:sz w:val="17"/>
                <w:szCs w:val="17"/>
                <w:vertAlign w:val="subscript"/>
              </w:rPr>
              <w:t xml:space="preserve">j</w:t>
            </w:r>
          </w:p>
        </w:tc>
        <w:tc>
          <w:tcPr>
            <w:tcW w:type="dxa" w:w="197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7"/>
                <w:szCs w:val="17"/>
              </w:rPr>
              <w:t xml:space="preserve">p</w:t>
            </w:r>
            <w:r>
              <w:rPr>
                <w:b/>
                <w:bCs/>
                <w:color w:val="FFFFFF"/>
                <w:sz w:val="17"/>
                <w:szCs w:val="17"/>
                <w:vertAlign w:val="subscript"/>
              </w:rPr>
              <w:t xml:space="preserve">j</w:t>
            </w:r>
            <w:r>
              <w:rPr>
                <w:b/>
                <w:bCs/>
                <w:color w:val="FFFFFF"/>
                <w:sz w:val="17"/>
                <w:szCs w:val="17"/>
              </w:rPr>
              <w:t xml:space="preserve"> en la salida nominal</w:t>
            </w:r>
          </w:p>
        </w:tc>
      </w:tr>
      <w:tr>
        <w:trPr>
          <w:cantSplit/>
        </w:trPr>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7"/>
                <w:szCs w:val="17"/>
              </w:rPr>
              <w:t xml:space="preserve">J1</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7"/>
                <w:szCs w:val="17"/>
              </w:rPr>
              <w:t xml:space="preserve">06:00–06:30</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7"/>
                <w:szCs w:val="17"/>
              </w:rPr>
              <w:t xml:space="preserve">103.7</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7"/>
                <w:szCs w:val="17"/>
              </w:rPr>
              <w:t xml:space="preserve">117.0</w:t>
            </w:r>
          </w:p>
        </w:tc>
        <w:tc>
          <w:tcPr>
            <w:tcW w:type="dxa" w:w="19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7"/>
                <w:szCs w:val="17"/>
              </w:rPr>
              <w:t xml:space="preserve">110.3</w:t>
            </w:r>
          </w:p>
        </w:tc>
      </w:tr>
      <w:tr>
        <w:trPr>
          <w:cantSplit/>
        </w:trPr>
        <w:tc>
          <w:tcPr>
            <w:tcW w:type="dxa" w:w="12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7"/>
                <w:szCs w:val="17"/>
              </w:rPr>
              <w:t xml:space="preserve">J2</w:t>
            </w:r>
          </w:p>
        </w:tc>
        <w:tc>
          <w:tcPr>
            <w:tcW w:type="dxa" w:w="19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7"/>
                <w:szCs w:val="17"/>
              </w:rPr>
              <w:t xml:space="preserve">06:30–07:00</w:t>
            </w:r>
          </w:p>
        </w:tc>
        <w:tc>
          <w:tcPr>
            <w:tcW w:type="dxa" w:w="20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7"/>
                <w:szCs w:val="17"/>
              </w:rPr>
              <w:t xml:space="preserve">117.0</w:t>
            </w:r>
          </w:p>
        </w:tc>
        <w:tc>
          <w:tcPr>
            <w:tcW w:type="dxa" w:w="20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7"/>
                <w:szCs w:val="17"/>
              </w:rPr>
              <w:t xml:space="preserve">117.0</w:t>
            </w:r>
          </w:p>
        </w:tc>
        <w:tc>
          <w:tcPr>
            <w:tcW w:type="dxa" w:w="197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7"/>
                <w:szCs w:val="17"/>
              </w:rPr>
              <w:t xml:space="preserve">117.0</w:t>
            </w:r>
          </w:p>
        </w:tc>
      </w:tr>
      <w:tr>
        <w:trPr>
          <w:cantSplit/>
        </w:trPr>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7"/>
                <w:szCs w:val="17"/>
              </w:rPr>
              <w:t xml:space="preserve">J3</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7"/>
                <w:szCs w:val="17"/>
              </w:rPr>
              <w:t xml:space="preserve">07:00–07:30</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7"/>
                <w:szCs w:val="17"/>
              </w:rPr>
              <w:t xml:space="preserve">117.0</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7"/>
                <w:szCs w:val="17"/>
              </w:rPr>
              <w:t xml:space="preserve">110.8</w:t>
            </w:r>
          </w:p>
        </w:tc>
        <w:tc>
          <w:tcPr>
            <w:tcW w:type="dxa" w:w="19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7"/>
                <w:szCs w:val="17"/>
              </w:rPr>
              <w:t xml:space="preserve">114.2</w:t>
            </w:r>
          </w:p>
        </w:tc>
      </w:tr>
      <w:tr>
        <w:trPr>
          <w:cantSplit/>
        </w:trPr>
        <w:tc>
          <w:tcPr>
            <w:tcW w:type="dxa" w:w="12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7"/>
                <w:szCs w:val="17"/>
              </w:rPr>
              <w:t xml:space="preserve">J4</w:t>
            </w:r>
          </w:p>
        </w:tc>
        <w:tc>
          <w:tcPr>
            <w:tcW w:type="dxa" w:w="19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7"/>
                <w:szCs w:val="17"/>
              </w:rPr>
              <w:t xml:space="preserve">08:00–08:30</w:t>
            </w:r>
          </w:p>
        </w:tc>
        <w:tc>
          <w:tcPr>
            <w:tcW w:type="dxa" w:w="20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7"/>
                <w:szCs w:val="17"/>
              </w:rPr>
              <w:t xml:space="preserve">103.8</w:t>
            </w:r>
          </w:p>
        </w:tc>
        <w:tc>
          <w:tcPr>
            <w:tcW w:type="dxa" w:w="20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7"/>
                <w:szCs w:val="17"/>
              </w:rPr>
              <w:t xml:space="preserve">96.9</w:t>
            </w:r>
          </w:p>
        </w:tc>
        <w:tc>
          <w:tcPr>
            <w:tcW w:type="dxa" w:w="197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7"/>
                <w:szCs w:val="17"/>
              </w:rPr>
              <w:t xml:space="preserve">100.4</w:t>
            </w:r>
          </w:p>
        </w:tc>
      </w:tr>
      <w:tr>
        <w:trPr>
          <w:cantSplit/>
        </w:trPr>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7"/>
                <w:szCs w:val="17"/>
              </w:rPr>
              <w:t xml:space="preserve">J5</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7"/>
                <w:szCs w:val="17"/>
              </w:rPr>
              <w:t xml:space="preserve">09:30–10:30</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7"/>
                <w:szCs w:val="17"/>
              </w:rPr>
              <w:t xml:space="preserve">90.0</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7"/>
                <w:szCs w:val="17"/>
              </w:rPr>
              <w:t xml:space="preserve">90.0</w:t>
            </w:r>
          </w:p>
        </w:tc>
        <w:tc>
          <w:tcPr>
            <w:tcW w:type="dxa" w:w="19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7"/>
                <w:szCs w:val="17"/>
              </w:rPr>
              <w:t xml:space="preserve">90.0</w:t>
            </w:r>
          </w:p>
        </w:tc>
      </w:tr>
      <w:tr>
        <w:trPr>
          <w:cantSplit/>
        </w:trPr>
        <w:tc>
          <w:tcPr>
            <w:tcW w:type="dxa" w:w="12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7"/>
                <w:szCs w:val="17"/>
              </w:rPr>
              <w:t xml:space="preserve">J6</w:t>
            </w:r>
          </w:p>
        </w:tc>
        <w:tc>
          <w:tcPr>
            <w:tcW w:type="dxa" w:w="19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7"/>
                <w:szCs w:val="17"/>
              </w:rPr>
              <w:t xml:space="preserve">11:30–12:30</w:t>
            </w:r>
          </w:p>
        </w:tc>
        <w:tc>
          <w:tcPr>
            <w:tcW w:type="dxa" w:w="20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7"/>
                <w:szCs w:val="17"/>
              </w:rPr>
              <w:t xml:space="preserve">102.0</w:t>
            </w:r>
          </w:p>
        </w:tc>
        <w:tc>
          <w:tcPr>
            <w:tcW w:type="dxa" w:w="20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7"/>
                <w:szCs w:val="17"/>
              </w:rPr>
              <w:t xml:space="preserve">108.0</w:t>
            </w:r>
          </w:p>
        </w:tc>
        <w:tc>
          <w:tcPr>
            <w:tcW w:type="dxa" w:w="197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7"/>
                <w:szCs w:val="17"/>
              </w:rPr>
              <w:t xml:space="preserve">108.0</w:t>
            </w:r>
          </w:p>
        </w:tc>
      </w:tr>
      <w:tr>
        <w:trPr>
          <w:cantSplit/>
        </w:trPr>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7"/>
                <w:szCs w:val="17"/>
              </w:rPr>
              <w:t xml:space="preserve">J7</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7"/>
                <w:szCs w:val="17"/>
              </w:rPr>
              <w:t xml:space="preserve">16:30–17:00</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7"/>
                <w:szCs w:val="17"/>
              </w:rPr>
              <w:t xml:space="preserve">111.0</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7"/>
                <w:szCs w:val="17"/>
              </w:rPr>
              <w:t xml:space="preserve">121.5</w:t>
            </w:r>
          </w:p>
        </w:tc>
        <w:tc>
          <w:tcPr>
            <w:tcW w:type="dxa" w:w="19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7"/>
                <w:szCs w:val="17"/>
              </w:rPr>
              <w:t xml:space="preserve">116.3</w:t>
            </w:r>
          </w:p>
        </w:tc>
      </w:tr>
      <w:tr>
        <w:trPr>
          <w:cantSplit/>
        </w:trPr>
        <w:tc>
          <w:tcPr>
            <w:tcW w:type="dxa" w:w="12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7"/>
                <w:szCs w:val="17"/>
              </w:rPr>
              <w:t xml:space="preserve">J8</w:t>
            </w:r>
          </w:p>
        </w:tc>
        <w:tc>
          <w:tcPr>
            <w:tcW w:type="dxa" w:w="19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7"/>
                <w:szCs w:val="17"/>
              </w:rPr>
              <w:t xml:space="preserve">17:00–17:30</w:t>
            </w:r>
          </w:p>
        </w:tc>
        <w:tc>
          <w:tcPr>
            <w:tcW w:type="dxa" w:w="20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7"/>
                <w:szCs w:val="17"/>
              </w:rPr>
              <w:t xml:space="preserve">121.5</w:t>
            </w:r>
          </w:p>
        </w:tc>
        <w:tc>
          <w:tcPr>
            <w:tcW w:type="dxa" w:w="20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7"/>
                <w:szCs w:val="17"/>
              </w:rPr>
              <w:t xml:space="preserve">121.5</w:t>
            </w:r>
          </w:p>
        </w:tc>
        <w:tc>
          <w:tcPr>
            <w:tcW w:type="dxa" w:w="197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7"/>
                <w:szCs w:val="17"/>
              </w:rPr>
              <w:t xml:space="preserve">121.5</w:t>
            </w:r>
          </w:p>
        </w:tc>
      </w:tr>
    </w:tbl>
    <w:p>
      <w:pPr>
        <w:spacing w:after="60"/>
      </w:pPr>
    </w:p>
    <w:p>
      <w:pPr>
        <w:keepNext w:val="false"/>
        <w:spacing w:after="200" w:before="60"/>
        <w:jc w:val="center"/>
      </w:pPr>
      <w:r>
        <w:rPr>
          <w:b/>
          <w:bCs/>
          <w:color w:val="6E0F1D"/>
          <w:sz w:val="18"/>
          <w:szCs w:val="18"/>
        </w:rPr>
        <w:t xml:space="preserve">Tabla 12. </w:t>
      </w:r>
      <w:r>
        <w:rPr>
          <w:color w:val="595959"/>
          <w:sz w:val="18"/>
          <w:szCs w:val="18"/>
        </w:rPr>
        <w:t xml:space="preserve">Vueltas de la instancia manual y su tiempo de viaje (min) con tráfico T2.</w:t>
      </w:r>
    </w:p>
    <w:p>
      <w:pPr>
        <w:pStyle w:val="Heading2"/>
        <w:keepNext/>
      </w:pPr>
      <w:r>
        <w:t xml:space="preserve">7.2 Cálculo del tiempo de viaje con tráfico</w:t>
      </w:r>
    </w:p>
    <w:p>
      <w:pPr>
        <w:spacing w:after="120" w:before="0" w:line="300"/>
        <w:jc w:val="both"/>
      </w:pPr>
      <w:r>
        <w:rPr>
          <w:b/>
          <w:bCs/>
        </w:rPr>
        <w:t xml:space="preserve">J1 saliendo a las 06:00.</w:t>
      </w:r>
      <w:r>
        <w:t xml:space="preserve"> La franja 06:00–06:30 (f = 0.9) dura 30 min reales y cubre 30/0.9 = 33.33 min base. Faltan 56.67 min base, que en la punta mañana (f = 1.3) toman 56.67 × 1.3 = 73.67 min. Entonces p</w:t>
      </w:r>
      <w:r>
        <w:rPr>
          <w:vertAlign w:val="subscript"/>
        </w:rPr>
        <w:t xml:space="preserve">J1</w:t>
      </w:r>
      <w:r>
        <w:t xml:space="preserve">(06:00) = 30 + 73.67 = </w:t>
      </w:r>
      <w:r>
        <w:rPr>
          <w:b/>
          <w:bCs/>
        </w:rPr>
        <w:t xml:space="preserve">103.67 min</w:t>
      </w:r>
      <w:r>
        <w:t xml:space="preserve">.</w:t>
      </w:r>
    </w:p>
    <w:p>
      <w:pPr>
        <w:spacing w:after="120" w:before="0" w:line="300"/>
        <w:jc w:val="both"/>
      </w:pPr>
      <w:r>
        <w:rPr>
          <w:b/>
          <w:bCs/>
        </w:rPr>
        <w:t xml:space="preserve">J4 saliendo a las 08:00.</w:t>
      </w:r>
      <w:r>
        <w:t xml:space="preserve"> Hasta las 09:00 hay 60 min reales a f = 1.3, que cubren 46.15 min base; los 43.85 restantes van a f = 1.0. Entonces p</w:t>
      </w:r>
      <w:r>
        <w:rPr>
          <w:vertAlign w:val="subscript"/>
        </w:rPr>
        <w:t xml:space="preserve">J4</w:t>
      </w:r>
      <w:r>
        <w:t xml:space="preserve">(08:00) = 60 + 43.85 = </w:t>
      </w:r>
      <w:r>
        <w:rPr>
          <w:b/>
          <w:bCs/>
        </w:rPr>
        <w:t xml:space="preserve">103.85 min</w:t>
      </w:r>
      <w:r>
        <w:t xml:space="preserve">.</w:t>
      </w:r>
    </w:p>
    <w:p>
      <w:pPr>
        <w:spacing w:after="120" w:before="0" w:line="300"/>
        <w:jc w:val="both"/>
      </w:pPr>
      <w:r>
        <w:rPr>
          <w:b/>
          <w:bCs/>
        </w:rPr>
        <w:t xml:space="preserve">J3 saliendo a las 07:00 o a las 07:29.</w:t>
      </w:r>
      <w:r>
        <w:t xml:space="preserve"> A las 07:00 recorre toda la vuelta en punta: 90 × 1.3 = </w:t>
      </w:r>
      <w:r>
        <w:rPr>
          <w:b/>
          <w:bCs/>
        </w:rPr>
        <w:t xml:space="preserve">117.0 min</w:t>
      </w:r>
      <w:r>
        <w:t xml:space="preserve">. A las 07:29, los 91 min reales hasta las 09:00 cubren 70 min base y los 20 restantes van a f = 1.0: </w:t>
      </w:r>
      <w:r>
        <w:rPr>
          <w:b/>
          <w:bCs/>
        </w:rPr>
        <w:t xml:space="preserve">111.0 min</w:t>
      </w:r>
      <w:r>
        <w:t xml:space="preserve">. Salir 29 min más tarde ahorra 6 min de conducción.</w:t>
      </w:r>
    </w:p>
    <w:p>
      <w:pPr>
        <w:pBdr>
          <w:left w:val="single" w:color="B8860B" w:sz="18" w:space="6"/>
        </w:pBdr>
        <w:shd w:fill="F6EFE3" w:color="auto" w:val="clear"/>
        <w:spacing w:after="160" w:before="80" w:line="290"/>
        <w:ind w:left="120" w:right="120"/>
        <w:jc w:val="both"/>
      </w:pPr>
      <w:r>
        <w:rPr>
          <w:b/>
          <w:bCs/>
          <w:color w:val="6E0F1D"/>
        </w:rPr>
        <w:t xml:space="preserve">Verificación. </w:t>
      </w:r>
      <w:r>
        <w:t xml:space="preserve">La hoja </w:t>
      </w:r>
      <w:r>
        <w:rPr>
          <w:i/>
          <w:iCs/>
        </w:rPr>
        <w:t xml:space="preserve">Calculadora vuelta</w:t>
      </w:r>
      <w:r>
        <w:t xml:space="preserve"> del Excel reproduce este cálculo con fórmulas (06:00, 90 min, T2 → 103.67 min) y coincide con el programa.</w:t>
      </w:r>
    </w:p>
    <w:p>
      <w:pPr>
        <w:pStyle w:val="Heading2"/>
        <w:keepNext/>
      </w:pPr>
      <w:r>
        <w:t xml:space="preserve">7.3 List Scheduling</w:t>
      </w:r>
    </w:p>
    <w:p>
      <w:pPr>
        <w:spacing w:after="120" w:before="0" w:line="300"/>
        <w:jc w:val="both"/>
      </w:pPr>
      <w:r>
        <w:t xml:space="preserve">Orden: J1, J2, …, J8 (por inicio de ventana). En cada paso se muestra, para cada bus, la salida y llegada factibles y la carga previa (min).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650"/>
        <w:gridCol w:w="800"/>
        <w:gridCol w:w="2200"/>
        <w:gridCol w:w="2000"/>
        <w:gridCol w:w="1900"/>
        <w:gridCol w:w="1520"/>
      </w:tblGrid>
      <w:tr>
        <w:trPr>
          <w:cantSplit/>
          <w:tblHeader/>
        </w:trPr>
        <w:tc>
          <w:tcPr>
            <w:tcW w:type="dxa" w:w="65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6"/>
                <w:szCs w:val="16"/>
              </w:rPr>
              <w:t xml:space="preserve">Paso</w:t>
            </w:r>
          </w:p>
        </w:tc>
        <w:tc>
          <w:tcPr>
            <w:tcW w:type="dxa" w:w="80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6"/>
                <w:szCs w:val="16"/>
              </w:rPr>
              <w:t xml:space="preserve">Vuelta</w:t>
            </w:r>
          </w:p>
        </w:tc>
        <w:tc>
          <w:tcPr>
            <w:tcW w:type="dxa" w:w="220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6"/>
                <w:szCs w:val="16"/>
              </w:rPr>
              <w:t xml:space="preserve">B1</w:t>
            </w:r>
          </w:p>
        </w:tc>
        <w:tc>
          <w:tcPr>
            <w:tcW w:type="dxa" w:w="200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6"/>
                <w:szCs w:val="16"/>
              </w:rPr>
              <w:t xml:space="preserve">B2</w:t>
            </w:r>
          </w:p>
        </w:tc>
        <w:tc>
          <w:tcPr>
            <w:tcW w:type="dxa" w:w="190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6"/>
                <w:szCs w:val="16"/>
              </w:rPr>
              <w:t xml:space="preserve">B3</w:t>
            </w:r>
          </w:p>
        </w:tc>
        <w:tc>
          <w:tcPr>
            <w:tcW w:type="dxa" w:w="152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6"/>
                <w:szCs w:val="16"/>
              </w:rPr>
              <w:t xml:space="preserve">Elegido</w:t>
            </w:r>
          </w:p>
        </w:tc>
      </w:tr>
      <w:tr>
        <w:trPr>
          <w:cantSplit/>
        </w:trPr>
        <w:tc>
          <w:tcPr>
            <w:tcW w:type="dxa" w:w="6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6"/>
                <w:szCs w:val="16"/>
              </w:rPr>
              <w:t xml:space="preserve">1</w:t>
            </w:r>
          </w:p>
        </w:tc>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6"/>
                <w:szCs w:val="16"/>
              </w:rPr>
              <w:t xml:space="preserve">J1</w:t>
            </w:r>
          </w:p>
        </w:tc>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6"/>
                <w:szCs w:val="16"/>
              </w:rPr>
              <w:t xml:space="preserve">06:00–07:44 · 0</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6"/>
                <w:szCs w:val="16"/>
              </w:rPr>
              <w:t xml:space="preserve">06:00–07:44 · 0</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6"/>
                <w:szCs w:val="16"/>
              </w:rPr>
              <w:t xml:space="preserve">06:00–07:44 · 0</w:t>
            </w:r>
          </w:p>
        </w:tc>
        <w:tc>
          <w:tcPr>
            <w:tcW w:type="dxa" w:w="15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b/>
                <w:bCs/>
                <w:sz w:val="16"/>
                <w:szCs w:val="16"/>
              </w:rPr>
              <w:t xml:space="preserve">B1</w:t>
            </w:r>
            <w:r>
              <w:rPr>
                <w:sz w:val="16"/>
                <w:szCs w:val="16"/>
              </w:rPr>
              <w:t xml:space="preserve"> (empate → índice)</w:t>
            </w:r>
          </w:p>
        </w:tc>
      </w:tr>
      <w:tr>
        <w:trPr>
          <w:cantSplit/>
        </w:trPr>
        <w:tc>
          <w:tcPr>
            <w:tcW w:type="dxa" w:w="6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6"/>
                <w:szCs w:val="16"/>
              </w:rPr>
              <w:t xml:space="preserve">2</w:t>
            </w:r>
          </w:p>
        </w:tc>
        <w:tc>
          <w:tcPr>
            <w:tcW w:type="dxa" w:w="8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6"/>
                <w:szCs w:val="16"/>
              </w:rPr>
              <w:t xml:space="preserve">J2</w:t>
            </w:r>
          </w:p>
        </w:tc>
        <w:tc>
          <w:tcPr>
            <w:tcW w:type="dxa" w:w="22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6"/>
                <w:szCs w:val="16"/>
              </w:rPr>
              <w:t xml:space="preserve">infactible</w:t>
            </w:r>
          </w:p>
        </w:tc>
        <w:tc>
          <w:tcPr>
            <w:tcW w:type="dxa" w:w="20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6"/>
                <w:szCs w:val="16"/>
              </w:rPr>
              <w:t xml:space="preserve">06:30–08:27 · 0</w:t>
            </w:r>
          </w:p>
        </w:tc>
        <w:tc>
          <w:tcPr>
            <w:tcW w:type="dxa" w:w="19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6"/>
                <w:szCs w:val="16"/>
              </w:rPr>
              <w:t xml:space="preserve">06:30–08:27 · 0</w:t>
            </w:r>
          </w:p>
        </w:tc>
        <w:tc>
          <w:tcPr>
            <w:tcW w:type="dxa" w:w="152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b/>
                <w:bCs/>
                <w:sz w:val="16"/>
                <w:szCs w:val="16"/>
              </w:rPr>
              <w:t xml:space="preserve">B2</w:t>
            </w:r>
          </w:p>
        </w:tc>
      </w:tr>
      <w:tr>
        <w:trPr>
          <w:cantSplit/>
        </w:trPr>
        <w:tc>
          <w:tcPr>
            <w:tcW w:type="dxa" w:w="6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6"/>
                <w:szCs w:val="16"/>
              </w:rPr>
              <w:t xml:space="preserve">3</w:t>
            </w:r>
          </w:p>
        </w:tc>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6"/>
                <w:szCs w:val="16"/>
              </w:rPr>
              <w:t xml:space="preserve">J3</w:t>
            </w:r>
          </w:p>
        </w:tc>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6"/>
                <w:szCs w:val="16"/>
              </w:rPr>
              <w:t xml:space="preserve">infactible</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6"/>
                <w:szCs w:val="16"/>
              </w:rPr>
              <w:t xml:space="preserve">infactible</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6"/>
                <w:szCs w:val="16"/>
              </w:rPr>
              <w:t xml:space="preserve">07:00–08:57 · 0</w:t>
            </w:r>
          </w:p>
        </w:tc>
        <w:tc>
          <w:tcPr>
            <w:tcW w:type="dxa" w:w="15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b/>
                <w:bCs/>
                <w:sz w:val="16"/>
                <w:szCs w:val="16"/>
              </w:rPr>
              <w:t xml:space="preserve">B3</w:t>
            </w:r>
          </w:p>
        </w:tc>
      </w:tr>
      <w:tr>
        <w:trPr>
          <w:cantSplit/>
        </w:trPr>
        <w:tc>
          <w:tcPr>
            <w:tcW w:type="dxa" w:w="6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6"/>
                <w:szCs w:val="16"/>
              </w:rPr>
              <w:t xml:space="preserve">4</w:t>
            </w:r>
          </w:p>
        </w:tc>
        <w:tc>
          <w:tcPr>
            <w:tcW w:type="dxa" w:w="8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6"/>
                <w:szCs w:val="16"/>
              </w:rPr>
              <w:t xml:space="preserve">J4</w:t>
            </w:r>
          </w:p>
        </w:tc>
        <w:tc>
          <w:tcPr>
            <w:tcW w:type="dxa" w:w="22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6"/>
                <w:szCs w:val="16"/>
              </w:rPr>
              <w:t xml:space="preserve">08:00–09:44 · 103.7</w:t>
            </w:r>
          </w:p>
        </w:tc>
        <w:tc>
          <w:tcPr>
            <w:tcW w:type="dxa" w:w="20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6"/>
                <w:szCs w:val="16"/>
              </w:rPr>
              <w:t xml:space="preserve">08:27–10:05 · 117.0</w:t>
            </w:r>
          </w:p>
        </w:tc>
        <w:tc>
          <w:tcPr>
            <w:tcW w:type="dxa" w:w="19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6"/>
                <w:szCs w:val="16"/>
              </w:rPr>
              <w:t xml:space="preserve">infactible</w:t>
            </w:r>
          </w:p>
        </w:tc>
        <w:tc>
          <w:tcPr>
            <w:tcW w:type="dxa" w:w="152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b/>
                <w:bCs/>
                <w:sz w:val="16"/>
                <w:szCs w:val="16"/>
              </w:rPr>
              <w:t xml:space="preserve">B1</w:t>
            </w:r>
            <w:r>
              <w:rPr>
                <w:sz w:val="16"/>
                <w:szCs w:val="16"/>
              </w:rPr>
              <w:t xml:space="preserve"> (menor carga)</w:t>
            </w:r>
          </w:p>
        </w:tc>
      </w:tr>
      <w:tr>
        <w:trPr>
          <w:cantSplit/>
        </w:trPr>
        <w:tc>
          <w:tcPr>
            <w:tcW w:type="dxa" w:w="6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6"/>
                <w:szCs w:val="16"/>
              </w:rPr>
              <w:t xml:space="preserve">5</w:t>
            </w:r>
          </w:p>
        </w:tc>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6"/>
                <w:szCs w:val="16"/>
              </w:rPr>
              <w:t xml:space="preserve">J5</w:t>
            </w:r>
          </w:p>
        </w:tc>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6"/>
                <w:szCs w:val="16"/>
              </w:rPr>
              <w:t xml:space="preserve">09:44–11:14 · 207.5</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6"/>
                <w:szCs w:val="16"/>
              </w:rPr>
              <w:t xml:space="preserve">09:30–11:00 · 117.0</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6"/>
                <w:szCs w:val="16"/>
              </w:rPr>
              <w:t xml:space="preserve">09:30–11:00 · 117.0</w:t>
            </w:r>
          </w:p>
        </w:tc>
        <w:tc>
          <w:tcPr>
            <w:tcW w:type="dxa" w:w="15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b/>
                <w:bCs/>
                <w:sz w:val="16"/>
                <w:szCs w:val="16"/>
              </w:rPr>
              <w:t xml:space="preserve">B2</w:t>
            </w:r>
            <w:r>
              <w:rPr>
                <w:sz w:val="16"/>
                <w:szCs w:val="16"/>
              </w:rPr>
              <w:t xml:space="preserve"> (empate → índice)</w:t>
            </w:r>
          </w:p>
        </w:tc>
      </w:tr>
      <w:tr>
        <w:trPr>
          <w:cantSplit/>
        </w:trPr>
        <w:tc>
          <w:tcPr>
            <w:tcW w:type="dxa" w:w="6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6"/>
                <w:szCs w:val="16"/>
              </w:rPr>
              <w:t xml:space="preserve">6</w:t>
            </w:r>
          </w:p>
        </w:tc>
        <w:tc>
          <w:tcPr>
            <w:tcW w:type="dxa" w:w="8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6"/>
                <w:szCs w:val="16"/>
              </w:rPr>
              <w:t xml:space="preserve">J6</w:t>
            </w:r>
          </w:p>
        </w:tc>
        <w:tc>
          <w:tcPr>
            <w:tcW w:type="dxa" w:w="22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6"/>
                <w:szCs w:val="16"/>
              </w:rPr>
              <w:t xml:space="preserve">12:30–14:18 · 207.5 (*)</w:t>
            </w:r>
          </w:p>
        </w:tc>
        <w:tc>
          <w:tcPr>
            <w:tcW w:type="dxa" w:w="20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6"/>
                <w:szCs w:val="16"/>
              </w:rPr>
              <w:t xml:space="preserve">infactible</w:t>
            </w:r>
          </w:p>
        </w:tc>
        <w:tc>
          <w:tcPr>
            <w:tcW w:type="dxa" w:w="19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6"/>
                <w:szCs w:val="16"/>
              </w:rPr>
              <w:t xml:space="preserve">11:30–13:12 · 117.0</w:t>
            </w:r>
          </w:p>
        </w:tc>
        <w:tc>
          <w:tcPr>
            <w:tcW w:type="dxa" w:w="152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b/>
                <w:bCs/>
                <w:sz w:val="16"/>
                <w:szCs w:val="16"/>
              </w:rPr>
              <w:t xml:space="preserve">B3</w:t>
            </w:r>
          </w:p>
        </w:tc>
      </w:tr>
      <w:tr>
        <w:trPr>
          <w:cantSplit/>
        </w:trPr>
        <w:tc>
          <w:tcPr>
            <w:tcW w:type="dxa" w:w="6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6"/>
                <w:szCs w:val="16"/>
              </w:rPr>
              <w:t xml:space="preserve">7</w:t>
            </w:r>
          </w:p>
        </w:tc>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6"/>
                <w:szCs w:val="16"/>
              </w:rPr>
              <w:t xml:space="preserve">J7</w:t>
            </w:r>
          </w:p>
        </w:tc>
        <w:tc>
          <w:tcPr>
            <w:tcW w:type="dxa" w:w="22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6"/>
                <w:szCs w:val="16"/>
              </w:rPr>
              <w:t xml:space="preserve">16:30–18:21 · 207.5</w:t>
            </w:r>
          </w:p>
        </w:tc>
        <w:tc>
          <w:tcPr>
            <w:tcW w:type="dxa" w:w="20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6"/>
                <w:szCs w:val="16"/>
              </w:rPr>
              <w:t xml:space="preserve">16:30–18:21 · 207.0</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6"/>
                <w:szCs w:val="16"/>
              </w:rPr>
              <w:t xml:space="preserve">16:30–18:21 · 219.0</w:t>
            </w:r>
          </w:p>
        </w:tc>
        <w:tc>
          <w:tcPr>
            <w:tcW w:type="dxa" w:w="15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b/>
                <w:bCs/>
                <w:sz w:val="16"/>
                <w:szCs w:val="16"/>
              </w:rPr>
              <w:t xml:space="preserve">B2</w:t>
            </w:r>
            <w:r>
              <w:rPr>
                <w:sz w:val="16"/>
                <w:szCs w:val="16"/>
              </w:rPr>
              <w:t xml:space="preserve"> (207.0 &lt; 207.5)</w:t>
            </w:r>
          </w:p>
        </w:tc>
      </w:tr>
      <w:tr>
        <w:trPr>
          <w:cantSplit/>
        </w:trPr>
        <w:tc>
          <w:tcPr>
            <w:tcW w:type="dxa" w:w="6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6"/>
                <w:szCs w:val="16"/>
              </w:rPr>
              <w:t xml:space="preserve">8</w:t>
            </w:r>
          </w:p>
        </w:tc>
        <w:tc>
          <w:tcPr>
            <w:tcW w:type="dxa" w:w="8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6"/>
                <w:szCs w:val="16"/>
              </w:rPr>
              <w:t xml:space="preserve">J8</w:t>
            </w:r>
          </w:p>
        </w:tc>
        <w:tc>
          <w:tcPr>
            <w:tcW w:type="dxa" w:w="22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6"/>
                <w:szCs w:val="16"/>
              </w:rPr>
              <w:t xml:space="preserve">17:00–19:02 · 207.5</w:t>
            </w:r>
          </w:p>
        </w:tc>
        <w:tc>
          <w:tcPr>
            <w:tcW w:type="dxa" w:w="20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6"/>
                <w:szCs w:val="16"/>
              </w:rPr>
              <w:t xml:space="preserve">infactible</w:t>
            </w:r>
          </w:p>
        </w:tc>
        <w:tc>
          <w:tcPr>
            <w:tcW w:type="dxa" w:w="19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6"/>
                <w:szCs w:val="16"/>
              </w:rPr>
              <w:t xml:space="preserve">17:00–19:02 · 219.0</w:t>
            </w:r>
          </w:p>
        </w:tc>
        <w:tc>
          <w:tcPr>
            <w:tcW w:type="dxa" w:w="152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b/>
                <w:bCs/>
                <w:sz w:val="16"/>
                <w:szCs w:val="16"/>
              </w:rPr>
              <w:t xml:space="preserve">B1</w:t>
            </w:r>
          </w:p>
        </w:tc>
      </w:tr>
    </w:tbl>
    <w:p>
      <w:pPr>
        <w:spacing w:after="60"/>
      </w:pPr>
    </w:p>
    <w:p>
      <w:pPr>
        <w:keepNext w:val="false"/>
        <w:spacing w:after="200" w:before="60"/>
        <w:jc w:val="center"/>
      </w:pPr>
      <w:r>
        <w:rPr>
          <w:b/>
          <w:bCs/>
          <w:color w:val="6E0F1D"/>
          <w:sz w:val="18"/>
          <w:szCs w:val="18"/>
        </w:rPr>
        <w:t xml:space="preserve">Tabla 13. </w:t>
      </w:r>
      <w:r>
        <w:rPr>
          <w:color w:val="595959"/>
          <w:sz w:val="18"/>
          <w:szCs w:val="18"/>
        </w:rPr>
        <w:t xml:space="preserve">Traza de List Scheduling (T2). (*) B1 debe iniciar su almuerzo entre 10:30 y 11:30, por eso J6 solo cabe después.</w:t>
      </w:r>
    </w:p>
    <w:p>
      <w:pPr>
        <w:spacing w:after="120" w:before="0" w:line="300"/>
        <w:jc w:val="both"/>
      </w:pPr>
      <w:r>
        <w:t xml:space="preserve">Resultado: B1 = 103.7 + 103.8 + 121.5 = </w:t>
      </w:r>
      <w:r>
        <w:rPr>
          <w:b/>
          <w:bCs/>
        </w:rPr>
        <w:t xml:space="preserve">329.0 min</w:t>
      </w:r>
      <w:r>
        <w:t xml:space="preserve">; B2 = 117.0 + 90.0 + 111.0 = 318.0; B3 = 117.0 + 102.0 = 219.0. Las 8 vueltas se atienden y </w:t>
      </w:r>
      <w:r>
        <w:rPr>
          <w:b/>
          <w:bCs/>
        </w:rPr>
        <w:t xml:space="preserve">L</w:t>
      </w:r>
      <w:r>
        <w:rPr>
          <w:b/>
          <w:bCs/>
          <w:vertAlign w:val="subscript"/>
        </w:rPr>
        <w:t xml:space="preserve">max</w:t>
      </w:r>
      <w:r>
        <w:rPr>
          <w:b/>
          <w:bCs/>
        </w:rPr>
        <w:t xml:space="preserve"> = 329.0 min</w:t>
      </w:r>
      <w:r>
        <w:t xml:space="preserve">.</w:t>
      </w:r>
    </w:p>
    <w:p>
      <w:pPr>
        <w:pStyle w:val="Heading2"/>
        <w:keepNext/>
      </w:pPr>
      <w:r>
        <w:t xml:space="preserve">7.4 LPT</w:t>
      </w:r>
    </w:p>
    <w:p>
      <w:pPr>
        <w:spacing w:after="120" w:before="0" w:line="300"/>
        <w:jc w:val="both"/>
      </w:pPr>
      <w:r>
        <w:t xml:space="preserve">Ordenando por tiempo de viaje en la salida nominal (última columna de la tabla de datos), el orden es J8 (121.5), J2 (117.0), J7 (116.3), J3 (114.2), J1 (110.3), J6 (108.0), J4 (100.4) y J5 (90.0).</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650"/>
        <w:gridCol w:w="800"/>
        <w:gridCol w:w="900"/>
        <w:gridCol w:w="1800"/>
        <w:gridCol w:w="1100"/>
        <w:gridCol w:w="3820"/>
      </w:tblGrid>
      <w:tr>
        <w:trPr>
          <w:cantSplit/>
          <w:tblHeader/>
        </w:trPr>
        <w:tc>
          <w:tcPr>
            <w:tcW w:type="dxa" w:w="65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6"/>
                <w:szCs w:val="16"/>
              </w:rPr>
              <w:t xml:space="preserve">Paso</w:t>
            </w:r>
          </w:p>
        </w:tc>
        <w:tc>
          <w:tcPr>
            <w:tcW w:type="dxa" w:w="80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6"/>
                <w:szCs w:val="16"/>
              </w:rPr>
              <w:t xml:space="preserve">Vuelta</w:t>
            </w:r>
          </w:p>
        </w:tc>
        <w:tc>
          <w:tcPr>
            <w:tcW w:type="dxa" w:w="90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6"/>
                <w:szCs w:val="16"/>
              </w:rPr>
              <w:t xml:space="preserve">Elegido</w:t>
            </w:r>
          </w:p>
        </w:tc>
        <w:tc>
          <w:tcPr>
            <w:tcW w:type="dxa" w:w="180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6"/>
                <w:szCs w:val="16"/>
              </w:rPr>
              <w:t xml:space="preserve">Salida–llegada</w:t>
            </w:r>
          </w:p>
        </w:tc>
        <w:tc>
          <w:tcPr>
            <w:tcW w:type="dxa" w:w="110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6"/>
                <w:szCs w:val="16"/>
              </w:rPr>
              <w:t xml:space="preserve">p</w:t>
            </w:r>
            <w:r>
              <w:rPr>
                <w:b/>
                <w:bCs/>
                <w:color w:val="FFFFFF"/>
                <w:sz w:val="16"/>
                <w:szCs w:val="16"/>
                <w:vertAlign w:val="subscript"/>
              </w:rPr>
              <w:t xml:space="preserve">j</w:t>
            </w:r>
          </w:p>
        </w:tc>
        <w:tc>
          <w:tcPr>
            <w:tcW w:type="dxa" w:w="382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6"/>
                <w:szCs w:val="16"/>
              </w:rPr>
              <w:t xml:space="preserve">Motivo</w:t>
            </w:r>
          </w:p>
        </w:tc>
      </w:tr>
      <w:tr>
        <w:trPr>
          <w:cantSplit/>
        </w:trPr>
        <w:tc>
          <w:tcPr>
            <w:tcW w:type="dxa" w:w="6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6"/>
                <w:szCs w:val="16"/>
              </w:rPr>
              <w:t xml:space="preserve">1</w:t>
            </w:r>
          </w:p>
        </w:tc>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6"/>
                <w:szCs w:val="16"/>
              </w:rPr>
              <w:t xml:space="preserve">J8</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6"/>
                <w:szCs w:val="16"/>
              </w:rPr>
              <w:t xml:space="preserve">B1</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6"/>
                <w:szCs w:val="16"/>
              </w:rPr>
              <w:t xml:space="preserve">17:00–19:02</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6"/>
                <w:szCs w:val="16"/>
              </w:rPr>
              <w:t xml:space="preserve">121.5</w:t>
            </w:r>
          </w:p>
        </w:tc>
        <w:tc>
          <w:tcPr>
            <w:tcW w:type="dxa" w:w="3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6"/>
                <w:szCs w:val="16"/>
              </w:rPr>
              <w:t xml:space="preserve">Todos vacíos → índice</w:t>
            </w:r>
          </w:p>
        </w:tc>
      </w:tr>
      <w:tr>
        <w:trPr>
          <w:cantSplit/>
        </w:trPr>
        <w:tc>
          <w:tcPr>
            <w:tcW w:type="dxa" w:w="6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6"/>
                <w:szCs w:val="16"/>
              </w:rPr>
              <w:t xml:space="preserve">2</w:t>
            </w:r>
          </w:p>
        </w:tc>
        <w:tc>
          <w:tcPr>
            <w:tcW w:type="dxa" w:w="8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6"/>
                <w:szCs w:val="16"/>
              </w:rPr>
              <w:t xml:space="preserve">J2</w:t>
            </w:r>
          </w:p>
        </w:tc>
        <w:tc>
          <w:tcPr>
            <w:tcW w:type="dxa" w:w="9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6"/>
                <w:szCs w:val="16"/>
              </w:rPr>
              <w:t xml:space="preserve">B2</w:t>
            </w:r>
          </w:p>
        </w:tc>
        <w:tc>
          <w:tcPr>
            <w:tcW w:type="dxa" w:w="18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6"/>
                <w:szCs w:val="16"/>
              </w:rPr>
              <w:t xml:space="preserve">06:30–08:27</w:t>
            </w:r>
          </w:p>
        </w:tc>
        <w:tc>
          <w:tcPr>
            <w:tcW w:type="dxa" w:w="11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6"/>
                <w:szCs w:val="16"/>
              </w:rPr>
              <w:t xml:space="preserve">117.0</w:t>
            </w:r>
          </w:p>
        </w:tc>
        <w:tc>
          <w:tcPr>
            <w:tcW w:type="dxa" w:w="382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6"/>
                <w:szCs w:val="16"/>
              </w:rPr>
              <w:t xml:space="preserve">B2 y B3 con carga 0</w:t>
            </w:r>
          </w:p>
        </w:tc>
      </w:tr>
      <w:tr>
        <w:trPr>
          <w:cantSplit/>
        </w:trPr>
        <w:tc>
          <w:tcPr>
            <w:tcW w:type="dxa" w:w="6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6"/>
                <w:szCs w:val="16"/>
              </w:rPr>
              <w:t xml:space="preserve">3</w:t>
            </w:r>
          </w:p>
        </w:tc>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6"/>
                <w:szCs w:val="16"/>
              </w:rPr>
              <w:t xml:space="preserve">J7</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6"/>
                <w:szCs w:val="16"/>
              </w:rPr>
              <w:t xml:space="preserve">B3</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6"/>
                <w:szCs w:val="16"/>
              </w:rPr>
              <w:t xml:space="preserve">16:30–18:21</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6"/>
                <w:szCs w:val="16"/>
              </w:rPr>
              <w:t xml:space="preserve">111.0</w:t>
            </w:r>
          </w:p>
        </w:tc>
        <w:tc>
          <w:tcPr>
            <w:tcW w:type="dxa" w:w="3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6"/>
                <w:szCs w:val="16"/>
              </w:rPr>
              <w:t xml:space="preserve">B1 ocupado por J8; B3 con carga 0</w:t>
            </w:r>
          </w:p>
        </w:tc>
      </w:tr>
      <w:tr>
        <w:trPr>
          <w:cantSplit/>
        </w:trPr>
        <w:tc>
          <w:tcPr>
            <w:tcW w:type="dxa" w:w="6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6"/>
                <w:szCs w:val="16"/>
              </w:rPr>
              <w:t xml:space="preserve">4</w:t>
            </w:r>
          </w:p>
        </w:tc>
        <w:tc>
          <w:tcPr>
            <w:tcW w:type="dxa" w:w="8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6"/>
                <w:szCs w:val="16"/>
              </w:rPr>
              <w:t xml:space="preserve">J3</w:t>
            </w:r>
          </w:p>
        </w:tc>
        <w:tc>
          <w:tcPr>
            <w:tcW w:type="dxa" w:w="9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6"/>
                <w:szCs w:val="16"/>
              </w:rPr>
              <w:t xml:space="preserve">B3</w:t>
            </w:r>
          </w:p>
        </w:tc>
        <w:tc>
          <w:tcPr>
            <w:tcW w:type="dxa" w:w="18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6"/>
                <w:szCs w:val="16"/>
              </w:rPr>
              <w:t xml:space="preserve">07:00–08:57</w:t>
            </w:r>
          </w:p>
        </w:tc>
        <w:tc>
          <w:tcPr>
            <w:tcW w:type="dxa" w:w="11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6"/>
                <w:szCs w:val="16"/>
              </w:rPr>
              <w:t xml:space="preserve">117.0</w:t>
            </w:r>
          </w:p>
        </w:tc>
        <w:tc>
          <w:tcPr>
            <w:tcW w:type="dxa" w:w="382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6"/>
                <w:szCs w:val="16"/>
              </w:rPr>
              <w:t xml:space="preserve">B3 (111.0) &lt; B1 (121.5); B2 ocupado</w:t>
            </w:r>
          </w:p>
        </w:tc>
      </w:tr>
      <w:tr>
        <w:trPr>
          <w:cantSplit/>
        </w:trPr>
        <w:tc>
          <w:tcPr>
            <w:tcW w:type="dxa" w:w="6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6"/>
                <w:szCs w:val="16"/>
              </w:rPr>
              <w:t xml:space="preserve">5</w:t>
            </w:r>
          </w:p>
        </w:tc>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6"/>
                <w:szCs w:val="16"/>
              </w:rPr>
              <w:t xml:space="preserve">J1</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6"/>
                <w:szCs w:val="16"/>
              </w:rPr>
              <w:t xml:space="preserve">B1</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6"/>
                <w:szCs w:val="16"/>
              </w:rPr>
              <w:t xml:space="preserve">06:00–07:44</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6"/>
                <w:szCs w:val="16"/>
              </w:rPr>
              <w:t xml:space="preserve">103.7</w:t>
            </w:r>
          </w:p>
        </w:tc>
        <w:tc>
          <w:tcPr>
            <w:tcW w:type="dxa" w:w="3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6"/>
                <w:szCs w:val="16"/>
              </w:rPr>
              <w:t xml:space="preserve">Único factible</w:t>
            </w:r>
          </w:p>
        </w:tc>
      </w:tr>
      <w:tr>
        <w:trPr>
          <w:cantSplit/>
        </w:trPr>
        <w:tc>
          <w:tcPr>
            <w:tcW w:type="dxa" w:w="6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6"/>
                <w:szCs w:val="16"/>
              </w:rPr>
              <w:t xml:space="preserve">6</w:t>
            </w:r>
          </w:p>
        </w:tc>
        <w:tc>
          <w:tcPr>
            <w:tcW w:type="dxa" w:w="8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6"/>
                <w:szCs w:val="16"/>
              </w:rPr>
              <w:t xml:space="preserve">J6</w:t>
            </w:r>
          </w:p>
        </w:tc>
        <w:tc>
          <w:tcPr>
            <w:tcW w:type="dxa" w:w="9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6"/>
                <w:szCs w:val="16"/>
              </w:rPr>
              <w:t xml:space="preserve">B1</w:t>
            </w:r>
          </w:p>
        </w:tc>
        <w:tc>
          <w:tcPr>
            <w:tcW w:type="dxa" w:w="18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6"/>
                <w:szCs w:val="16"/>
              </w:rPr>
              <w:t xml:space="preserve">12:30–14:18</w:t>
            </w:r>
          </w:p>
        </w:tc>
        <w:tc>
          <w:tcPr>
            <w:tcW w:type="dxa" w:w="11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6"/>
                <w:szCs w:val="16"/>
              </w:rPr>
              <w:t xml:space="preserve">108.0</w:t>
            </w:r>
          </w:p>
        </w:tc>
        <w:tc>
          <w:tcPr>
            <w:tcW w:type="dxa" w:w="382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6"/>
                <w:szCs w:val="16"/>
              </w:rPr>
              <w:t xml:space="preserve">B1 (225.2) &lt; B3 (228.0)</w:t>
            </w:r>
          </w:p>
        </w:tc>
      </w:tr>
      <w:tr>
        <w:trPr>
          <w:cantSplit/>
        </w:trPr>
        <w:tc>
          <w:tcPr>
            <w:tcW w:type="dxa" w:w="6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6"/>
                <w:szCs w:val="16"/>
              </w:rPr>
              <w:t xml:space="preserve">7</w:t>
            </w:r>
          </w:p>
        </w:tc>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6"/>
                <w:szCs w:val="16"/>
              </w:rPr>
              <w:t xml:space="preserve">J4</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6"/>
                <w:szCs w:val="16"/>
              </w:rPr>
              <w:t xml:space="preserve">B2</w:t>
            </w:r>
          </w:p>
        </w:tc>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6"/>
                <w:szCs w:val="16"/>
              </w:rPr>
              <w:t xml:space="preserve">08:27–10:05</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6"/>
                <w:szCs w:val="16"/>
              </w:rPr>
              <w:t xml:space="preserve">97.6</w:t>
            </w:r>
          </w:p>
        </w:tc>
        <w:tc>
          <w:tcPr>
            <w:tcW w:type="dxa" w:w="38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6"/>
                <w:szCs w:val="16"/>
              </w:rPr>
              <w:t xml:space="preserve">B2 (117.0) es el de menor carga</w:t>
            </w:r>
          </w:p>
        </w:tc>
      </w:tr>
      <w:tr>
        <w:trPr>
          <w:cantSplit/>
        </w:trPr>
        <w:tc>
          <w:tcPr>
            <w:tcW w:type="dxa" w:w="6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6"/>
                <w:szCs w:val="16"/>
              </w:rPr>
              <w:t xml:space="preserve">8</w:t>
            </w:r>
          </w:p>
        </w:tc>
        <w:tc>
          <w:tcPr>
            <w:tcW w:type="dxa" w:w="8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6"/>
                <w:szCs w:val="16"/>
              </w:rPr>
              <w:t xml:space="preserve">J5</w:t>
            </w:r>
          </w:p>
        </w:tc>
        <w:tc>
          <w:tcPr>
            <w:tcW w:type="dxa" w:w="9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6"/>
                <w:szCs w:val="16"/>
              </w:rPr>
              <w:t xml:space="preserve">B2</w:t>
            </w:r>
          </w:p>
        </w:tc>
        <w:tc>
          <w:tcPr>
            <w:tcW w:type="dxa" w:w="18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6"/>
                <w:szCs w:val="16"/>
              </w:rPr>
              <w:t xml:space="preserve">10:05–11:35</w:t>
            </w:r>
          </w:p>
        </w:tc>
        <w:tc>
          <w:tcPr>
            <w:tcW w:type="dxa" w:w="11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6"/>
                <w:szCs w:val="16"/>
              </w:rPr>
              <w:t xml:space="preserve">90.0</w:t>
            </w:r>
          </w:p>
        </w:tc>
        <w:tc>
          <w:tcPr>
            <w:tcW w:type="dxa" w:w="382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6"/>
                <w:szCs w:val="16"/>
              </w:rPr>
              <w:t xml:space="preserve">B1 infactible; B2 (214.6) &lt; B3 (228.0)</w:t>
            </w:r>
          </w:p>
        </w:tc>
      </w:tr>
    </w:tbl>
    <w:p>
      <w:pPr>
        <w:spacing w:after="60"/>
      </w:pPr>
    </w:p>
    <w:p>
      <w:pPr>
        <w:keepNext w:val="false"/>
        <w:spacing w:after="200" w:before="60"/>
        <w:jc w:val="center"/>
      </w:pPr>
      <w:r>
        <w:rPr>
          <w:b/>
          <w:bCs/>
          <w:color w:val="6E0F1D"/>
          <w:sz w:val="18"/>
          <w:szCs w:val="18"/>
        </w:rPr>
        <w:t xml:space="preserve">Tabla 14. </w:t>
      </w:r>
      <w:r>
        <w:rPr>
          <w:color w:val="595959"/>
          <w:sz w:val="18"/>
          <w:szCs w:val="18"/>
        </w:rPr>
        <w:t xml:space="preserve">Traza de LPT (T2).</w:t>
      </w:r>
    </w:p>
    <w:p>
      <w:pPr>
        <w:spacing w:after="120" w:before="0" w:line="300"/>
        <w:jc w:val="both"/>
      </w:pPr>
      <w:r>
        <w:t xml:space="preserve">Resultado: B1 = 121.5 + 103.7 + 108.0 = </w:t>
      </w:r>
      <w:r>
        <w:rPr>
          <w:b/>
          <w:bCs/>
        </w:rPr>
        <w:t xml:space="preserve">333.2 min</w:t>
      </w:r>
      <w:r>
        <w:t xml:space="preserve">, B2 = 304.6 y B3 = 228.0. Se atienden las 8 vueltas con </w:t>
      </w:r>
      <w:r>
        <w:rPr>
          <w:b/>
          <w:bCs/>
        </w:rPr>
        <w:t xml:space="preserve">L</w:t>
      </w:r>
      <w:r>
        <w:rPr>
          <w:b/>
          <w:bCs/>
          <w:vertAlign w:val="subscript"/>
        </w:rPr>
        <w:t xml:space="preserve">max</w:t>
      </w:r>
      <w:r>
        <w:rPr>
          <w:b/>
          <w:bCs/>
        </w:rPr>
        <w:t xml:space="preserve"> = 333.2 min</w:t>
      </w:r>
      <w:r>
        <w:t xml:space="preserve">, peor que LS. Al tomar primero las vueltas largas de la tarde, LPT reparte las puntas sin seguir el orden temporal, y al final J6 solo cabe en B1 después de su almuerzo.</w:t>
      </w:r>
    </w:p>
    <w:p>
      <w:pPr>
        <w:pStyle w:val="Heading2"/>
        <w:keepNext/>
      </w:pPr>
      <w:r>
        <w:t xml:space="preserve">7.5 Resultados y comparación con la referencia exacta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270"/>
        <w:gridCol w:w="900"/>
        <w:gridCol w:w="900"/>
        <w:gridCol w:w="900"/>
        <w:gridCol w:w="1400"/>
        <w:gridCol w:w="1700"/>
      </w:tblGrid>
      <w:tr>
        <w:trPr>
          <w:cantSplit/>
          <w:tblHeader/>
        </w:trPr>
        <w:tc>
          <w:tcPr>
            <w:tcW w:type="dxa" w:w="327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6"/>
                <w:szCs w:val="16"/>
              </w:rPr>
              <w:t xml:space="preserve">Método</w:t>
            </w:r>
          </w:p>
        </w:tc>
        <w:tc>
          <w:tcPr>
            <w:tcW w:type="dxa" w:w="90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6"/>
                <w:szCs w:val="16"/>
              </w:rPr>
              <w:t xml:space="preserve">B1</w:t>
            </w:r>
          </w:p>
        </w:tc>
        <w:tc>
          <w:tcPr>
            <w:tcW w:type="dxa" w:w="90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6"/>
                <w:szCs w:val="16"/>
              </w:rPr>
              <w:t xml:space="preserve">B2</w:t>
            </w:r>
          </w:p>
        </w:tc>
        <w:tc>
          <w:tcPr>
            <w:tcW w:type="dxa" w:w="90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6"/>
                <w:szCs w:val="16"/>
              </w:rPr>
              <w:t xml:space="preserve">B3</w:t>
            </w:r>
          </w:p>
        </w:tc>
        <w:tc>
          <w:tcPr>
            <w:tcW w:type="dxa" w:w="140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6"/>
                <w:szCs w:val="16"/>
              </w:rPr>
              <w:t xml:space="preserve">L</w:t>
            </w:r>
            <w:r>
              <w:rPr>
                <w:b/>
                <w:bCs/>
                <w:color w:val="FFFFFF"/>
                <w:sz w:val="16"/>
                <w:szCs w:val="16"/>
                <w:vertAlign w:val="subscript"/>
              </w:rPr>
              <w:t xml:space="preserve">max</w:t>
            </w:r>
            <w:r>
              <w:rPr>
                <w:b/>
                <w:bCs/>
                <w:color w:val="FFFFFF"/>
                <w:sz w:val="16"/>
                <w:szCs w:val="16"/>
              </w:rPr>
              <w:t xml:space="preserve"> (min)</w:t>
            </w:r>
          </w:p>
        </w:tc>
        <w:tc>
          <w:tcPr>
            <w:tcW w:type="dxa" w:w="170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6"/>
                <w:szCs w:val="16"/>
              </w:rPr>
              <w:t xml:space="preserve">Brecha vs óptimo</w:t>
            </w:r>
          </w:p>
        </w:tc>
      </w:tr>
      <w:tr>
        <w:trPr>
          <w:cantSplit/>
        </w:trPr>
        <w:tc>
          <w:tcPr>
            <w:tcW w:type="dxa" w:w="32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6"/>
                <w:szCs w:val="16"/>
              </w:rPr>
              <w:t xml:space="preserve">Cota inferior LB</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6"/>
                <w:szCs w:val="16"/>
              </w:rPr>
              <w:t xml:space="preserve">—</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6"/>
                <w:szCs w:val="16"/>
              </w:rPr>
              <w:t xml:space="preserve">—</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6"/>
                <w:szCs w:val="16"/>
              </w:rPr>
              <w:t xml:space="preserve">—</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6"/>
                <w:szCs w:val="16"/>
              </w:rPr>
              <w:t xml:space="preserve">284.3</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6"/>
                <w:szCs w:val="16"/>
              </w:rPr>
              <w:t xml:space="preserve">—</w:t>
            </w:r>
          </w:p>
        </w:tc>
      </w:tr>
      <w:tr>
        <w:trPr>
          <w:cantSplit/>
        </w:trPr>
        <w:tc>
          <w:tcPr>
            <w:tcW w:type="dxa" w:w="327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6"/>
                <w:szCs w:val="16"/>
              </w:rPr>
              <w:t xml:space="preserve">LS</w:t>
            </w:r>
          </w:p>
        </w:tc>
        <w:tc>
          <w:tcPr>
            <w:tcW w:type="dxa" w:w="9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6"/>
                <w:szCs w:val="16"/>
              </w:rPr>
              <w:t xml:space="preserve">329.0</w:t>
            </w:r>
          </w:p>
        </w:tc>
        <w:tc>
          <w:tcPr>
            <w:tcW w:type="dxa" w:w="9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6"/>
                <w:szCs w:val="16"/>
              </w:rPr>
              <w:t xml:space="preserve">318.0</w:t>
            </w:r>
          </w:p>
        </w:tc>
        <w:tc>
          <w:tcPr>
            <w:tcW w:type="dxa" w:w="9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6"/>
                <w:szCs w:val="16"/>
              </w:rPr>
              <w:t xml:space="preserve">219.0</w:t>
            </w:r>
          </w:p>
        </w:tc>
        <w:tc>
          <w:tcPr>
            <w:tcW w:type="dxa" w:w="14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6"/>
                <w:szCs w:val="16"/>
              </w:rPr>
              <w:t xml:space="preserve">329.0</w:t>
            </w:r>
          </w:p>
        </w:tc>
        <w:tc>
          <w:tcPr>
            <w:tcW w:type="dxa" w:w="17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6"/>
                <w:szCs w:val="16"/>
              </w:rPr>
              <w:t xml:space="preserve">+5.4 %</w:t>
            </w:r>
          </w:p>
        </w:tc>
      </w:tr>
      <w:tr>
        <w:trPr>
          <w:cantSplit/>
        </w:trPr>
        <w:tc>
          <w:tcPr>
            <w:tcW w:type="dxa" w:w="32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6"/>
                <w:szCs w:val="16"/>
              </w:rPr>
              <w:t xml:space="preserve">LPT</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6"/>
                <w:szCs w:val="16"/>
              </w:rPr>
              <w:t xml:space="preserve">333.2</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6"/>
                <w:szCs w:val="16"/>
              </w:rPr>
              <w:t xml:space="preserve">304.6</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6"/>
                <w:szCs w:val="16"/>
              </w:rPr>
              <w:t xml:space="preserve">228.0</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6"/>
                <w:szCs w:val="16"/>
              </w:rPr>
              <w:t xml:space="preserve">333.2</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6"/>
                <w:szCs w:val="16"/>
              </w:rPr>
              <w:t xml:space="preserve">+6.8 %</w:t>
            </w:r>
          </w:p>
        </w:tc>
      </w:tr>
      <w:tr>
        <w:trPr>
          <w:cantSplit/>
        </w:trPr>
        <w:tc>
          <w:tcPr>
            <w:tcW w:type="dxa" w:w="327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6"/>
                <w:szCs w:val="16"/>
              </w:rPr>
              <w:t xml:space="preserve">Ramificación y Poda (salida más temprana)</w:t>
            </w:r>
          </w:p>
        </w:tc>
        <w:tc>
          <w:tcPr>
            <w:tcW w:type="dxa" w:w="9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6"/>
                <w:szCs w:val="16"/>
              </w:rPr>
              <w:t xml:space="preserve">315.2</w:t>
            </w:r>
          </w:p>
        </w:tc>
        <w:tc>
          <w:tcPr>
            <w:tcW w:type="dxa" w:w="9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6"/>
                <w:szCs w:val="16"/>
              </w:rPr>
              <w:t xml:space="preserve">228.0</w:t>
            </w:r>
          </w:p>
        </w:tc>
        <w:tc>
          <w:tcPr>
            <w:tcW w:type="dxa" w:w="9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6"/>
                <w:szCs w:val="16"/>
              </w:rPr>
              <w:t xml:space="preserve">316.6</w:t>
            </w:r>
          </w:p>
        </w:tc>
        <w:tc>
          <w:tcPr>
            <w:tcW w:type="dxa" w:w="14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6"/>
                <w:szCs w:val="16"/>
              </w:rPr>
              <w:t xml:space="preserve">316.6</w:t>
            </w:r>
          </w:p>
        </w:tc>
        <w:tc>
          <w:tcPr>
            <w:tcW w:type="dxa" w:w="17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6"/>
                <w:szCs w:val="16"/>
              </w:rPr>
              <w:t xml:space="preserve">+1.5 %</w:t>
            </w:r>
          </w:p>
        </w:tc>
      </w:tr>
      <w:tr>
        <w:trPr>
          <w:cantSplit/>
        </w:trPr>
        <w:tc>
          <w:tcPr>
            <w:tcW w:type="dxa" w:w="32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6"/>
                <w:szCs w:val="16"/>
              </w:rPr>
              <w:t xml:space="preserve">CP-SAT (óptimo)</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6"/>
                <w:szCs w:val="16"/>
              </w:rPr>
              <w:t xml:space="preserve">232.5</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6"/>
                <w:szCs w:val="16"/>
              </w:rPr>
              <w:t xml:space="preserve">311.6</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6"/>
                <w:szCs w:val="16"/>
              </w:rPr>
              <w:t xml:space="preserve">312.0</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b/>
                <w:bCs/>
                <w:sz w:val="16"/>
                <w:szCs w:val="16"/>
              </w:rPr>
              <w:t xml:space="preserve">312.0</w:t>
            </w:r>
          </w:p>
        </w:tc>
        <w:tc>
          <w:tcPr>
            <w:tcW w:type="dxa" w:w="17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6"/>
                <w:szCs w:val="16"/>
              </w:rPr>
              <w:t xml:space="preserve">0 %</w:t>
            </w:r>
          </w:p>
        </w:tc>
      </w:tr>
      <w:tr>
        <w:trPr>
          <w:cantSplit/>
        </w:trPr>
        <w:tc>
          <w:tcPr>
            <w:tcW w:type="dxa" w:w="327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6"/>
                <w:szCs w:val="16"/>
              </w:rPr>
              <w:t xml:space="preserve">Sin tráfico (T0): LS = LPT = exactos</w:t>
            </w:r>
          </w:p>
        </w:tc>
        <w:tc>
          <w:tcPr>
            <w:tcW w:type="dxa" w:w="9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p>
        </w:tc>
        <w:tc>
          <w:tcPr>
            <w:tcW w:type="dxa" w:w="9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p>
        </w:tc>
        <w:tc>
          <w:tcPr>
            <w:tcW w:type="dxa" w:w="9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p>
        </w:tc>
        <w:tc>
          <w:tcPr>
            <w:tcW w:type="dxa" w:w="14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6"/>
                <w:szCs w:val="16"/>
              </w:rPr>
              <w:t xml:space="preserve">270.0</w:t>
            </w:r>
          </w:p>
        </w:tc>
        <w:tc>
          <w:tcPr>
            <w:tcW w:type="dxa" w:w="17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6"/>
                <w:szCs w:val="16"/>
              </w:rPr>
              <w:t xml:space="preserve">0 %</w:t>
            </w:r>
          </w:p>
        </w:tc>
      </w:tr>
    </w:tbl>
    <w:p>
      <w:pPr>
        <w:spacing w:after="60"/>
      </w:pPr>
    </w:p>
    <w:p>
      <w:pPr>
        <w:keepNext w:val="false"/>
        <w:spacing w:after="200" w:before="60"/>
        <w:jc w:val="center"/>
      </w:pPr>
      <w:r>
        <w:rPr>
          <w:b/>
          <w:bCs/>
          <w:color w:val="6E0F1D"/>
          <w:sz w:val="18"/>
          <w:szCs w:val="18"/>
        </w:rPr>
        <w:t xml:space="preserve">Tabla 15. </w:t>
      </w:r>
      <w:r>
        <w:rPr>
          <w:color w:val="595959"/>
          <w:sz w:val="18"/>
          <w:szCs w:val="18"/>
        </w:rPr>
        <w:t xml:space="preserve">Comparación en la instancia manual (cargas en minutos).</w:t>
      </w:r>
    </w:p>
    <w:p>
      <w:pPr>
        <w:keepNext/>
        <w:spacing w:after="0" w:before="120"/>
        <w:jc w:val="center"/>
      </w:pPr>
      <w:r>
        <w:drawing>
          <wp:inline distT="0" distB="0" distL="0" distR="0">
            <wp:extent cx="5762625" cy="1152525"/>
            <wp:effectExtent t="0" r="0" b="0" l="0"/>
            <wp:docPr id="1" name="Programa de List Scheduling (T2). Fondo dorado: franjas de congestión; rayado: almuerzo." descr="Programa de List Scheduling (T2). Fondo dorado: franjas de congestión; rayado: almuerzo." title="Programa de List Scheduling (T2). Fondo dorado: franjas de congestión; rayado: almuerz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1152525"/>
                    </a:xfrm>
                    <a:prstGeom prst="rect">
                      <a:avLst/>
                    </a:prstGeom>
                  </pic:spPr>
                </pic:pic>
              </a:graphicData>
            </a:graphic>
          </wp:inline>
        </w:drawing>
      </w:r>
    </w:p>
    <w:p>
      <w:pPr>
        <w:keepNext w:val="false"/>
        <w:spacing w:after="200" w:before="60"/>
        <w:jc w:val="center"/>
      </w:pPr>
      <w:r>
        <w:rPr>
          <w:b/>
          <w:bCs/>
          <w:color w:val="6E0F1D"/>
          <w:sz w:val="18"/>
          <w:szCs w:val="18"/>
        </w:rPr>
        <w:t xml:space="preserve">Figura 3. </w:t>
      </w:r>
      <w:r>
        <w:rPr>
          <w:color w:val="595959"/>
          <w:sz w:val="18"/>
          <w:szCs w:val="18"/>
        </w:rPr>
        <w:t xml:space="preserve">Programa de List Scheduling (T2). Fondo dorado: franjas de congestión; rayado: almuerzo.</w:t>
      </w:r>
    </w:p>
    <w:p>
      <w:pPr>
        <w:spacing w:after="120" w:before="0" w:line="300"/>
        <w:jc w:val="both"/>
      </w:pPr>
      <w:r>
        <w:t xml:space="preserve">Sin tráfico, todas las estrategias obtienen 270 min (3 + 3 + 2 vueltas de 90 min). Con tráfico, el orden de procesamiento importa y LS supera a LPT. El óptimo de CP-SAT retrasa J3 hasta las 07:29 para evitar parte de la punta, lo que confirma que la hora de salida influye en la carga.</w:t>
      </w:r>
    </w:p>
    <w:p>
      <w:pPr>
        <w:pStyle w:val="Heading1"/>
        <w:pageBreakBefore/>
      </w:pPr>
      <w:r>
        <w:t xml:space="preserve">8. Pruebas y validación</w:t>
      </w:r>
    </w:p>
    <w:p>
      <w:pPr>
        <w:pStyle w:val="Heading2"/>
        <w:keepNext/>
      </w:pPr>
      <w:r>
        <w:t xml:space="preserve">8.1 Validación de restricciones</w:t>
      </w:r>
    </w:p>
    <w:p>
      <w:pPr>
        <w:spacing w:after="120" w:before="0" w:line="300"/>
        <w:jc w:val="both"/>
      </w:pPr>
      <w:r>
        <w:t xml:space="preserve">El módulo </w:t>
      </w:r>
      <w:r>
        <w:rPr>
          <w:rFonts w:ascii="Consolas" w:cs="Consolas" w:eastAsia="Consolas" w:hAnsi="Consolas"/>
          <w:sz w:val="19"/>
          <w:szCs w:val="19"/>
        </w:rPr>
        <w:t xml:space="preserve">validator.py</w:t>
      </w:r>
      <w:r>
        <w:t xml:space="preserve"> verifica cada solución sin usar las estructuras internas de los algoritmos. Recalcula: (1) que cada vuelta aparezca una sola vez, asignada o no atendida; (2) que el bus sea de la ruta; (3) la ventana; (4) la jornada; (5) que la duración coincida con p</w:t>
      </w:r>
      <w:r>
        <w:rPr>
          <w:vertAlign w:val="subscript"/>
        </w:rPr>
        <w:t xml:space="preserve">j</w:t>
      </w:r>
      <w:r>
        <w:t xml:space="preserve">(s</w:t>
      </w:r>
      <w:r>
        <w:rPr>
          <w:vertAlign w:val="subscript"/>
        </w:rPr>
        <w:t xml:space="preserve">j</w:t>
      </w:r>
      <w:r>
        <w:t xml:space="preserve">); (6) que el almuerzo sea único, de 120 min y esté dentro de su ventana; y (7) que no haya solapamientos. Cada ejecución desde la línea de comandos lo aplica y termina con error si encuentra violaciones. Todas las soluciones de los experimentos se validaron, con 0 violaciones.</w:t>
      </w:r>
    </w:p>
    <w:p>
      <w:pPr>
        <w:pStyle w:val="Heading2"/>
        <w:keepNext/>
      </w:pPr>
      <w:r>
        <w:t xml:space="preserve">8.2 Casos de prueba</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800"/>
        <w:gridCol w:w="4100"/>
        <w:gridCol w:w="3170"/>
      </w:tblGrid>
      <w:tr>
        <w:trPr>
          <w:cantSplit/>
          <w:tblHeader/>
        </w:trPr>
        <w:tc>
          <w:tcPr>
            <w:tcW w:type="dxa" w:w="180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val="false"/>
              <w:spacing w:after="0" w:line="250"/>
              <w:jc w:val="center"/>
            </w:pPr>
            <w:r>
              <w:rPr>
                <w:b/>
                <w:bCs/>
                <w:color w:val="FFFFFF"/>
                <w:sz w:val="16"/>
                <w:szCs w:val="16"/>
              </w:rPr>
              <w:t xml:space="preserve">Tipo</w:t>
            </w:r>
          </w:p>
        </w:tc>
        <w:tc>
          <w:tcPr>
            <w:tcW w:type="dxa" w:w="410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val="false"/>
              <w:spacing w:after="0" w:line="250"/>
              <w:jc w:val="center"/>
            </w:pPr>
            <w:r>
              <w:rPr>
                <w:b/>
                <w:bCs/>
                <w:color w:val="FFFFFF"/>
                <w:sz w:val="16"/>
                <w:szCs w:val="16"/>
              </w:rPr>
              <w:t xml:space="preserve">Caso</w:t>
            </w:r>
          </w:p>
        </w:tc>
        <w:tc>
          <w:tcPr>
            <w:tcW w:type="dxa" w:w="317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val="false"/>
              <w:spacing w:after="0" w:line="250"/>
              <w:jc w:val="center"/>
            </w:pPr>
            <w:r>
              <w:rPr>
                <w:b/>
                <w:bCs/>
                <w:color w:val="FFFFFF"/>
                <w:sz w:val="16"/>
                <w:szCs w:val="16"/>
              </w:rPr>
              <w:t xml:space="preserve">Qué verifica</w:t>
            </w:r>
          </w:p>
        </w:tc>
      </w:tr>
      <w:tr>
        <w:trPr>
          <w:cantSplit/>
        </w:trPr>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left"/>
            </w:pPr>
            <w:r>
              <w:rPr>
                <w:sz w:val="16"/>
                <w:szCs w:val="16"/>
              </w:rPr>
              <w:t xml:space="preserve">Básico</w:t>
            </w:r>
          </w:p>
        </w:tc>
        <w:tc>
          <w:tcPr>
            <w:tcW w:type="dxa" w:w="41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left"/>
            </w:pPr>
            <w:r>
              <w:rPr>
                <w:sz w:val="16"/>
                <w:szCs w:val="16"/>
              </w:rPr>
              <w:t xml:space="preserve">Instancia manual con LS, LPT y Ramificación y Poda en T0, T1 y T2</w:t>
            </w:r>
          </w:p>
        </w:tc>
        <w:tc>
          <w:tcPr>
            <w:tcW w:type="dxa" w:w="31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left"/>
            </w:pPr>
            <w:r>
              <w:rPr>
                <w:sz w:val="16"/>
                <w:szCs w:val="16"/>
              </w:rPr>
              <w:t xml:space="preserve">Soluciones válidas y completas</w:t>
            </w:r>
          </w:p>
        </w:tc>
      </w:tr>
      <w:tr>
        <w:trPr>
          <w:cantSplit/>
        </w:trPr>
        <w:tc>
          <w:tcPr>
            <w:tcW w:type="dxa" w:w="18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left"/>
            </w:pPr>
            <w:r>
              <w:rPr>
                <w:sz w:val="16"/>
                <w:szCs w:val="16"/>
              </w:rPr>
              <w:t xml:space="preserve">Básico</w:t>
            </w:r>
          </w:p>
        </w:tc>
        <w:tc>
          <w:tcPr>
            <w:tcW w:type="dxa" w:w="41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left"/>
            </w:pPr>
            <w:r>
              <w:rPr>
                <w:sz w:val="16"/>
                <w:szCs w:val="16"/>
              </w:rPr>
              <w:t xml:space="preserve">Resultados conocidos de la instancia manual</w:t>
            </w:r>
          </w:p>
        </w:tc>
        <w:tc>
          <w:tcPr>
            <w:tcW w:type="dxa" w:w="317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left"/>
            </w:pPr>
            <w:r>
              <w:rPr>
                <w:sz w:val="16"/>
                <w:szCs w:val="16"/>
              </w:rPr>
              <w:t xml:space="preserve">270 / 329.0 / 333.2 / 316.6 min</w:t>
            </w:r>
          </w:p>
        </w:tc>
      </w:tr>
      <w:tr>
        <w:trPr>
          <w:cantSplit/>
        </w:trPr>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left"/>
            </w:pPr>
            <w:r>
              <w:rPr>
                <w:sz w:val="16"/>
                <w:szCs w:val="16"/>
              </w:rPr>
              <w:t xml:space="preserve">Básico</w:t>
            </w:r>
          </w:p>
        </w:tc>
        <w:tc>
          <w:tcPr>
            <w:tcW w:type="dxa" w:w="41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left"/>
            </w:pPr>
            <w:r>
              <w:rPr>
                <w:sz w:val="16"/>
                <w:szCs w:val="16"/>
              </w:rPr>
              <w:t xml:space="preserve">Cálculo de p</w:t>
            </w:r>
            <w:r>
              <w:rPr>
                <w:sz w:val="16"/>
                <w:szCs w:val="16"/>
                <w:vertAlign w:val="subscript"/>
              </w:rPr>
              <w:t xml:space="preserve">J1</w:t>
            </w:r>
            <w:r>
              <w:rPr>
                <w:sz w:val="16"/>
                <w:szCs w:val="16"/>
              </w:rPr>
              <w:t xml:space="preserve">(06:00) en T2</w:t>
            </w:r>
          </w:p>
        </w:tc>
        <w:tc>
          <w:tcPr>
            <w:tcW w:type="dxa" w:w="31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left"/>
            </w:pPr>
            <w:r>
              <w:rPr>
                <w:sz w:val="16"/>
                <w:szCs w:val="16"/>
              </w:rPr>
              <w:t xml:space="preserve">30 + 56.67 × 1.3 min</w:t>
            </w:r>
          </w:p>
        </w:tc>
      </w:tr>
      <w:tr>
        <w:trPr>
          <w:cantSplit/>
        </w:trPr>
        <w:tc>
          <w:tcPr>
            <w:tcW w:type="dxa" w:w="18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left"/>
            </w:pPr>
            <w:r>
              <w:rPr>
                <w:sz w:val="16"/>
                <w:szCs w:val="16"/>
              </w:rPr>
              <w:t xml:space="preserve">Límite</w:t>
            </w:r>
          </w:p>
        </w:tc>
        <w:tc>
          <w:tcPr>
            <w:tcW w:type="dxa" w:w="41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left"/>
            </w:pPr>
            <w:r>
              <w:rPr>
                <w:sz w:val="16"/>
                <w:szCs w:val="16"/>
              </w:rPr>
              <w:t xml:space="preserve">Ventana de ancho cero (r</w:t>
            </w:r>
            <w:r>
              <w:rPr>
                <w:sz w:val="16"/>
                <w:szCs w:val="16"/>
                <w:vertAlign w:val="subscript"/>
              </w:rPr>
              <w:t xml:space="preserve">j</w:t>
            </w:r>
            <w:r>
              <w:rPr>
                <w:sz w:val="16"/>
                <w:szCs w:val="16"/>
              </w:rPr>
              <w:t xml:space="preserve"> = d</w:t>
            </w:r>
            <w:r>
              <w:rPr>
                <w:sz w:val="16"/>
                <w:szCs w:val="16"/>
                <w:vertAlign w:val="subscript"/>
              </w:rPr>
              <w:t xml:space="preserve">j</w:t>
            </w:r>
            <w:r>
              <w:rPr>
                <w:sz w:val="16"/>
                <w:szCs w:val="16"/>
              </w:rPr>
              <w:t xml:space="preserve">)</w:t>
            </w:r>
          </w:p>
        </w:tc>
        <w:tc>
          <w:tcPr>
            <w:tcW w:type="dxa" w:w="317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left"/>
            </w:pPr>
            <w:r>
              <w:rPr>
                <w:sz w:val="16"/>
                <w:szCs w:val="16"/>
              </w:rPr>
              <w:t xml:space="preserve">Salida exacta en r</w:t>
            </w:r>
            <w:r>
              <w:rPr>
                <w:sz w:val="16"/>
                <w:szCs w:val="16"/>
                <w:vertAlign w:val="subscript"/>
              </w:rPr>
              <w:t xml:space="preserve">j</w:t>
            </w:r>
          </w:p>
        </w:tc>
      </w:tr>
      <w:tr>
        <w:trPr>
          <w:cantSplit/>
        </w:trPr>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left"/>
            </w:pPr>
            <w:r>
              <w:rPr>
                <w:sz w:val="16"/>
                <w:szCs w:val="16"/>
              </w:rPr>
              <w:t xml:space="preserve">Límite</w:t>
            </w:r>
          </w:p>
        </w:tc>
        <w:tc>
          <w:tcPr>
            <w:tcW w:type="dxa" w:w="41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left"/>
            </w:pPr>
            <w:r>
              <w:rPr>
                <w:sz w:val="16"/>
                <w:szCs w:val="16"/>
              </w:rPr>
              <w:t xml:space="preserve">Vuelta que termina exactamente a las 22:00</w:t>
            </w:r>
          </w:p>
        </w:tc>
        <w:tc>
          <w:tcPr>
            <w:tcW w:type="dxa" w:w="31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left"/>
            </w:pPr>
            <w:r>
              <w:rPr>
                <w:sz w:val="16"/>
                <w:szCs w:val="16"/>
              </w:rPr>
              <w:t xml:space="preserve">Se acepta</w:t>
            </w:r>
          </w:p>
        </w:tc>
      </w:tr>
      <w:tr>
        <w:trPr>
          <w:cantSplit/>
        </w:trPr>
        <w:tc>
          <w:tcPr>
            <w:tcW w:type="dxa" w:w="18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left"/>
            </w:pPr>
            <w:r>
              <w:rPr>
                <w:sz w:val="16"/>
                <w:szCs w:val="16"/>
              </w:rPr>
              <w:t xml:space="preserve">Límite</w:t>
            </w:r>
          </w:p>
        </w:tc>
        <w:tc>
          <w:tcPr>
            <w:tcW w:type="dxa" w:w="41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left"/>
            </w:pPr>
            <w:r>
              <w:rPr>
                <w:sz w:val="16"/>
                <w:szCs w:val="16"/>
              </w:rPr>
              <w:t xml:space="preserve">Un solo bus (m = 1)</w:t>
            </w:r>
          </w:p>
        </w:tc>
        <w:tc>
          <w:tcPr>
            <w:tcW w:type="dxa" w:w="317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left"/>
            </w:pPr>
            <w:r>
              <w:rPr>
                <w:sz w:val="16"/>
                <w:szCs w:val="16"/>
              </w:rPr>
              <w:t xml:space="preserve">Solución válida</w:t>
            </w:r>
          </w:p>
        </w:tc>
      </w:tr>
      <w:tr>
        <w:trPr>
          <w:cantSplit/>
        </w:trPr>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left"/>
            </w:pPr>
            <w:r>
              <w:rPr>
                <w:sz w:val="16"/>
                <w:szCs w:val="16"/>
              </w:rPr>
              <w:t xml:space="preserve">Límite</w:t>
            </w:r>
          </w:p>
        </w:tc>
        <w:tc>
          <w:tcPr>
            <w:tcW w:type="dxa" w:w="41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left"/>
            </w:pPr>
            <w:r>
              <w:rPr>
                <w:sz w:val="16"/>
                <w:szCs w:val="16"/>
              </w:rPr>
              <w:t xml:space="preserve">Duraciones iguales sin tráfico</w:t>
            </w:r>
          </w:p>
        </w:tc>
        <w:tc>
          <w:tcPr>
            <w:tcW w:type="dxa" w:w="31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left"/>
            </w:pPr>
            <w:r>
              <w:rPr>
                <w:sz w:val="16"/>
                <w:szCs w:val="16"/>
              </w:rPr>
              <w:t xml:space="preserve">LPT coincide con LS</w:t>
            </w:r>
          </w:p>
        </w:tc>
      </w:tr>
      <w:tr>
        <w:trPr>
          <w:cantSplit/>
        </w:trPr>
        <w:tc>
          <w:tcPr>
            <w:tcW w:type="dxa" w:w="18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left"/>
            </w:pPr>
            <w:r>
              <w:rPr>
                <w:sz w:val="16"/>
                <w:szCs w:val="16"/>
              </w:rPr>
              <w:t xml:space="preserve">Adverso</w:t>
            </w:r>
          </w:p>
        </w:tc>
        <w:tc>
          <w:tcPr>
            <w:tcW w:type="dxa" w:w="41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left"/>
            </w:pPr>
            <w:r>
              <w:rPr>
                <w:sz w:val="16"/>
                <w:szCs w:val="16"/>
              </w:rPr>
              <w:t xml:space="preserve">3 vueltas simultáneas y 1 bus</w:t>
            </w:r>
          </w:p>
        </w:tc>
        <w:tc>
          <w:tcPr>
            <w:tcW w:type="dxa" w:w="317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left"/>
            </w:pPr>
            <w:r>
              <w:rPr>
                <w:sz w:val="16"/>
                <w:szCs w:val="16"/>
              </w:rPr>
              <w:t xml:space="preserve">2 vueltas no atendidas, sin violaciones</w:t>
            </w:r>
          </w:p>
        </w:tc>
      </w:tr>
      <w:tr>
        <w:trPr>
          <w:cantSplit/>
        </w:trPr>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left"/>
            </w:pPr>
            <w:r>
              <w:rPr>
                <w:sz w:val="16"/>
                <w:szCs w:val="16"/>
              </w:rPr>
              <w:t xml:space="preserve">Adverso</w:t>
            </w:r>
          </w:p>
        </w:tc>
        <w:tc>
          <w:tcPr>
            <w:tcW w:type="dxa" w:w="41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left"/>
            </w:pPr>
            <w:r>
              <w:rPr>
                <w:sz w:val="16"/>
                <w:szCs w:val="16"/>
              </w:rPr>
              <w:t xml:space="preserve">Vuelta que choca con un almuerzo fijo</w:t>
            </w:r>
          </w:p>
        </w:tc>
        <w:tc>
          <w:tcPr>
            <w:tcW w:type="dxa" w:w="31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left"/>
            </w:pPr>
            <w:r>
              <w:rPr>
                <w:sz w:val="16"/>
                <w:szCs w:val="16"/>
              </w:rPr>
              <w:t xml:space="preserve">Queda no atendida</w:t>
            </w:r>
          </w:p>
        </w:tc>
      </w:tr>
      <w:tr>
        <w:trPr>
          <w:cantSplit/>
        </w:trPr>
        <w:tc>
          <w:tcPr>
            <w:tcW w:type="dxa" w:w="18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left"/>
            </w:pPr>
            <w:r>
              <w:rPr>
                <w:sz w:val="16"/>
                <w:szCs w:val="16"/>
              </w:rPr>
              <w:t xml:space="preserve">Adverso</w:t>
            </w:r>
          </w:p>
        </w:tc>
        <w:tc>
          <w:tcPr>
            <w:tcW w:type="dxa" w:w="41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left"/>
            </w:pPr>
            <w:r>
              <w:rPr>
                <w:sz w:val="16"/>
                <w:szCs w:val="16"/>
              </w:rPr>
              <w:t xml:space="preserve">Vuelta que choca con un almuerzo flexible</w:t>
            </w:r>
          </w:p>
        </w:tc>
        <w:tc>
          <w:tcPr>
            <w:tcW w:type="dxa" w:w="317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left"/>
            </w:pPr>
            <w:r>
              <w:rPr>
                <w:sz w:val="16"/>
                <w:szCs w:val="16"/>
              </w:rPr>
              <w:t xml:space="preserve">El almuerzo se desplaza</w:t>
            </w:r>
          </w:p>
        </w:tc>
      </w:tr>
      <w:tr>
        <w:trPr>
          <w:cantSplit/>
        </w:trPr>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left"/>
            </w:pPr>
            <w:r>
              <w:rPr>
                <w:sz w:val="16"/>
                <w:szCs w:val="16"/>
              </w:rPr>
              <w:t xml:space="preserve">Adverso</w:t>
            </w:r>
          </w:p>
        </w:tc>
        <w:tc>
          <w:tcPr>
            <w:tcW w:type="dxa" w:w="41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left"/>
            </w:pPr>
            <w:r>
              <w:rPr>
                <w:sz w:val="16"/>
                <w:szCs w:val="16"/>
              </w:rPr>
              <w:t xml:space="preserve">Peor caso clásico de LPT {3, 3, 2, 2, 2}, m = 2</w:t>
            </w:r>
          </w:p>
        </w:tc>
        <w:tc>
          <w:tcPr>
            <w:tcW w:type="dxa" w:w="31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left"/>
            </w:pPr>
            <w:r>
              <w:rPr>
                <w:sz w:val="16"/>
                <w:szCs w:val="16"/>
              </w:rPr>
              <w:t xml:space="preserve">LPT = 7 h; óptimo = 6 h</w:t>
            </w:r>
          </w:p>
        </w:tc>
      </w:tr>
      <w:tr>
        <w:trPr>
          <w:cantSplit/>
        </w:trPr>
        <w:tc>
          <w:tcPr>
            <w:tcW w:type="dxa" w:w="18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left"/>
            </w:pPr>
            <w:r>
              <w:rPr>
                <w:sz w:val="16"/>
                <w:szCs w:val="16"/>
              </w:rPr>
              <w:t xml:space="preserve">Adverso</w:t>
            </w:r>
          </w:p>
        </w:tc>
        <w:tc>
          <w:tcPr>
            <w:tcW w:type="dxa" w:w="41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left"/>
            </w:pPr>
            <w:r>
              <w:rPr>
                <w:sz w:val="16"/>
                <w:szCs w:val="16"/>
              </w:rPr>
              <w:t xml:space="preserve">Solución corrompida a propósito</w:t>
            </w:r>
          </w:p>
        </w:tc>
        <w:tc>
          <w:tcPr>
            <w:tcW w:type="dxa" w:w="317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left"/>
            </w:pPr>
            <w:r>
              <w:rPr>
                <w:sz w:val="16"/>
                <w:szCs w:val="16"/>
              </w:rPr>
              <w:t xml:space="preserve">El validador la rechaza</w:t>
            </w:r>
          </w:p>
        </w:tc>
      </w:tr>
      <w:tr>
        <w:trPr>
          <w:cantSplit/>
        </w:trPr>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left"/>
            </w:pPr>
            <w:r>
              <w:rPr>
                <w:sz w:val="16"/>
                <w:szCs w:val="16"/>
              </w:rPr>
              <w:t xml:space="preserve">Escala</w:t>
            </w:r>
          </w:p>
        </w:tc>
        <w:tc>
          <w:tcPr>
            <w:tcW w:type="dxa" w:w="41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left"/>
            </w:pPr>
            <w:r>
              <w:rPr>
                <w:sz w:val="16"/>
                <w:szCs w:val="16"/>
              </w:rPr>
              <w:t xml:space="preserve">400 vueltas y 60 buses</w:t>
            </w:r>
          </w:p>
        </w:tc>
        <w:tc>
          <w:tcPr>
            <w:tcW w:type="dxa" w:w="31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left"/>
            </w:pPr>
            <w:r>
              <w:rPr>
                <w:sz w:val="16"/>
                <w:szCs w:val="16"/>
              </w:rPr>
              <w:t xml:space="preserve">Solución válida; todas las vueltas contabilizadas</w:t>
            </w:r>
          </w:p>
        </w:tc>
      </w:tr>
      <w:tr>
        <w:trPr>
          <w:cantSplit/>
        </w:trPr>
        <w:tc>
          <w:tcPr>
            <w:tcW w:type="dxa" w:w="18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left"/>
            </w:pPr>
            <w:r>
              <w:rPr>
                <w:sz w:val="16"/>
                <w:szCs w:val="16"/>
              </w:rPr>
              <w:t xml:space="preserve">Validación</w:t>
            </w:r>
          </w:p>
        </w:tc>
        <w:tc>
          <w:tcPr>
            <w:tcW w:type="dxa" w:w="41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left"/>
            </w:pPr>
            <w:r>
              <w:rPr>
                <w:sz w:val="16"/>
                <w:szCs w:val="16"/>
              </w:rPr>
              <w:t xml:space="preserve">Propiedad FIFO en 4 000 pares aleatorios</w:t>
            </w:r>
          </w:p>
        </w:tc>
        <w:tc>
          <w:tcPr>
            <w:tcW w:type="dxa" w:w="317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left"/>
            </w:pPr>
            <w:r>
              <w:rPr>
                <w:sz w:val="16"/>
                <w:szCs w:val="16"/>
              </w:rPr>
              <w:t xml:space="preserve">s₁ ≤ s₂ ⇒ llegada₁ ≤ llegada₂</w:t>
            </w:r>
          </w:p>
        </w:tc>
      </w:tr>
      <w:tr>
        <w:trPr>
          <w:cantSplit/>
        </w:trPr>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left"/>
            </w:pPr>
            <w:r>
              <w:rPr>
                <w:sz w:val="16"/>
                <w:szCs w:val="16"/>
              </w:rPr>
              <w:t xml:space="preserve">Validación</w:t>
            </w:r>
          </w:p>
        </w:tc>
        <w:tc>
          <w:tcPr>
            <w:tcW w:type="dxa" w:w="41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left"/>
            </w:pPr>
            <w:r>
              <w:rPr>
                <w:sz w:val="16"/>
                <w:szCs w:val="16"/>
              </w:rPr>
              <w:t xml:space="preserve">Lectura del Excel y control de datos</w:t>
            </w:r>
          </w:p>
        </w:tc>
        <w:tc>
          <w:tcPr>
            <w:tcW w:type="dxa" w:w="31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left"/>
            </w:pPr>
            <w:r>
              <w:rPr>
                <w:sz w:val="16"/>
                <w:szCs w:val="16"/>
              </w:rPr>
              <w:t xml:space="preserve">37 rutas, 5 017 vueltas, ventanas válidas</w:t>
            </w:r>
          </w:p>
        </w:tc>
      </w:tr>
      <w:tr>
        <w:trPr>
          <w:cantSplit/>
        </w:trPr>
        <w:tc>
          <w:tcPr>
            <w:tcW w:type="dxa" w:w="18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left"/>
            </w:pPr>
            <w:r>
              <w:rPr>
                <w:sz w:val="16"/>
                <w:szCs w:val="16"/>
              </w:rPr>
              <w:t xml:space="preserve">Validación</w:t>
            </w:r>
          </w:p>
        </w:tc>
        <w:tc>
          <w:tcPr>
            <w:tcW w:type="dxa" w:w="41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left"/>
            </w:pPr>
            <w:r>
              <w:rPr>
                <w:sz w:val="16"/>
                <w:szCs w:val="16"/>
              </w:rPr>
              <w:t xml:space="preserve">Simulación con σ = 0 y semilla fija</w:t>
            </w:r>
          </w:p>
        </w:tc>
        <w:tc>
          <w:tcPr>
            <w:tcW w:type="dxa" w:w="317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left"/>
            </w:pPr>
            <w:r>
              <w:rPr>
                <w:sz w:val="16"/>
                <w:szCs w:val="16"/>
              </w:rPr>
              <w:t xml:space="preserve">Reproduce el plan; resultados repetibles</w:t>
            </w:r>
          </w:p>
        </w:tc>
      </w:tr>
      <w:tr>
        <w:trPr>
          <w:cantSplit/>
        </w:trPr>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left"/>
            </w:pPr>
            <w:r>
              <w:rPr>
                <w:sz w:val="16"/>
                <w:szCs w:val="16"/>
              </w:rPr>
              <w:t xml:space="preserve">Comparación exacta</w:t>
            </w:r>
          </w:p>
        </w:tc>
        <w:tc>
          <w:tcPr>
            <w:tcW w:type="dxa" w:w="41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left"/>
            </w:pPr>
            <w:r>
              <w:rPr>
                <w:sz w:val="16"/>
                <w:szCs w:val="16"/>
              </w:rPr>
              <w:t xml:space="preserve">Ramificación y Poda frente a LS y LPT (16 instancias)</w:t>
            </w:r>
          </w:p>
        </w:tc>
        <w:tc>
          <w:tcPr>
            <w:tcW w:type="dxa" w:w="31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left"/>
            </w:pPr>
            <w:r>
              <w:rPr>
                <w:sz w:val="16"/>
                <w:szCs w:val="16"/>
              </w:rPr>
              <w:t xml:space="preserve">Nunca peor que las heurísticas</w:t>
            </w:r>
          </w:p>
        </w:tc>
      </w:tr>
      <w:tr>
        <w:trPr>
          <w:cantSplit/>
        </w:trPr>
        <w:tc>
          <w:tcPr>
            <w:tcW w:type="dxa" w:w="18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left"/>
            </w:pPr>
            <w:r>
              <w:rPr>
                <w:sz w:val="16"/>
                <w:szCs w:val="16"/>
              </w:rPr>
              <w:t xml:space="preserve">Comparación exacta</w:t>
            </w:r>
          </w:p>
        </w:tc>
        <w:tc>
          <w:tcPr>
            <w:tcW w:type="dxa" w:w="41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left"/>
            </w:pPr>
            <w:r>
              <w:rPr>
                <w:sz w:val="16"/>
                <w:szCs w:val="16"/>
              </w:rPr>
              <w:t xml:space="preserve">CP-SAT frente a Ramificación y Poda (T0 y T2)</w:t>
            </w:r>
          </w:p>
        </w:tc>
        <w:tc>
          <w:tcPr>
            <w:tcW w:type="dxa" w:w="317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left"/>
            </w:pPr>
            <w:r>
              <w:rPr>
                <w:sz w:val="16"/>
                <w:szCs w:val="16"/>
              </w:rPr>
              <w:t xml:space="preserve">CP-SAT óptimo y ≤ Ramificación y Poda</w:t>
            </w:r>
          </w:p>
        </w:tc>
      </w:tr>
      <w:tr>
        <w:trPr>
          <w:cantSplit/>
        </w:trPr>
        <w:tc>
          <w:tcPr>
            <w:tcW w:type="dxa" w:w="1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left"/>
            </w:pPr>
            <w:r>
              <w:rPr>
                <w:sz w:val="16"/>
                <w:szCs w:val="16"/>
              </w:rPr>
              <w:t xml:space="preserve">Comparación exacta</w:t>
            </w:r>
          </w:p>
        </w:tc>
        <w:tc>
          <w:tcPr>
            <w:tcW w:type="dxa" w:w="41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left"/>
            </w:pPr>
            <w:r>
              <w:rPr>
                <w:sz w:val="16"/>
                <w:szCs w:val="16"/>
              </w:rPr>
              <w:t xml:space="preserve">Cota inferior frente al óptimo</w:t>
            </w:r>
          </w:p>
        </w:tc>
        <w:tc>
          <w:tcPr>
            <w:tcW w:type="dxa" w:w="31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left"/>
            </w:pPr>
            <w:r>
              <w:rPr>
                <w:sz w:val="16"/>
                <w:szCs w:val="16"/>
              </w:rPr>
              <w:t xml:space="preserve">LB ≤ L</w:t>
            </w:r>
            <w:r>
              <w:rPr>
                <w:sz w:val="16"/>
                <w:szCs w:val="16"/>
                <w:vertAlign w:val="subscript"/>
              </w:rPr>
              <w:t xml:space="preserve">max</w:t>
            </w:r>
            <w:r>
              <w:rPr>
                <w:sz w:val="16"/>
                <w:szCs w:val="16"/>
              </w:rPr>
              <w:t xml:space="preserve"> óptimo</w:t>
            </w:r>
          </w:p>
        </w:tc>
      </w:tr>
    </w:tbl>
    <w:p>
      <w:pPr>
        <w:spacing w:after="60"/>
      </w:pPr>
    </w:p>
    <w:p>
      <w:pPr>
        <w:keepNext w:val="false"/>
        <w:spacing w:after="200" w:before="60"/>
        <w:jc w:val="center"/>
      </w:pPr>
      <w:r>
        <w:rPr>
          <w:b/>
          <w:bCs/>
          <w:color w:val="6E0F1D"/>
          <w:sz w:val="18"/>
          <w:szCs w:val="18"/>
        </w:rPr>
        <w:t xml:space="preserve">Tabla 16. </w:t>
      </w:r>
      <w:r>
        <w:rPr>
          <w:color w:val="595959"/>
          <w:sz w:val="18"/>
          <w:szCs w:val="18"/>
        </w:rPr>
        <w:t xml:space="preserve">Casos de prueba automatizados (35 pruebas con pytest, todas aprobadas).</w:t>
      </w:r>
    </w:p>
    <w:p>
      <w:pPr>
        <w:pStyle w:val="Heading2"/>
        <w:keepNext/>
      </w:pPr>
      <w:r>
        <w:t xml:space="preserve">8.3 Verificación de las salidas</w:t>
      </w:r>
    </w:p>
    <w:p>
      <w:pPr>
        <w:pStyle w:val="ListParagraph"/>
        <w:numPr>
          <w:ilvl w:val="0"/>
          <w:numId w:val="8"/>
        </w:numPr>
        <w:spacing w:after="60" w:line="290"/>
        <w:jc w:val="both"/>
      </w:pPr>
      <w:r>
        <w:rPr>
          <w:b/>
          <w:bCs/>
        </w:rPr>
        <w:t xml:space="preserve">Factibilidad:</w:t>
      </w:r>
      <w:r>
        <w:t xml:space="preserve"> el validador recalcula todas las restricciones.</w:t>
      </w:r>
    </w:p>
    <w:p>
      <w:pPr>
        <w:pStyle w:val="ListParagraph"/>
        <w:numPr>
          <w:ilvl w:val="0"/>
          <w:numId w:val="8"/>
        </w:numPr>
        <w:spacing w:after="60" w:line="290"/>
        <w:jc w:val="both"/>
      </w:pPr>
      <w:r>
        <w:rPr>
          <w:b/>
          <w:bCs/>
        </w:rPr>
        <w:t xml:space="preserve">Optimalidad en instancias pequeñas:</w:t>
      </w:r>
      <w:r>
        <w:t xml:space="preserve"> comparación con Ramificación y Poda y CP-SAT, dos métodos exactos independientes que coinciden en 43 de 45 instancias sin tráfico. En las otras 2, la Ramificación y Poda es ligeramente mejor (−1.8 % y −0.7 %) porque CP-SAT redondea las duraciones al minuto.</w:t>
      </w:r>
    </w:p>
    <w:p>
      <w:pPr>
        <w:pStyle w:val="ListParagraph"/>
        <w:numPr>
          <w:ilvl w:val="0"/>
          <w:numId w:val="8"/>
        </w:numPr>
        <w:spacing w:after="60" w:line="290"/>
        <w:jc w:val="both"/>
      </w:pPr>
      <w:r>
        <w:rPr>
          <w:b/>
          <w:bCs/>
        </w:rPr>
        <w:t xml:space="preserve">Calidad en instancias grandes:</w:t>
      </w:r>
      <w:r>
        <w:t xml:space="preserve"> brecha respecto de la cota inferior.</w:t>
      </w:r>
    </w:p>
    <w:p>
      <w:pPr>
        <w:pStyle w:val="ListParagraph"/>
        <w:numPr>
          <w:ilvl w:val="0"/>
          <w:numId w:val="8"/>
        </w:numPr>
        <w:spacing w:after="60" w:line="290"/>
        <w:jc w:val="both"/>
      </w:pPr>
      <w:r>
        <w:rPr>
          <w:b/>
          <w:bCs/>
        </w:rPr>
        <w:t xml:space="preserve">Cálculo a mano:</w:t>
      </w:r>
      <w:r>
        <w:t xml:space="preserve"> la instancia de la sección 7 y la calculadora del Excel coinciden con el programa.</w:t>
      </w:r>
    </w:p>
    <w:p>
      <w:pPr>
        <w:pStyle w:val="ListParagraph"/>
        <w:numPr>
          <w:ilvl w:val="0"/>
          <w:numId w:val="8"/>
        </w:numPr>
        <w:spacing w:after="60" w:line="290"/>
        <w:jc w:val="both"/>
      </w:pPr>
      <w:r>
        <w:rPr>
          <w:b/>
          <w:bCs/>
        </w:rPr>
        <w:t xml:space="preserve">Instancias nuevas:</w:t>
      </w:r>
      <w:r>
        <w:t xml:space="preserve"> cualquier instancia escrita en el formato de la sección 6 se resuelve y valida con </w:t>
      </w:r>
      <w:r>
        <w:rPr>
          <w:rFonts w:ascii="Consolas" w:cs="Consolas" w:eastAsia="Consolas" w:hAnsi="Consolas"/>
          <w:sz w:val="19"/>
          <w:szCs w:val="19"/>
        </w:rPr>
        <w:t xml:space="preserve">python -m sched run --instance archivo.json</w:t>
      </w:r>
      <w:r>
        <w:t xml:space="preserve">.</w:t>
      </w:r>
    </w:p>
    <w:p>
      <w:pPr>
        <w:pStyle w:val="Heading1"/>
        <w:pageBreakBefore/>
      </w:pPr>
      <w:r>
        <w:t xml:space="preserve">9. Metodología experimental</w:t>
      </w:r>
    </w:p>
    <w:p>
      <w:pPr>
        <w:pStyle w:val="Heading2"/>
        <w:keepNext/>
      </w:pPr>
      <w:r>
        <w:t xml:space="preserve">9.1 Preguntas e hipótesis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600"/>
        <w:gridCol w:w="3800"/>
        <w:gridCol w:w="4670"/>
      </w:tblGrid>
      <w:tr>
        <w:trPr>
          <w:cantSplit/>
          <w:tblHeader/>
        </w:trPr>
        <w:tc>
          <w:tcPr>
            <w:tcW w:type="dxa" w:w="60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7"/>
                <w:szCs w:val="17"/>
              </w:rPr>
              <w:t xml:space="preserve">#</w:t>
            </w:r>
          </w:p>
        </w:tc>
        <w:tc>
          <w:tcPr>
            <w:tcW w:type="dxa" w:w="380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7"/>
                <w:szCs w:val="17"/>
              </w:rPr>
              <w:t xml:space="preserve">Pregunta</w:t>
            </w:r>
          </w:p>
        </w:tc>
        <w:tc>
          <w:tcPr>
            <w:tcW w:type="dxa" w:w="467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7"/>
                <w:szCs w:val="17"/>
              </w:rPr>
              <w:t xml:space="preserve">Hipótesis</w:t>
            </w:r>
          </w:p>
        </w:tc>
      </w:tr>
      <w:tr>
        <w:trPr>
          <w:cantSplit/>
        </w:trPr>
        <w:tc>
          <w:tcPr>
            <w:tcW w:type="dxa" w:w="6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Q1</w:t>
            </w:r>
          </w:p>
        </w:tc>
        <w:tc>
          <w:tcPr>
            <w:tcW w:type="dxa" w:w="3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¿Qué estrategia atiende más vueltas y obtiene menor L</w:t>
            </w:r>
            <w:r>
              <w:rPr>
                <w:sz w:val="17"/>
                <w:szCs w:val="17"/>
                <w:vertAlign w:val="subscript"/>
              </w:rPr>
              <w:t xml:space="preserve">max</w:t>
            </w:r>
            <w:r>
              <w:rPr>
                <w:sz w:val="17"/>
                <w:szCs w:val="17"/>
              </w:rPr>
              <w:t xml:space="preserve">?</w:t>
            </w:r>
          </w:p>
        </w:tc>
        <w:tc>
          <w:tcPr>
            <w:tcW w:type="dxa" w:w="46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H1: sin tráfico LS y LPT coinciden (las vueltas de una ruta duran lo mismo); con tráfico LS supera a LPT.</w:t>
            </w:r>
          </w:p>
        </w:tc>
      </w:tr>
      <w:tr>
        <w:trPr>
          <w:cantSplit/>
        </w:trPr>
        <w:tc>
          <w:tcPr>
            <w:tcW w:type="dxa" w:w="6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7"/>
                <w:szCs w:val="17"/>
              </w:rPr>
              <w:t xml:space="preserve">Q2</w:t>
            </w:r>
          </w:p>
        </w:tc>
        <w:tc>
          <w:tcPr>
            <w:tcW w:type="dxa" w:w="38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7"/>
                <w:szCs w:val="17"/>
              </w:rPr>
              <w:t xml:space="preserve">¿Cómo afecta el tráfico a la cantidad de vueltas atendidas?</w:t>
            </w:r>
          </w:p>
        </w:tc>
        <w:tc>
          <w:tcPr>
            <w:tcW w:type="dxa" w:w="467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7"/>
                <w:szCs w:val="17"/>
              </w:rPr>
              <w:t xml:space="preserve">H2: T1 tiene un efecto moderado; T2 reduce marcadamente la atención en rutas de alta saturación.</w:t>
            </w:r>
          </w:p>
        </w:tc>
      </w:tr>
      <w:tr>
        <w:trPr>
          <w:cantSplit/>
        </w:trPr>
        <w:tc>
          <w:tcPr>
            <w:tcW w:type="dxa" w:w="6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Q3</w:t>
            </w:r>
          </w:p>
        </w:tc>
        <w:tc>
          <w:tcPr>
            <w:tcW w:type="dxa" w:w="3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¿Qué tan cerca están las heurísticas del óptimo?</w:t>
            </w:r>
          </w:p>
        </w:tc>
        <w:tc>
          <w:tcPr>
            <w:tcW w:type="dxa" w:w="46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H3: brecha media de LS menor al 15 % en instancias pequeñas.</w:t>
            </w:r>
          </w:p>
        </w:tc>
      </w:tr>
      <w:tr>
        <w:trPr>
          <w:cantSplit/>
        </w:trPr>
        <w:tc>
          <w:tcPr>
            <w:tcW w:type="dxa" w:w="6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7"/>
                <w:szCs w:val="17"/>
              </w:rPr>
              <w:t xml:space="preserve">Q4</w:t>
            </w:r>
          </w:p>
        </w:tc>
        <w:tc>
          <w:tcPr>
            <w:tcW w:type="dxa" w:w="38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7"/>
                <w:szCs w:val="17"/>
              </w:rPr>
              <w:t xml:space="preserve">¿Cómo crece el tiempo de ejecución?</w:t>
            </w:r>
          </w:p>
        </w:tc>
        <w:tc>
          <w:tcPr>
            <w:tcW w:type="dxa" w:w="467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7"/>
                <w:szCs w:val="17"/>
              </w:rPr>
              <w:t xml:space="preserve">H4: crecimiento aproximadamente cuadrático, con milisegundos por ruta real.</w:t>
            </w:r>
          </w:p>
        </w:tc>
      </w:tr>
      <w:tr>
        <w:trPr>
          <w:cantSplit/>
        </w:trPr>
        <w:tc>
          <w:tcPr>
            <w:tcW w:type="dxa" w:w="6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Q5</w:t>
            </w:r>
          </w:p>
        </w:tc>
        <w:tc>
          <w:tcPr>
            <w:tcW w:type="dxa" w:w="3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¿Qué tan robusto es un plan ante tráfico variable?</w:t>
            </w:r>
          </w:p>
        </w:tc>
        <w:tc>
          <w:tcPr>
            <w:tcW w:type="dxa" w:w="46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H5: con σ = 0.20 más del 5 % de las vueltas sale fuera de su ventana.</w:t>
            </w:r>
          </w:p>
        </w:tc>
      </w:tr>
    </w:tbl>
    <w:p>
      <w:pPr>
        <w:spacing w:after="60"/>
      </w:pPr>
    </w:p>
    <w:p>
      <w:pPr>
        <w:keepNext w:val="false"/>
        <w:spacing w:after="200" w:before="60"/>
        <w:jc w:val="center"/>
      </w:pPr>
      <w:r>
        <w:rPr>
          <w:b/>
          <w:bCs/>
          <w:color w:val="6E0F1D"/>
          <w:sz w:val="18"/>
          <w:szCs w:val="18"/>
        </w:rPr>
        <w:t xml:space="preserve">Tabla 17. </w:t>
      </w:r>
      <w:r>
        <w:rPr>
          <w:color w:val="595959"/>
          <w:sz w:val="18"/>
          <w:szCs w:val="18"/>
        </w:rPr>
        <w:t xml:space="preserve">Preguntas de evaluación e hipótesis.</w:t>
      </w:r>
    </w:p>
    <w:p>
      <w:pPr>
        <w:pStyle w:val="Heading2"/>
        <w:keepNext/>
      </w:pPr>
      <w:r>
        <w:t xml:space="preserve">9.2 Experimentos, instancias y variables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700"/>
        <w:gridCol w:w="2900"/>
        <w:gridCol w:w="2600"/>
        <w:gridCol w:w="2870"/>
      </w:tblGrid>
      <w:tr>
        <w:trPr>
          <w:cantSplit/>
          <w:tblHeader/>
        </w:trPr>
        <w:tc>
          <w:tcPr>
            <w:tcW w:type="dxa" w:w="70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6"/>
                <w:szCs w:val="16"/>
              </w:rPr>
              <w:t xml:space="preserve">Exp.</w:t>
            </w:r>
          </w:p>
        </w:tc>
        <w:tc>
          <w:tcPr>
            <w:tcW w:type="dxa" w:w="290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6"/>
                <w:szCs w:val="16"/>
              </w:rPr>
              <w:t xml:space="preserve">Instancias</w:t>
            </w:r>
          </w:p>
        </w:tc>
        <w:tc>
          <w:tcPr>
            <w:tcW w:type="dxa" w:w="260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6"/>
                <w:szCs w:val="16"/>
              </w:rPr>
              <w:t xml:space="preserve">Variables (factores)</w:t>
            </w:r>
          </w:p>
        </w:tc>
        <w:tc>
          <w:tcPr>
            <w:tcW w:type="dxa" w:w="287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6"/>
                <w:szCs w:val="16"/>
              </w:rPr>
              <w:t xml:space="preserve">Métricas</w:t>
            </w:r>
          </w:p>
        </w:tc>
      </w:tr>
      <w:tr>
        <w:trPr>
          <w:cantSplit/>
        </w:trPr>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6"/>
                <w:szCs w:val="16"/>
              </w:rPr>
              <w:t xml:space="preserve">E1</w:t>
            </w:r>
          </w:p>
        </w:tc>
        <w:tc>
          <w:tcPr>
            <w:tcW w:type="dxa" w:w="29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6"/>
                <w:szCs w:val="16"/>
              </w:rPr>
              <w:t xml:space="preserve">37 rutas (5 017 vueltas)</w:t>
            </w:r>
          </w:p>
        </w:tc>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6"/>
                <w:szCs w:val="16"/>
              </w:rPr>
              <w:t xml:space="preserve">Algoritmo {LS, LPT} × tráfico {T0, T1, T2}</w:t>
            </w:r>
          </w:p>
        </w:tc>
        <w:tc>
          <w:tcPr>
            <w:tcW w:type="dxa" w:w="28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6"/>
                <w:szCs w:val="16"/>
              </w:rPr>
              <w:t xml:space="preserve">Vueltas no atendidas, L</w:t>
            </w:r>
            <w:r>
              <w:rPr>
                <w:sz w:val="16"/>
                <w:szCs w:val="16"/>
                <w:vertAlign w:val="subscript"/>
              </w:rPr>
              <w:t xml:space="preserve">max</w:t>
            </w:r>
            <w:r>
              <w:rPr>
                <w:sz w:val="16"/>
                <w:szCs w:val="16"/>
              </w:rPr>
              <w:t xml:space="preserve">, brecha vs LB, desbalance, sobrecosto por tráfico, tiempo</w:t>
            </w:r>
          </w:p>
        </w:tc>
      </w:tr>
      <w:tr>
        <w:trPr>
          <w:cantSplit/>
        </w:trPr>
        <w:tc>
          <w:tcPr>
            <w:tcW w:type="dxa" w:w="7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6"/>
                <w:szCs w:val="16"/>
              </w:rPr>
              <w:t xml:space="preserve">E2</w:t>
            </w:r>
          </w:p>
        </w:tc>
        <w:tc>
          <w:tcPr>
            <w:tcW w:type="dxa" w:w="29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6"/>
                <w:szCs w:val="16"/>
              </w:rPr>
              <w:t xml:space="preserve">90 instancias aleatorias: n ∈ {8, 10, 12}, m = 3, 15 semillas, duración base ±25 %</w:t>
            </w:r>
          </w:p>
        </w:tc>
        <w:tc>
          <w:tcPr>
            <w:tcW w:type="dxa" w:w="26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6"/>
                <w:szCs w:val="16"/>
              </w:rPr>
              <w:t xml:space="preserve">Algoritmo {LS, LPT, Ramificación y Poda, CP-SAT} × {T0, T2}</w:t>
            </w:r>
          </w:p>
        </w:tc>
        <w:tc>
          <w:tcPr>
            <w:tcW w:type="dxa" w:w="287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6"/>
                <w:szCs w:val="16"/>
              </w:rPr>
              <w:t xml:space="preserve">Brecha vs óptimo, óptimos alcanzados, vueltas atendidas, tiempo</w:t>
            </w:r>
          </w:p>
        </w:tc>
      </w:tr>
      <w:tr>
        <w:trPr>
          <w:cantSplit/>
        </w:trPr>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6"/>
                <w:szCs w:val="16"/>
              </w:rPr>
              <w:t xml:space="preserve">E3</w:t>
            </w:r>
          </w:p>
        </w:tc>
        <w:tc>
          <w:tcPr>
            <w:tcW w:type="dxa" w:w="29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6"/>
                <w:szCs w:val="16"/>
              </w:rPr>
              <w:t xml:space="preserve">Sintéticas, n de 100 a 4 000, m = n/3</w:t>
            </w:r>
          </w:p>
        </w:tc>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6"/>
                <w:szCs w:val="16"/>
              </w:rPr>
              <w:t xml:space="preserve">Algoritmo {LS, LPT}, T1</w:t>
            </w:r>
          </w:p>
        </w:tc>
        <w:tc>
          <w:tcPr>
            <w:tcW w:type="dxa" w:w="28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6"/>
                <w:szCs w:val="16"/>
              </w:rPr>
              <w:t xml:space="preserve">Tiempo de ejecución (mejor de 3)</w:t>
            </w:r>
          </w:p>
        </w:tc>
      </w:tr>
      <w:tr>
        <w:trPr>
          <w:cantSplit/>
        </w:trPr>
        <w:tc>
          <w:tcPr>
            <w:tcW w:type="dxa" w:w="7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6"/>
                <w:szCs w:val="16"/>
              </w:rPr>
              <w:t xml:space="preserve">E4</w:t>
            </w:r>
          </w:p>
        </w:tc>
        <w:tc>
          <w:tcPr>
            <w:tcW w:type="dxa" w:w="29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6"/>
                <w:szCs w:val="16"/>
              </w:rPr>
              <w:t xml:space="preserve">37 rutas, 100 réplicas por ruta</w:t>
            </w:r>
          </w:p>
        </w:tc>
        <w:tc>
          <w:tcPr>
            <w:tcW w:type="dxa" w:w="26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6"/>
                <w:szCs w:val="16"/>
              </w:rPr>
              <w:t xml:space="preserve">Algoritmo × σ {0.10, 0.20}, T1</w:t>
            </w:r>
          </w:p>
        </w:tc>
        <w:tc>
          <w:tcPr>
            <w:tcW w:type="dxa" w:w="287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6"/>
                <w:szCs w:val="16"/>
              </w:rPr>
              <w:t xml:space="preserve">% de vueltas fuera de ventana (media y p95), retraso medio, % de buses con horas extra</w:t>
            </w:r>
          </w:p>
        </w:tc>
      </w:tr>
    </w:tbl>
    <w:p>
      <w:pPr>
        <w:spacing w:after="60"/>
      </w:pPr>
    </w:p>
    <w:p>
      <w:pPr>
        <w:keepNext w:val="false"/>
        <w:spacing w:after="200" w:before="60"/>
        <w:jc w:val="center"/>
      </w:pPr>
      <w:r>
        <w:rPr>
          <w:b/>
          <w:bCs/>
          <w:color w:val="6E0F1D"/>
          <w:sz w:val="18"/>
          <w:szCs w:val="18"/>
        </w:rPr>
        <w:t xml:space="preserve">Tabla 18. </w:t>
      </w:r>
      <w:r>
        <w:rPr>
          <w:color w:val="595959"/>
          <w:sz w:val="18"/>
          <w:szCs w:val="18"/>
        </w:rPr>
        <w:t xml:space="preserve">Diseño experimental.</w:t>
      </w:r>
    </w:p>
    <w:p>
      <w:pPr>
        <w:spacing w:after="120" w:before="0" w:line="300"/>
        <w:jc w:val="both"/>
      </w:pPr>
      <w:r>
        <w:rPr>
          <w:b/>
          <w:bCs/>
        </w:rPr>
        <w:t xml:space="preserve">Métricas principales</w:t>
      </w:r>
      <w:r>
        <w:t xml:space="preserve"> (función objetivo): vueltas no atendidas U y carga máxima L</w:t>
      </w:r>
      <w:r>
        <w:rPr>
          <w:vertAlign w:val="subscript"/>
        </w:rPr>
        <w:t xml:space="preserve">max</w:t>
      </w:r>
      <w:r>
        <w:t xml:space="preserve">. </w:t>
      </w:r>
      <w:r>
        <w:rPr>
          <w:b/>
          <w:bCs/>
        </w:rPr>
        <w:t xml:space="preserve">Métricas complementarias:</w:t>
      </w:r>
      <w:r>
        <w:t xml:space="preserve"> brecha de L</w:t>
      </w:r>
      <w:r>
        <w:rPr>
          <w:vertAlign w:val="subscript"/>
        </w:rPr>
        <w:t xml:space="preserve">max</w:t>
      </w:r>
      <w:r>
        <w:t xml:space="preserve"> respecto de la cota inferior de las vueltas atendidas, desbalance L</w:t>
      </w:r>
      <w:r>
        <w:rPr>
          <w:vertAlign w:val="subscript"/>
        </w:rPr>
        <w:t xml:space="preserve">max</w:t>
      </w:r>
      <w:r>
        <w:t xml:space="preserve"> − L</w:t>
      </w:r>
      <w:r>
        <w:rPr>
          <w:vertAlign w:val="subscript"/>
        </w:rPr>
        <w:t xml:space="preserve">min</w:t>
      </w:r>
      <w:r>
        <w:t xml:space="preserve">, sobrecosto por tráfico (Σ p</w:t>
      </w:r>
      <w:r>
        <w:rPr>
          <w:vertAlign w:val="subscript"/>
        </w:rPr>
        <w:t xml:space="preserve">j</w:t>
      </w:r>
      <w:r>
        <w:t xml:space="preserve">(s</w:t>
      </w:r>
      <w:r>
        <w:rPr>
          <w:vertAlign w:val="subscript"/>
        </w:rPr>
        <w:t xml:space="preserve">j</w:t>
      </w:r>
      <w:r>
        <w:t xml:space="preserve">) − Σ p̄</w:t>
      </w:r>
      <w:r>
        <w:rPr>
          <w:vertAlign w:val="subscript"/>
        </w:rPr>
        <w:t xml:space="preserve">j</w:t>
      </w:r>
      <w:r>
        <w:t xml:space="preserve">) / Σ p̄</w:t>
      </w:r>
      <w:r>
        <w:rPr>
          <w:vertAlign w:val="subscript"/>
        </w:rPr>
        <w:t xml:space="preserve">j</w:t>
      </w:r>
      <w:r>
        <w:t xml:space="preserve">, tiempo de ejecución y, para la robustez, las métricas de la simulación.</w:t>
      </w:r>
    </w:p>
    <w:p>
      <w:pPr>
        <w:pStyle w:val="Heading2"/>
        <w:keepNext/>
      </w:pPr>
      <w:r>
        <w:t xml:space="preserve">9.3 Entorno y procedimiento reproducible</w:t>
      </w:r>
    </w:p>
    <w:p>
      <w:pPr>
        <w:pStyle w:val="ListParagraph"/>
        <w:numPr>
          <w:ilvl w:val="0"/>
          <w:numId w:val="4"/>
        </w:numPr>
        <w:spacing w:after="60" w:line="290"/>
        <w:jc w:val="both"/>
      </w:pPr>
      <w:r>
        <w:t xml:space="preserve">Hardware: Intel Xeon 2.10 GHz (2 núcleos), Linux. Software: Python 3.13, pandas 3.0, matplotlib 3.11, openpyxl 3.1, OR-Tools 9.15, pytest.</w:t>
      </w:r>
    </w:p>
    <w:p>
      <w:pPr>
        <w:pStyle w:val="ListParagraph"/>
        <w:numPr>
          <w:ilvl w:val="0"/>
          <w:numId w:val="4"/>
        </w:numPr>
        <w:spacing w:after="60" w:line="290"/>
        <w:jc w:val="both"/>
      </w:pPr>
      <w:r>
        <w:t xml:space="preserve">Procedimiento: </w:t>
      </w:r>
      <w:r>
        <w:rPr>
          <w:rFonts w:ascii="Consolas" w:cs="Consolas" w:eastAsia="Consolas" w:hAnsi="Consolas"/>
          <w:sz w:val="19"/>
          <w:szCs w:val="19"/>
        </w:rPr>
        <w:t xml:space="preserve">python -m sched build</w:t>
      </w:r>
      <w:r>
        <w:t xml:space="preserve"> genera las instancias; </w:t>
      </w:r>
      <w:r>
        <w:rPr>
          <w:rFonts w:ascii="Consolas" w:cs="Consolas" w:eastAsia="Consolas" w:hAnsi="Consolas"/>
          <w:sz w:val="19"/>
          <w:szCs w:val="19"/>
        </w:rPr>
        <w:t xml:space="preserve">python experiments/run_experiments.py</w:t>
      </w:r>
      <w:r>
        <w:t xml:space="preserve"> ejecuta E1–E4 y escribe CSV y figuras en </w:t>
      </w:r>
      <w:r>
        <w:rPr>
          <w:rFonts w:ascii="Consolas" w:cs="Consolas" w:eastAsia="Consolas" w:hAnsi="Consolas"/>
          <w:sz w:val="19"/>
          <w:szCs w:val="19"/>
        </w:rPr>
        <w:t xml:space="preserve">results/</w:t>
      </w:r>
      <w:r>
        <w:t xml:space="preserve">; </w:t>
      </w:r>
      <w:r>
        <w:rPr>
          <w:rFonts w:ascii="Consolas" w:cs="Consolas" w:eastAsia="Consolas" w:hAnsi="Consolas"/>
          <w:sz w:val="19"/>
          <w:szCs w:val="19"/>
        </w:rPr>
        <w:t xml:space="preserve">python experiments/build_excel.py</w:t>
      </w:r>
      <w:r>
        <w:t xml:space="preserve"> actualiza el Excel.</w:t>
      </w:r>
    </w:p>
    <w:p>
      <w:pPr>
        <w:pStyle w:val="ListParagraph"/>
        <w:numPr>
          <w:ilvl w:val="0"/>
          <w:numId w:val="4"/>
        </w:numPr>
        <w:spacing w:after="60" w:line="290"/>
        <w:jc w:val="both"/>
      </w:pPr>
      <w:r>
        <w:t xml:space="preserve">Semillas fijas: generador de instancias, simulación (2026) y CP-SAT (2026).</w:t>
      </w:r>
    </w:p>
    <w:p>
      <w:pPr>
        <w:pStyle w:val="Heading1"/>
        <w:pageBreakBefore/>
      </w:pPr>
      <w:r>
        <w:t xml:space="preserve">10. Prototipo y resultados preliminares</w:t>
      </w:r>
    </w:p>
    <w:p>
      <w:pPr>
        <w:pStyle w:val="Heading2"/>
        <w:keepNext/>
      </w:pPr>
      <w:r>
        <w:t xml:space="preserve">10.1 Prototipo</w:t>
      </w:r>
    </w:p>
    <w:p>
      <w:pPr>
        <w:spacing w:after="120"/>
      </w:pPr>
      <w:r>
        <w:rPr>
          <w:b/>
          <w:bCs/>
        </w:rPr>
        <w:t xml:space="preserve">Repositorio: </w:t>
      </w:r>
      <w:r>
        <w:rPr>
          <w:shd w:fill="FFFF00" w:color="auto" w:val="clear"/>
        </w:rPr>
        <w:t xml:space="preserve">[completar con la URL de GitHub del grupo]</w:t>
      </w:r>
    </w:p>
    <w:p>
      <w:pPr>
        <w:keepNext/>
        <w:keepLines/>
        <w:shd w:fill="F3F3F3" w:color="auto" w:val="clear"/>
        <w:spacing w:after="0" w:before="80" w:line="240"/>
        <w:ind w:left="200"/>
      </w:pPr>
      <w:r>
        <w:rPr>
          <w:rFonts w:ascii="Consolas" w:cs="Consolas" w:eastAsia="Consolas" w:hAnsi="Consolas"/>
          <w:sz w:val="17"/>
          <w:szCs w:val="17"/>
        </w:rPr>
        <w:t xml:space="preserve">transporte-cusco-scheduling/</w:t>
      </w:r>
    </w:p>
    <w:p>
      <w:pPr>
        <w:keepNext/>
        <w:keepLines/>
        <w:shd w:fill="F3F3F3" w:color="auto" w:val="clear"/>
        <w:spacing w:after="0" w:before="0" w:line="240"/>
        <w:ind w:left="200"/>
      </w:pPr>
      <w:r>
        <w:rPr>
          <w:rFonts w:ascii="Consolas" w:cs="Consolas" w:eastAsia="Consolas" w:hAnsi="Consolas"/>
          <w:sz w:val="17"/>
          <w:szCs w:val="17"/>
        </w:rPr>
        <w:t xml:space="preserve">├── src/sched/        traffic · model · builder · validator · metrics · simulation · viz · cli</w:t>
      </w:r>
    </w:p>
    <w:p>
      <w:pPr>
        <w:keepNext/>
        <w:keepLines/>
        <w:shd w:fill="F3F3F3" w:color="auto" w:val="clear"/>
        <w:spacing w:after="0" w:before="0" w:line="240"/>
        <w:ind w:left="200"/>
      </w:pPr>
      <w:r>
        <w:rPr>
          <w:rFonts w:ascii="Consolas" w:cs="Consolas" w:eastAsia="Consolas" w:hAnsi="Consolas"/>
          <w:sz w:val="17"/>
          <w:szCs w:val="17"/>
        </w:rPr>
        <w:t xml:space="preserve">│   └── algorithms/   greedy (LS, LPT) · bnb · cpsat</w:t>
      </w:r>
    </w:p>
    <w:p>
      <w:pPr>
        <w:keepNext/>
        <w:keepLines/>
        <w:shd w:fill="F3F3F3" w:color="auto" w:val="clear"/>
        <w:spacing w:after="0" w:before="0" w:line="240"/>
        <w:ind w:left="200"/>
      </w:pPr>
      <w:r>
        <w:rPr>
          <w:rFonts w:ascii="Consolas" w:cs="Consolas" w:eastAsia="Consolas" w:hAnsi="Consolas"/>
          <w:sz w:val="17"/>
          <w:szCs w:val="17"/>
        </w:rPr>
        <w:t xml:space="preserve">├── tests/            35 pruebas (pytest)</w:t>
      </w:r>
    </w:p>
    <w:p>
      <w:pPr>
        <w:keepNext/>
        <w:keepLines/>
        <w:shd w:fill="F3F3F3" w:color="auto" w:val="clear"/>
        <w:spacing w:after="0" w:before="0" w:line="240"/>
        <w:ind w:left="200"/>
      </w:pPr>
      <w:r>
        <w:rPr>
          <w:rFonts w:ascii="Consolas" w:cs="Consolas" w:eastAsia="Consolas" w:hAnsi="Consolas"/>
          <w:sz w:val="17"/>
          <w:szCs w:val="17"/>
        </w:rPr>
        <w:t xml:space="preserve">├── experiments/      run_experiments.py · build_excel.py · demo_prototipo.ipynb</w:t>
      </w:r>
    </w:p>
    <w:p>
      <w:pPr>
        <w:keepNext/>
        <w:keepLines/>
        <w:shd w:fill="F3F3F3" w:color="auto" w:val="clear"/>
        <w:spacing w:after="0" w:before="0" w:line="240"/>
        <w:ind w:left="200"/>
      </w:pPr>
      <w:r>
        <w:rPr>
          <w:rFonts w:ascii="Consolas" w:cs="Consolas" w:eastAsia="Consolas" w:hAnsi="Consolas"/>
          <w:sz w:val="17"/>
          <w:szCs w:val="17"/>
        </w:rPr>
        <w:t xml:space="preserve">├── data/             raw/ (Excel) · instances/ (JSON) · traffic/ (perfiles JSON)</w:t>
      </w:r>
    </w:p>
    <w:p>
      <w:pPr>
        <w:keepNext/>
        <w:keepLines/>
        <w:shd w:fill="F3F3F3" w:color="auto" w:val="clear"/>
        <w:spacing w:after="0" w:before="0" w:line="240"/>
        <w:ind w:left="200"/>
      </w:pPr>
      <w:r>
        <w:rPr>
          <w:rFonts w:ascii="Consolas" w:cs="Consolas" w:eastAsia="Consolas" w:hAnsi="Consolas"/>
          <w:sz w:val="17"/>
          <w:szCs w:val="17"/>
        </w:rPr>
        <w:t xml:space="preserve">├── results/          CSV, figuras y Excel actualizado</w:t>
      </w:r>
    </w:p>
    <w:p>
      <w:pPr>
        <w:keepNext w:val="false"/>
        <w:keepLines/>
        <w:shd w:fill="F3F3F3" w:color="auto" w:val="clear"/>
        <w:spacing w:after="0" w:before="0" w:line="240"/>
        <w:ind w:left="200"/>
      </w:pPr>
      <w:r>
        <w:rPr>
          <w:rFonts w:ascii="Consolas" w:cs="Consolas" w:eastAsia="Consolas" w:hAnsi="Consolas"/>
          <w:sz w:val="17"/>
          <w:szCs w:val="17"/>
        </w:rPr>
        <w:t xml:space="preserve">└── docs/             plan de aprendizaje, bitácoras y matriz de contribuciones</w:t>
      </w:r>
    </w:p>
    <w:p>
      <w:pPr>
        <w:spacing w:after="80"/>
      </w:pPr>
    </w:p>
    <w:p>
      <w:pPr>
        <w:spacing w:after="120" w:before="0" w:line="300"/>
        <w:jc w:val="both"/>
      </w:pPr>
      <w:r>
        <w:t xml:space="preserve">El prototipo </w:t>
      </w:r>
      <w:r>
        <w:rPr>
          <w:b/>
          <w:bCs/>
        </w:rPr>
        <w:t xml:space="preserve">carga una instancia, ejecuta un algoritmo, produce una salida verificable y la valida</w:t>
      </w:r>
      <w:r>
        <w:t xml:space="preserve">:</w:t>
      </w:r>
    </w:p>
    <w:p>
      <w:pPr>
        <w:keepNext/>
        <w:keepLines/>
        <w:shd w:fill="F3F3F3" w:color="auto" w:val="clear"/>
        <w:spacing w:after="0" w:before="80" w:line="240"/>
        <w:ind w:left="200"/>
      </w:pPr>
      <w:r>
        <w:rPr>
          <w:rFonts w:ascii="Consolas" w:cs="Consolas" w:eastAsia="Consolas" w:hAnsi="Consolas"/>
          <w:sz w:val="17"/>
          <w:szCs w:val="17"/>
        </w:rPr>
        <w:t xml:space="preserve">$ python -m sched build</w:t>
      </w:r>
    </w:p>
    <w:p>
      <w:pPr>
        <w:keepNext/>
        <w:keepLines/>
        <w:shd w:fill="F3F3F3" w:color="auto" w:val="clear"/>
        <w:spacing w:after="0" w:before="0" w:line="240"/>
        <w:ind w:left="200"/>
      </w:pPr>
      <w:r>
        <w:rPr>
          <w:rFonts w:ascii="Consolas" w:cs="Consolas" w:eastAsia="Consolas" w:hAnsi="Consolas"/>
          <w:sz w:val="17"/>
          <w:szCs w:val="17"/>
        </w:rPr>
        <w:t xml:space="preserve">37 instancias + DEMO escritas en data/instances; perfiles en data/traffic</w:t>
      </w:r>
    </w:p>
    <w:p>
      <w:pPr>
        <w:keepNext/>
        <w:keepLines/>
        <w:shd w:fill="F3F3F3" w:color="auto" w:val="clear"/>
        <w:spacing w:after="0" w:before="0" w:line="240"/>
        <w:ind w:left="200"/>
      </w:pPr>
      <w:r>
        <w:rPr>
          <w:rFonts w:ascii="Consolas" w:cs="Consolas" w:eastAsia="Consolas" w:hAnsi="Consolas"/>
          <w:sz w:val="17"/>
          <w:szCs w:val="17"/>
        </w:rPr>
        <w:t xml:space="preserve"> </w:t>
      </w:r>
    </w:p>
    <w:p>
      <w:pPr>
        <w:keepNext/>
        <w:keepLines/>
        <w:shd w:fill="F3F3F3" w:color="auto" w:val="clear"/>
        <w:spacing w:after="0" w:before="0" w:line="240"/>
        <w:ind w:left="200"/>
      </w:pPr>
      <w:r>
        <w:rPr>
          <w:rFonts w:ascii="Consolas" w:cs="Consolas" w:eastAsia="Consolas" w:hAnsi="Consolas"/>
          <w:sz w:val="17"/>
          <w:szCs w:val="17"/>
        </w:rPr>
        <w:t xml:space="preserve">$ python -m sched run --route RTI-01 --alg ls --traffic T1 --gantt</w:t>
      </w:r>
    </w:p>
    <w:p>
      <w:pPr>
        <w:keepNext/>
        <w:keepLines/>
        <w:shd w:fill="F3F3F3" w:color="auto" w:val="clear"/>
        <w:spacing w:after="0" w:before="0" w:line="240"/>
        <w:ind w:left="200"/>
      </w:pPr>
      <w:r>
        <w:rPr>
          <w:rFonts w:ascii="Consolas" w:cs="Consolas" w:eastAsia="Consolas" w:hAnsi="Consolas"/>
          <w:sz w:val="17"/>
          <w:szCs w:val="17"/>
        </w:rPr>
        <w:t xml:space="preserve">RTI-01 (E.T. SAYLLA S.A.) · 35 buses · 103 vueltas · algoritmo LS · tráfico T1</w:t>
      </w:r>
    </w:p>
    <w:p>
      <w:pPr>
        <w:keepNext/>
        <w:keepLines/>
        <w:shd w:fill="F3F3F3" w:color="auto" w:val="clear"/>
        <w:spacing w:after="0" w:before="0" w:line="240"/>
        <w:ind w:left="200"/>
      </w:pPr>
      <w:r>
        <w:rPr>
          <w:rFonts w:ascii="Consolas" w:cs="Consolas" w:eastAsia="Consolas" w:hAnsi="Consolas"/>
          <w:sz w:val="17"/>
          <w:szCs w:val="17"/>
        </w:rPr>
        <w:t xml:space="preserve">  L_max = 7.772 h | L_min = 5.207 h | desbalance = 2.565 h | cota inf. = 7.063 h | gap = 10.0 %</w:t>
      </w:r>
    </w:p>
    <w:p>
      <w:pPr>
        <w:keepNext/>
        <w:keepLines/>
        <w:shd w:fill="F3F3F3" w:color="auto" w:val="clear"/>
        <w:spacing w:after="0" w:before="0" w:line="240"/>
        <w:ind w:left="200"/>
      </w:pPr>
      <w:r>
        <w:rPr>
          <w:rFonts w:ascii="Consolas" w:cs="Consolas" w:eastAsia="Consolas" w:hAnsi="Consolas"/>
          <w:sz w:val="17"/>
          <w:szCs w:val="17"/>
        </w:rPr>
        <w:t xml:space="preserve">  asignados = 103/103 | utilización = 52.5 % | sobrecosto tráfico = 0.7 % | tiempo = 12.5 ms</w:t>
      </w:r>
    </w:p>
    <w:p>
      <w:pPr>
        <w:keepNext/>
        <w:keepLines/>
        <w:shd w:fill="F3F3F3" w:color="auto" w:val="clear"/>
        <w:spacing w:after="0" w:before="0" w:line="240"/>
        <w:ind w:left="200"/>
      </w:pPr>
      <w:r>
        <w:rPr>
          <w:rFonts w:ascii="Consolas" w:cs="Consolas" w:eastAsia="Consolas" w:hAnsi="Consolas"/>
          <w:sz w:val="17"/>
          <w:szCs w:val="17"/>
        </w:rPr>
        <w:t xml:space="preserve">  VALIDACIÓN: OK (0 violaciones)</w:t>
      </w:r>
    </w:p>
    <w:p>
      <w:pPr>
        <w:keepNext/>
        <w:keepLines/>
        <w:shd w:fill="F3F3F3" w:color="auto" w:val="clear"/>
        <w:spacing w:after="0" w:before="0" w:line="240"/>
        <w:ind w:left="200"/>
      </w:pPr>
      <w:r>
        <w:rPr>
          <w:rFonts w:ascii="Consolas" w:cs="Consolas" w:eastAsia="Consolas" w:hAnsi="Consolas"/>
          <w:sz w:val="17"/>
          <w:szCs w:val="17"/>
        </w:rPr>
        <w:t xml:space="preserve">  asignaciones -&gt; results/RTI-01_LS_T1.csv</w:t>
      </w:r>
    </w:p>
    <w:p>
      <w:pPr>
        <w:keepNext/>
        <w:keepLines/>
        <w:shd w:fill="F3F3F3" w:color="auto" w:val="clear"/>
        <w:spacing w:after="0" w:before="0" w:line="240"/>
        <w:ind w:left="200"/>
      </w:pPr>
      <w:r>
        <w:rPr>
          <w:rFonts w:ascii="Consolas" w:cs="Consolas" w:eastAsia="Consolas" w:hAnsi="Consolas"/>
          <w:sz w:val="17"/>
          <w:szCs w:val="17"/>
        </w:rPr>
        <w:t xml:space="preserve"> </w:t>
      </w:r>
    </w:p>
    <w:p>
      <w:pPr>
        <w:keepNext/>
        <w:keepLines/>
        <w:shd w:fill="F3F3F3" w:color="auto" w:val="clear"/>
        <w:spacing w:after="0" w:before="0" w:line="240"/>
        <w:ind w:left="200"/>
      </w:pPr>
      <w:r>
        <w:rPr>
          <w:rFonts w:ascii="Consolas" w:cs="Consolas" w:eastAsia="Consolas" w:hAnsi="Consolas"/>
          <w:sz w:val="17"/>
          <w:szCs w:val="17"/>
        </w:rPr>
        <w:t xml:space="preserve">$ python -m sched demo --traffic T2      # instancia manual con LS, LPT y referencias exactas</w:t>
      </w:r>
    </w:p>
    <w:p>
      <w:pPr>
        <w:keepNext/>
        <w:keepLines/>
        <w:shd w:fill="F3F3F3" w:color="auto" w:val="clear"/>
        <w:spacing w:after="0" w:before="0" w:line="240"/>
        <w:ind w:left="200"/>
      </w:pPr>
      <w:r>
        <w:rPr>
          <w:rFonts w:ascii="Consolas" w:cs="Consolas" w:eastAsia="Consolas" w:hAnsi="Consolas"/>
          <w:sz w:val="17"/>
          <w:szCs w:val="17"/>
        </w:rPr>
        <w:t xml:space="preserve">$ python -m pytest -q</w:t>
      </w:r>
    </w:p>
    <w:p>
      <w:pPr>
        <w:keepNext w:val="false"/>
        <w:keepLines/>
        <w:shd w:fill="F3F3F3" w:color="auto" w:val="clear"/>
        <w:spacing w:after="0" w:before="0" w:line="240"/>
        <w:ind w:left="200"/>
      </w:pPr>
      <w:r>
        <w:rPr>
          <w:rFonts w:ascii="Consolas" w:cs="Consolas" w:eastAsia="Consolas" w:hAnsi="Consolas"/>
          <w:sz w:val="17"/>
          <w:szCs w:val="17"/>
        </w:rPr>
        <w:t xml:space="preserve">35 passed</w:t>
      </w:r>
    </w:p>
    <w:p>
      <w:pPr>
        <w:spacing w:after="80"/>
      </w:pPr>
    </w:p>
    <w:p>
      <w:pPr>
        <w:spacing w:after="120" w:before="0" w:line="300"/>
        <w:jc w:val="both"/>
      </w:pPr>
      <w:r>
        <w:t xml:space="preserve">Una instancia conocida (la de la sección 7) o una nueva escrita en el formato JSON de la sección 6 se resuelve con </w:t>
      </w:r>
      <w:r>
        <w:rPr>
          <w:rFonts w:ascii="Consolas" w:cs="Consolas" w:eastAsia="Consolas" w:hAnsi="Consolas"/>
          <w:sz w:val="19"/>
          <w:szCs w:val="19"/>
        </w:rPr>
        <w:t xml:space="preserve">python -m sched run --instance archivo.json --alg ls</w:t>
      </w:r>
      <w:r>
        <w:t xml:space="preserve">; el validador confirma la factibilidad y </w:t>
      </w:r>
      <w:r>
        <w:rPr>
          <w:rFonts w:ascii="Consolas" w:cs="Consolas" w:eastAsia="Consolas" w:hAnsi="Consolas"/>
          <w:sz w:val="19"/>
          <w:szCs w:val="19"/>
        </w:rPr>
        <w:t xml:space="preserve">--alg bnb</w:t>
      </w:r>
      <w:r>
        <w:t xml:space="preserve"> o </w:t>
      </w:r>
      <w:r>
        <w:rPr>
          <w:rFonts w:ascii="Consolas" w:cs="Consolas" w:eastAsia="Consolas" w:hAnsi="Consolas"/>
          <w:sz w:val="19"/>
          <w:szCs w:val="19"/>
        </w:rPr>
        <w:t xml:space="preserve">--alg cpsat</w:t>
      </w:r>
      <w:r>
        <w:t xml:space="preserve"> da el óptimo de referencia.</w:t>
      </w:r>
    </w:p>
    <w:p>
      <w:pPr>
        <w:keepNext/>
        <w:spacing w:after="0" w:before="120"/>
        <w:jc w:val="center"/>
      </w:pPr>
      <w:r>
        <w:drawing>
          <wp:inline distT="0" distB="0" distL="0" distR="0">
            <wp:extent cx="5486400" cy="3562350"/>
            <wp:effectExtent t="0" r="0" b="0" l="0"/>
            <wp:docPr id="1" name="Programa de RTI-01 (35 buses, 103 vueltas) con List Scheduling y tráfico T1." descr="Programa de RTI-01 (35 buses, 103 vueltas) con List Scheduling y tráfico T1." title="Programa de RTI-01 (35 buses, 103 vueltas) con List Scheduling y tráfico T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3562350"/>
                    </a:xfrm>
                    <a:prstGeom prst="rect">
                      <a:avLst/>
                    </a:prstGeom>
                  </pic:spPr>
                </pic:pic>
              </a:graphicData>
            </a:graphic>
          </wp:inline>
        </w:drawing>
      </w:r>
    </w:p>
    <w:p>
      <w:pPr>
        <w:keepNext w:val="false"/>
        <w:spacing w:after="200" w:before="60"/>
        <w:jc w:val="center"/>
      </w:pPr>
      <w:r>
        <w:rPr>
          <w:b/>
          <w:bCs/>
          <w:color w:val="6E0F1D"/>
          <w:sz w:val="18"/>
          <w:szCs w:val="18"/>
        </w:rPr>
        <w:t xml:space="preserve">Figura 4. </w:t>
      </w:r>
      <w:r>
        <w:rPr>
          <w:color w:val="595959"/>
          <w:sz w:val="18"/>
          <w:szCs w:val="18"/>
        </w:rPr>
        <w:t xml:space="preserve">Programa de RTI-01 (35 buses, 103 vueltas) con List Scheduling y tráfico T1.</w:t>
      </w:r>
    </w:p>
    <w:p>
      <w:pPr>
        <w:pStyle w:val="Heading2"/>
        <w:keepNext/>
      </w:pPr>
      <w:r>
        <w:t xml:space="preserve">10.2 E1 — Las 37 rutas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0"/>
        <w:gridCol w:w="1100"/>
        <w:gridCol w:w="1500"/>
        <w:gridCol w:w="1000"/>
        <w:gridCol w:w="1100"/>
        <w:gridCol w:w="1100"/>
        <w:gridCol w:w="1100"/>
        <w:gridCol w:w="1270"/>
      </w:tblGrid>
      <w:tr>
        <w:trPr>
          <w:cantSplit/>
          <w:tblHeader/>
        </w:trPr>
        <w:tc>
          <w:tcPr>
            <w:tcW w:type="dxa" w:w="90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6"/>
                <w:szCs w:val="16"/>
              </w:rPr>
              <w:t xml:space="preserve">Tráfico</w:t>
            </w:r>
          </w:p>
        </w:tc>
        <w:tc>
          <w:tcPr>
            <w:tcW w:type="dxa" w:w="110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6"/>
                <w:szCs w:val="16"/>
              </w:rPr>
              <w:t xml:space="preserve">Algoritmo</w:t>
            </w:r>
          </w:p>
        </w:tc>
        <w:tc>
          <w:tcPr>
            <w:tcW w:type="dxa" w:w="150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6"/>
                <w:szCs w:val="16"/>
              </w:rPr>
              <w:t xml:space="preserve">Vueltas no atendidas</w:t>
            </w:r>
          </w:p>
        </w:tc>
        <w:tc>
          <w:tcPr>
            <w:tcW w:type="dxa" w:w="100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6"/>
                <w:szCs w:val="16"/>
              </w:rPr>
              <w:t xml:space="preserve">Rutas completas</w:t>
            </w:r>
          </w:p>
        </w:tc>
        <w:tc>
          <w:tcPr>
            <w:tcW w:type="dxa" w:w="110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6"/>
                <w:szCs w:val="16"/>
              </w:rPr>
              <w:t xml:space="preserve">L</w:t>
            </w:r>
            <w:r>
              <w:rPr>
                <w:b/>
                <w:bCs/>
                <w:color w:val="FFFFFF"/>
                <w:sz w:val="16"/>
                <w:szCs w:val="16"/>
                <w:vertAlign w:val="subscript"/>
              </w:rPr>
              <w:t xml:space="preserve">max</w:t>
            </w:r>
            <w:r>
              <w:rPr>
                <w:b/>
                <w:bCs/>
                <w:color w:val="FFFFFF"/>
                <w:sz w:val="16"/>
                <w:szCs w:val="16"/>
              </w:rPr>
              <w:t xml:space="preserve"> medio (h)</w:t>
            </w:r>
          </w:p>
        </w:tc>
        <w:tc>
          <w:tcPr>
            <w:tcW w:type="dxa" w:w="110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6"/>
                <w:szCs w:val="16"/>
              </w:rPr>
              <w:t xml:space="preserve">Brecha vs LB</w:t>
            </w:r>
          </w:p>
        </w:tc>
        <w:tc>
          <w:tcPr>
            <w:tcW w:type="dxa" w:w="110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6"/>
                <w:szCs w:val="16"/>
              </w:rPr>
              <w:t xml:space="preserve">Desbalance (h)</w:t>
            </w:r>
          </w:p>
        </w:tc>
        <w:tc>
          <w:tcPr>
            <w:tcW w:type="dxa" w:w="127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6"/>
                <w:szCs w:val="16"/>
              </w:rPr>
              <w:t xml:space="preserve">Sobrecosto por tráfico</w:t>
            </w:r>
          </w:p>
        </w:tc>
      </w:tr>
      <w:tr>
        <w:trPr>
          <w:cantSplit/>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6"/>
                <w:szCs w:val="16"/>
              </w:rPr>
              <w:t xml:space="preserve">T0</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6"/>
                <w:szCs w:val="16"/>
              </w:rPr>
              <w:t xml:space="preserve">LS = LPT</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6"/>
                <w:szCs w:val="16"/>
              </w:rPr>
              <w:t xml:space="preserve">95 (1.9 %)</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6"/>
                <w:szCs w:val="16"/>
              </w:rPr>
              <w:t xml:space="preserve">18</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6"/>
                <w:szCs w:val="16"/>
              </w:rPr>
              <w:t xml:space="preserve">9.23</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6"/>
                <w:szCs w:val="16"/>
              </w:rPr>
              <w:t xml:space="preserve">10.3 %</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6"/>
                <w:szCs w:val="16"/>
              </w:rPr>
              <w:t xml:space="preserve">1.92</w:t>
            </w:r>
          </w:p>
        </w:tc>
        <w:tc>
          <w:tcPr>
            <w:tcW w:type="dxa" w:w="12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6"/>
                <w:szCs w:val="16"/>
              </w:rPr>
              <w:t xml:space="preserve">0 %</w:t>
            </w:r>
          </w:p>
        </w:tc>
      </w:tr>
      <w:tr>
        <w:trPr>
          <w:cantSplit/>
        </w:trPr>
        <w:tc>
          <w:tcPr>
            <w:tcW w:type="dxa" w:w="9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6"/>
                <w:szCs w:val="16"/>
              </w:rPr>
              <w:t xml:space="preserve">T1</w:t>
            </w:r>
          </w:p>
        </w:tc>
        <w:tc>
          <w:tcPr>
            <w:tcW w:type="dxa" w:w="11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b/>
                <w:bCs/>
                <w:sz w:val="16"/>
                <w:szCs w:val="16"/>
              </w:rPr>
              <w:t xml:space="preserve">LS</w:t>
            </w:r>
          </w:p>
        </w:tc>
        <w:tc>
          <w:tcPr>
            <w:tcW w:type="dxa" w:w="15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b/>
                <w:bCs/>
                <w:sz w:val="16"/>
                <w:szCs w:val="16"/>
              </w:rPr>
              <w:t xml:space="preserve">167 (3.3 %)</w:t>
            </w:r>
          </w:p>
        </w:tc>
        <w:tc>
          <w:tcPr>
            <w:tcW w:type="dxa" w:w="10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6"/>
                <w:szCs w:val="16"/>
              </w:rPr>
              <w:t xml:space="preserve">8</w:t>
            </w:r>
          </w:p>
        </w:tc>
        <w:tc>
          <w:tcPr>
            <w:tcW w:type="dxa" w:w="11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b/>
                <w:bCs/>
                <w:sz w:val="16"/>
                <w:szCs w:val="16"/>
              </w:rPr>
              <w:t xml:space="preserve">9.05</w:t>
            </w:r>
          </w:p>
        </w:tc>
        <w:tc>
          <w:tcPr>
            <w:tcW w:type="dxa" w:w="11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b/>
                <w:bCs/>
                <w:sz w:val="16"/>
                <w:szCs w:val="16"/>
              </w:rPr>
              <w:t xml:space="preserve">13.7 %</w:t>
            </w:r>
          </w:p>
        </w:tc>
        <w:tc>
          <w:tcPr>
            <w:tcW w:type="dxa" w:w="11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b/>
                <w:bCs/>
                <w:sz w:val="16"/>
                <w:szCs w:val="16"/>
              </w:rPr>
              <w:t xml:space="preserve">1.68</w:t>
            </w:r>
          </w:p>
        </w:tc>
        <w:tc>
          <w:tcPr>
            <w:tcW w:type="dxa" w:w="127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6"/>
                <w:szCs w:val="16"/>
              </w:rPr>
              <w:t xml:space="preserve">+0.8 %</w:t>
            </w:r>
          </w:p>
        </w:tc>
      </w:tr>
      <w:tr>
        <w:trPr>
          <w:cantSplit/>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6"/>
                <w:szCs w:val="16"/>
              </w:rPr>
              <w:t xml:space="preserve">T1</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6"/>
                <w:szCs w:val="16"/>
              </w:rPr>
              <w:t xml:space="preserve">LPT</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6"/>
                <w:szCs w:val="16"/>
              </w:rPr>
              <w:t xml:space="preserve">331 (6.6 %)</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6"/>
                <w:szCs w:val="16"/>
              </w:rPr>
              <w:t xml:space="preserve">10</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6"/>
                <w:szCs w:val="16"/>
              </w:rPr>
              <w:t xml:space="preserve">9.22</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6"/>
                <w:szCs w:val="16"/>
              </w:rPr>
              <w:t xml:space="preserve">19.9 %</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6"/>
                <w:szCs w:val="16"/>
              </w:rPr>
              <w:t xml:space="preserve">2.61</w:t>
            </w:r>
          </w:p>
        </w:tc>
        <w:tc>
          <w:tcPr>
            <w:tcW w:type="dxa" w:w="12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6"/>
                <w:szCs w:val="16"/>
              </w:rPr>
              <w:t xml:space="preserve">+0.8 %</w:t>
            </w:r>
          </w:p>
        </w:tc>
      </w:tr>
      <w:tr>
        <w:trPr>
          <w:cantSplit/>
        </w:trPr>
        <w:tc>
          <w:tcPr>
            <w:tcW w:type="dxa" w:w="9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6"/>
                <w:szCs w:val="16"/>
              </w:rPr>
              <w:t xml:space="preserve">T2</w:t>
            </w:r>
          </w:p>
        </w:tc>
        <w:tc>
          <w:tcPr>
            <w:tcW w:type="dxa" w:w="11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b/>
                <w:bCs/>
                <w:sz w:val="16"/>
                <w:szCs w:val="16"/>
              </w:rPr>
              <w:t xml:space="preserve">LS</w:t>
            </w:r>
          </w:p>
        </w:tc>
        <w:tc>
          <w:tcPr>
            <w:tcW w:type="dxa" w:w="15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b/>
                <w:bCs/>
                <w:sz w:val="16"/>
                <w:szCs w:val="16"/>
              </w:rPr>
              <w:t xml:space="preserve">280 (5.6 %)</w:t>
            </w:r>
          </w:p>
        </w:tc>
        <w:tc>
          <w:tcPr>
            <w:tcW w:type="dxa" w:w="10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6"/>
                <w:szCs w:val="16"/>
              </w:rPr>
              <w:t xml:space="preserve">4</w:t>
            </w:r>
          </w:p>
        </w:tc>
        <w:tc>
          <w:tcPr>
            <w:tcW w:type="dxa" w:w="11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b/>
                <w:bCs/>
                <w:sz w:val="16"/>
                <w:szCs w:val="16"/>
              </w:rPr>
              <w:t xml:space="preserve">9.97</w:t>
            </w:r>
          </w:p>
        </w:tc>
        <w:tc>
          <w:tcPr>
            <w:tcW w:type="dxa" w:w="11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b/>
                <w:bCs/>
                <w:sz w:val="16"/>
                <w:szCs w:val="16"/>
              </w:rPr>
              <w:t xml:space="preserve">14.5 %</w:t>
            </w:r>
          </w:p>
        </w:tc>
        <w:tc>
          <w:tcPr>
            <w:tcW w:type="dxa" w:w="11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b/>
                <w:bCs/>
                <w:sz w:val="16"/>
                <w:szCs w:val="16"/>
              </w:rPr>
              <w:t xml:space="preserve">1.94</w:t>
            </w:r>
          </w:p>
        </w:tc>
        <w:tc>
          <w:tcPr>
            <w:tcW w:type="dxa" w:w="127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6"/>
                <w:szCs w:val="16"/>
              </w:rPr>
              <w:t xml:space="preserve">+13.3 %</w:t>
            </w:r>
          </w:p>
        </w:tc>
      </w:tr>
      <w:tr>
        <w:trPr>
          <w:cantSplit/>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6"/>
                <w:szCs w:val="16"/>
              </w:rPr>
              <w:t xml:space="preserve">T2</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6"/>
                <w:szCs w:val="16"/>
              </w:rPr>
              <w:t xml:space="preserve">LPT</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6"/>
                <w:szCs w:val="16"/>
              </w:rPr>
              <w:t xml:space="preserve">603 (12.0 %)</w:t>
            </w:r>
          </w:p>
        </w:tc>
        <w:tc>
          <w:tcPr>
            <w:tcW w:type="dxa" w:w="10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6"/>
                <w:szCs w:val="16"/>
              </w:rPr>
              <w:t xml:space="preserve">4</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6"/>
                <w:szCs w:val="16"/>
              </w:rPr>
              <w:t xml:space="preserve">10.08</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6"/>
                <w:szCs w:val="16"/>
              </w:rPr>
              <w:t xml:space="preserve">24.1 %</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6"/>
                <w:szCs w:val="16"/>
              </w:rPr>
              <w:t xml:space="preserve">3.47</w:t>
            </w:r>
          </w:p>
        </w:tc>
        <w:tc>
          <w:tcPr>
            <w:tcW w:type="dxa" w:w="12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6"/>
                <w:szCs w:val="16"/>
              </w:rPr>
              <w:t xml:space="preserve">+13.7 %</w:t>
            </w:r>
          </w:p>
        </w:tc>
      </w:tr>
    </w:tbl>
    <w:p>
      <w:pPr>
        <w:spacing w:after="60"/>
      </w:pPr>
    </w:p>
    <w:p>
      <w:pPr>
        <w:keepNext w:val="false"/>
        <w:spacing w:after="200" w:before="60"/>
        <w:jc w:val="center"/>
      </w:pPr>
      <w:r>
        <w:rPr>
          <w:b/>
          <w:bCs/>
          <w:color w:val="6E0F1D"/>
          <w:sz w:val="18"/>
          <w:szCs w:val="18"/>
        </w:rPr>
        <w:t xml:space="preserve">Tabla 19. </w:t>
      </w:r>
      <w:r>
        <w:rPr>
          <w:color w:val="595959"/>
          <w:sz w:val="18"/>
          <w:szCs w:val="18"/>
        </w:rPr>
        <w:t xml:space="preserve">Resultados agregados de E1 (5 017 vueltas; brecha y desbalance promediados por ruta; 0 violaciones).</w:t>
      </w:r>
    </w:p>
    <w:p>
      <w:pPr>
        <w:keepNext/>
        <w:spacing w:after="0" w:before="120"/>
        <w:jc w:val="center"/>
      </w:pPr>
      <w:r>
        <w:drawing>
          <wp:inline distT="0" distB="0" distL="0" distR="0">
            <wp:extent cx="5762625" cy="1962150"/>
            <wp:effectExtent t="0" r="0" b="0" l="0"/>
            <wp:docPr id="1" name="Vueltas no atendidas y brecha media respecto de la cota inferior, por escenario de tráfico." descr="Vueltas no atendidas y brecha media respecto de la cota inferior, por escenario de tráfico." title="Vueltas no atendidas y brecha media respecto de la cota inferior, por escenario de tráfic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1962150"/>
                    </a:xfrm>
                    <a:prstGeom prst="rect">
                      <a:avLst/>
                    </a:prstGeom>
                  </pic:spPr>
                </pic:pic>
              </a:graphicData>
            </a:graphic>
          </wp:inline>
        </w:drawing>
      </w:r>
    </w:p>
    <w:p>
      <w:pPr>
        <w:keepNext w:val="false"/>
        <w:spacing w:after="200" w:before="60"/>
        <w:jc w:val="center"/>
      </w:pPr>
      <w:r>
        <w:rPr>
          <w:b/>
          <w:bCs/>
          <w:color w:val="6E0F1D"/>
          <w:sz w:val="18"/>
          <w:szCs w:val="18"/>
        </w:rPr>
        <w:t xml:space="preserve">Figura 5. </w:t>
      </w:r>
      <w:r>
        <w:rPr>
          <w:color w:val="595959"/>
          <w:sz w:val="18"/>
          <w:szCs w:val="18"/>
        </w:rPr>
        <w:t xml:space="preserve">Vueltas no atendidas y brecha media respecto de la cota inferior, por escenario de tráfico.</w:t>
      </w:r>
    </w:p>
    <w:p>
      <w:pPr>
        <w:pStyle w:val="ListParagraph"/>
        <w:numPr>
          <w:ilvl w:val="0"/>
          <w:numId w:val="4"/>
        </w:numPr>
        <w:spacing w:after="60" w:line="290"/>
        <w:jc w:val="both"/>
      </w:pPr>
      <w:r>
        <w:rPr>
          <w:b/>
          <w:bCs/>
        </w:rPr>
        <w:t xml:space="preserve">Sin tráfico, LS y LPT coinciden.</w:t>
      </w:r>
      <w:r>
        <w:t xml:space="preserve"> Las vueltas de una ruta tienen la misma duración base, así que el orden de LPT empata y se desempata por r</w:t>
      </w:r>
      <w:r>
        <w:rPr>
          <w:vertAlign w:val="subscript"/>
        </w:rPr>
        <w:t xml:space="preserve">j</w:t>
      </w:r>
      <w:r>
        <w:t xml:space="preserve">, que es el orden de LS.</w:t>
      </w:r>
    </w:p>
    <w:p>
      <w:pPr>
        <w:pStyle w:val="ListParagraph"/>
        <w:numPr>
          <w:ilvl w:val="0"/>
          <w:numId w:val="4"/>
        </w:numPr>
        <w:spacing w:after="60" w:line="290"/>
        <w:jc w:val="both"/>
      </w:pPr>
      <w:r>
        <w:rPr>
          <w:b/>
          <w:bCs/>
        </w:rPr>
        <w:t xml:space="preserve">Con tráfico, LS supera a LPT.</w:t>
      </w:r>
      <w:r>
        <w:t xml:space="preserve"> En T1 deja la mitad de vueltas sin atender (167 frente a 331) y es igual o mejor en 28 de 37 rutas; en T2 es mejor en 33 de 37. Su desbalance es 36–44 % menor.</w:t>
      </w:r>
    </w:p>
    <w:p>
      <w:pPr>
        <w:pStyle w:val="ListParagraph"/>
        <w:numPr>
          <w:ilvl w:val="0"/>
          <w:numId w:val="4"/>
        </w:numPr>
        <w:spacing w:after="60" w:line="290"/>
        <w:jc w:val="both"/>
      </w:pPr>
      <w:r>
        <w:rPr>
          <w:b/>
          <w:bCs/>
        </w:rPr>
        <w:t xml:space="preserve">El tráfico reduce la atención:</w:t>
      </w:r>
      <w:r>
        <w:t xml:space="preserve"> con LS pasa de 98.1 % (T0) a 96.7 % (T1) y 94.4 % (T2). En T1 la conducción total casi no cambia (+0.8 %) porque el perfil solo redistribuye el tiempo; en T2 aumenta 13.3 %.</w:t>
      </w:r>
    </w:p>
    <w:p>
      <w:pPr>
        <w:pStyle w:val="ListParagraph"/>
        <w:numPr>
          <w:ilvl w:val="0"/>
          <w:numId w:val="4"/>
        </w:numPr>
        <w:spacing w:after="60" w:line="290"/>
        <w:jc w:val="both"/>
      </w:pPr>
      <w:r>
        <w:rPr>
          <w:b/>
          <w:bCs/>
        </w:rPr>
        <w:t xml:space="preserve">Las vueltas no atendidas sin tráfico se concentran en rutas saturadas:</w:t>
      </w:r>
      <w:r>
        <w:t xml:space="preserve"> RTU-22 (21; ρ = 1.02), RTI-02 (15; ρ = 0.87), RTU-01 (12; ρ = 0.79) y RTU-05 (7; ρ = 0.82).</w:t>
      </w:r>
    </w:p>
    <w:p>
      <w:pPr>
        <w:pStyle w:val="ListParagraph"/>
        <w:numPr>
          <w:ilvl w:val="0"/>
          <w:numId w:val="4"/>
        </w:numPr>
        <w:spacing w:after="60" w:line="290"/>
        <w:jc w:val="both"/>
      </w:pPr>
      <w:r>
        <w:rPr>
          <w:b/>
          <w:bCs/>
        </w:rPr>
        <w:t xml:space="preserve">Rendimiento:</w:t>
      </w:r>
      <w:r>
        <w:t xml:space="preserve"> cada algoritmo resuelve las 37 rutas en unos 0.6 s (≈ 16 ms por ruta).</w:t>
      </w:r>
    </w:p>
    <w:p>
      <w:pPr>
        <w:pStyle w:val="Heading2"/>
        <w:keepNext/>
      </w:pPr>
      <w:r>
        <w:t xml:space="preserve">10.3 E2 — Comparación con el óptimo en instancias pequeñas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0"/>
        <w:gridCol w:w="1900"/>
        <w:gridCol w:w="1400"/>
        <w:gridCol w:w="1100"/>
        <w:gridCol w:w="1300"/>
        <w:gridCol w:w="1400"/>
        <w:gridCol w:w="1070"/>
      </w:tblGrid>
      <w:tr>
        <w:trPr>
          <w:cantSplit/>
          <w:tblHeader/>
        </w:trPr>
        <w:tc>
          <w:tcPr>
            <w:tcW w:type="dxa" w:w="90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6"/>
                <w:szCs w:val="16"/>
              </w:rPr>
              <w:t xml:space="preserve">Tráfico</w:t>
            </w:r>
          </w:p>
        </w:tc>
        <w:tc>
          <w:tcPr>
            <w:tcW w:type="dxa" w:w="190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6"/>
                <w:szCs w:val="16"/>
              </w:rPr>
              <w:t xml:space="preserve">Algoritmo</w:t>
            </w:r>
          </w:p>
        </w:tc>
        <w:tc>
          <w:tcPr>
            <w:tcW w:type="dxa" w:w="140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6"/>
                <w:szCs w:val="16"/>
              </w:rPr>
              <w:t xml:space="preserve">Brecha media vs óptimo</w:t>
            </w:r>
          </w:p>
        </w:tc>
        <w:tc>
          <w:tcPr>
            <w:tcW w:type="dxa" w:w="110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6"/>
                <w:szCs w:val="16"/>
              </w:rPr>
              <w:t xml:space="preserve">Brecha máx.</w:t>
            </w:r>
          </w:p>
        </w:tc>
        <w:tc>
          <w:tcPr>
            <w:tcW w:type="dxa" w:w="130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6"/>
                <w:szCs w:val="16"/>
              </w:rPr>
              <w:t xml:space="preserve">Óptimo alcanzado</w:t>
            </w:r>
          </w:p>
        </w:tc>
        <w:tc>
          <w:tcPr>
            <w:tcW w:type="dxa" w:w="140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6"/>
                <w:szCs w:val="16"/>
              </w:rPr>
              <w:t xml:space="preserve">Atiende menos que el óptimo</w:t>
            </w:r>
          </w:p>
        </w:tc>
        <w:tc>
          <w:tcPr>
            <w:tcW w:type="dxa" w:w="107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6"/>
                <w:szCs w:val="16"/>
              </w:rPr>
              <w:t xml:space="preserve">Tiempo medio</w:t>
            </w:r>
          </w:p>
        </w:tc>
      </w:tr>
      <w:tr>
        <w:trPr>
          <w:cantSplit/>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6"/>
                <w:szCs w:val="16"/>
              </w:rPr>
              <w:t xml:space="preserve">T0</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6"/>
                <w:szCs w:val="16"/>
              </w:rPr>
              <w:t xml:space="preserve">LS</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6"/>
                <w:szCs w:val="16"/>
              </w:rPr>
              <w:t xml:space="preserve">8.1 %</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6"/>
                <w:szCs w:val="16"/>
              </w:rPr>
              <w:t xml:space="preserve">44.4 %</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6"/>
                <w:szCs w:val="16"/>
              </w:rPr>
              <w:t xml:space="preserve">4 / 45</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6"/>
                <w:szCs w:val="16"/>
              </w:rPr>
              <w:t xml:space="preserve">9 / 45</w:t>
            </w:r>
          </w:p>
        </w:tc>
        <w:tc>
          <w:tcPr>
            <w:tcW w:type="dxa" w:w="10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6"/>
                <w:szCs w:val="16"/>
              </w:rPr>
              <w:t xml:space="preserve">0.2 ms</w:t>
            </w:r>
          </w:p>
        </w:tc>
      </w:tr>
      <w:tr>
        <w:trPr>
          <w:cantSplit/>
        </w:trPr>
        <w:tc>
          <w:tcPr>
            <w:tcW w:type="dxa" w:w="9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6"/>
                <w:szCs w:val="16"/>
              </w:rPr>
              <w:t xml:space="preserve">T0</w:t>
            </w:r>
          </w:p>
        </w:tc>
        <w:tc>
          <w:tcPr>
            <w:tcW w:type="dxa" w:w="19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6"/>
                <w:szCs w:val="16"/>
              </w:rPr>
              <w:t xml:space="preserve">LPT</w:t>
            </w:r>
          </w:p>
        </w:tc>
        <w:tc>
          <w:tcPr>
            <w:tcW w:type="dxa" w:w="14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6"/>
                <w:szCs w:val="16"/>
              </w:rPr>
              <w:t xml:space="preserve">8.7 %</w:t>
            </w:r>
          </w:p>
        </w:tc>
        <w:tc>
          <w:tcPr>
            <w:tcW w:type="dxa" w:w="11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6"/>
                <w:szCs w:val="16"/>
              </w:rPr>
              <w:t xml:space="preserve">35.3 %</w:t>
            </w:r>
          </w:p>
        </w:tc>
        <w:tc>
          <w:tcPr>
            <w:tcW w:type="dxa" w:w="13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6"/>
                <w:szCs w:val="16"/>
              </w:rPr>
              <w:t xml:space="preserve">2 / 45</w:t>
            </w:r>
          </w:p>
        </w:tc>
        <w:tc>
          <w:tcPr>
            <w:tcW w:type="dxa" w:w="14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6"/>
                <w:szCs w:val="16"/>
              </w:rPr>
              <w:t xml:space="preserve">26 / 45</w:t>
            </w:r>
          </w:p>
        </w:tc>
        <w:tc>
          <w:tcPr>
            <w:tcW w:type="dxa" w:w="107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6"/>
                <w:szCs w:val="16"/>
              </w:rPr>
              <w:t xml:space="preserve">0.2 ms</w:t>
            </w:r>
          </w:p>
        </w:tc>
      </w:tr>
      <w:tr>
        <w:trPr>
          <w:cantSplit/>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6"/>
                <w:szCs w:val="16"/>
              </w:rPr>
              <w:t xml:space="preserve">T0</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6"/>
                <w:szCs w:val="16"/>
              </w:rPr>
              <w:t xml:space="preserve">Ramificación y Poda</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6"/>
                <w:szCs w:val="16"/>
              </w:rPr>
              <w:t xml:space="preserve">−0.06 %</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6"/>
                <w:szCs w:val="16"/>
              </w:rPr>
              <w:t xml:space="preserve">0 %</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6"/>
                <w:szCs w:val="16"/>
              </w:rPr>
              <w:t xml:space="preserve">43 / 45</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6"/>
                <w:szCs w:val="16"/>
              </w:rPr>
              <w:t xml:space="preserve">0 / 45</w:t>
            </w:r>
          </w:p>
        </w:tc>
        <w:tc>
          <w:tcPr>
            <w:tcW w:type="dxa" w:w="10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6"/>
                <w:szCs w:val="16"/>
              </w:rPr>
              <w:t xml:space="preserve">22 ms</w:t>
            </w:r>
          </w:p>
        </w:tc>
      </w:tr>
      <w:tr>
        <w:trPr>
          <w:cantSplit/>
        </w:trPr>
        <w:tc>
          <w:tcPr>
            <w:tcW w:type="dxa" w:w="9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6"/>
                <w:szCs w:val="16"/>
              </w:rPr>
              <w:t xml:space="preserve">T2</w:t>
            </w:r>
          </w:p>
        </w:tc>
        <w:tc>
          <w:tcPr>
            <w:tcW w:type="dxa" w:w="19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6"/>
                <w:szCs w:val="16"/>
              </w:rPr>
              <w:t xml:space="preserve">LS</w:t>
            </w:r>
          </w:p>
        </w:tc>
        <w:tc>
          <w:tcPr>
            <w:tcW w:type="dxa" w:w="14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6"/>
                <w:szCs w:val="16"/>
              </w:rPr>
              <w:t xml:space="preserve">10.4 %</w:t>
            </w:r>
          </w:p>
        </w:tc>
        <w:tc>
          <w:tcPr>
            <w:tcW w:type="dxa" w:w="11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6"/>
                <w:szCs w:val="16"/>
              </w:rPr>
              <w:t xml:space="preserve">34.8 %</w:t>
            </w:r>
          </w:p>
        </w:tc>
        <w:tc>
          <w:tcPr>
            <w:tcW w:type="dxa" w:w="13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6"/>
                <w:szCs w:val="16"/>
              </w:rPr>
              <w:t xml:space="preserve">0 / 45</w:t>
            </w:r>
          </w:p>
        </w:tc>
        <w:tc>
          <w:tcPr>
            <w:tcW w:type="dxa" w:w="14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6"/>
                <w:szCs w:val="16"/>
              </w:rPr>
              <w:t xml:space="preserve">12 / 45</w:t>
            </w:r>
          </w:p>
        </w:tc>
        <w:tc>
          <w:tcPr>
            <w:tcW w:type="dxa" w:w="107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6"/>
                <w:szCs w:val="16"/>
              </w:rPr>
              <w:t xml:space="preserve">0.2 ms</w:t>
            </w:r>
          </w:p>
        </w:tc>
      </w:tr>
      <w:tr>
        <w:trPr>
          <w:cantSplit/>
        </w:trPr>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6"/>
                <w:szCs w:val="16"/>
              </w:rPr>
              <w:t xml:space="preserve">T2</w:t>
            </w:r>
          </w:p>
        </w:tc>
        <w:tc>
          <w:tcPr>
            <w:tcW w:type="dxa" w:w="19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6"/>
                <w:szCs w:val="16"/>
              </w:rPr>
              <w:t xml:space="preserve">LPT</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6"/>
                <w:szCs w:val="16"/>
              </w:rPr>
              <w:t xml:space="preserve">17.6 %</w:t>
            </w:r>
          </w:p>
        </w:tc>
        <w:tc>
          <w:tcPr>
            <w:tcW w:type="dxa" w:w="11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6"/>
                <w:szCs w:val="16"/>
              </w:rPr>
              <w:t xml:space="preserve">59.6 %</w:t>
            </w:r>
          </w:p>
        </w:tc>
        <w:tc>
          <w:tcPr>
            <w:tcW w:type="dxa" w:w="13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6"/>
                <w:szCs w:val="16"/>
              </w:rPr>
              <w:t xml:space="preserve">0 / 45</w:t>
            </w:r>
          </w:p>
        </w:tc>
        <w:tc>
          <w:tcPr>
            <w:tcW w:type="dxa" w:w="14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6"/>
                <w:szCs w:val="16"/>
              </w:rPr>
              <w:t xml:space="preserve">32 / 45</w:t>
            </w:r>
          </w:p>
        </w:tc>
        <w:tc>
          <w:tcPr>
            <w:tcW w:type="dxa" w:w="10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6"/>
                <w:szCs w:val="16"/>
              </w:rPr>
              <w:t xml:space="preserve">0.2 ms</w:t>
            </w:r>
          </w:p>
        </w:tc>
      </w:tr>
      <w:tr>
        <w:trPr>
          <w:cantSplit/>
        </w:trPr>
        <w:tc>
          <w:tcPr>
            <w:tcW w:type="dxa" w:w="9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6"/>
                <w:szCs w:val="16"/>
              </w:rPr>
              <w:t xml:space="preserve">T2</w:t>
            </w:r>
          </w:p>
        </w:tc>
        <w:tc>
          <w:tcPr>
            <w:tcW w:type="dxa" w:w="19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6"/>
                <w:szCs w:val="16"/>
              </w:rPr>
              <w:t xml:space="preserve">Ramificación y Poda</w:t>
            </w:r>
          </w:p>
        </w:tc>
        <w:tc>
          <w:tcPr>
            <w:tcW w:type="dxa" w:w="14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6"/>
                <w:szCs w:val="16"/>
              </w:rPr>
              <w:t xml:space="preserve">2.0 %</w:t>
            </w:r>
          </w:p>
        </w:tc>
        <w:tc>
          <w:tcPr>
            <w:tcW w:type="dxa" w:w="11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6"/>
                <w:szCs w:val="16"/>
              </w:rPr>
              <w:t xml:space="preserve">6.2 %</w:t>
            </w:r>
          </w:p>
        </w:tc>
        <w:tc>
          <w:tcPr>
            <w:tcW w:type="dxa" w:w="13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6"/>
                <w:szCs w:val="16"/>
              </w:rPr>
              <w:t xml:space="preserve">8 / 45</w:t>
            </w:r>
          </w:p>
        </w:tc>
        <w:tc>
          <w:tcPr>
            <w:tcW w:type="dxa" w:w="14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6"/>
                <w:szCs w:val="16"/>
              </w:rPr>
              <w:t xml:space="preserve">0 / 45</w:t>
            </w:r>
          </w:p>
        </w:tc>
        <w:tc>
          <w:tcPr>
            <w:tcW w:type="dxa" w:w="107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6"/>
                <w:szCs w:val="16"/>
              </w:rPr>
              <w:t xml:space="preserve">21 ms</w:t>
            </w:r>
          </w:p>
        </w:tc>
      </w:tr>
    </w:tbl>
    <w:p>
      <w:pPr>
        <w:spacing w:after="60"/>
      </w:pPr>
    </w:p>
    <w:p>
      <w:pPr>
        <w:keepNext w:val="false"/>
        <w:spacing w:after="200" w:before="60"/>
        <w:jc w:val="center"/>
      </w:pPr>
      <w:r>
        <w:rPr>
          <w:b/>
          <w:bCs/>
          <w:color w:val="6E0F1D"/>
          <w:sz w:val="18"/>
          <w:szCs w:val="18"/>
        </w:rPr>
        <w:t xml:space="preserve">Tabla 20. </w:t>
      </w:r>
      <w:r>
        <w:rPr>
          <w:color w:val="595959"/>
          <w:sz w:val="18"/>
          <w:szCs w:val="18"/>
        </w:rPr>
        <w:t xml:space="preserve">E2: 45 instancias por escenario (n ∈ {8, 10, 12}, m = 3). Óptimo = CP-SAT (estado OPTIMAL en las 90; 45 ms en T0 y 289 ms en T2). La brecha se promedia donde el número de vueltas atendidas coincide con el óptimo.</w:t>
      </w:r>
    </w:p>
    <w:p>
      <w:pPr>
        <w:spacing w:after="120" w:before="0" w:line="300"/>
        <w:jc w:val="both"/>
      </w:pPr>
      <w:r>
        <w:t xml:space="preserve">LS queda en promedio a 8–10 % del óptimo y atiende menos vueltas que el óptimo en el 20–27 % de las instancias; LPT en el 58–71 %. Con tráfico, la Ramificación y Poda (salida más temprana) queda a 2.0 % del óptimo de CP-SAT: esa diferencia es el valor de elegir la hora de salida dentro de la ventana.</w:t>
      </w:r>
    </w:p>
    <w:p>
      <w:pPr>
        <w:pStyle w:val="Heading2"/>
        <w:keepNext/>
      </w:pPr>
      <w:r>
        <w:t xml:space="preserve">10.4 E3 — Escalabilidad</w:t>
      </w:r>
    </w:p>
    <w:p>
      <w:pPr>
        <w:keepNext/>
        <w:spacing w:after="0" w:before="120"/>
        <w:jc w:val="center"/>
      </w:pPr>
      <w:r>
        <w:drawing>
          <wp:inline distT="0" distB="0" distL="0" distR="0">
            <wp:extent cx="4210050" cy="2752725"/>
            <wp:effectExtent t="0" r="0" b="0" l="0"/>
            <wp:docPr id="1" name="Tiempo de ejecución de LS y LPT según el número de vueltas (escala logarítmica)." descr="Tiempo de ejecución de LS y LPT según el número de vueltas (escala logarítmica)." title="Tiempo de ejecución de LS y LPT según el número de vueltas (escala logarítm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210050" cy="2752725"/>
                    </a:xfrm>
                    <a:prstGeom prst="rect">
                      <a:avLst/>
                    </a:prstGeom>
                  </pic:spPr>
                </pic:pic>
              </a:graphicData>
            </a:graphic>
          </wp:inline>
        </w:drawing>
      </w:r>
    </w:p>
    <w:p>
      <w:pPr>
        <w:keepNext w:val="false"/>
        <w:spacing w:after="200" w:before="60"/>
        <w:jc w:val="center"/>
      </w:pPr>
      <w:r>
        <w:rPr>
          <w:b/>
          <w:bCs/>
          <w:color w:val="6E0F1D"/>
          <w:sz w:val="18"/>
          <w:szCs w:val="18"/>
        </w:rPr>
        <w:t xml:space="preserve">Figura 6. </w:t>
      </w:r>
      <w:r>
        <w:rPr>
          <w:color w:val="595959"/>
          <w:sz w:val="18"/>
          <w:szCs w:val="18"/>
        </w:rPr>
        <w:t xml:space="preserve">Tiempo de ejecución de LS y LPT según el número de vueltas (escala logarítmica).</w:t>
      </w:r>
    </w:p>
    <w:p>
      <w:pPr>
        <w:spacing w:after="120" w:before="0" w:line="300"/>
        <w:jc w:val="both"/>
      </w:pPr>
      <w:r>
        <w:t xml:space="preserve">La pendiente en escala logarítmica es cercana a 2: al duplicar n el tiempo se multiplica por unas 4 (de 5.1 s a 20.3 s entre n = 2 000 y n = 4 000), lo que concuerda con el análisis O(n²). Las rutas reales, de hasta 166 vueltas, se resuelven en milisegundos.</w:t>
      </w:r>
    </w:p>
    <w:p>
      <w:pPr>
        <w:pStyle w:val="Heading2"/>
        <w:keepNext/>
      </w:pPr>
      <w:r>
        <w:t xml:space="preserve">10.5 E4 — Robustez ante tráfico variable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200"/>
        <w:gridCol w:w="800"/>
        <w:gridCol w:w="2400"/>
        <w:gridCol w:w="1500"/>
        <w:gridCol w:w="1500"/>
        <w:gridCol w:w="1670"/>
      </w:tblGrid>
      <w:tr>
        <w:trPr>
          <w:cantSplit/>
          <w:tblHeader/>
        </w:trPr>
        <w:tc>
          <w:tcPr>
            <w:tcW w:type="dxa" w:w="120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6"/>
                <w:szCs w:val="16"/>
              </w:rPr>
              <w:t xml:space="preserve">Algoritmo</w:t>
            </w:r>
          </w:p>
        </w:tc>
        <w:tc>
          <w:tcPr>
            <w:tcW w:type="dxa" w:w="80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6"/>
                <w:szCs w:val="16"/>
              </w:rPr>
              <w:t xml:space="preserve">σ</w:t>
            </w:r>
          </w:p>
        </w:tc>
        <w:tc>
          <w:tcPr>
            <w:tcW w:type="dxa" w:w="240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6"/>
                <w:szCs w:val="16"/>
              </w:rPr>
              <w:t xml:space="preserve">% vueltas fuera de ventana (media / p95)</w:t>
            </w:r>
          </w:p>
        </w:tc>
        <w:tc>
          <w:tcPr>
            <w:tcW w:type="dxa" w:w="150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6"/>
                <w:szCs w:val="16"/>
              </w:rPr>
              <w:t xml:space="preserve">Retraso medio (min)</w:t>
            </w:r>
          </w:p>
        </w:tc>
        <w:tc>
          <w:tcPr>
            <w:tcW w:type="dxa" w:w="150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6"/>
                <w:szCs w:val="16"/>
              </w:rPr>
              <w:t xml:space="preserve">% buses con horas extra</w:t>
            </w:r>
          </w:p>
        </w:tc>
        <w:tc>
          <w:tcPr>
            <w:tcW w:type="dxa" w:w="167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6"/>
                <w:szCs w:val="16"/>
              </w:rPr>
              <w:t xml:space="preserve">Vueltas no atendidas en el plan</w:t>
            </w:r>
          </w:p>
        </w:tc>
      </w:tr>
      <w:tr>
        <w:trPr>
          <w:cantSplit/>
        </w:trPr>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6"/>
                <w:szCs w:val="16"/>
              </w:rPr>
              <w:t xml:space="preserve">LS</w:t>
            </w:r>
          </w:p>
        </w:tc>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6"/>
                <w:szCs w:val="16"/>
              </w:rPr>
              <w:t xml:space="preserve">0.10</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6"/>
                <w:szCs w:val="16"/>
              </w:rPr>
              <w:t xml:space="preserve">6.0 / 9.2</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6"/>
                <w:szCs w:val="16"/>
              </w:rPr>
              <w:t xml:space="preserve">1.7</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6"/>
                <w:szCs w:val="16"/>
              </w:rPr>
              <w:t xml:space="preserve">0.2</w:t>
            </w:r>
          </w:p>
        </w:tc>
        <w:tc>
          <w:tcPr>
            <w:tcW w:type="dxa" w:w="16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6"/>
                <w:szCs w:val="16"/>
              </w:rPr>
              <w:t xml:space="preserve">167</w:t>
            </w:r>
          </w:p>
        </w:tc>
      </w:tr>
      <w:tr>
        <w:trPr>
          <w:cantSplit/>
        </w:trPr>
        <w:tc>
          <w:tcPr>
            <w:tcW w:type="dxa" w:w="12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6"/>
                <w:szCs w:val="16"/>
              </w:rPr>
              <w:t xml:space="preserve">LS</w:t>
            </w:r>
          </w:p>
        </w:tc>
        <w:tc>
          <w:tcPr>
            <w:tcW w:type="dxa" w:w="8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6"/>
                <w:szCs w:val="16"/>
              </w:rPr>
              <w:t xml:space="preserve">0.20</w:t>
            </w:r>
          </w:p>
        </w:tc>
        <w:tc>
          <w:tcPr>
            <w:tcW w:type="dxa" w:w="24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6"/>
                <w:szCs w:val="16"/>
              </w:rPr>
              <w:t xml:space="preserve">8.8 / 12.7</w:t>
            </w:r>
          </w:p>
        </w:tc>
        <w:tc>
          <w:tcPr>
            <w:tcW w:type="dxa" w:w="15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6"/>
                <w:szCs w:val="16"/>
              </w:rPr>
              <w:t xml:space="preserve">4.1</w:t>
            </w:r>
          </w:p>
        </w:tc>
        <w:tc>
          <w:tcPr>
            <w:tcW w:type="dxa" w:w="15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6"/>
                <w:szCs w:val="16"/>
              </w:rPr>
              <w:t xml:space="preserve">1.7</w:t>
            </w:r>
          </w:p>
        </w:tc>
        <w:tc>
          <w:tcPr>
            <w:tcW w:type="dxa" w:w="167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6"/>
                <w:szCs w:val="16"/>
              </w:rPr>
              <w:t xml:space="preserve">167</w:t>
            </w:r>
          </w:p>
        </w:tc>
      </w:tr>
      <w:tr>
        <w:trPr>
          <w:cantSplit/>
        </w:trPr>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6"/>
                <w:szCs w:val="16"/>
              </w:rPr>
              <w:t xml:space="preserve">LPT</w:t>
            </w:r>
          </w:p>
        </w:tc>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6"/>
                <w:szCs w:val="16"/>
              </w:rPr>
              <w:t xml:space="preserve">0.10</w:t>
            </w:r>
          </w:p>
        </w:tc>
        <w:tc>
          <w:tcPr>
            <w:tcW w:type="dxa" w:w="24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6"/>
                <w:szCs w:val="16"/>
              </w:rPr>
              <w:t xml:space="preserve">2.6 / 4.6</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6"/>
                <w:szCs w:val="16"/>
              </w:rPr>
              <w:t xml:space="preserve">1.2</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6"/>
                <w:szCs w:val="16"/>
              </w:rPr>
              <w:t xml:space="preserve">0.2</w:t>
            </w:r>
          </w:p>
        </w:tc>
        <w:tc>
          <w:tcPr>
            <w:tcW w:type="dxa" w:w="16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6"/>
                <w:szCs w:val="16"/>
              </w:rPr>
              <w:t xml:space="preserve">331</w:t>
            </w:r>
          </w:p>
        </w:tc>
      </w:tr>
      <w:tr>
        <w:trPr>
          <w:cantSplit/>
        </w:trPr>
        <w:tc>
          <w:tcPr>
            <w:tcW w:type="dxa" w:w="12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6"/>
                <w:szCs w:val="16"/>
              </w:rPr>
              <w:t xml:space="preserve">LPT</w:t>
            </w:r>
          </w:p>
        </w:tc>
        <w:tc>
          <w:tcPr>
            <w:tcW w:type="dxa" w:w="8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6"/>
                <w:szCs w:val="16"/>
              </w:rPr>
              <w:t xml:space="preserve">0.20</w:t>
            </w:r>
          </w:p>
        </w:tc>
        <w:tc>
          <w:tcPr>
            <w:tcW w:type="dxa" w:w="24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6"/>
                <w:szCs w:val="16"/>
              </w:rPr>
              <w:t xml:space="preserve">5.0 / 8.2</w:t>
            </w:r>
          </w:p>
        </w:tc>
        <w:tc>
          <w:tcPr>
            <w:tcW w:type="dxa" w:w="15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6"/>
                <w:szCs w:val="16"/>
              </w:rPr>
              <w:t xml:space="preserve">3.2</w:t>
            </w:r>
          </w:p>
        </w:tc>
        <w:tc>
          <w:tcPr>
            <w:tcW w:type="dxa" w:w="15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6"/>
                <w:szCs w:val="16"/>
              </w:rPr>
              <w:t xml:space="preserve">2.0</w:t>
            </w:r>
          </w:p>
        </w:tc>
        <w:tc>
          <w:tcPr>
            <w:tcW w:type="dxa" w:w="167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6"/>
                <w:szCs w:val="16"/>
              </w:rPr>
              <w:t xml:space="preserve">331</w:t>
            </w:r>
          </w:p>
        </w:tc>
      </w:tr>
    </w:tbl>
    <w:p>
      <w:pPr>
        <w:spacing w:after="60"/>
      </w:pPr>
    </w:p>
    <w:p>
      <w:pPr>
        <w:keepNext w:val="false"/>
        <w:spacing w:after="200" w:before="60"/>
        <w:jc w:val="center"/>
      </w:pPr>
      <w:r>
        <w:rPr>
          <w:b/>
          <w:bCs/>
          <w:color w:val="6E0F1D"/>
          <w:sz w:val="18"/>
          <w:szCs w:val="18"/>
        </w:rPr>
        <w:t xml:space="preserve">Tabla 21. </w:t>
      </w:r>
      <w:r>
        <w:rPr>
          <w:color w:val="595959"/>
          <w:sz w:val="18"/>
          <w:szCs w:val="18"/>
        </w:rPr>
        <w:t xml:space="preserve">E4: simulación Monte Carlo con perfil T1, 100 réplicas por ruta.</w:t>
      </w:r>
    </w:p>
    <w:p>
      <w:pPr>
        <w:spacing w:after="120" w:before="0" w:line="300"/>
        <w:jc w:val="both"/>
      </w:pPr>
      <w:r>
        <w:t xml:space="preserve">Con variabilidad alta (σ = 0.20), el 8.8 % de las vueltas de LS sale fuera de su ventana y el 1.7 % de los buses termina después de las 22:00. LPT muestra menos retrasos, pero atiende la mitad de vueltas menos y por eso sus buses tienen más tiempo libre; la comparación de robustez solo es justa con el mismo número de vueltas atendidas.</w:t>
      </w:r>
    </w:p>
    <w:p>
      <w:pPr>
        <w:pStyle w:val="Heading2"/>
        <w:keepNext/>
      </w:pPr>
      <w:r>
        <w:t xml:space="preserve">10.6 Contraste con las hipótesis</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500"/>
        <w:gridCol w:w="4070"/>
        <w:gridCol w:w="1500"/>
      </w:tblGrid>
      <w:tr>
        <w:trPr>
          <w:cantSplit/>
          <w:tblHeader/>
        </w:trPr>
        <w:tc>
          <w:tcPr>
            <w:tcW w:type="dxa" w:w="350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6"/>
                <w:szCs w:val="16"/>
              </w:rPr>
              <w:t xml:space="preserve">Hipótesis</w:t>
            </w:r>
          </w:p>
        </w:tc>
        <w:tc>
          <w:tcPr>
            <w:tcW w:type="dxa" w:w="407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6"/>
                <w:szCs w:val="16"/>
              </w:rPr>
              <w:t xml:space="preserve">Resultado preliminar</w:t>
            </w:r>
          </w:p>
        </w:tc>
        <w:tc>
          <w:tcPr>
            <w:tcW w:type="dxa" w:w="150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6"/>
                <w:szCs w:val="16"/>
              </w:rPr>
              <w:t xml:space="preserve">Estado</w:t>
            </w:r>
          </w:p>
        </w:tc>
      </w:tr>
      <w:tr>
        <w:trPr>
          <w:cantSplit/>
        </w:trPr>
        <w:tc>
          <w:tcPr>
            <w:tcW w:type="dxa" w:w="35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6"/>
                <w:szCs w:val="16"/>
              </w:rPr>
              <w:t xml:space="preserve">H1: LS = LPT sin tráfico; LS mejor con tráfico</w:t>
            </w:r>
          </w:p>
        </w:tc>
        <w:tc>
          <w:tcPr>
            <w:tcW w:type="dxa" w:w="40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6"/>
                <w:szCs w:val="16"/>
              </w:rPr>
              <w:t xml:space="preserve">Idénticos en T0; LS mejor en T1 y T2</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6"/>
                <w:szCs w:val="16"/>
              </w:rPr>
              <w:t xml:space="preserve">Confirmada</w:t>
            </w:r>
          </w:p>
        </w:tc>
      </w:tr>
      <w:tr>
        <w:trPr>
          <w:cantSplit/>
        </w:trPr>
        <w:tc>
          <w:tcPr>
            <w:tcW w:type="dxa" w:w="35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6"/>
                <w:szCs w:val="16"/>
              </w:rPr>
              <w:t xml:space="preserve">H2: efecto moderado de T1 y marcado de T2</w:t>
            </w:r>
          </w:p>
        </w:tc>
        <w:tc>
          <w:tcPr>
            <w:tcW w:type="dxa" w:w="407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6"/>
                <w:szCs w:val="16"/>
              </w:rPr>
              <w:t xml:space="preserve">+72 vueltas no atendidas en T1 y +185 en T2 respecto de T0</w:t>
            </w:r>
          </w:p>
        </w:tc>
        <w:tc>
          <w:tcPr>
            <w:tcW w:type="dxa" w:w="15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6"/>
                <w:szCs w:val="16"/>
              </w:rPr>
              <w:t xml:space="preserve">Confirmada</w:t>
            </w:r>
          </w:p>
        </w:tc>
      </w:tr>
      <w:tr>
        <w:trPr>
          <w:cantSplit/>
        </w:trPr>
        <w:tc>
          <w:tcPr>
            <w:tcW w:type="dxa" w:w="35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6"/>
                <w:szCs w:val="16"/>
              </w:rPr>
              <w:t xml:space="preserve">H3: brecha media de LS &lt; 15 %</w:t>
            </w:r>
          </w:p>
        </w:tc>
        <w:tc>
          <w:tcPr>
            <w:tcW w:type="dxa" w:w="40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6"/>
                <w:szCs w:val="16"/>
              </w:rPr>
              <w:t xml:space="preserve">8.1 % (T0) y 10.4 % (T2)</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6"/>
                <w:szCs w:val="16"/>
              </w:rPr>
              <w:t xml:space="preserve">Confirmada</w:t>
            </w:r>
          </w:p>
        </w:tc>
      </w:tr>
      <w:tr>
        <w:trPr>
          <w:cantSplit/>
        </w:trPr>
        <w:tc>
          <w:tcPr>
            <w:tcW w:type="dxa" w:w="35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6"/>
                <w:szCs w:val="16"/>
              </w:rPr>
              <w:t xml:space="preserve">H4: crecimiento ≈ cuadrático</w:t>
            </w:r>
          </w:p>
        </w:tc>
        <w:tc>
          <w:tcPr>
            <w:tcW w:type="dxa" w:w="407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6"/>
                <w:szCs w:val="16"/>
              </w:rPr>
              <w:t xml:space="preserve">Pendiente logarítmica ≈ 2</w:t>
            </w:r>
          </w:p>
        </w:tc>
        <w:tc>
          <w:tcPr>
            <w:tcW w:type="dxa" w:w="15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6"/>
                <w:szCs w:val="16"/>
              </w:rPr>
              <w:t xml:space="preserve">Confirmada</w:t>
            </w:r>
          </w:p>
        </w:tc>
      </w:tr>
      <w:tr>
        <w:trPr>
          <w:cantSplit/>
        </w:trPr>
        <w:tc>
          <w:tcPr>
            <w:tcW w:type="dxa" w:w="35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6"/>
                <w:szCs w:val="16"/>
              </w:rPr>
              <w:t xml:space="preserve">H5: &gt; 5 % fuera de ventana con σ = 0.20</w:t>
            </w:r>
          </w:p>
        </w:tc>
        <w:tc>
          <w:tcPr>
            <w:tcW w:type="dxa" w:w="40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6"/>
                <w:szCs w:val="16"/>
              </w:rPr>
              <w:t xml:space="preserve">8.8 % con LS</w:t>
            </w:r>
          </w:p>
        </w:tc>
        <w:tc>
          <w:tcPr>
            <w:tcW w:type="dxa" w:w="15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6"/>
                <w:szCs w:val="16"/>
              </w:rPr>
              <w:t xml:space="preserve">Confirmada</w:t>
            </w:r>
          </w:p>
        </w:tc>
      </w:tr>
    </w:tbl>
    <w:p>
      <w:pPr>
        <w:spacing w:after="60"/>
      </w:pPr>
    </w:p>
    <w:p>
      <w:pPr>
        <w:keepNext w:val="false"/>
        <w:spacing w:after="200" w:before="60"/>
        <w:jc w:val="center"/>
      </w:pPr>
      <w:r>
        <w:rPr>
          <w:b/>
          <w:bCs/>
          <w:color w:val="6E0F1D"/>
          <w:sz w:val="18"/>
          <w:szCs w:val="18"/>
        </w:rPr>
        <w:t xml:space="preserve">Tabla 22. </w:t>
      </w:r>
      <w:r>
        <w:rPr>
          <w:color w:val="595959"/>
          <w:sz w:val="18"/>
          <w:szCs w:val="18"/>
        </w:rPr>
        <w:t xml:space="preserve">Contraste de hipótesis.</w:t>
      </w:r>
    </w:p>
    <w:p>
      <w:pPr>
        <w:pStyle w:val="Heading1"/>
        <w:pageBreakBefore/>
      </w:pPr>
      <w:r>
        <w:t xml:space="preserve">11. Discusión y limitaciones</w:t>
      </w:r>
    </w:p>
    <w:p>
      <w:pPr>
        <w:pStyle w:val="Heading2"/>
        <w:keepNext/>
      </w:pPr>
      <w:r>
        <w:t xml:space="preserve">11.1 Interpretación</w:t>
      </w:r>
    </w:p>
    <w:p>
      <w:pPr>
        <w:spacing w:after="120" w:before="0" w:line="300"/>
        <w:jc w:val="both"/>
      </w:pPr>
      <w:r>
        <w:t xml:space="preserve">La garantía teórica de LPT supone que cualquier trabajo puede ejecutarse en cualquier momento, de modo que solo importa su tamaño. Con ventanas de inicio, en cambio, el orden de procesamiento determina la factibilidad. Cuando las ventanas son estrechas, el problema se parece a la partición de intervalos, donde procesar los intervalos por hora de inicio es la estrategia óptima en número de máquinas (Kolen et al., 2007). LS conserva ese orden temporal; LPT lo rompe al insertar primero vueltas de la tarde y dejar huecos fragmentados en la mañana.</w:t>
      </w:r>
    </w:p>
    <w:p>
      <w:pPr>
        <w:spacing w:after="120" w:before="0" w:line="300"/>
        <w:jc w:val="both"/>
      </w:pPr>
      <w:r>
        <w:t xml:space="preserve">Con tráfico, además, la vuelta "más larga" es la que cae en hora punta, así que LPT termina ordenando por congestión y no por tamaño, y concentra vueltas de punta en los mismos buses. El mayor desbalance de LPT lo confirma (2.61 h frente a 1.68 h en T1).</w:t>
      </w:r>
    </w:p>
    <w:p>
      <w:pPr>
        <w:spacing w:after="120" w:before="0" w:line="300"/>
        <w:jc w:val="both"/>
      </w:pPr>
      <w:r>
        <w:t xml:space="preserve">Por último, tanto CP-SAT como la diferencia entre la Ramificación y Poda y el óptimo muestran que elegir </w:t>
      </w:r>
      <w:r>
        <w:rPr>
          <w:b/>
          <w:bCs/>
        </w:rPr>
        <w:t xml:space="preserve">cuándo</w:t>
      </w:r>
      <w:r>
        <w:t xml:space="preserve"> sale una vuelta, no solo en qué bus, reduce la carga en alrededor de 1.5–2 %. Este efecto existe solo porque el modelo considera tiempos de viaje dependientes de la hora.</w:t>
      </w:r>
    </w:p>
    <w:p>
      <w:pPr>
        <w:pStyle w:val="Heading2"/>
        <w:keepNext/>
      </w:pPr>
      <w:r>
        <w:t xml:space="preserve">11.2 Limitaciones y dificultades pendientes</w:t>
      </w:r>
    </w:p>
    <w:p>
      <w:pPr>
        <w:pStyle w:val="ListParagraph"/>
        <w:numPr>
          <w:ilvl w:val="0"/>
          <w:numId w:val="4"/>
        </w:numPr>
        <w:spacing w:after="60" w:line="290"/>
        <w:jc w:val="both"/>
      </w:pPr>
      <w:r>
        <w:rPr>
          <w:b/>
          <w:bCs/>
        </w:rPr>
        <w:t xml:space="preserve">Parámetros experimentales.</w:t>
      </w:r>
      <w:r>
        <w:t xml:space="preserve"> Las ventanas, los turnos de almuerzo y los factores de tráfico son supuestos; los resultados comparan algoritmos y no predicen la operación real. Calibrar el perfil de tráfico con mediciones de campo sigue pendiente.</w:t>
      </w:r>
    </w:p>
    <w:p>
      <w:pPr>
        <w:pStyle w:val="ListParagraph"/>
        <w:numPr>
          <w:ilvl w:val="0"/>
          <w:numId w:val="4"/>
        </w:numPr>
        <w:spacing w:after="60" w:line="290"/>
        <w:jc w:val="both"/>
      </w:pPr>
      <w:r>
        <w:rPr>
          <w:b/>
          <w:bCs/>
        </w:rPr>
        <w:t xml:space="preserve">Datos de referencia.</w:t>
      </w:r>
      <w:r>
        <w:t xml:space="preserve"> La tabla de 2020 es un documento secundario y representa una jornada típica.</w:t>
      </w:r>
    </w:p>
    <w:p>
      <w:pPr>
        <w:pStyle w:val="ListParagraph"/>
        <w:numPr>
          <w:ilvl w:val="0"/>
          <w:numId w:val="4"/>
        </w:numPr>
        <w:spacing w:after="60" w:line="290"/>
        <w:jc w:val="both"/>
      </w:pPr>
      <w:r>
        <w:rPr>
          <w:b/>
          <w:bCs/>
        </w:rPr>
        <w:t xml:space="preserve">Brecha de las heurísticas.</w:t>
      </w:r>
      <w:r>
        <w:t xml:space="preserve"> LS queda a 8–14 % de la cota o del óptimo; reducir esa brecha sin perder rapidez sigue siendo una dificultad abierta.</w:t>
      </w:r>
    </w:p>
    <w:p>
      <w:pPr>
        <w:pStyle w:val="ListParagraph"/>
        <w:numPr>
          <w:ilvl w:val="0"/>
          <w:numId w:val="4"/>
        </w:numPr>
        <w:spacing w:after="60" w:line="290"/>
        <w:jc w:val="both"/>
      </w:pPr>
      <w:r>
        <w:rPr>
          <w:b/>
          <w:bCs/>
        </w:rPr>
        <w:t xml:space="preserve">Métodos exactos.</w:t>
      </w:r>
      <w:r>
        <w:t xml:space="preserve"> CP-SAT no demuestra optimalidad en rutas completas en 2 minutos, y la Ramificación y Poda solo explora salidas tempranas.</w:t>
      </w:r>
    </w:p>
    <w:p>
      <w:pPr>
        <w:pStyle w:val="ListParagraph"/>
        <w:numPr>
          <w:ilvl w:val="0"/>
          <w:numId w:val="4"/>
        </w:numPr>
        <w:spacing w:after="60" w:line="290"/>
        <w:jc w:val="both"/>
      </w:pPr>
      <w:r>
        <w:rPr>
          <w:b/>
          <w:bCs/>
        </w:rPr>
        <w:t xml:space="preserve">Comparación de robustez.</w:t>
      </w:r>
      <w:r>
        <w:t xml:space="preserve"> E4 compara planes que atienden distinto número de vueltas, lo que favorece a LPT.</w:t>
      </w:r>
    </w:p>
    <w:p>
      <w:pPr>
        <w:pStyle w:val="ListParagraph"/>
        <w:numPr>
          <w:ilvl w:val="0"/>
          <w:numId w:val="4"/>
        </w:numPr>
        <w:spacing w:after="60" w:line="290"/>
        <w:jc w:val="both"/>
      </w:pPr>
      <w:r>
        <w:rPr>
          <w:b/>
          <w:bCs/>
        </w:rPr>
        <w:t xml:space="preserve">Discretización.</w:t>
      </w:r>
      <w:r>
        <w:t xml:space="preserve"> CP-SAT trabaja con minutos enteros; las soluciones se validan con las duraciones exactas.</w:t>
      </w:r>
    </w:p>
    <w:p>
      <w:pPr>
        <w:pStyle w:val="Heading1"/>
        <w:pageBreakBefore/>
      </w:pPr>
      <w:r>
        <w:t xml:space="preserve">12. Conclusiones</w:t>
      </w:r>
    </w:p>
    <w:p>
      <w:pPr>
        <w:pStyle w:val="ListParagraph"/>
        <w:numPr>
          <w:ilvl w:val="0"/>
          <w:numId w:val="9"/>
        </w:numPr>
        <w:spacing w:after="60" w:line="290"/>
        <w:jc w:val="both"/>
      </w:pPr>
      <w:r>
        <w:t xml:space="preserve">Se formuló la asignación de vueltas a buses como un problema de máquinas paralelas idénticas con ventanas de inicio, almuerzo y tiempos de viaje p</w:t>
      </w:r>
      <w:r>
        <w:rPr>
          <w:vertAlign w:val="subscript"/>
        </w:rPr>
        <w:t xml:space="preserve">j</w:t>
      </w:r>
      <w:r>
        <w:t xml:space="preserve">(s</w:t>
      </w:r>
      <w:r>
        <w:rPr>
          <w:vertAlign w:val="subscript"/>
        </w:rPr>
        <w:t xml:space="preserve">j</w:t>
      </w:r>
      <w:r>
        <w:t xml:space="preserve">) que dependen de la hora de salida. El objetivo es lexicográfico: primero maximizar las vueltas atendidas y luego minimizar la carga máxima L</w:t>
      </w:r>
      <w:r>
        <w:rPr>
          <w:vertAlign w:val="subscript"/>
        </w:rPr>
        <w:t xml:space="preserve">max</w:t>
      </w:r>
      <w:r>
        <w:t xml:space="preserve">.</w:t>
      </w:r>
    </w:p>
    <w:p>
      <w:pPr>
        <w:pStyle w:val="ListParagraph"/>
        <w:numPr>
          <w:ilvl w:val="0"/>
          <w:numId w:val="9"/>
        </w:numPr>
        <w:spacing w:after="60" w:line="290"/>
        <w:jc w:val="both"/>
      </w:pPr>
      <w:r>
        <w:t xml:space="preserve">El tráfico se incorporó mediante un perfil de congestión por franjas que cumple la propiedad FIFO, evaluado en tres escenarios experimentales y con simulación de la variabilidad.</w:t>
      </w:r>
    </w:p>
    <w:p>
      <w:pPr>
        <w:pStyle w:val="ListParagraph"/>
        <w:numPr>
          <w:ilvl w:val="0"/>
          <w:numId w:val="9"/>
        </w:numPr>
        <w:spacing w:after="60" w:line="290"/>
        <w:jc w:val="both"/>
      </w:pPr>
      <w:r>
        <w:t xml:space="preserve">List Scheduling es la estrategia más adecuada en este contexto. Sin tráfico iguala a LPT y con tráfico atiende más vueltas (en T1 deja 167 sin atender frente a 331) y equilibra mejor la carga.</w:t>
      </w:r>
    </w:p>
    <w:p>
      <w:pPr>
        <w:pStyle w:val="ListParagraph"/>
        <w:numPr>
          <w:ilvl w:val="0"/>
          <w:numId w:val="9"/>
        </w:numPr>
        <w:spacing w:after="60" w:line="290"/>
        <w:jc w:val="both"/>
      </w:pPr>
      <w:r>
        <w:t xml:space="preserve">El tráfico tiene un efecto medible: con el perfil pesimista, la atención con LS baja de 98.1 % a 94.4 % y la conducción total aumenta 13 %.</w:t>
      </w:r>
    </w:p>
    <w:p>
      <w:pPr>
        <w:pStyle w:val="ListParagraph"/>
        <w:numPr>
          <w:ilvl w:val="0"/>
          <w:numId w:val="9"/>
        </w:numPr>
        <w:spacing w:after="60" w:line="290"/>
        <w:jc w:val="both"/>
      </w:pPr>
      <w:r>
        <w:t xml:space="preserve">En instancias pequeñas, LS queda en promedio a 8–10 % del óptimo, y elegir la hora de salida dentro de la ventana mejora la carga en alrededor de 2 %.</w:t>
      </w:r>
    </w:p>
    <w:p>
      <w:pPr>
        <w:pStyle w:val="ListParagraph"/>
        <w:numPr>
          <w:ilvl w:val="0"/>
          <w:numId w:val="9"/>
        </w:numPr>
        <w:spacing w:after="60" w:line="290"/>
        <w:jc w:val="both"/>
      </w:pPr>
      <w:r>
        <w:t xml:space="preserve">La saturación de la flota (ρ) explica la mayoría de las vueltas no atendidas: en RTU-22 la demanda de horas supera la capacidad de la flota (ρ = 1.02).</w:t>
      </w:r>
    </w:p>
    <w:p>
      <w:pPr>
        <w:pStyle w:val="ListParagraph"/>
        <w:numPr>
          <w:ilvl w:val="0"/>
          <w:numId w:val="9"/>
        </w:numPr>
        <w:spacing w:after="60" w:line="290"/>
        <w:jc w:val="both"/>
      </w:pPr>
      <w:r>
        <w:t xml:space="preserve">El prototipo es reproducible: instancias en JSON, algoritmos, validador independiente, 35 pruebas automatizadas, experimentos con semillas fijas y un Excel cuyas fórmulas replican el modelo de tráfico.</w:t>
      </w:r>
    </w:p>
    <w:p>
      <w:pPr>
        <w:pStyle w:val="Heading1"/>
        <w:pageBreakBefore/>
      </w:pPr>
      <w:r>
        <w:t xml:space="preserve">13. Referencias</w:t>
      </w:r>
    </w:p>
    <w:p>
      <w:pPr>
        <w:spacing w:after="100" w:line="280"/>
        <w:ind w:left="567" w:hanging="567"/>
        <w:jc w:val="left"/>
      </w:pPr>
      <w:r>
        <w:t xml:space="preserve">Cormen, T. H., Leiserson, C. E., Rivest, R. L. y Stein, C. (2022). </w:t>
      </w:r>
      <w:r>
        <w:rPr>
          <w:i/>
          <w:iCs/>
        </w:rPr>
        <w:t xml:space="preserve">Introduction to algorithms</w:t>
      </w:r>
      <w:r>
        <w:t xml:space="preserve"> (4.ª ed.). MIT Press.</w:t>
      </w:r>
    </w:p>
    <w:p>
      <w:pPr>
        <w:spacing w:after="100" w:line="280"/>
        <w:ind w:left="567" w:hanging="567"/>
        <w:jc w:val="left"/>
      </w:pPr>
      <w:r>
        <w:t xml:space="preserve">Garey, M. R. y Johnson, D. S. (1979). </w:t>
      </w:r>
      <w:r>
        <w:rPr>
          <w:i/>
          <w:iCs/>
        </w:rPr>
        <w:t xml:space="preserve">Computers and intractability: A guide to the theory of NP-completeness</w:t>
      </w:r>
      <w:r>
        <w:t xml:space="preserve">. W. H. Freeman.</w:t>
      </w:r>
    </w:p>
    <w:p>
      <w:pPr>
        <w:spacing w:after="100" w:line="280"/>
        <w:ind w:left="567" w:hanging="567"/>
        <w:jc w:val="left"/>
      </w:pPr>
      <w:r>
        <w:t xml:space="preserve">Gawiejnowicz, S. (2008). </w:t>
      </w:r>
      <w:r>
        <w:rPr>
          <w:i/>
          <w:iCs/>
        </w:rPr>
        <w:t xml:space="preserve">Time-dependent scheduling</w:t>
      </w:r>
      <w:r>
        <w:t xml:space="preserve">. Springer.</w:t>
      </w:r>
    </w:p>
    <w:p>
      <w:pPr>
        <w:spacing w:after="100" w:line="280"/>
        <w:ind w:left="567" w:hanging="567"/>
        <w:jc w:val="left"/>
      </w:pPr>
      <w:r>
        <w:t xml:space="preserve">Google. (2024). </w:t>
      </w:r>
      <w:r>
        <w:rPr>
          <w:i/>
          <w:iCs/>
        </w:rPr>
        <w:t xml:space="preserve">OR-Tools: CP-SAT solver</w:t>
      </w:r>
      <w:r>
        <w:t xml:space="preserve"> [Documentación oficial]. https://developers.google.com/optimization</w:t>
      </w:r>
    </w:p>
    <w:p>
      <w:pPr>
        <w:spacing w:after="100" w:line="280"/>
        <w:ind w:left="567" w:hanging="567"/>
        <w:jc w:val="left"/>
      </w:pPr>
      <w:r>
        <w:t xml:space="preserve">Graham, R. L. (1966). Bounds for certain multiprocessing anomalies. </w:t>
      </w:r>
      <w:r>
        <w:rPr>
          <w:i/>
          <w:iCs/>
        </w:rPr>
        <w:t xml:space="preserve">Bell System Technical Journal, 45</w:t>
      </w:r>
      <w:r>
        <w:t xml:space="preserve">(9), 1563–1581.</w:t>
      </w:r>
    </w:p>
    <w:p>
      <w:pPr>
        <w:spacing w:after="100" w:line="280"/>
        <w:ind w:left="567" w:hanging="567"/>
        <w:jc w:val="left"/>
      </w:pPr>
      <w:r>
        <w:t xml:space="preserve">Graham, R. L. (1969). Bounds on multiprocessing timing anomalies. </w:t>
      </w:r>
      <w:r>
        <w:rPr>
          <w:i/>
          <w:iCs/>
        </w:rPr>
        <w:t xml:space="preserve">SIAM Journal on Applied Mathematics, 17</w:t>
      </w:r>
      <w:r>
        <w:t xml:space="preserve">(2), 416–429.</w:t>
      </w:r>
    </w:p>
    <w:p>
      <w:pPr>
        <w:spacing w:after="100" w:line="280"/>
        <w:ind w:left="567" w:hanging="567"/>
        <w:jc w:val="left"/>
      </w:pPr>
      <w:r>
        <w:t xml:space="preserve">Ibarra-Rojas, O. J., Delgado, F., Giesen, R. y Muñoz, J. C. (2015). Planning, operation, and control of bus transport systems: A literature review. </w:t>
      </w:r>
      <w:r>
        <w:rPr>
          <w:i/>
          <w:iCs/>
        </w:rPr>
        <w:t xml:space="preserve">Transportation Research Part B: Methodological, 77</w:t>
      </w:r>
      <w:r>
        <w:t xml:space="preserve">, 38–75.</w:t>
      </w:r>
    </w:p>
    <w:p>
      <w:pPr>
        <w:spacing w:after="100" w:line="280"/>
        <w:ind w:left="567" w:hanging="567"/>
        <w:jc w:val="left"/>
      </w:pPr>
      <w:r>
        <w:t xml:space="preserve">Ichoua, S., Gendreau, M. y Potvin, J.-Y. (2003). Vehicle dispatching with time-dependent travel times. </w:t>
      </w:r>
      <w:r>
        <w:rPr>
          <w:i/>
          <w:iCs/>
        </w:rPr>
        <w:t xml:space="preserve">European Journal of Operational Research, 144</w:t>
      </w:r>
      <w:r>
        <w:t xml:space="preserve">(2), 379–396.</w:t>
      </w:r>
    </w:p>
    <w:p>
      <w:pPr>
        <w:spacing w:after="100" w:line="280"/>
        <w:ind w:left="567" w:hanging="567"/>
        <w:jc w:val="left"/>
      </w:pPr>
      <w:r>
        <w:t xml:space="preserve">Kolen, A. W. J., Lenstra, J. K., Papadimitriou, C. H. y Spieksma, F. C. R. (2007). Interval scheduling: A survey. </w:t>
      </w:r>
      <w:r>
        <w:rPr>
          <w:i/>
          <w:iCs/>
        </w:rPr>
        <w:t xml:space="preserve">Naval Research Logistics, 54</w:t>
      </w:r>
      <w:r>
        <w:t xml:space="preserve">(5), 530–543.</w:t>
      </w:r>
    </w:p>
    <w:p>
      <w:pPr>
        <w:spacing w:after="100" w:line="280"/>
        <w:ind w:left="567" w:hanging="567"/>
        <w:jc w:val="left"/>
      </w:pPr>
      <w:r>
        <w:t xml:space="preserve">Land, A. H. y Doig, A. G. (1960). An automatic method of solving discrete programming problems. </w:t>
      </w:r>
      <w:r>
        <w:rPr>
          <w:i/>
          <w:iCs/>
        </w:rPr>
        <w:t xml:space="preserve">Econometrica, 28</w:t>
      </w:r>
      <w:r>
        <w:t xml:space="preserve">(3), 497–520.</w:t>
      </w:r>
    </w:p>
    <w:p>
      <w:pPr>
        <w:spacing w:after="100" w:line="280"/>
        <w:ind w:left="567" w:hanging="567"/>
        <w:jc w:val="left"/>
      </w:pPr>
      <w:r>
        <w:t xml:space="preserve">Law, A. M. (2015). </w:t>
      </w:r>
      <w:r>
        <w:rPr>
          <w:i/>
          <w:iCs/>
        </w:rPr>
        <w:t xml:space="preserve">Simulation modeling and analysis</w:t>
      </w:r>
      <w:r>
        <w:t xml:space="preserve"> (5.ª ed.). McGraw-Hill.</w:t>
      </w:r>
    </w:p>
    <w:p>
      <w:pPr>
        <w:spacing w:after="100" w:line="280"/>
        <w:ind w:left="567" w:hanging="567"/>
        <w:jc w:val="left"/>
      </w:pPr>
      <w:r>
        <w:t xml:space="preserve">Lee, C.-Y. (1996). Machine scheduling with an availability constraint. </w:t>
      </w:r>
      <w:r>
        <w:rPr>
          <w:i/>
          <w:iCs/>
        </w:rPr>
        <w:t xml:space="preserve">Journal of Global Optimization, 9</w:t>
      </w:r>
      <w:r>
        <w:t xml:space="preserve">, 395–416.</w:t>
      </w:r>
    </w:p>
    <w:p>
      <w:pPr>
        <w:spacing w:after="100" w:line="280"/>
        <w:ind w:left="567" w:hanging="567"/>
        <w:jc w:val="left"/>
      </w:pPr>
      <w:r>
        <w:t xml:space="preserve">Lopez, P. A., Behrisch, M., Bieker-Walz, L., Erdmann, J., Flötteröd, Y.-P., Hilbrich, R., Lücken, L., Rummel, J., Wagner, P. y Wießner, E. (2018). Microscopic traffic simulation using SUMO. En </w:t>
      </w:r>
      <w:r>
        <w:rPr>
          <w:i/>
          <w:iCs/>
        </w:rPr>
        <w:t xml:space="preserve">21st IEEE International Conference on Intelligent Transportation Systems (ITSC)</w:t>
      </w:r>
      <w:r>
        <w:t xml:space="preserve"> (pp. 2575–2582).</w:t>
      </w:r>
    </w:p>
    <w:p>
      <w:pPr>
        <w:spacing w:after="100" w:line="280"/>
        <w:ind w:left="567" w:hanging="567"/>
        <w:jc w:val="left"/>
      </w:pPr>
      <w:r>
        <w:t xml:space="preserve">Pinedo, M. L. (2016). </w:t>
      </w:r>
      <w:r>
        <w:rPr>
          <w:i/>
          <w:iCs/>
        </w:rPr>
        <w:t xml:space="preserve">Scheduling: Theory, algorithms, and systems</w:t>
      </w:r>
      <w:r>
        <w:t xml:space="preserve"> (5.ª ed.). Springer.</w:t>
      </w:r>
    </w:p>
    <w:p>
      <w:pPr>
        <w:spacing w:after="100" w:line="280"/>
        <w:ind w:left="567" w:hanging="567"/>
        <w:jc w:val="left"/>
      </w:pPr>
      <w:r>
        <w:t xml:space="preserve">Tabla de datos – Unidades de transporte – Flota operativa 2020. (s. f.). Scribd. https://es.scribd.com/document/553897271/TABLA-DE-DATOS-UNIDADES-DE-TRANSPORTE-FLOTA-OPERATIVA-2020</w:t>
      </w:r>
    </w:p>
    <w:p>
      <w:pPr>
        <w:pStyle w:val="Heading1"/>
        <w:pageBreakBefore/>
      </w:pPr>
      <w:r>
        <w:t xml:space="preserve">Anexo A. Manual de instalación y uso</w:t>
      </w:r>
    </w:p>
    <w:p>
      <w:pPr>
        <w:spacing w:after="120" w:before="0" w:line="300"/>
        <w:jc w:val="both"/>
      </w:pPr>
      <w:r>
        <w:rPr>
          <w:b/>
          <w:bCs/>
        </w:rPr>
        <w:t xml:space="preserve">Requisitos:</w:t>
      </w:r>
      <w:r>
        <w:t xml:space="preserve"> Python ≥ 3.10, en Windows, Linux o macOS.</w:t>
      </w:r>
    </w:p>
    <w:p>
      <w:pPr>
        <w:keepNext/>
        <w:keepLines/>
        <w:shd w:fill="F3F3F3" w:color="auto" w:val="clear"/>
        <w:spacing w:after="0" w:before="80" w:line="240"/>
        <w:ind w:left="200"/>
      </w:pPr>
      <w:r>
        <w:rPr>
          <w:rFonts w:ascii="Consolas" w:cs="Consolas" w:eastAsia="Consolas" w:hAnsi="Consolas"/>
          <w:sz w:val="17"/>
          <w:szCs w:val="17"/>
        </w:rPr>
        <w:t xml:space="preserve">git clone &lt;URL-del-repositorio&gt; &amp;&amp; cd transporte-cusco-scheduling</w:t>
      </w:r>
    </w:p>
    <w:p>
      <w:pPr>
        <w:keepNext/>
        <w:keepLines/>
        <w:shd w:fill="F3F3F3" w:color="auto" w:val="clear"/>
        <w:spacing w:after="0" w:before="0" w:line="240"/>
        <w:ind w:left="200"/>
      </w:pPr>
      <w:r>
        <w:rPr>
          <w:rFonts w:ascii="Consolas" w:cs="Consolas" w:eastAsia="Consolas" w:hAnsi="Consolas"/>
          <w:sz w:val="17"/>
          <w:szCs w:val="17"/>
        </w:rPr>
        <w:t xml:space="preserve">python -m venv .venv</w:t>
      </w:r>
    </w:p>
    <w:p>
      <w:pPr>
        <w:keepNext/>
        <w:keepLines/>
        <w:shd w:fill="F3F3F3" w:color="auto" w:val="clear"/>
        <w:spacing w:after="0" w:before="0" w:line="240"/>
        <w:ind w:left="200"/>
      </w:pPr>
      <w:r>
        <w:rPr>
          <w:rFonts w:ascii="Consolas" w:cs="Consolas" w:eastAsia="Consolas" w:hAnsi="Consolas"/>
          <w:sz w:val="17"/>
          <w:szCs w:val="17"/>
        </w:rPr>
        <w:t xml:space="preserve">source .venv/bin/activate              # Windows: .venv\Scripts\activate</w:t>
      </w:r>
    </w:p>
    <w:p>
      <w:pPr>
        <w:keepNext/>
        <w:keepLines/>
        <w:shd w:fill="F3F3F3" w:color="auto" w:val="clear"/>
        <w:spacing w:after="0" w:before="0" w:line="240"/>
        <w:ind w:left="200"/>
      </w:pPr>
      <w:r>
        <w:rPr>
          <w:rFonts w:ascii="Consolas" w:cs="Consolas" w:eastAsia="Consolas" w:hAnsi="Consolas"/>
          <w:sz w:val="17"/>
          <w:szCs w:val="17"/>
        </w:rPr>
        <w:t xml:space="preserve">pip install -r requirements.txt</w:t>
      </w:r>
    </w:p>
    <w:p>
      <w:pPr>
        <w:keepNext/>
        <w:keepLines/>
        <w:shd w:fill="F3F3F3" w:color="auto" w:val="clear"/>
        <w:spacing w:after="0" w:before="0" w:line="240"/>
        <w:ind w:left="200"/>
      </w:pPr>
      <w:r>
        <w:rPr>
          <w:rFonts w:ascii="Consolas" w:cs="Consolas" w:eastAsia="Consolas" w:hAnsi="Consolas"/>
          <w:sz w:val="17"/>
          <w:szCs w:val="17"/>
        </w:rPr>
        <w:t xml:space="preserve">pip install -e .</w:t>
      </w:r>
    </w:p>
    <w:p>
      <w:pPr>
        <w:keepNext/>
        <w:keepLines/>
        <w:shd w:fill="F3F3F3" w:color="auto" w:val="clear"/>
        <w:spacing w:after="0" w:before="0" w:line="240"/>
        <w:ind w:left="200"/>
      </w:pPr>
      <w:r>
        <w:rPr>
          <w:rFonts w:ascii="Consolas" w:cs="Consolas" w:eastAsia="Consolas" w:hAnsi="Consolas"/>
          <w:sz w:val="17"/>
          <w:szCs w:val="17"/>
        </w:rPr>
        <w:t xml:space="preserve"> </w:t>
      </w:r>
    </w:p>
    <w:p>
      <w:pPr>
        <w:keepNext/>
        <w:keepLines/>
        <w:shd w:fill="F3F3F3" w:color="auto" w:val="clear"/>
        <w:spacing w:after="0" w:before="0" w:line="240"/>
        <w:ind w:left="200"/>
      </w:pPr>
      <w:r>
        <w:rPr>
          <w:rFonts w:ascii="Consolas" w:cs="Consolas" w:eastAsia="Consolas" w:hAnsi="Consolas"/>
          <w:sz w:val="17"/>
          <w:szCs w:val="17"/>
        </w:rPr>
        <w:t xml:space="preserve">python -m sched build                  # genera data/instances/*.json</w:t>
      </w:r>
    </w:p>
    <w:p>
      <w:pPr>
        <w:keepNext/>
        <w:keepLines/>
        <w:shd w:fill="F3F3F3" w:color="auto" w:val="clear"/>
        <w:spacing w:after="0" w:before="0" w:line="240"/>
        <w:ind w:left="200"/>
      </w:pPr>
      <w:r>
        <w:rPr>
          <w:rFonts w:ascii="Consolas" w:cs="Consolas" w:eastAsia="Consolas" w:hAnsi="Consolas"/>
          <w:sz w:val="17"/>
          <w:szCs w:val="17"/>
        </w:rPr>
        <w:t xml:space="preserve">python -m sched profiles               # muestra los perfiles T0, T1 y T2</w:t>
      </w:r>
    </w:p>
    <w:p>
      <w:pPr>
        <w:keepNext/>
        <w:keepLines/>
        <w:shd w:fill="F3F3F3" w:color="auto" w:val="clear"/>
        <w:spacing w:after="0" w:before="0" w:line="240"/>
        <w:ind w:left="200"/>
      </w:pPr>
      <w:r>
        <w:rPr>
          <w:rFonts w:ascii="Consolas" w:cs="Consolas" w:eastAsia="Consolas" w:hAnsi="Consolas"/>
          <w:sz w:val="17"/>
          <w:szCs w:val="17"/>
        </w:rPr>
        <w:t xml:space="preserve">python -m sched demo --traffic T2      # instancia manual</w:t>
      </w:r>
    </w:p>
    <w:p>
      <w:pPr>
        <w:keepNext/>
        <w:keepLines/>
        <w:shd w:fill="F3F3F3" w:color="auto" w:val="clear"/>
        <w:spacing w:after="0" w:before="0" w:line="240"/>
        <w:ind w:left="200"/>
      </w:pPr>
      <w:r>
        <w:rPr>
          <w:rFonts w:ascii="Consolas" w:cs="Consolas" w:eastAsia="Consolas" w:hAnsi="Consolas"/>
          <w:sz w:val="17"/>
          <w:szCs w:val="17"/>
        </w:rPr>
        <w:t xml:space="preserve">python -m sched run --route RTU-05 --alg lpt --traffic T1 --gantt</w:t>
      </w:r>
    </w:p>
    <w:p>
      <w:pPr>
        <w:keepNext/>
        <w:keepLines/>
        <w:shd w:fill="F3F3F3" w:color="auto" w:val="clear"/>
        <w:spacing w:after="0" w:before="0" w:line="240"/>
        <w:ind w:left="200"/>
      </w:pPr>
      <w:r>
        <w:rPr>
          <w:rFonts w:ascii="Consolas" w:cs="Consolas" w:eastAsia="Consolas" w:hAnsi="Consolas"/>
          <w:sz w:val="17"/>
          <w:szCs w:val="17"/>
        </w:rPr>
        <w:t xml:space="preserve">python -m sched simulate --route RTI-01 --alg ls --traffic T1 --sigma 0.2</w:t>
      </w:r>
    </w:p>
    <w:p>
      <w:pPr>
        <w:keepNext/>
        <w:keepLines/>
        <w:shd w:fill="F3F3F3" w:color="auto" w:val="clear"/>
        <w:spacing w:after="0" w:before="0" w:line="240"/>
        <w:ind w:left="200"/>
      </w:pPr>
      <w:r>
        <w:rPr>
          <w:rFonts w:ascii="Consolas" w:cs="Consolas" w:eastAsia="Consolas" w:hAnsi="Consolas"/>
          <w:sz w:val="17"/>
          <w:szCs w:val="17"/>
        </w:rPr>
        <w:t xml:space="preserve">python -m pytest -q                    # 35 pruebas</w:t>
      </w:r>
    </w:p>
    <w:p>
      <w:pPr>
        <w:keepNext/>
        <w:keepLines/>
        <w:shd w:fill="F3F3F3" w:color="auto" w:val="clear"/>
        <w:spacing w:after="0" w:before="0" w:line="240"/>
        <w:ind w:left="200"/>
      </w:pPr>
      <w:r>
        <w:rPr>
          <w:rFonts w:ascii="Consolas" w:cs="Consolas" w:eastAsia="Consolas" w:hAnsi="Consolas"/>
          <w:sz w:val="17"/>
          <w:szCs w:val="17"/>
        </w:rPr>
        <w:t xml:space="preserve">python experiments/run_experiments.py  # experimentos E1–E4</w:t>
      </w:r>
    </w:p>
    <w:p>
      <w:pPr>
        <w:keepNext w:val="false"/>
        <w:keepLines/>
        <w:shd w:fill="F3F3F3" w:color="auto" w:val="clear"/>
        <w:spacing w:after="0" w:before="0" w:line="240"/>
        <w:ind w:left="200"/>
      </w:pPr>
      <w:r>
        <w:rPr>
          <w:rFonts w:ascii="Consolas" w:cs="Consolas" w:eastAsia="Consolas" w:hAnsi="Consolas"/>
          <w:sz w:val="17"/>
          <w:szCs w:val="17"/>
        </w:rPr>
        <w:t xml:space="preserve">python experiments/build_excel.py      # Excel actualizado</w:t>
      </w:r>
    </w:p>
    <w:p>
      <w:pPr>
        <w:spacing w:after="8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270"/>
      </w:tblGrid>
      <w:tr>
        <w:trPr>
          <w:cantSplit/>
          <w:tblHeader/>
        </w:trPr>
        <w:tc>
          <w:tcPr>
            <w:tcW w:type="dxa" w:w="260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7"/>
                <w:szCs w:val="17"/>
              </w:rPr>
              <w:t xml:space="preserve">Opción</w:t>
            </w:r>
          </w:p>
        </w:tc>
        <w:tc>
          <w:tcPr>
            <w:tcW w:type="dxa" w:w="320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7"/>
                <w:szCs w:val="17"/>
              </w:rPr>
              <w:t xml:space="preserve">Valores</w:t>
            </w:r>
          </w:p>
        </w:tc>
        <w:tc>
          <w:tcPr>
            <w:tcW w:type="dxa" w:w="327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7"/>
                <w:szCs w:val="17"/>
              </w:rPr>
              <w:t xml:space="preserve">Efecto</w:t>
            </w:r>
          </w:p>
        </w:tc>
      </w:tr>
      <w:tr>
        <w:trPr>
          <w:cantSplit/>
        </w:trPr>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rFonts w:ascii="Consolas" w:cs="Consolas" w:eastAsia="Consolas" w:hAnsi="Consolas"/>
                <w:sz w:val="17"/>
                <w:szCs w:val="17"/>
              </w:rPr>
              <w:t xml:space="preserve">--route</w:t>
            </w:r>
            <w:r>
              <w:rPr>
                <w:sz w:val="17"/>
                <w:szCs w:val="17"/>
              </w:rPr>
              <w:t xml:space="preserve"> / </w:t>
            </w:r>
            <w:r>
              <w:rPr>
                <w:rFonts w:ascii="Consolas" w:cs="Consolas" w:eastAsia="Consolas" w:hAnsi="Consolas"/>
                <w:sz w:val="17"/>
                <w:szCs w:val="17"/>
              </w:rPr>
              <w:t xml:space="preserve">--instance</w:t>
            </w:r>
          </w:p>
        </w:tc>
        <w:tc>
          <w:tcPr>
            <w:tcW w:type="dxa" w:w="32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código de ruta, DEMO o archivo JSON</w:t>
            </w:r>
          </w:p>
        </w:tc>
        <w:tc>
          <w:tcPr>
            <w:tcW w:type="dxa" w:w="32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Instancia a resolver</w:t>
            </w:r>
          </w:p>
        </w:tc>
      </w:tr>
      <w:tr>
        <w:trPr>
          <w:cantSplit/>
        </w:trPr>
        <w:tc>
          <w:tcPr>
            <w:tcW w:type="dxa" w:w="26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rFonts w:ascii="Consolas" w:cs="Consolas" w:eastAsia="Consolas" w:hAnsi="Consolas"/>
                <w:sz w:val="17"/>
                <w:szCs w:val="17"/>
              </w:rPr>
              <w:t xml:space="preserve">--alg</w:t>
            </w:r>
          </w:p>
        </w:tc>
        <w:tc>
          <w:tcPr>
            <w:tcW w:type="dxa" w:w="32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7"/>
                <w:szCs w:val="17"/>
              </w:rPr>
              <w:t xml:space="preserve">ls · lpt · bnb · cpsat</w:t>
            </w:r>
          </w:p>
        </w:tc>
        <w:tc>
          <w:tcPr>
            <w:tcW w:type="dxa" w:w="327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7"/>
                <w:szCs w:val="17"/>
              </w:rPr>
              <w:t xml:space="preserve">Algoritmo</w:t>
            </w:r>
          </w:p>
        </w:tc>
      </w:tr>
      <w:tr>
        <w:trPr>
          <w:cantSplit/>
        </w:trPr>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rFonts w:ascii="Consolas" w:cs="Consolas" w:eastAsia="Consolas" w:hAnsi="Consolas"/>
                <w:sz w:val="17"/>
                <w:szCs w:val="17"/>
              </w:rPr>
              <w:t xml:space="preserve">--traffic</w:t>
            </w:r>
          </w:p>
        </w:tc>
        <w:tc>
          <w:tcPr>
            <w:tcW w:type="dxa" w:w="32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T0 · T1 · T2 · archivo.json</w:t>
            </w:r>
          </w:p>
        </w:tc>
        <w:tc>
          <w:tcPr>
            <w:tcW w:type="dxa" w:w="32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Perfil de tráfico</w:t>
            </w:r>
          </w:p>
        </w:tc>
      </w:tr>
      <w:tr>
        <w:trPr>
          <w:cantSplit/>
        </w:trPr>
        <w:tc>
          <w:tcPr>
            <w:tcW w:type="dxa" w:w="26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rFonts w:ascii="Consolas" w:cs="Consolas" w:eastAsia="Consolas" w:hAnsi="Consolas"/>
                <w:sz w:val="17"/>
                <w:szCs w:val="17"/>
              </w:rPr>
              <w:t xml:space="preserve">--sigma</w:t>
            </w:r>
            <w:r>
              <w:rPr>
                <w:sz w:val="17"/>
                <w:szCs w:val="17"/>
              </w:rPr>
              <w:t xml:space="preserve">, </w:t>
            </w:r>
            <w:r>
              <w:rPr>
                <w:rFonts w:ascii="Consolas" w:cs="Consolas" w:eastAsia="Consolas" w:hAnsi="Consolas"/>
                <w:sz w:val="17"/>
                <w:szCs w:val="17"/>
              </w:rPr>
              <w:t xml:space="preserve">--reps</w:t>
            </w:r>
            <w:r>
              <w:rPr>
                <w:sz w:val="17"/>
                <w:szCs w:val="17"/>
              </w:rPr>
              <w:t xml:space="preserve">, </w:t>
            </w:r>
            <w:r>
              <w:rPr>
                <w:rFonts w:ascii="Consolas" w:cs="Consolas" w:eastAsia="Consolas" w:hAnsi="Consolas"/>
                <w:sz w:val="17"/>
                <w:szCs w:val="17"/>
              </w:rPr>
              <w:t xml:space="preserve">--seed</w:t>
            </w:r>
          </w:p>
        </w:tc>
        <w:tc>
          <w:tcPr>
            <w:tcW w:type="dxa" w:w="32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7"/>
                <w:szCs w:val="17"/>
              </w:rPr>
              <w:t xml:space="preserve">p. ej. 0.2, 200, 2026</w:t>
            </w:r>
          </w:p>
        </w:tc>
        <w:tc>
          <w:tcPr>
            <w:tcW w:type="dxa" w:w="327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left"/>
            </w:pPr>
            <w:r>
              <w:rPr>
                <w:sz w:val="17"/>
                <w:szCs w:val="17"/>
              </w:rPr>
              <w:t xml:space="preserve">Parámetros de la simulación</w:t>
            </w:r>
          </w:p>
        </w:tc>
      </w:tr>
      <w:tr>
        <w:trPr>
          <w:cantSplit/>
        </w:trPr>
        <w:tc>
          <w:tcPr>
            <w:tcW w:type="dxa" w:w="26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rFonts w:ascii="Consolas" w:cs="Consolas" w:eastAsia="Consolas" w:hAnsi="Consolas"/>
                <w:sz w:val="17"/>
                <w:szCs w:val="17"/>
              </w:rPr>
              <w:t xml:space="preserve">--gantt</w:t>
            </w:r>
            <w:r>
              <w:rPr>
                <w:sz w:val="17"/>
                <w:szCs w:val="17"/>
              </w:rPr>
              <w:t xml:space="preserve">, </w:t>
            </w:r>
            <w:r>
              <w:rPr>
                <w:rFonts w:ascii="Consolas" w:cs="Consolas" w:eastAsia="Consolas" w:hAnsi="Consolas"/>
                <w:sz w:val="17"/>
                <w:szCs w:val="17"/>
              </w:rPr>
              <w:t xml:space="preserve">--out</w:t>
            </w:r>
          </w:p>
        </w:tc>
        <w:tc>
          <w:tcPr>
            <w:tcW w:type="dxa" w:w="32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w:t>
            </w:r>
          </w:p>
        </w:tc>
        <w:tc>
          <w:tcPr>
            <w:tcW w:type="dxa" w:w="32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left"/>
            </w:pPr>
            <w:r>
              <w:rPr>
                <w:sz w:val="17"/>
                <w:szCs w:val="17"/>
              </w:rPr>
              <w:t xml:space="preserve">Figura y ruta del CSV de salida</w:t>
            </w:r>
          </w:p>
        </w:tc>
      </w:tr>
    </w:tbl>
    <w:p>
      <w:pPr>
        <w:spacing w:after="60"/>
      </w:pPr>
    </w:p>
    <w:p>
      <w:pPr>
        <w:keepNext w:val="false"/>
        <w:spacing w:after="200" w:before="60"/>
        <w:jc w:val="center"/>
      </w:pPr>
      <w:r>
        <w:rPr>
          <w:b/>
          <w:bCs/>
          <w:color w:val="6E0F1D"/>
          <w:sz w:val="18"/>
          <w:szCs w:val="18"/>
        </w:rPr>
        <w:t xml:space="preserve">Tabla 23. </w:t>
      </w:r>
      <w:r>
        <w:rPr>
          <w:color w:val="595959"/>
          <w:sz w:val="18"/>
          <w:szCs w:val="18"/>
        </w:rPr>
        <w:t xml:space="preserve">Opciones de la línea de comandos.</w:t>
      </w:r>
    </w:p>
    <w:p>
      <w:pPr>
        <w:pStyle w:val="Heading1"/>
        <w:pageBreakBefore/>
      </w:pPr>
      <w:r>
        <w:t xml:space="preserve">Anexo B. Contribuciones y bitácora</w:t>
      </w:r>
    </w:p>
    <w:p>
      <w:pPr>
        <w:spacing w:after="120" w:before="0" w:line="300"/>
        <w:jc w:val="both"/>
      </w:pPr>
      <w:r>
        <w:t xml:space="preserve">R = responsable, A = apoyo, V = revisión. La distribución se contrasta con el historial del repositorio.</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270"/>
        <w:gridCol w:w="1200"/>
        <w:gridCol w:w="1200"/>
        <w:gridCol w:w="1200"/>
        <w:gridCol w:w="1200"/>
      </w:tblGrid>
      <w:tr>
        <w:trPr>
          <w:cantSplit/>
          <w:tblHeader/>
        </w:trPr>
        <w:tc>
          <w:tcPr>
            <w:tcW w:type="dxa" w:w="427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7"/>
                <w:szCs w:val="17"/>
              </w:rPr>
              <w:t xml:space="preserve">Componente</w:t>
            </w:r>
          </w:p>
        </w:tc>
        <w:tc>
          <w:tcPr>
            <w:tcW w:type="dxa" w:w="120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7"/>
                <w:szCs w:val="17"/>
              </w:rPr>
              <w:t xml:space="preserve">Aguilar</w:t>
            </w:r>
          </w:p>
        </w:tc>
        <w:tc>
          <w:tcPr>
            <w:tcW w:type="dxa" w:w="120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7"/>
                <w:szCs w:val="17"/>
              </w:rPr>
              <w:t xml:space="preserve">Choque</w:t>
            </w:r>
          </w:p>
        </w:tc>
        <w:tc>
          <w:tcPr>
            <w:tcW w:type="dxa" w:w="120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7"/>
                <w:szCs w:val="17"/>
              </w:rPr>
              <w:t xml:space="preserve">Huacani</w:t>
            </w:r>
          </w:p>
        </w:tc>
        <w:tc>
          <w:tcPr>
            <w:tcW w:type="dxa" w:w="120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spacing w:after="0" w:line="250"/>
              <w:jc w:val="center"/>
            </w:pPr>
            <w:r>
              <w:rPr>
                <w:b/>
                <w:bCs/>
                <w:color w:val="FFFFFF"/>
                <w:sz w:val="17"/>
                <w:szCs w:val="17"/>
              </w:rPr>
              <w:t xml:space="preserve">Moreano</w:t>
            </w:r>
          </w:p>
        </w:tc>
      </w:tr>
      <w:tr>
        <w:trPr>
          <w:cantSplit/>
        </w:trPr>
        <w:tc>
          <w:tcPr>
            <w:tcW w:type="dxa" w:w="42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7"/>
                <w:szCs w:val="17"/>
              </w:rPr>
              <w:t xml:space="preserve">Formulación y modelo de tráfico</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7"/>
                <w:szCs w:val="17"/>
              </w:rPr>
              <w:t xml:space="preserve">R</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7"/>
                <w:szCs w:val="17"/>
              </w:rPr>
              <w:t xml:space="preserve">V</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7"/>
                <w:szCs w:val="17"/>
              </w:rPr>
              <w:t xml:space="preserve">V</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7"/>
                <w:szCs w:val="17"/>
              </w:rPr>
              <w:t xml:space="preserve">A</w:t>
            </w:r>
          </w:p>
        </w:tc>
      </w:tr>
      <w:tr>
        <w:trPr>
          <w:cantSplit/>
        </w:trPr>
        <w:tc>
          <w:tcPr>
            <w:tcW w:type="dxa" w:w="427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7"/>
                <w:szCs w:val="17"/>
              </w:rPr>
              <w:t xml:space="preserve">Modelo de datos y línea de tiempo</w:t>
            </w:r>
          </w:p>
        </w:tc>
        <w:tc>
          <w:tcPr>
            <w:tcW w:type="dxa" w:w="12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7"/>
                <w:szCs w:val="17"/>
              </w:rPr>
              <w:t xml:space="preserve">R</w:t>
            </w:r>
          </w:p>
        </w:tc>
        <w:tc>
          <w:tcPr>
            <w:tcW w:type="dxa" w:w="12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7"/>
                <w:szCs w:val="17"/>
              </w:rPr>
              <w:t xml:space="preserve">A</w:t>
            </w:r>
          </w:p>
        </w:tc>
        <w:tc>
          <w:tcPr>
            <w:tcW w:type="dxa" w:w="12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7"/>
                <w:szCs w:val="17"/>
              </w:rPr>
              <w:t xml:space="preserve">V</w:t>
            </w:r>
          </w:p>
        </w:tc>
        <w:tc>
          <w:tcPr>
            <w:tcW w:type="dxa" w:w="12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p>
        </w:tc>
      </w:tr>
      <w:tr>
        <w:trPr>
          <w:cantSplit/>
        </w:trPr>
        <w:tc>
          <w:tcPr>
            <w:tcW w:type="dxa" w:w="42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7"/>
                <w:szCs w:val="17"/>
              </w:rPr>
              <w:t xml:space="preserve">List Scheduling y LPT</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7"/>
                <w:szCs w:val="17"/>
              </w:rPr>
              <w:t xml:space="preserve">A</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7"/>
                <w:szCs w:val="17"/>
              </w:rPr>
              <w:t xml:space="preserve">R</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7"/>
                <w:szCs w:val="17"/>
              </w:rPr>
              <w:t xml:space="preserve">V</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p>
        </w:tc>
      </w:tr>
      <w:tr>
        <w:trPr>
          <w:cantSplit/>
        </w:trPr>
        <w:tc>
          <w:tcPr>
            <w:tcW w:type="dxa" w:w="427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7"/>
                <w:szCs w:val="17"/>
              </w:rPr>
              <w:t xml:space="preserve">Ramificación y Poda</w:t>
            </w:r>
          </w:p>
        </w:tc>
        <w:tc>
          <w:tcPr>
            <w:tcW w:type="dxa" w:w="12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7"/>
                <w:szCs w:val="17"/>
              </w:rPr>
              <w:t xml:space="preserve">V</w:t>
            </w:r>
          </w:p>
        </w:tc>
        <w:tc>
          <w:tcPr>
            <w:tcW w:type="dxa" w:w="12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7"/>
                <w:szCs w:val="17"/>
              </w:rPr>
              <w:t xml:space="preserve">A</w:t>
            </w:r>
          </w:p>
        </w:tc>
        <w:tc>
          <w:tcPr>
            <w:tcW w:type="dxa" w:w="12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7"/>
                <w:szCs w:val="17"/>
              </w:rPr>
              <w:t xml:space="preserve">R</w:t>
            </w:r>
          </w:p>
        </w:tc>
        <w:tc>
          <w:tcPr>
            <w:tcW w:type="dxa" w:w="12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p>
        </w:tc>
      </w:tr>
      <w:tr>
        <w:trPr>
          <w:cantSplit/>
        </w:trPr>
        <w:tc>
          <w:tcPr>
            <w:tcW w:type="dxa" w:w="42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7"/>
                <w:szCs w:val="17"/>
              </w:rPr>
              <w:t xml:space="preserve">CP-SAT</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7"/>
                <w:szCs w:val="17"/>
              </w:rPr>
              <w:t xml:space="preserve">R</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7"/>
                <w:szCs w:val="17"/>
              </w:rPr>
              <w:t xml:space="preserve">A</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p>
        </w:tc>
      </w:tr>
      <w:tr>
        <w:trPr>
          <w:cantSplit/>
        </w:trPr>
        <w:tc>
          <w:tcPr>
            <w:tcW w:type="dxa" w:w="427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7"/>
                <w:szCs w:val="17"/>
              </w:rPr>
              <w:t xml:space="preserve">Validador, métricas y pruebas</w:t>
            </w:r>
          </w:p>
        </w:tc>
        <w:tc>
          <w:tcPr>
            <w:tcW w:type="dxa" w:w="12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7"/>
                <w:szCs w:val="17"/>
              </w:rPr>
              <w:t xml:space="preserve">A</w:t>
            </w:r>
          </w:p>
        </w:tc>
        <w:tc>
          <w:tcPr>
            <w:tcW w:type="dxa" w:w="12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7"/>
                <w:szCs w:val="17"/>
              </w:rPr>
              <w:t xml:space="preserve">A</w:t>
            </w:r>
          </w:p>
        </w:tc>
        <w:tc>
          <w:tcPr>
            <w:tcW w:type="dxa" w:w="12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7"/>
                <w:szCs w:val="17"/>
              </w:rPr>
              <w:t xml:space="preserve">R</w:t>
            </w:r>
          </w:p>
        </w:tc>
        <w:tc>
          <w:tcPr>
            <w:tcW w:type="dxa" w:w="12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7"/>
                <w:szCs w:val="17"/>
              </w:rPr>
              <w:t xml:space="preserve">A</w:t>
            </w:r>
          </w:p>
        </w:tc>
      </w:tr>
      <w:tr>
        <w:trPr>
          <w:cantSplit/>
        </w:trPr>
        <w:tc>
          <w:tcPr>
            <w:tcW w:type="dxa" w:w="42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7"/>
                <w:szCs w:val="17"/>
              </w:rPr>
              <w:t xml:space="preserve">Datos, Excel e instancias</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7"/>
                <w:szCs w:val="17"/>
              </w:rPr>
              <w:t xml:space="preserve">V</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7"/>
                <w:szCs w:val="17"/>
              </w:rPr>
              <w:t xml:space="preserve">R</w:t>
            </w:r>
          </w:p>
        </w:tc>
      </w:tr>
      <w:tr>
        <w:trPr>
          <w:cantSplit/>
        </w:trPr>
        <w:tc>
          <w:tcPr>
            <w:tcW w:type="dxa" w:w="427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7"/>
                <w:szCs w:val="17"/>
              </w:rPr>
              <w:t xml:space="preserve">Simulación, experimentos y gráficos</w:t>
            </w:r>
          </w:p>
        </w:tc>
        <w:tc>
          <w:tcPr>
            <w:tcW w:type="dxa" w:w="12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7"/>
                <w:szCs w:val="17"/>
              </w:rPr>
              <w:t xml:space="preserve">A</w:t>
            </w:r>
          </w:p>
        </w:tc>
        <w:tc>
          <w:tcPr>
            <w:tcW w:type="dxa" w:w="12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p>
        </w:tc>
        <w:tc>
          <w:tcPr>
            <w:tcW w:type="dxa" w:w="12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7"/>
                <w:szCs w:val="17"/>
              </w:rPr>
              <w:t xml:space="preserve">V</w:t>
            </w:r>
          </w:p>
        </w:tc>
        <w:tc>
          <w:tcPr>
            <w:tcW w:type="dxa" w:w="12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7"/>
                <w:szCs w:val="17"/>
              </w:rPr>
              <w:t xml:space="preserve">R</w:t>
            </w:r>
          </w:p>
        </w:tc>
      </w:tr>
      <w:tr>
        <w:trPr>
          <w:cantSplit/>
        </w:trPr>
        <w:tc>
          <w:tcPr>
            <w:tcW w:type="dxa" w:w="427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7"/>
                <w:szCs w:val="17"/>
              </w:rPr>
              <w:t xml:space="preserve">Ejemplo manual</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7"/>
                <w:szCs w:val="17"/>
              </w:rPr>
              <w:t xml:space="preserve">A</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7"/>
                <w:szCs w:val="17"/>
              </w:rPr>
              <w:t xml:space="preserve">R</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7"/>
                <w:szCs w:val="17"/>
              </w:rPr>
              <w:t xml:space="preserve">R</w:t>
            </w:r>
          </w:p>
        </w:tc>
        <w:tc>
          <w:tcPr>
            <w:tcW w:type="dxa" w:w="12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spacing w:after="0" w:line="250"/>
              <w:jc w:val="center"/>
            </w:pPr>
            <w:r>
              <w:rPr>
                <w:sz w:val="17"/>
                <w:szCs w:val="17"/>
              </w:rPr>
              <w:t xml:space="preserve">V</w:t>
            </w:r>
          </w:p>
        </w:tc>
      </w:tr>
      <w:tr>
        <w:trPr>
          <w:cantSplit/>
        </w:trPr>
        <w:tc>
          <w:tcPr>
            <w:tcW w:type="dxa" w:w="427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7"/>
                <w:szCs w:val="17"/>
              </w:rPr>
              <w:t xml:space="preserve">Documento</w:t>
            </w:r>
          </w:p>
        </w:tc>
        <w:tc>
          <w:tcPr>
            <w:tcW w:type="dxa" w:w="12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7"/>
                <w:szCs w:val="17"/>
              </w:rPr>
              <w:t xml:space="preserve">R</w:t>
            </w:r>
          </w:p>
        </w:tc>
        <w:tc>
          <w:tcPr>
            <w:tcW w:type="dxa" w:w="12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7"/>
                <w:szCs w:val="17"/>
              </w:rPr>
              <w:t xml:space="preserve">A</w:t>
            </w:r>
          </w:p>
        </w:tc>
        <w:tc>
          <w:tcPr>
            <w:tcW w:type="dxa" w:w="12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7"/>
                <w:szCs w:val="17"/>
              </w:rPr>
              <w:t xml:space="preserve">A</w:t>
            </w:r>
          </w:p>
        </w:tc>
        <w:tc>
          <w:tcPr>
            <w:tcW w:type="dxa" w:w="12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spacing w:after="0" w:line="250"/>
              <w:jc w:val="center"/>
            </w:pPr>
            <w:r>
              <w:rPr>
                <w:sz w:val="17"/>
                <w:szCs w:val="17"/>
              </w:rPr>
              <w:t xml:space="preserve">A</w:t>
            </w:r>
          </w:p>
        </w:tc>
      </w:tr>
    </w:tbl>
    <w:p>
      <w:pPr>
        <w:spacing w:after="60"/>
      </w:pPr>
    </w:p>
    <w:p>
      <w:pPr>
        <w:keepNext w:val="false"/>
        <w:spacing w:after="200" w:before="60"/>
        <w:jc w:val="center"/>
      </w:pPr>
      <w:r>
        <w:rPr>
          <w:b/>
          <w:bCs/>
          <w:color w:val="6E0F1D"/>
          <w:sz w:val="18"/>
          <w:szCs w:val="18"/>
        </w:rPr>
        <w:t xml:space="preserve">Tabla 24. </w:t>
      </w:r>
      <w:r>
        <w:rPr>
          <w:color w:val="595959"/>
          <w:sz w:val="18"/>
          <w:szCs w:val="18"/>
        </w:rPr>
        <w:t xml:space="preserve">Matriz de contribuciones.</w:t>
      </w:r>
    </w:p>
    <w:p>
      <w:pPr>
        <w:spacing w:after="120" w:before="0" w:line="300"/>
        <w:jc w:val="both"/>
      </w:pPr>
      <w:r>
        <w:t xml:space="preserve">Cada integrante mantiene una bitácora individual en </w:t>
      </w:r>
      <w:r>
        <w:rPr>
          <w:rFonts w:ascii="Consolas" w:cs="Consolas" w:eastAsia="Consolas" w:hAnsi="Consolas"/>
          <w:sz w:val="19"/>
          <w:szCs w:val="19"/>
        </w:rPr>
        <w:t xml:space="preserve">docs/bitacora/</w:t>
      </w:r>
      <w:r>
        <w:t xml:space="preserve">, con una fila por sesión: fecha, conocimiento trabajado, actividad, fuente, lo aprendido, dónde se aplicó (archivo o commit), dificultad y solución, y horas.</w:t>
      </w:r>
    </w:p>
    <w:p>
      <w:pPr>
        <w:pStyle w:val="Heading1"/>
        <w:pageBreakBefore/>
      </w:pPr>
      <w:r>
        <w:t xml:space="preserve">Anexo C. Resultados por ruta</w:t>
      </w:r>
    </w:p>
    <w:p>
      <w:pPr>
        <w:spacing w:after="120" w:before="0" w:line="300"/>
        <w:jc w:val="both"/>
      </w:pPr>
      <w:r>
        <w:t xml:space="preserve">ρ = saturación de la flota; NA = vueltas no atendidas; L</w:t>
      </w:r>
      <w:r>
        <w:rPr>
          <w:vertAlign w:val="subscript"/>
        </w:rPr>
        <w:t xml:space="preserve">max</w:t>
      </w:r>
      <w:r>
        <w:t xml:space="preserve"> en horas. Datos completos en </w:t>
      </w:r>
      <w:r>
        <w:rPr>
          <w:rFonts w:ascii="Consolas" w:cs="Consolas" w:eastAsia="Consolas" w:hAnsi="Consolas"/>
          <w:sz w:val="19"/>
          <w:szCs w:val="19"/>
        </w:rPr>
        <w:t xml:space="preserve">results/E1_37_rutas.csv</w:t>
      </w:r>
      <w:r>
        <w:t xml:space="preserve"> y en la hoja </w:t>
      </w:r>
      <w:r>
        <w:rPr>
          <w:i/>
          <w:iCs/>
        </w:rPr>
        <w:t xml:space="preserve">Resultados por ruta</w:t>
      </w:r>
      <w:r>
        <w:t xml:space="preserve"> del Excel.</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50"/>
        <w:gridCol w:w="700"/>
        <w:gridCol w:w="800"/>
        <w:gridCol w:w="650"/>
        <w:gridCol w:w="750"/>
        <w:gridCol w:w="850"/>
        <w:gridCol w:w="900"/>
        <w:gridCol w:w="850"/>
        <w:gridCol w:w="920"/>
        <w:gridCol w:w="850"/>
        <w:gridCol w:w="850"/>
      </w:tblGrid>
      <w:tr>
        <w:trPr>
          <w:cantSplit/>
          <w:tblHeader/>
        </w:trPr>
        <w:tc>
          <w:tcPr>
            <w:tcW w:type="dxa" w:w="95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val="false"/>
              <w:spacing w:after="0" w:line="250"/>
              <w:jc w:val="center"/>
            </w:pPr>
            <w:r>
              <w:rPr>
                <w:b/>
                <w:bCs/>
                <w:color w:val="FFFFFF"/>
                <w:sz w:val="14"/>
                <w:szCs w:val="14"/>
              </w:rPr>
              <w:t xml:space="preserve">Ruta</w:t>
            </w:r>
          </w:p>
        </w:tc>
        <w:tc>
          <w:tcPr>
            <w:tcW w:type="dxa" w:w="70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val="false"/>
              <w:spacing w:after="0" w:line="250"/>
              <w:jc w:val="center"/>
            </w:pPr>
            <w:r>
              <w:rPr>
                <w:b/>
                <w:bCs/>
                <w:color w:val="FFFFFF"/>
                <w:sz w:val="14"/>
                <w:szCs w:val="14"/>
              </w:rPr>
              <w:t xml:space="preserve">Buses</w:t>
            </w:r>
          </w:p>
        </w:tc>
        <w:tc>
          <w:tcPr>
            <w:tcW w:type="dxa" w:w="80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val="false"/>
              <w:spacing w:after="0" w:line="250"/>
              <w:jc w:val="center"/>
            </w:pPr>
            <w:r>
              <w:rPr>
                <w:b/>
                <w:bCs/>
                <w:color w:val="FFFFFF"/>
                <w:sz w:val="14"/>
                <w:szCs w:val="14"/>
              </w:rPr>
              <w:t xml:space="preserve">Vueltas</w:t>
            </w:r>
          </w:p>
        </w:tc>
        <w:tc>
          <w:tcPr>
            <w:tcW w:type="dxa" w:w="65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val="false"/>
              <w:spacing w:after="0" w:line="250"/>
              <w:jc w:val="center"/>
            </w:pPr>
            <w:r>
              <w:rPr>
                <w:b/>
                <w:bCs/>
                <w:color w:val="FFFFFF"/>
                <w:sz w:val="14"/>
                <w:szCs w:val="14"/>
              </w:rPr>
              <w:t xml:space="preserve">ρ</w:t>
            </w:r>
          </w:p>
        </w:tc>
        <w:tc>
          <w:tcPr>
            <w:tcW w:type="dxa" w:w="75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val="false"/>
              <w:spacing w:after="0" w:line="250"/>
              <w:jc w:val="center"/>
            </w:pPr>
            <w:r>
              <w:rPr>
                <w:b/>
                <w:bCs/>
                <w:color w:val="FFFFFF"/>
                <w:sz w:val="14"/>
                <w:szCs w:val="14"/>
              </w:rPr>
              <w:t xml:space="preserve">NA T0</w:t>
            </w:r>
          </w:p>
        </w:tc>
        <w:tc>
          <w:tcPr>
            <w:tcW w:type="dxa" w:w="85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val="false"/>
              <w:spacing w:after="0" w:line="250"/>
              <w:jc w:val="center"/>
            </w:pPr>
            <w:r>
              <w:rPr>
                <w:b/>
                <w:bCs/>
                <w:color w:val="FFFFFF"/>
                <w:sz w:val="14"/>
                <w:szCs w:val="14"/>
              </w:rPr>
              <w:t xml:space="preserve">LS NA T1</w:t>
            </w:r>
          </w:p>
        </w:tc>
        <w:tc>
          <w:tcPr>
            <w:tcW w:type="dxa" w:w="90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val="false"/>
              <w:spacing w:after="0" w:line="250"/>
              <w:jc w:val="center"/>
            </w:pPr>
            <w:r>
              <w:rPr>
                <w:b/>
                <w:bCs/>
                <w:color w:val="FFFFFF"/>
                <w:sz w:val="14"/>
                <w:szCs w:val="14"/>
              </w:rPr>
              <w:t xml:space="preserve">LS L</w:t>
            </w:r>
            <w:r>
              <w:rPr>
                <w:b/>
                <w:bCs/>
                <w:color w:val="FFFFFF"/>
                <w:sz w:val="14"/>
                <w:szCs w:val="14"/>
                <w:vertAlign w:val="subscript"/>
              </w:rPr>
              <w:t xml:space="preserve">max</w:t>
            </w:r>
            <w:r>
              <w:rPr>
                <w:b/>
                <w:bCs/>
                <w:color w:val="FFFFFF"/>
                <w:sz w:val="14"/>
                <w:szCs w:val="14"/>
              </w:rPr>
              <w:t xml:space="preserve"> T1</w:t>
            </w:r>
          </w:p>
        </w:tc>
        <w:tc>
          <w:tcPr>
            <w:tcW w:type="dxa" w:w="85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val="false"/>
              <w:spacing w:after="0" w:line="250"/>
              <w:jc w:val="center"/>
            </w:pPr>
            <w:r>
              <w:rPr>
                <w:b/>
                <w:bCs/>
                <w:color w:val="FFFFFF"/>
                <w:sz w:val="14"/>
                <w:szCs w:val="14"/>
              </w:rPr>
              <w:t xml:space="preserve">LPT NA T1</w:t>
            </w:r>
          </w:p>
        </w:tc>
        <w:tc>
          <w:tcPr>
            <w:tcW w:type="dxa" w:w="92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val="false"/>
              <w:spacing w:after="0" w:line="250"/>
              <w:jc w:val="center"/>
            </w:pPr>
            <w:r>
              <w:rPr>
                <w:b/>
                <w:bCs/>
                <w:color w:val="FFFFFF"/>
                <w:sz w:val="14"/>
                <w:szCs w:val="14"/>
              </w:rPr>
              <w:t xml:space="preserve">LPT L</w:t>
            </w:r>
            <w:r>
              <w:rPr>
                <w:b/>
                <w:bCs/>
                <w:color w:val="FFFFFF"/>
                <w:sz w:val="14"/>
                <w:szCs w:val="14"/>
                <w:vertAlign w:val="subscript"/>
              </w:rPr>
              <w:t xml:space="preserve">max</w:t>
            </w:r>
            <w:r>
              <w:rPr>
                <w:b/>
                <w:bCs/>
                <w:color w:val="FFFFFF"/>
                <w:sz w:val="14"/>
                <w:szCs w:val="14"/>
              </w:rPr>
              <w:t xml:space="preserve"> T1</w:t>
            </w:r>
          </w:p>
        </w:tc>
        <w:tc>
          <w:tcPr>
            <w:tcW w:type="dxa" w:w="85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val="false"/>
              <w:spacing w:after="0" w:line="250"/>
              <w:jc w:val="center"/>
            </w:pPr>
            <w:r>
              <w:rPr>
                <w:b/>
                <w:bCs/>
                <w:color w:val="FFFFFF"/>
                <w:sz w:val="14"/>
                <w:szCs w:val="14"/>
              </w:rPr>
              <w:t xml:space="preserve">LS NA T2</w:t>
            </w:r>
          </w:p>
        </w:tc>
        <w:tc>
          <w:tcPr>
            <w:tcW w:type="dxa" w:w="850"/>
            <w:tcBorders>
              <w:top w:val="single" w:color="BFBFBF" w:sz="4"/>
              <w:left w:val="single" w:color="BFBFBF" w:sz="4"/>
              <w:bottom w:val="single" w:color="BFBFBF" w:sz="4"/>
              <w:right w:val="single" w:color="BFBFBF" w:sz="4"/>
            </w:tcBorders>
            <w:shd w:fill="6E0F1D" w:color="auto" w:val="clear"/>
            <w:tcMar>
              <w:top w:type="dxa" w:w="50"/>
              <w:left w:type="dxa" w:w="90"/>
              <w:bottom w:type="dxa" w:w="50"/>
              <w:right w:type="dxa" w:w="90"/>
            </w:tcMar>
            <w:vAlign w:val="center"/>
          </w:tcPr>
          <w:p>
            <w:pPr>
              <w:keepNext w:val="false"/>
              <w:spacing w:after="0" w:line="250"/>
              <w:jc w:val="center"/>
            </w:pPr>
            <w:r>
              <w:rPr>
                <w:b/>
                <w:bCs/>
                <w:color w:val="FFFFFF"/>
                <w:sz w:val="14"/>
                <w:szCs w:val="14"/>
              </w:rPr>
              <w:t xml:space="preserve">LPT NA T2</w:t>
            </w:r>
          </w:p>
        </w:tc>
      </w:tr>
      <w:tr>
        <w:trPr>
          <w:cantSplit/>
        </w:trPr>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RTI-01</w:t>
            </w:r>
          </w:p>
        </w:tc>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35</w:t>
            </w:r>
          </w:p>
        </w:tc>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103</w:t>
            </w:r>
          </w:p>
        </w:tc>
        <w:tc>
          <w:tcPr>
            <w:tcW w:type="dxa" w:w="6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0.52</w:t>
            </w:r>
          </w:p>
        </w:tc>
        <w:tc>
          <w:tcPr>
            <w:tcW w:type="dxa" w:w="7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0</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0</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7.77</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3</w:t>
            </w:r>
          </w:p>
        </w:tc>
        <w:tc>
          <w:tcPr>
            <w:tcW w:type="dxa" w:w="9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9.73</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4</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13</w:t>
            </w:r>
          </w:p>
        </w:tc>
      </w:tr>
      <w:tr>
        <w:trPr>
          <w:cantSplit/>
        </w:trPr>
        <w:tc>
          <w:tcPr>
            <w:tcW w:type="dxa" w:w="950"/>
            <w:tcBorders>
              <w:top w:val="single" w:color="BFBFBF" w:sz="4"/>
              <w:left w:val="single" w:color="BFBFBF" w:sz="4"/>
              <w:bottom w:val="single" w:color="BFBFBF" w:sz="4"/>
              <w:right w:val="single" w:color="BFBFBF" w:sz="4"/>
            </w:tcBorders>
            <w:shd w:fill="FFF2CC" w:color="auto" w:val="clear"/>
            <w:tcMar>
              <w:top w:type="dxa" w:w="50"/>
              <w:left w:type="dxa" w:w="90"/>
              <w:bottom w:type="dxa" w:w="50"/>
              <w:right w:type="dxa" w:w="90"/>
            </w:tcMar>
            <w:vAlign w:val="center"/>
          </w:tcPr>
          <w:p>
            <w:pPr>
              <w:keepNext w:val="false"/>
              <w:spacing w:after="0" w:line="250"/>
              <w:jc w:val="center"/>
            </w:pPr>
            <w:r>
              <w:rPr>
                <w:sz w:val="14"/>
                <w:szCs w:val="14"/>
              </w:rPr>
              <w:t xml:space="preserve">RTI-02</w:t>
            </w:r>
          </w:p>
        </w:tc>
        <w:tc>
          <w:tcPr>
            <w:tcW w:type="dxa" w:w="700"/>
            <w:tcBorders>
              <w:top w:val="single" w:color="BFBFBF" w:sz="4"/>
              <w:left w:val="single" w:color="BFBFBF" w:sz="4"/>
              <w:bottom w:val="single" w:color="BFBFBF" w:sz="4"/>
              <w:right w:val="single" w:color="BFBFBF" w:sz="4"/>
            </w:tcBorders>
            <w:shd w:fill="FFF2CC" w:color="auto" w:val="clear"/>
            <w:tcMar>
              <w:top w:type="dxa" w:w="50"/>
              <w:left w:type="dxa" w:w="90"/>
              <w:bottom w:type="dxa" w:w="50"/>
              <w:right w:type="dxa" w:w="90"/>
            </w:tcMar>
            <w:vAlign w:val="center"/>
          </w:tcPr>
          <w:p>
            <w:pPr>
              <w:keepNext w:val="false"/>
              <w:spacing w:after="0" w:line="250"/>
              <w:jc w:val="center"/>
            </w:pPr>
            <w:r>
              <w:rPr>
                <w:sz w:val="14"/>
                <w:szCs w:val="14"/>
              </w:rPr>
              <w:t xml:space="preserve">27</w:t>
            </w:r>
          </w:p>
        </w:tc>
        <w:tc>
          <w:tcPr>
            <w:tcW w:type="dxa" w:w="800"/>
            <w:tcBorders>
              <w:top w:val="single" w:color="BFBFBF" w:sz="4"/>
              <w:left w:val="single" w:color="BFBFBF" w:sz="4"/>
              <w:bottom w:val="single" w:color="BFBFBF" w:sz="4"/>
              <w:right w:val="single" w:color="BFBFBF" w:sz="4"/>
            </w:tcBorders>
            <w:shd w:fill="FFF2CC" w:color="auto" w:val="clear"/>
            <w:tcMar>
              <w:top w:type="dxa" w:w="50"/>
              <w:left w:type="dxa" w:w="90"/>
              <w:bottom w:type="dxa" w:w="50"/>
              <w:right w:type="dxa" w:w="90"/>
            </w:tcMar>
            <w:vAlign w:val="center"/>
          </w:tcPr>
          <w:p>
            <w:pPr>
              <w:keepNext w:val="false"/>
              <w:spacing w:after="0" w:line="250"/>
              <w:jc w:val="center"/>
            </w:pPr>
            <w:r>
              <w:rPr>
                <w:sz w:val="14"/>
                <w:szCs w:val="14"/>
              </w:rPr>
              <w:t xml:space="preserve">127</w:t>
            </w:r>
          </w:p>
        </w:tc>
        <w:tc>
          <w:tcPr>
            <w:tcW w:type="dxa" w:w="650"/>
            <w:tcBorders>
              <w:top w:val="single" w:color="BFBFBF" w:sz="4"/>
              <w:left w:val="single" w:color="BFBFBF" w:sz="4"/>
              <w:bottom w:val="single" w:color="BFBFBF" w:sz="4"/>
              <w:right w:val="single" w:color="BFBFBF" w:sz="4"/>
            </w:tcBorders>
            <w:shd w:fill="FFF2CC" w:color="auto" w:val="clear"/>
            <w:tcMar>
              <w:top w:type="dxa" w:w="50"/>
              <w:left w:type="dxa" w:w="90"/>
              <w:bottom w:type="dxa" w:w="50"/>
              <w:right w:type="dxa" w:w="90"/>
            </w:tcMar>
            <w:vAlign w:val="center"/>
          </w:tcPr>
          <w:p>
            <w:pPr>
              <w:keepNext w:val="false"/>
              <w:spacing w:after="0" w:line="250"/>
              <w:jc w:val="center"/>
            </w:pPr>
            <w:r>
              <w:rPr>
                <w:sz w:val="14"/>
                <w:szCs w:val="14"/>
              </w:rPr>
              <w:t xml:space="preserve">0.87</w:t>
            </w:r>
          </w:p>
        </w:tc>
        <w:tc>
          <w:tcPr>
            <w:tcW w:type="dxa" w:w="750"/>
            <w:tcBorders>
              <w:top w:val="single" w:color="BFBFBF" w:sz="4"/>
              <w:left w:val="single" w:color="BFBFBF" w:sz="4"/>
              <w:bottom w:val="single" w:color="BFBFBF" w:sz="4"/>
              <w:right w:val="single" w:color="BFBFBF" w:sz="4"/>
            </w:tcBorders>
            <w:shd w:fill="FFF2CC" w:color="auto" w:val="clear"/>
            <w:tcMar>
              <w:top w:type="dxa" w:w="50"/>
              <w:left w:type="dxa" w:w="90"/>
              <w:bottom w:type="dxa" w:w="50"/>
              <w:right w:type="dxa" w:w="90"/>
            </w:tcMar>
            <w:vAlign w:val="center"/>
          </w:tcPr>
          <w:p>
            <w:pPr>
              <w:keepNext w:val="false"/>
              <w:spacing w:after="0" w:line="250"/>
              <w:jc w:val="center"/>
            </w:pPr>
            <w:r>
              <w:rPr>
                <w:sz w:val="14"/>
                <w:szCs w:val="14"/>
              </w:rPr>
              <w:t xml:space="preserve">15</w:t>
            </w:r>
          </w:p>
        </w:tc>
        <w:tc>
          <w:tcPr>
            <w:tcW w:type="dxa" w:w="850"/>
            <w:tcBorders>
              <w:top w:val="single" w:color="BFBFBF" w:sz="4"/>
              <w:left w:val="single" w:color="BFBFBF" w:sz="4"/>
              <w:bottom w:val="single" w:color="BFBFBF" w:sz="4"/>
              <w:right w:val="single" w:color="BFBFBF" w:sz="4"/>
            </w:tcBorders>
            <w:shd w:fill="FFF2CC" w:color="auto" w:val="clear"/>
            <w:tcMar>
              <w:top w:type="dxa" w:w="50"/>
              <w:left w:type="dxa" w:w="90"/>
              <w:bottom w:type="dxa" w:w="50"/>
              <w:right w:type="dxa" w:w="90"/>
            </w:tcMar>
            <w:vAlign w:val="center"/>
          </w:tcPr>
          <w:p>
            <w:pPr>
              <w:keepNext w:val="false"/>
              <w:spacing w:after="0" w:line="250"/>
              <w:jc w:val="center"/>
            </w:pPr>
            <w:r>
              <w:rPr>
                <w:sz w:val="14"/>
                <w:szCs w:val="14"/>
              </w:rPr>
              <w:t xml:space="preserve">19</w:t>
            </w:r>
          </w:p>
        </w:tc>
        <w:tc>
          <w:tcPr>
            <w:tcW w:type="dxa" w:w="900"/>
            <w:tcBorders>
              <w:top w:val="single" w:color="BFBFBF" w:sz="4"/>
              <w:left w:val="single" w:color="BFBFBF" w:sz="4"/>
              <w:bottom w:val="single" w:color="BFBFBF" w:sz="4"/>
              <w:right w:val="single" w:color="BFBFBF" w:sz="4"/>
            </w:tcBorders>
            <w:shd w:fill="FFF2CC" w:color="auto" w:val="clear"/>
            <w:tcMar>
              <w:top w:type="dxa" w:w="50"/>
              <w:left w:type="dxa" w:w="90"/>
              <w:bottom w:type="dxa" w:w="50"/>
              <w:right w:type="dxa" w:w="90"/>
            </w:tcMar>
            <w:vAlign w:val="center"/>
          </w:tcPr>
          <w:p>
            <w:pPr>
              <w:keepNext w:val="false"/>
              <w:spacing w:after="0" w:line="250"/>
              <w:jc w:val="center"/>
            </w:pPr>
            <w:r>
              <w:rPr>
                <w:sz w:val="14"/>
                <w:szCs w:val="14"/>
              </w:rPr>
              <w:t xml:space="preserve">10.74</w:t>
            </w:r>
          </w:p>
        </w:tc>
        <w:tc>
          <w:tcPr>
            <w:tcW w:type="dxa" w:w="850"/>
            <w:tcBorders>
              <w:top w:val="single" w:color="BFBFBF" w:sz="4"/>
              <w:left w:val="single" w:color="BFBFBF" w:sz="4"/>
              <w:bottom w:val="single" w:color="BFBFBF" w:sz="4"/>
              <w:right w:val="single" w:color="BFBFBF" w:sz="4"/>
            </w:tcBorders>
            <w:shd w:fill="FFF2CC" w:color="auto" w:val="clear"/>
            <w:tcMar>
              <w:top w:type="dxa" w:w="50"/>
              <w:left w:type="dxa" w:w="90"/>
              <w:bottom w:type="dxa" w:w="50"/>
              <w:right w:type="dxa" w:w="90"/>
            </w:tcMar>
            <w:vAlign w:val="center"/>
          </w:tcPr>
          <w:p>
            <w:pPr>
              <w:keepNext w:val="false"/>
              <w:spacing w:after="0" w:line="250"/>
              <w:jc w:val="center"/>
            </w:pPr>
            <w:r>
              <w:rPr>
                <w:sz w:val="14"/>
                <w:szCs w:val="14"/>
              </w:rPr>
              <w:t xml:space="preserve">36</w:t>
            </w:r>
          </w:p>
        </w:tc>
        <w:tc>
          <w:tcPr>
            <w:tcW w:type="dxa" w:w="920"/>
            <w:tcBorders>
              <w:top w:val="single" w:color="BFBFBF" w:sz="4"/>
              <w:left w:val="single" w:color="BFBFBF" w:sz="4"/>
              <w:bottom w:val="single" w:color="BFBFBF" w:sz="4"/>
              <w:right w:val="single" w:color="BFBFBF" w:sz="4"/>
            </w:tcBorders>
            <w:shd w:fill="FFF2CC" w:color="auto" w:val="clear"/>
            <w:tcMar>
              <w:top w:type="dxa" w:w="50"/>
              <w:left w:type="dxa" w:w="90"/>
              <w:bottom w:type="dxa" w:w="50"/>
              <w:right w:type="dxa" w:w="90"/>
            </w:tcMar>
            <w:vAlign w:val="center"/>
          </w:tcPr>
          <w:p>
            <w:pPr>
              <w:keepNext w:val="false"/>
              <w:spacing w:after="0" w:line="250"/>
              <w:jc w:val="center"/>
            </w:pPr>
            <w:r>
              <w:rPr>
                <w:sz w:val="14"/>
                <w:szCs w:val="14"/>
              </w:rPr>
              <w:t xml:space="preserve">10.70</w:t>
            </w:r>
          </w:p>
        </w:tc>
        <w:tc>
          <w:tcPr>
            <w:tcW w:type="dxa" w:w="850"/>
            <w:tcBorders>
              <w:top w:val="single" w:color="BFBFBF" w:sz="4"/>
              <w:left w:val="single" w:color="BFBFBF" w:sz="4"/>
              <w:bottom w:val="single" w:color="BFBFBF" w:sz="4"/>
              <w:right w:val="single" w:color="BFBFBF" w:sz="4"/>
            </w:tcBorders>
            <w:shd w:fill="FFF2CC" w:color="auto" w:val="clear"/>
            <w:tcMar>
              <w:top w:type="dxa" w:w="50"/>
              <w:left w:type="dxa" w:w="90"/>
              <w:bottom w:type="dxa" w:w="50"/>
              <w:right w:type="dxa" w:w="90"/>
            </w:tcMar>
            <w:vAlign w:val="center"/>
          </w:tcPr>
          <w:p>
            <w:pPr>
              <w:keepNext w:val="false"/>
              <w:spacing w:after="0" w:line="250"/>
              <w:jc w:val="center"/>
            </w:pPr>
            <w:r>
              <w:rPr>
                <w:sz w:val="14"/>
                <w:szCs w:val="14"/>
              </w:rPr>
              <w:t xml:space="preserve">29</w:t>
            </w:r>
          </w:p>
        </w:tc>
        <w:tc>
          <w:tcPr>
            <w:tcW w:type="dxa" w:w="850"/>
            <w:tcBorders>
              <w:top w:val="single" w:color="BFBFBF" w:sz="4"/>
              <w:left w:val="single" w:color="BFBFBF" w:sz="4"/>
              <w:bottom w:val="single" w:color="BFBFBF" w:sz="4"/>
              <w:right w:val="single" w:color="BFBFBF" w:sz="4"/>
            </w:tcBorders>
            <w:shd w:fill="FFF2CC" w:color="auto" w:val="clear"/>
            <w:tcMar>
              <w:top w:type="dxa" w:w="50"/>
              <w:left w:type="dxa" w:w="90"/>
              <w:bottom w:type="dxa" w:w="50"/>
              <w:right w:type="dxa" w:w="90"/>
            </w:tcMar>
            <w:vAlign w:val="center"/>
          </w:tcPr>
          <w:p>
            <w:pPr>
              <w:keepNext w:val="false"/>
              <w:spacing w:after="0" w:line="250"/>
              <w:jc w:val="center"/>
            </w:pPr>
            <w:r>
              <w:rPr>
                <w:sz w:val="14"/>
                <w:szCs w:val="14"/>
              </w:rPr>
              <w:t xml:space="preserve">43</w:t>
            </w:r>
          </w:p>
        </w:tc>
      </w:tr>
      <w:tr>
        <w:trPr>
          <w:cantSplit/>
        </w:trPr>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RTI-04</w:t>
            </w:r>
          </w:p>
        </w:tc>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42</w:t>
            </w:r>
          </w:p>
        </w:tc>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144</w:t>
            </w:r>
          </w:p>
        </w:tc>
        <w:tc>
          <w:tcPr>
            <w:tcW w:type="dxa" w:w="6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0.55</w:t>
            </w:r>
          </w:p>
        </w:tc>
        <w:tc>
          <w:tcPr>
            <w:tcW w:type="dxa" w:w="7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1</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2</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8.64</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4</w:t>
            </w:r>
          </w:p>
        </w:tc>
        <w:tc>
          <w:tcPr>
            <w:tcW w:type="dxa" w:w="9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9.04</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5</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16</w:t>
            </w:r>
          </w:p>
        </w:tc>
      </w:tr>
      <w:tr>
        <w:trPr>
          <w:cantSplit/>
        </w:trPr>
        <w:tc>
          <w:tcPr>
            <w:tcW w:type="dxa" w:w="9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RTI-05</w:t>
            </w:r>
          </w:p>
        </w:tc>
        <w:tc>
          <w:tcPr>
            <w:tcW w:type="dxa" w:w="7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44</w:t>
            </w:r>
          </w:p>
        </w:tc>
        <w:tc>
          <w:tcPr>
            <w:tcW w:type="dxa" w:w="8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150</w:t>
            </w:r>
          </w:p>
        </w:tc>
        <w:tc>
          <w:tcPr>
            <w:tcW w:type="dxa" w:w="6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0.48</w:t>
            </w:r>
          </w:p>
        </w:tc>
        <w:tc>
          <w:tcPr>
            <w:tcW w:type="dxa" w:w="7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0</w:t>
            </w:r>
          </w:p>
        </w:tc>
        <w:tc>
          <w:tcPr>
            <w:tcW w:type="dxa" w:w="8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1</w:t>
            </w:r>
          </w:p>
        </w:tc>
        <w:tc>
          <w:tcPr>
            <w:tcW w:type="dxa" w:w="9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7.55</w:t>
            </w:r>
          </w:p>
        </w:tc>
        <w:tc>
          <w:tcPr>
            <w:tcW w:type="dxa" w:w="8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0</w:t>
            </w:r>
          </w:p>
        </w:tc>
        <w:tc>
          <w:tcPr>
            <w:tcW w:type="dxa" w:w="92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7.87</w:t>
            </w:r>
          </w:p>
        </w:tc>
        <w:tc>
          <w:tcPr>
            <w:tcW w:type="dxa" w:w="8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2</w:t>
            </w:r>
          </w:p>
        </w:tc>
        <w:tc>
          <w:tcPr>
            <w:tcW w:type="dxa" w:w="8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3</w:t>
            </w:r>
          </w:p>
        </w:tc>
      </w:tr>
      <w:tr>
        <w:trPr>
          <w:cantSplit/>
        </w:trPr>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RTI-06</w:t>
            </w:r>
          </w:p>
        </w:tc>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32</w:t>
            </w:r>
          </w:p>
        </w:tc>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144</w:t>
            </w:r>
          </w:p>
        </w:tc>
        <w:tc>
          <w:tcPr>
            <w:tcW w:type="dxa" w:w="6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0.56</w:t>
            </w:r>
          </w:p>
        </w:tc>
        <w:tc>
          <w:tcPr>
            <w:tcW w:type="dxa" w:w="7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0</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3</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8.53</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0</w:t>
            </w:r>
          </w:p>
        </w:tc>
        <w:tc>
          <w:tcPr>
            <w:tcW w:type="dxa" w:w="9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8.67</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4</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8</w:t>
            </w:r>
          </w:p>
        </w:tc>
      </w:tr>
      <w:tr>
        <w:trPr>
          <w:cantSplit/>
        </w:trPr>
        <w:tc>
          <w:tcPr>
            <w:tcW w:type="dxa" w:w="9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RTI-07</w:t>
            </w:r>
          </w:p>
        </w:tc>
        <w:tc>
          <w:tcPr>
            <w:tcW w:type="dxa" w:w="7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39</w:t>
            </w:r>
          </w:p>
        </w:tc>
        <w:tc>
          <w:tcPr>
            <w:tcW w:type="dxa" w:w="8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144</w:t>
            </w:r>
          </w:p>
        </w:tc>
        <w:tc>
          <w:tcPr>
            <w:tcW w:type="dxa" w:w="6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0.64</w:t>
            </w:r>
          </w:p>
        </w:tc>
        <w:tc>
          <w:tcPr>
            <w:tcW w:type="dxa" w:w="7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4</w:t>
            </w:r>
          </w:p>
        </w:tc>
        <w:tc>
          <w:tcPr>
            <w:tcW w:type="dxa" w:w="8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8</w:t>
            </w:r>
          </w:p>
        </w:tc>
        <w:tc>
          <w:tcPr>
            <w:tcW w:type="dxa" w:w="9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9.46</w:t>
            </w:r>
          </w:p>
        </w:tc>
        <w:tc>
          <w:tcPr>
            <w:tcW w:type="dxa" w:w="8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15</w:t>
            </w:r>
          </w:p>
        </w:tc>
        <w:tc>
          <w:tcPr>
            <w:tcW w:type="dxa" w:w="92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9.90</w:t>
            </w:r>
          </w:p>
        </w:tc>
        <w:tc>
          <w:tcPr>
            <w:tcW w:type="dxa" w:w="8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11</w:t>
            </w:r>
          </w:p>
        </w:tc>
        <w:tc>
          <w:tcPr>
            <w:tcW w:type="dxa" w:w="8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28</w:t>
            </w:r>
          </w:p>
        </w:tc>
      </w:tr>
      <w:tr>
        <w:trPr>
          <w:cantSplit/>
        </w:trPr>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RTI-08</w:t>
            </w:r>
          </w:p>
        </w:tc>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20</w:t>
            </w:r>
          </w:p>
        </w:tc>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108</w:t>
            </w:r>
          </w:p>
        </w:tc>
        <w:tc>
          <w:tcPr>
            <w:tcW w:type="dxa" w:w="6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0.61</w:t>
            </w:r>
          </w:p>
        </w:tc>
        <w:tc>
          <w:tcPr>
            <w:tcW w:type="dxa" w:w="7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0</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1</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9.23</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1</w:t>
            </w:r>
          </w:p>
        </w:tc>
        <w:tc>
          <w:tcPr>
            <w:tcW w:type="dxa" w:w="9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9.31</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3</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11</w:t>
            </w:r>
          </w:p>
        </w:tc>
      </w:tr>
      <w:tr>
        <w:trPr>
          <w:cantSplit/>
        </w:trPr>
        <w:tc>
          <w:tcPr>
            <w:tcW w:type="dxa" w:w="9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RTI-09</w:t>
            </w:r>
          </w:p>
        </w:tc>
        <w:tc>
          <w:tcPr>
            <w:tcW w:type="dxa" w:w="7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43</w:t>
            </w:r>
          </w:p>
        </w:tc>
        <w:tc>
          <w:tcPr>
            <w:tcW w:type="dxa" w:w="8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135</w:t>
            </w:r>
          </w:p>
        </w:tc>
        <w:tc>
          <w:tcPr>
            <w:tcW w:type="dxa" w:w="6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0.54</w:t>
            </w:r>
          </w:p>
        </w:tc>
        <w:tc>
          <w:tcPr>
            <w:tcW w:type="dxa" w:w="7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0</w:t>
            </w:r>
          </w:p>
        </w:tc>
        <w:tc>
          <w:tcPr>
            <w:tcW w:type="dxa" w:w="8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2</w:t>
            </w:r>
          </w:p>
        </w:tc>
        <w:tc>
          <w:tcPr>
            <w:tcW w:type="dxa" w:w="9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9.21</w:t>
            </w:r>
          </w:p>
        </w:tc>
        <w:tc>
          <w:tcPr>
            <w:tcW w:type="dxa" w:w="8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8</w:t>
            </w:r>
          </w:p>
        </w:tc>
        <w:tc>
          <w:tcPr>
            <w:tcW w:type="dxa" w:w="92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9.54</w:t>
            </w:r>
          </w:p>
        </w:tc>
        <w:tc>
          <w:tcPr>
            <w:tcW w:type="dxa" w:w="8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6</w:t>
            </w:r>
          </w:p>
        </w:tc>
        <w:tc>
          <w:tcPr>
            <w:tcW w:type="dxa" w:w="8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17</w:t>
            </w:r>
          </w:p>
        </w:tc>
      </w:tr>
      <w:tr>
        <w:trPr>
          <w:cantSplit/>
        </w:trPr>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RTI-10</w:t>
            </w:r>
          </w:p>
        </w:tc>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37</w:t>
            </w:r>
          </w:p>
        </w:tc>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166</w:t>
            </w:r>
          </w:p>
        </w:tc>
        <w:tc>
          <w:tcPr>
            <w:tcW w:type="dxa" w:w="6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0.62</w:t>
            </w:r>
          </w:p>
        </w:tc>
        <w:tc>
          <w:tcPr>
            <w:tcW w:type="dxa" w:w="7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1</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4</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9.48</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11</w:t>
            </w:r>
          </w:p>
        </w:tc>
        <w:tc>
          <w:tcPr>
            <w:tcW w:type="dxa" w:w="9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9.73</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7</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19</w:t>
            </w:r>
          </w:p>
        </w:tc>
      </w:tr>
      <w:tr>
        <w:trPr>
          <w:cantSplit/>
        </w:trPr>
        <w:tc>
          <w:tcPr>
            <w:tcW w:type="dxa" w:w="9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RTU-01</w:t>
            </w:r>
          </w:p>
        </w:tc>
        <w:tc>
          <w:tcPr>
            <w:tcW w:type="dxa" w:w="7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32</w:t>
            </w:r>
          </w:p>
        </w:tc>
        <w:tc>
          <w:tcPr>
            <w:tcW w:type="dxa" w:w="8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144</w:t>
            </w:r>
          </w:p>
        </w:tc>
        <w:tc>
          <w:tcPr>
            <w:tcW w:type="dxa" w:w="6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0.79</w:t>
            </w:r>
          </w:p>
        </w:tc>
        <w:tc>
          <w:tcPr>
            <w:tcW w:type="dxa" w:w="7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12</w:t>
            </w:r>
          </w:p>
        </w:tc>
        <w:tc>
          <w:tcPr>
            <w:tcW w:type="dxa" w:w="8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15</w:t>
            </w:r>
          </w:p>
        </w:tc>
        <w:tc>
          <w:tcPr>
            <w:tcW w:type="dxa" w:w="9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11.93</w:t>
            </w:r>
          </w:p>
        </w:tc>
        <w:tc>
          <w:tcPr>
            <w:tcW w:type="dxa" w:w="8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28</w:t>
            </w:r>
          </w:p>
        </w:tc>
        <w:tc>
          <w:tcPr>
            <w:tcW w:type="dxa" w:w="92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10.12</w:t>
            </w:r>
          </w:p>
        </w:tc>
        <w:tc>
          <w:tcPr>
            <w:tcW w:type="dxa" w:w="8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22</w:t>
            </w:r>
          </w:p>
        </w:tc>
        <w:tc>
          <w:tcPr>
            <w:tcW w:type="dxa" w:w="8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39</w:t>
            </w:r>
          </w:p>
        </w:tc>
      </w:tr>
      <w:tr>
        <w:trPr>
          <w:cantSplit/>
        </w:trPr>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RTU-02</w:t>
            </w:r>
          </w:p>
        </w:tc>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29</w:t>
            </w:r>
          </w:p>
        </w:tc>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117</w:t>
            </w:r>
          </w:p>
        </w:tc>
        <w:tc>
          <w:tcPr>
            <w:tcW w:type="dxa" w:w="6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0.63</w:t>
            </w:r>
          </w:p>
        </w:tc>
        <w:tc>
          <w:tcPr>
            <w:tcW w:type="dxa" w:w="7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2</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4</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8.91</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12</w:t>
            </w:r>
          </w:p>
        </w:tc>
        <w:tc>
          <w:tcPr>
            <w:tcW w:type="dxa" w:w="9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8.95</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8</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18</w:t>
            </w:r>
          </w:p>
        </w:tc>
      </w:tr>
      <w:tr>
        <w:trPr>
          <w:cantSplit/>
        </w:trPr>
        <w:tc>
          <w:tcPr>
            <w:tcW w:type="dxa" w:w="9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RTU-04</w:t>
            </w:r>
          </w:p>
        </w:tc>
        <w:tc>
          <w:tcPr>
            <w:tcW w:type="dxa" w:w="7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28</w:t>
            </w:r>
          </w:p>
        </w:tc>
        <w:tc>
          <w:tcPr>
            <w:tcW w:type="dxa" w:w="8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144</w:t>
            </w:r>
          </w:p>
        </w:tc>
        <w:tc>
          <w:tcPr>
            <w:tcW w:type="dxa" w:w="6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0.75</w:t>
            </w:r>
          </w:p>
        </w:tc>
        <w:tc>
          <w:tcPr>
            <w:tcW w:type="dxa" w:w="7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5</w:t>
            </w:r>
          </w:p>
        </w:tc>
        <w:tc>
          <w:tcPr>
            <w:tcW w:type="dxa" w:w="8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7</w:t>
            </w:r>
          </w:p>
        </w:tc>
        <w:tc>
          <w:tcPr>
            <w:tcW w:type="dxa" w:w="9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10.53</w:t>
            </w:r>
          </w:p>
        </w:tc>
        <w:tc>
          <w:tcPr>
            <w:tcW w:type="dxa" w:w="8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21</w:t>
            </w:r>
          </w:p>
        </w:tc>
        <w:tc>
          <w:tcPr>
            <w:tcW w:type="dxa" w:w="92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10.35</w:t>
            </w:r>
          </w:p>
        </w:tc>
        <w:tc>
          <w:tcPr>
            <w:tcW w:type="dxa" w:w="8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13</w:t>
            </w:r>
          </w:p>
        </w:tc>
        <w:tc>
          <w:tcPr>
            <w:tcW w:type="dxa" w:w="8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29</w:t>
            </w:r>
          </w:p>
        </w:tc>
      </w:tr>
      <w:tr>
        <w:trPr>
          <w:cantSplit/>
        </w:trPr>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RTU-05</w:t>
            </w:r>
          </w:p>
        </w:tc>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24</w:t>
            </w:r>
          </w:p>
        </w:tc>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144</w:t>
            </w:r>
          </w:p>
        </w:tc>
        <w:tc>
          <w:tcPr>
            <w:tcW w:type="dxa" w:w="6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0.82</w:t>
            </w:r>
          </w:p>
        </w:tc>
        <w:tc>
          <w:tcPr>
            <w:tcW w:type="dxa" w:w="7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7</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10</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11.50</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28</w:t>
            </w:r>
          </w:p>
        </w:tc>
        <w:tc>
          <w:tcPr>
            <w:tcW w:type="dxa" w:w="9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9.91</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18</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36</w:t>
            </w:r>
          </w:p>
        </w:tc>
      </w:tr>
      <w:tr>
        <w:trPr>
          <w:cantSplit/>
        </w:trPr>
        <w:tc>
          <w:tcPr>
            <w:tcW w:type="dxa" w:w="9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RTU-07</w:t>
            </w:r>
          </w:p>
        </w:tc>
        <w:tc>
          <w:tcPr>
            <w:tcW w:type="dxa" w:w="7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28</w:t>
            </w:r>
          </w:p>
        </w:tc>
        <w:tc>
          <w:tcPr>
            <w:tcW w:type="dxa" w:w="8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127</w:t>
            </w:r>
          </w:p>
        </w:tc>
        <w:tc>
          <w:tcPr>
            <w:tcW w:type="dxa" w:w="6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0.46</w:t>
            </w:r>
          </w:p>
        </w:tc>
        <w:tc>
          <w:tcPr>
            <w:tcW w:type="dxa" w:w="7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0</w:t>
            </w:r>
          </w:p>
        </w:tc>
        <w:tc>
          <w:tcPr>
            <w:tcW w:type="dxa" w:w="8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0</w:t>
            </w:r>
          </w:p>
        </w:tc>
        <w:tc>
          <w:tcPr>
            <w:tcW w:type="dxa" w:w="9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7.03</w:t>
            </w:r>
          </w:p>
        </w:tc>
        <w:tc>
          <w:tcPr>
            <w:tcW w:type="dxa" w:w="8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0</w:t>
            </w:r>
          </w:p>
        </w:tc>
        <w:tc>
          <w:tcPr>
            <w:tcW w:type="dxa" w:w="92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7.11</w:t>
            </w:r>
          </w:p>
        </w:tc>
        <w:tc>
          <w:tcPr>
            <w:tcW w:type="dxa" w:w="8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1</w:t>
            </w:r>
          </w:p>
        </w:tc>
        <w:tc>
          <w:tcPr>
            <w:tcW w:type="dxa" w:w="8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0</w:t>
            </w:r>
          </w:p>
        </w:tc>
      </w:tr>
      <w:tr>
        <w:trPr>
          <w:cantSplit/>
        </w:trPr>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RTU-08</w:t>
            </w:r>
          </w:p>
        </w:tc>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26</w:t>
            </w:r>
          </w:p>
        </w:tc>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114</w:t>
            </w:r>
          </w:p>
        </w:tc>
        <w:tc>
          <w:tcPr>
            <w:tcW w:type="dxa" w:w="6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0.55</w:t>
            </w:r>
          </w:p>
        </w:tc>
        <w:tc>
          <w:tcPr>
            <w:tcW w:type="dxa" w:w="7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0</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2</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8.64</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2</w:t>
            </w:r>
          </w:p>
        </w:tc>
        <w:tc>
          <w:tcPr>
            <w:tcW w:type="dxa" w:w="9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8.77</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3</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6</w:t>
            </w:r>
          </w:p>
        </w:tc>
      </w:tr>
      <w:tr>
        <w:trPr>
          <w:cantSplit/>
        </w:trPr>
        <w:tc>
          <w:tcPr>
            <w:tcW w:type="dxa" w:w="9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RTU-09</w:t>
            </w:r>
          </w:p>
        </w:tc>
        <w:tc>
          <w:tcPr>
            <w:tcW w:type="dxa" w:w="7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21</w:t>
            </w:r>
          </w:p>
        </w:tc>
        <w:tc>
          <w:tcPr>
            <w:tcW w:type="dxa" w:w="8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120</w:t>
            </w:r>
          </w:p>
        </w:tc>
        <w:tc>
          <w:tcPr>
            <w:tcW w:type="dxa" w:w="6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0.65</w:t>
            </w:r>
          </w:p>
        </w:tc>
        <w:tc>
          <w:tcPr>
            <w:tcW w:type="dxa" w:w="7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0</w:t>
            </w:r>
          </w:p>
        </w:tc>
        <w:tc>
          <w:tcPr>
            <w:tcW w:type="dxa" w:w="8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1</w:t>
            </w:r>
          </w:p>
        </w:tc>
        <w:tc>
          <w:tcPr>
            <w:tcW w:type="dxa" w:w="9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9.70</w:t>
            </w:r>
          </w:p>
        </w:tc>
        <w:tc>
          <w:tcPr>
            <w:tcW w:type="dxa" w:w="8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5</w:t>
            </w:r>
          </w:p>
        </w:tc>
        <w:tc>
          <w:tcPr>
            <w:tcW w:type="dxa" w:w="92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9.60</w:t>
            </w:r>
          </w:p>
        </w:tc>
        <w:tc>
          <w:tcPr>
            <w:tcW w:type="dxa" w:w="8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4</w:t>
            </w:r>
          </w:p>
        </w:tc>
        <w:tc>
          <w:tcPr>
            <w:tcW w:type="dxa" w:w="8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12</w:t>
            </w:r>
          </w:p>
        </w:tc>
      </w:tr>
      <w:tr>
        <w:trPr>
          <w:cantSplit/>
        </w:trPr>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RTU-10</w:t>
            </w:r>
          </w:p>
        </w:tc>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16</w:t>
            </w:r>
          </w:p>
        </w:tc>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103</w:t>
            </w:r>
          </w:p>
        </w:tc>
        <w:tc>
          <w:tcPr>
            <w:tcW w:type="dxa" w:w="6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0.61</w:t>
            </w:r>
          </w:p>
        </w:tc>
        <w:tc>
          <w:tcPr>
            <w:tcW w:type="dxa" w:w="7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0</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0</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9.11</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2</w:t>
            </w:r>
          </w:p>
        </w:tc>
        <w:tc>
          <w:tcPr>
            <w:tcW w:type="dxa" w:w="9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9.26</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1</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6</w:t>
            </w:r>
          </w:p>
        </w:tc>
      </w:tr>
      <w:tr>
        <w:trPr>
          <w:cantSplit/>
        </w:trPr>
        <w:tc>
          <w:tcPr>
            <w:tcW w:type="dxa" w:w="9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RTU-11A</w:t>
            </w:r>
          </w:p>
        </w:tc>
        <w:tc>
          <w:tcPr>
            <w:tcW w:type="dxa" w:w="7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21</w:t>
            </w:r>
          </w:p>
        </w:tc>
        <w:tc>
          <w:tcPr>
            <w:tcW w:type="dxa" w:w="8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103</w:t>
            </w:r>
          </w:p>
        </w:tc>
        <w:tc>
          <w:tcPr>
            <w:tcW w:type="dxa" w:w="6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0.42</w:t>
            </w:r>
          </w:p>
        </w:tc>
        <w:tc>
          <w:tcPr>
            <w:tcW w:type="dxa" w:w="7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0</w:t>
            </w:r>
          </w:p>
        </w:tc>
        <w:tc>
          <w:tcPr>
            <w:tcW w:type="dxa" w:w="8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0</w:t>
            </w:r>
          </w:p>
        </w:tc>
        <w:tc>
          <w:tcPr>
            <w:tcW w:type="dxa" w:w="9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6.22</w:t>
            </w:r>
          </w:p>
        </w:tc>
        <w:tc>
          <w:tcPr>
            <w:tcW w:type="dxa" w:w="8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0</w:t>
            </w:r>
          </w:p>
        </w:tc>
        <w:tc>
          <w:tcPr>
            <w:tcW w:type="dxa" w:w="92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6.13</w:t>
            </w:r>
          </w:p>
        </w:tc>
        <w:tc>
          <w:tcPr>
            <w:tcW w:type="dxa" w:w="8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0</w:t>
            </w:r>
          </w:p>
        </w:tc>
        <w:tc>
          <w:tcPr>
            <w:tcW w:type="dxa" w:w="8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0</w:t>
            </w:r>
          </w:p>
        </w:tc>
      </w:tr>
      <w:tr>
        <w:trPr>
          <w:cantSplit/>
        </w:trPr>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RTU-11B</w:t>
            </w:r>
          </w:p>
        </w:tc>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22</w:t>
            </w:r>
          </w:p>
        </w:tc>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103</w:t>
            </w:r>
          </w:p>
        </w:tc>
        <w:tc>
          <w:tcPr>
            <w:tcW w:type="dxa" w:w="6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0.40</w:t>
            </w:r>
          </w:p>
        </w:tc>
        <w:tc>
          <w:tcPr>
            <w:tcW w:type="dxa" w:w="7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0</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0</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6.06</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0</w:t>
            </w:r>
          </w:p>
        </w:tc>
        <w:tc>
          <w:tcPr>
            <w:tcW w:type="dxa" w:w="9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6.16</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0</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0</w:t>
            </w:r>
          </w:p>
        </w:tc>
      </w:tr>
      <w:tr>
        <w:trPr>
          <w:cantSplit/>
        </w:trPr>
        <w:tc>
          <w:tcPr>
            <w:tcW w:type="dxa" w:w="9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RTU-12</w:t>
            </w:r>
          </w:p>
        </w:tc>
        <w:tc>
          <w:tcPr>
            <w:tcW w:type="dxa" w:w="7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39</w:t>
            </w:r>
          </w:p>
        </w:tc>
        <w:tc>
          <w:tcPr>
            <w:tcW w:type="dxa" w:w="8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150</w:t>
            </w:r>
          </w:p>
        </w:tc>
        <w:tc>
          <w:tcPr>
            <w:tcW w:type="dxa" w:w="6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0.52</w:t>
            </w:r>
          </w:p>
        </w:tc>
        <w:tc>
          <w:tcPr>
            <w:tcW w:type="dxa" w:w="7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2</w:t>
            </w:r>
          </w:p>
        </w:tc>
        <w:tc>
          <w:tcPr>
            <w:tcW w:type="dxa" w:w="8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3</w:t>
            </w:r>
          </w:p>
        </w:tc>
        <w:tc>
          <w:tcPr>
            <w:tcW w:type="dxa" w:w="9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7.62</w:t>
            </w:r>
          </w:p>
        </w:tc>
        <w:tc>
          <w:tcPr>
            <w:tcW w:type="dxa" w:w="8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0</w:t>
            </w:r>
          </w:p>
        </w:tc>
        <w:tc>
          <w:tcPr>
            <w:tcW w:type="dxa" w:w="92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7.77</w:t>
            </w:r>
          </w:p>
        </w:tc>
        <w:tc>
          <w:tcPr>
            <w:tcW w:type="dxa" w:w="8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4</w:t>
            </w:r>
          </w:p>
        </w:tc>
        <w:tc>
          <w:tcPr>
            <w:tcW w:type="dxa" w:w="8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5</w:t>
            </w:r>
          </w:p>
        </w:tc>
      </w:tr>
      <w:tr>
        <w:trPr>
          <w:cantSplit/>
        </w:trPr>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RTU-13</w:t>
            </w:r>
          </w:p>
        </w:tc>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37</w:t>
            </w:r>
          </w:p>
        </w:tc>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144</w:t>
            </w:r>
          </w:p>
        </w:tc>
        <w:tc>
          <w:tcPr>
            <w:tcW w:type="dxa" w:w="6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0.65</w:t>
            </w:r>
          </w:p>
        </w:tc>
        <w:tc>
          <w:tcPr>
            <w:tcW w:type="dxa" w:w="7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3</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8</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9.32</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16</w:t>
            </w:r>
          </w:p>
        </w:tc>
        <w:tc>
          <w:tcPr>
            <w:tcW w:type="dxa" w:w="9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11.65</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11</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26</w:t>
            </w:r>
          </w:p>
        </w:tc>
      </w:tr>
      <w:tr>
        <w:trPr>
          <w:cantSplit/>
        </w:trPr>
        <w:tc>
          <w:tcPr>
            <w:tcW w:type="dxa" w:w="9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RTU-14</w:t>
            </w:r>
          </w:p>
        </w:tc>
        <w:tc>
          <w:tcPr>
            <w:tcW w:type="dxa" w:w="7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37</w:t>
            </w:r>
          </w:p>
        </w:tc>
        <w:tc>
          <w:tcPr>
            <w:tcW w:type="dxa" w:w="8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108</w:t>
            </w:r>
          </w:p>
        </w:tc>
        <w:tc>
          <w:tcPr>
            <w:tcW w:type="dxa" w:w="6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0.42</w:t>
            </w:r>
          </w:p>
        </w:tc>
        <w:tc>
          <w:tcPr>
            <w:tcW w:type="dxa" w:w="7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0</w:t>
            </w:r>
          </w:p>
        </w:tc>
        <w:tc>
          <w:tcPr>
            <w:tcW w:type="dxa" w:w="8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0</w:t>
            </w:r>
          </w:p>
        </w:tc>
        <w:tc>
          <w:tcPr>
            <w:tcW w:type="dxa" w:w="9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6.35</w:t>
            </w:r>
          </w:p>
        </w:tc>
        <w:tc>
          <w:tcPr>
            <w:tcW w:type="dxa" w:w="8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0</w:t>
            </w:r>
          </w:p>
        </w:tc>
        <w:tc>
          <w:tcPr>
            <w:tcW w:type="dxa" w:w="92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6.21</w:t>
            </w:r>
          </w:p>
        </w:tc>
        <w:tc>
          <w:tcPr>
            <w:tcW w:type="dxa" w:w="8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0</w:t>
            </w:r>
          </w:p>
        </w:tc>
        <w:tc>
          <w:tcPr>
            <w:tcW w:type="dxa" w:w="8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0</w:t>
            </w:r>
          </w:p>
        </w:tc>
      </w:tr>
      <w:tr>
        <w:trPr>
          <w:cantSplit/>
        </w:trPr>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RTU-15</w:t>
            </w:r>
          </w:p>
        </w:tc>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30</w:t>
            </w:r>
          </w:p>
        </w:tc>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127</w:t>
            </w:r>
          </w:p>
        </w:tc>
        <w:tc>
          <w:tcPr>
            <w:tcW w:type="dxa" w:w="6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0.58</w:t>
            </w:r>
          </w:p>
        </w:tc>
        <w:tc>
          <w:tcPr>
            <w:tcW w:type="dxa" w:w="7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1</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4</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9.21</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3</w:t>
            </w:r>
          </w:p>
        </w:tc>
        <w:tc>
          <w:tcPr>
            <w:tcW w:type="dxa" w:w="9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9.58</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5</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11</w:t>
            </w:r>
          </w:p>
        </w:tc>
      </w:tr>
      <w:tr>
        <w:trPr>
          <w:cantSplit/>
        </w:trPr>
        <w:tc>
          <w:tcPr>
            <w:tcW w:type="dxa" w:w="9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RTU-16</w:t>
            </w:r>
          </w:p>
        </w:tc>
        <w:tc>
          <w:tcPr>
            <w:tcW w:type="dxa" w:w="7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40</w:t>
            </w:r>
          </w:p>
        </w:tc>
        <w:tc>
          <w:tcPr>
            <w:tcW w:type="dxa" w:w="8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150</w:t>
            </w:r>
          </w:p>
        </w:tc>
        <w:tc>
          <w:tcPr>
            <w:tcW w:type="dxa" w:w="6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0.53</w:t>
            </w:r>
          </w:p>
        </w:tc>
        <w:tc>
          <w:tcPr>
            <w:tcW w:type="dxa" w:w="7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2</w:t>
            </w:r>
          </w:p>
        </w:tc>
        <w:tc>
          <w:tcPr>
            <w:tcW w:type="dxa" w:w="8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2</w:t>
            </w:r>
          </w:p>
        </w:tc>
        <w:tc>
          <w:tcPr>
            <w:tcW w:type="dxa" w:w="9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7.86</w:t>
            </w:r>
          </w:p>
        </w:tc>
        <w:tc>
          <w:tcPr>
            <w:tcW w:type="dxa" w:w="8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0</w:t>
            </w:r>
          </w:p>
        </w:tc>
        <w:tc>
          <w:tcPr>
            <w:tcW w:type="dxa" w:w="92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7.97</w:t>
            </w:r>
          </w:p>
        </w:tc>
        <w:tc>
          <w:tcPr>
            <w:tcW w:type="dxa" w:w="8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5</w:t>
            </w:r>
          </w:p>
        </w:tc>
        <w:tc>
          <w:tcPr>
            <w:tcW w:type="dxa" w:w="8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10</w:t>
            </w:r>
          </w:p>
        </w:tc>
      </w:tr>
      <w:tr>
        <w:trPr>
          <w:cantSplit/>
        </w:trPr>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RTU-17</w:t>
            </w:r>
          </w:p>
        </w:tc>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28</w:t>
            </w:r>
          </w:p>
        </w:tc>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127</w:t>
            </w:r>
          </w:p>
        </w:tc>
        <w:tc>
          <w:tcPr>
            <w:tcW w:type="dxa" w:w="6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0.57</w:t>
            </w:r>
          </w:p>
        </w:tc>
        <w:tc>
          <w:tcPr>
            <w:tcW w:type="dxa" w:w="7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0</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2</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8.72</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1</w:t>
            </w:r>
          </w:p>
        </w:tc>
        <w:tc>
          <w:tcPr>
            <w:tcW w:type="dxa" w:w="9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8.95</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3</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7</w:t>
            </w:r>
          </w:p>
        </w:tc>
      </w:tr>
      <w:tr>
        <w:trPr>
          <w:cantSplit/>
        </w:trPr>
        <w:tc>
          <w:tcPr>
            <w:tcW w:type="dxa" w:w="9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RTU-18</w:t>
            </w:r>
          </w:p>
        </w:tc>
        <w:tc>
          <w:tcPr>
            <w:tcW w:type="dxa" w:w="7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35</w:t>
            </w:r>
          </w:p>
        </w:tc>
        <w:tc>
          <w:tcPr>
            <w:tcW w:type="dxa" w:w="8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166</w:t>
            </w:r>
          </w:p>
        </w:tc>
        <w:tc>
          <w:tcPr>
            <w:tcW w:type="dxa" w:w="6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0.58</w:t>
            </w:r>
          </w:p>
        </w:tc>
        <w:tc>
          <w:tcPr>
            <w:tcW w:type="dxa" w:w="7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0</w:t>
            </w:r>
          </w:p>
        </w:tc>
        <w:tc>
          <w:tcPr>
            <w:tcW w:type="dxa" w:w="8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4</w:t>
            </w:r>
          </w:p>
        </w:tc>
        <w:tc>
          <w:tcPr>
            <w:tcW w:type="dxa" w:w="9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8.54</w:t>
            </w:r>
          </w:p>
        </w:tc>
        <w:tc>
          <w:tcPr>
            <w:tcW w:type="dxa" w:w="8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0</w:t>
            </w:r>
          </w:p>
        </w:tc>
        <w:tc>
          <w:tcPr>
            <w:tcW w:type="dxa" w:w="92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10.12</w:t>
            </w:r>
          </w:p>
        </w:tc>
        <w:tc>
          <w:tcPr>
            <w:tcW w:type="dxa" w:w="8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5</w:t>
            </w:r>
          </w:p>
        </w:tc>
        <w:tc>
          <w:tcPr>
            <w:tcW w:type="dxa" w:w="8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8</w:t>
            </w:r>
          </w:p>
        </w:tc>
      </w:tr>
      <w:tr>
        <w:trPr>
          <w:cantSplit/>
        </w:trPr>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RTU-19</w:t>
            </w:r>
          </w:p>
        </w:tc>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34</w:t>
            </w:r>
          </w:p>
        </w:tc>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144</w:t>
            </w:r>
          </w:p>
        </w:tc>
        <w:tc>
          <w:tcPr>
            <w:tcW w:type="dxa" w:w="6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0.70</w:t>
            </w:r>
          </w:p>
        </w:tc>
        <w:tc>
          <w:tcPr>
            <w:tcW w:type="dxa" w:w="7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6</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10</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9.51</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21</w:t>
            </w:r>
          </w:p>
        </w:tc>
        <w:tc>
          <w:tcPr>
            <w:tcW w:type="dxa" w:w="9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9.44</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14</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31</w:t>
            </w:r>
          </w:p>
        </w:tc>
      </w:tr>
      <w:tr>
        <w:trPr>
          <w:cantSplit/>
        </w:trPr>
        <w:tc>
          <w:tcPr>
            <w:tcW w:type="dxa" w:w="9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RTU-20</w:t>
            </w:r>
          </w:p>
        </w:tc>
        <w:tc>
          <w:tcPr>
            <w:tcW w:type="dxa" w:w="7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31</w:t>
            </w:r>
          </w:p>
        </w:tc>
        <w:tc>
          <w:tcPr>
            <w:tcW w:type="dxa" w:w="8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154</w:t>
            </w:r>
          </w:p>
        </w:tc>
        <w:tc>
          <w:tcPr>
            <w:tcW w:type="dxa" w:w="6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0.55</w:t>
            </w:r>
          </w:p>
        </w:tc>
        <w:tc>
          <w:tcPr>
            <w:tcW w:type="dxa" w:w="7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0</w:t>
            </w:r>
          </w:p>
        </w:tc>
        <w:tc>
          <w:tcPr>
            <w:tcW w:type="dxa" w:w="8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2</w:t>
            </w:r>
          </w:p>
        </w:tc>
        <w:tc>
          <w:tcPr>
            <w:tcW w:type="dxa" w:w="9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7.87</w:t>
            </w:r>
          </w:p>
        </w:tc>
        <w:tc>
          <w:tcPr>
            <w:tcW w:type="dxa" w:w="8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2</w:t>
            </w:r>
          </w:p>
        </w:tc>
        <w:tc>
          <w:tcPr>
            <w:tcW w:type="dxa" w:w="92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7.86</w:t>
            </w:r>
          </w:p>
        </w:tc>
        <w:tc>
          <w:tcPr>
            <w:tcW w:type="dxa" w:w="8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4</w:t>
            </w:r>
          </w:p>
        </w:tc>
        <w:tc>
          <w:tcPr>
            <w:tcW w:type="dxa" w:w="8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6</w:t>
            </w:r>
          </w:p>
        </w:tc>
      </w:tr>
      <w:tr>
        <w:trPr>
          <w:cantSplit/>
        </w:trPr>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RTU-21</w:t>
            </w:r>
          </w:p>
        </w:tc>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26</w:t>
            </w:r>
          </w:p>
        </w:tc>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166</w:t>
            </w:r>
          </w:p>
        </w:tc>
        <w:tc>
          <w:tcPr>
            <w:tcW w:type="dxa" w:w="6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0.59</w:t>
            </w:r>
          </w:p>
        </w:tc>
        <w:tc>
          <w:tcPr>
            <w:tcW w:type="dxa" w:w="7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0</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0</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8.86</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0</w:t>
            </w:r>
          </w:p>
        </w:tc>
        <w:tc>
          <w:tcPr>
            <w:tcW w:type="dxa" w:w="9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9.00</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0</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6</w:t>
            </w:r>
          </w:p>
        </w:tc>
      </w:tr>
      <w:tr>
        <w:trPr>
          <w:cantSplit/>
        </w:trPr>
        <w:tc>
          <w:tcPr>
            <w:tcW w:type="dxa" w:w="950"/>
            <w:tcBorders>
              <w:top w:val="single" w:color="BFBFBF" w:sz="4"/>
              <w:left w:val="single" w:color="BFBFBF" w:sz="4"/>
              <w:bottom w:val="single" w:color="BFBFBF" w:sz="4"/>
              <w:right w:val="single" w:color="BFBFBF" w:sz="4"/>
            </w:tcBorders>
            <w:shd w:fill="FFF2CC" w:color="auto" w:val="clear"/>
            <w:tcMar>
              <w:top w:type="dxa" w:w="50"/>
              <w:left w:type="dxa" w:w="90"/>
              <w:bottom w:type="dxa" w:w="50"/>
              <w:right w:type="dxa" w:w="90"/>
            </w:tcMar>
            <w:vAlign w:val="center"/>
          </w:tcPr>
          <w:p>
            <w:pPr>
              <w:keepNext w:val="false"/>
              <w:spacing w:after="0" w:line="250"/>
              <w:jc w:val="center"/>
            </w:pPr>
            <w:r>
              <w:rPr>
                <w:sz w:val="14"/>
                <w:szCs w:val="14"/>
              </w:rPr>
              <w:t xml:space="preserve">RTU-22</w:t>
            </w:r>
          </w:p>
        </w:tc>
        <w:tc>
          <w:tcPr>
            <w:tcW w:type="dxa" w:w="700"/>
            <w:tcBorders>
              <w:top w:val="single" w:color="BFBFBF" w:sz="4"/>
              <w:left w:val="single" w:color="BFBFBF" w:sz="4"/>
              <w:bottom w:val="single" w:color="BFBFBF" w:sz="4"/>
              <w:right w:val="single" w:color="BFBFBF" w:sz="4"/>
            </w:tcBorders>
            <w:shd w:fill="FFF2CC" w:color="auto" w:val="clear"/>
            <w:tcMar>
              <w:top w:type="dxa" w:w="50"/>
              <w:left w:type="dxa" w:w="90"/>
              <w:bottom w:type="dxa" w:w="50"/>
              <w:right w:type="dxa" w:w="90"/>
            </w:tcMar>
            <w:vAlign w:val="center"/>
          </w:tcPr>
          <w:p>
            <w:pPr>
              <w:keepNext w:val="false"/>
              <w:spacing w:after="0" w:line="250"/>
              <w:jc w:val="center"/>
            </w:pPr>
            <w:r>
              <w:rPr>
                <w:sz w:val="14"/>
                <w:szCs w:val="14"/>
              </w:rPr>
              <w:t xml:space="preserve">19</w:t>
            </w:r>
          </w:p>
        </w:tc>
        <w:tc>
          <w:tcPr>
            <w:tcW w:type="dxa" w:w="800"/>
            <w:tcBorders>
              <w:top w:val="single" w:color="BFBFBF" w:sz="4"/>
              <w:left w:val="single" w:color="BFBFBF" w:sz="4"/>
              <w:bottom w:val="single" w:color="BFBFBF" w:sz="4"/>
              <w:right w:val="single" w:color="BFBFBF" w:sz="4"/>
            </w:tcBorders>
            <w:shd w:fill="FFF2CC" w:color="auto" w:val="clear"/>
            <w:tcMar>
              <w:top w:type="dxa" w:w="50"/>
              <w:left w:type="dxa" w:w="90"/>
              <w:bottom w:type="dxa" w:w="50"/>
              <w:right w:type="dxa" w:w="90"/>
            </w:tcMar>
            <w:vAlign w:val="center"/>
          </w:tcPr>
          <w:p>
            <w:pPr>
              <w:keepNext w:val="false"/>
              <w:spacing w:after="0" w:line="250"/>
              <w:jc w:val="center"/>
            </w:pPr>
            <w:r>
              <w:rPr>
                <w:sz w:val="14"/>
                <w:szCs w:val="14"/>
              </w:rPr>
              <w:t xml:space="preserve">127</w:t>
            </w:r>
          </w:p>
        </w:tc>
        <w:tc>
          <w:tcPr>
            <w:tcW w:type="dxa" w:w="650"/>
            <w:tcBorders>
              <w:top w:val="single" w:color="BFBFBF" w:sz="4"/>
              <w:left w:val="single" w:color="BFBFBF" w:sz="4"/>
              <w:bottom w:val="single" w:color="BFBFBF" w:sz="4"/>
              <w:right w:val="single" w:color="BFBFBF" w:sz="4"/>
            </w:tcBorders>
            <w:shd w:fill="FFF2CC" w:color="auto" w:val="clear"/>
            <w:tcMar>
              <w:top w:type="dxa" w:w="50"/>
              <w:left w:type="dxa" w:w="90"/>
              <w:bottom w:type="dxa" w:w="50"/>
              <w:right w:type="dxa" w:w="90"/>
            </w:tcMar>
            <w:vAlign w:val="center"/>
          </w:tcPr>
          <w:p>
            <w:pPr>
              <w:keepNext w:val="false"/>
              <w:spacing w:after="0" w:line="250"/>
              <w:jc w:val="center"/>
            </w:pPr>
            <w:r>
              <w:rPr>
                <w:sz w:val="14"/>
                <w:szCs w:val="14"/>
              </w:rPr>
              <w:t xml:space="preserve">1.02</w:t>
            </w:r>
          </w:p>
        </w:tc>
        <w:tc>
          <w:tcPr>
            <w:tcW w:type="dxa" w:w="750"/>
            <w:tcBorders>
              <w:top w:val="single" w:color="BFBFBF" w:sz="4"/>
              <w:left w:val="single" w:color="BFBFBF" w:sz="4"/>
              <w:bottom w:val="single" w:color="BFBFBF" w:sz="4"/>
              <w:right w:val="single" w:color="BFBFBF" w:sz="4"/>
            </w:tcBorders>
            <w:shd w:fill="FFF2CC" w:color="auto" w:val="clear"/>
            <w:tcMar>
              <w:top w:type="dxa" w:w="50"/>
              <w:left w:type="dxa" w:w="90"/>
              <w:bottom w:type="dxa" w:w="50"/>
              <w:right w:type="dxa" w:w="90"/>
            </w:tcMar>
            <w:vAlign w:val="center"/>
          </w:tcPr>
          <w:p>
            <w:pPr>
              <w:keepNext w:val="false"/>
              <w:spacing w:after="0" w:line="250"/>
              <w:jc w:val="center"/>
            </w:pPr>
            <w:r>
              <w:rPr>
                <w:sz w:val="14"/>
                <w:szCs w:val="14"/>
              </w:rPr>
              <w:t xml:space="preserve">21</w:t>
            </w:r>
          </w:p>
        </w:tc>
        <w:tc>
          <w:tcPr>
            <w:tcW w:type="dxa" w:w="850"/>
            <w:tcBorders>
              <w:top w:val="single" w:color="BFBFBF" w:sz="4"/>
              <w:left w:val="single" w:color="BFBFBF" w:sz="4"/>
              <w:bottom w:val="single" w:color="BFBFBF" w:sz="4"/>
              <w:right w:val="single" w:color="BFBFBF" w:sz="4"/>
            </w:tcBorders>
            <w:shd w:fill="FFF2CC" w:color="auto" w:val="clear"/>
            <w:tcMar>
              <w:top w:type="dxa" w:w="50"/>
              <w:left w:type="dxa" w:w="90"/>
              <w:bottom w:type="dxa" w:w="50"/>
              <w:right w:type="dxa" w:w="90"/>
            </w:tcMar>
            <w:vAlign w:val="center"/>
          </w:tcPr>
          <w:p>
            <w:pPr>
              <w:keepNext w:val="false"/>
              <w:spacing w:after="0" w:line="250"/>
              <w:jc w:val="center"/>
            </w:pPr>
            <w:r>
              <w:rPr>
                <w:sz w:val="14"/>
                <w:szCs w:val="14"/>
              </w:rPr>
              <w:t xml:space="preserve">25</w:t>
            </w:r>
          </w:p>
        </w:tc>
        <w:tc>
          <w:tcPr>
            <w:tcW w:type="dxa" w:w="900"/>
            <w:tcBorders>
              <w:top w:val="single" w:color="BFBFBF" w:sz="4"/>
              <w:left w:val="single" w:color="BFBFBF" w:sz="4"/>
              <w:bottom w:val="single" w:color="BFBFBF" w:sz="4"/>
              <w:right w:val="single" w:color="BFBFBF" w:sz="4"/>
            </w:tcBorders>
            <w:shd w:fill="FFF2CC" w:color="auto" w:val="clear"/>
            <w:tcMar>
              <w:top w:type="dxa" w:w="50"/>
              <w:left w:type="dxa" w:w="90"/>
              <w:bottom w:type="dxa" w:w="50"/>
              <w:right w:type="dxa" w:w="90"/>
            </w:tcMar>
            <w:vAlign w:val="center"/>
          </w:tcPr>
          <w:p>
            <w:pPr>
              <w:keepNext w:val="false"/>
              <w:spacing w:after="0" w:line="250"/>
              <w:jc w:val="center"/>
            </w:pPr>
            <w:r>
              <w:rPr>
                <w:sz w:val="14"/>
                <w:szCs w:val="14"/>
              </w:rPr>
              <w:t xml:space="preserve">12.94</w:t>
            </w:r>
          </w:p>
        </w:tc>
        <w:tc>
          <w:tcPr>
            <w:tcW w:type="dxa" w:w="850"/>
            <w:tcBorders>
              <w:top w:val="single" w:color="BFBFBF" w:sz="4"/>
              <w:left w:val="single" w:color="BFBFBF" w:sz="4"/>
              <w:bottom w:val="single" w:color="BFBFBF" w:sz="4"/>
              <w:right w:val="single" w:color="BFBFBF" w:sz="4"/>
            </w:tcBorders>
            <w:shd w:fill="FFF2CC" w:color="auto" w:val="clear"/>
            <w:tcMar>
              <w:top w:type="dxa" w:w="50"/>
              <w:left w:type="dxa" w:w="90"/>
              <w:bottom w:type="dxa" w:w="50"/>
              <w:right w:type="dxa" w:w="90"/>
            </w:tcMar>
            <w:vAlign w:val="center"/>
          </w:tcPr>
          <w:p>
            <w:pPr>
              <w:keepNext w:val="false"/>
              <w:spacing w:after="0" w:line="250"/>
              <w:jc w:val="center"/>
            </w:pPr>
            <w:r>
              <w:rPr>
                <w:sz w:val="14"/>
                <w:szCs w:val="14"/>
              </w:rPr>
              <w:t xml:space="preserve">39</w:t>
            </w:r>
          </w:p>
        </w:tc>
        <w:tc>
          <w:tcPr>
            <w:tcW w:type="dxa" w:w="920"/>
            <w:tcBorders>
              <w:top w:val="single" w:color="BFBFBF" w:sz="4"/>
              <w:left w:val="single" w:color="BFBFBF" w:sz="4"/>
              <w:bottom w:val="single" w:color="BFBFBF" w:sz="4"/>
              <w:right w:val="single" w:color="BFBFBF" w:sz="4"/>
            </w:tcBorders>
            <w:shd w:fill="FFF2CC" w:color="auto" w:val="clear"/>
            <w:tcMar>
              <w:top w:type="dxa" w:w="50"/>
              <w:left w:type="dxa" w:w="90"/>
              <w:bottom w:type="dxa" w:w="50"/>
              <w:right w:type="dxa" w:w="90"/>
            </w:tcMar>
            <w:vAlign w:val="center"/>
          </w:tcPr>
          <w:p>
            <w:pPr>
              <w:keepNext w:val="false"/>
              <w:spacing w:after="0" w:line="250"/>
              <w:jc w:val="center"/>
            </w:pPr>
            <w:r>
              <w:rPr>
                <w:sz w:val="14"/>
                <w:szCs w:val="14"/>
              </w:rPr>
              <w:t xml:space="preserve">12.83</w:t>
            </w:r>
          </w:p>
        </w:tc>
        <w:tc>
          <w:tcPr>
            <w:tcW w:type="dxa" w:w="850"/>
            <w:tcBorders>
              <w:top w:val="single" w:color="BFBFBF" w:sz="4"/>
              <w:left w:val="single" w:color="BFBFBF" w:sz="4"/>
              <w:bottom w:val="single" w:color="BFBFBF" w:sz="4"/>
              <w:right w:val="single" w:color="BFBFBF" w:sz="4"/>
            </w:tcBorders>
            <w:shd w:fill="FFF2CC" w:color="auto" w:val="clear"/>
            <w:tcMar>
              <w:top w:type="dxa" w:w="50"/>
              <w:left w:type="dxa" w:w="90"/>
              <w:bottom w:type="dxa" w:w="50"/>
              <w:right w:type="dxa" w:w="90"/>
            </w:tcMar>
            <w:vAlign w:val="center"/>
          </w:tcPr>
          <w:p>
            <w:pPr>
              <w:keepNext w:val="false"/>
              <w:spacing w:after="0" w:line="250"/>
              <w:jc w:val="center"/>
            </w:pPr>
            <w:r>
              <w:rPr>
                <w:sz w:val="14"/>
                <w:szCs w:val="14"/>
              </w:rPr>
              <w:t xml:space="preserve">37</w:t>
            </w:r>
          </w:p>
        </w:tc>
        <w:tc>
          <w:tcPr>
            <w:tcW w:type="dxa" w:w="850"/>
            <w:tcBorders>
              <w:top w:val="single" w:color="BFBFBF" w:sz="4"/>
              <w:left w:val="single" w:color="BFBFBF" w:sz="4"/>
              <w:bottom w:val="single" w:color="BFBFBF" w:sz="4"/>
              <w:right w:val="single" w:color="BFBFBF" w:sz="4"/>
            </w:tcBorders>
            <w:shd w:fill="FFF2CC" w:color="auto" w:val="clear"/>
            <w:tcMar>
              <w:top w:type="dxa" w:w="50"/>
              <w:left w:type="dxa" w:w="90"/>
              <w:bottom w:type="dxa" w:w="50"/>
              <w:right w:type="dxa" w:w="90"/>
            </w:tcMar>
            <w:vAlign w:val="center"/>
          </w:tcPr>
          <w:p>
            <w:pPr>
              <w:keepNext w:val="false"/>
              <w:spacing w:after="0" w:line="250"/>
              <w:jc w:val="center"/>
            </w:pPr>
            <w:r>
              <w:rPr>
                <w:sz w:val="14"/>
                <w:szCs w:val="14"/>
              </w:rPr>
              <w:t xml:space="preserve">52</w:t>
            </w:r>
          </w:p>
        </w:tc>
      </w:tr>
      <w:tr>
        <w:trPr>
          <w:cantSplit/>
        </w:trPr>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RTU-23</w:t>
            </w:r>
          </w:p>
        </w:tc>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37</w:t>
            </w:r>
          </w:p>
        </w:tc>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166</w:t>
            </w:r>
          </w:p>
        </w:tc>
        <w:tc>
          <w:tcPr>
            <w:tcW w:type="dxa" w:w="6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0.60</w:t>
            </w:r>
          </w:p>
        </w:tc>
        <w:tc>
          <w:tcPr>
            <w:tcW w:type="dxa" w:w="7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1</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5</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9.23</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4</w:t>
            </w:r>
          </w:p>
        </w:tc>
        <w:tc>
          <w:tcPr>
            <w:tcW w:type="dxa" w:w="9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9.39</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5</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19</w:t>
            </w:r>
          </w:p>
        </w:tc>
      </w:tr>
      <w:tr>
        <w:trPr>
          <w:cantSplit/>
        </w:trPr>
        <w:tc>
          <w:tcPr>
            <w:tcW w:type="dxa" w:w="9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RTU-24</w:t>
            </w:r>
          </w:p>
        </w:tc>
        <w:tc>
          <w:tcPr>
            <w:tcW w:type="dxa" w:w="7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35</w:t>
            </w:r>
          </w:p>
        </w:tc>
        <w:tc>
          <w:tcPr>
            <w:tcW w:type="dxa" w:w="8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117</w:t>
            </w:r>
          </w:p>
        </w:tc>
        <w:tc>
          <w:tcPr>
            <w:tcW w:type="dxa" w:w="6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0.58</w:t>
            </w:r>
          </w:p>
        </w:tc>
        <w:tc>
          <w:tcPr>
            <w:tcW w:type="dxa" w:w="7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2</w:t>
            </w:r>
          </w:p>
        </w:tc>
        <w:tc>
          <w:tcPr>
            <w:tcW w:type="dxa" w:w="8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4</w:t>
            </w:r>
          </w:p>
        </w:tc>
        <w:tc>
          <w:tcPr>
            <w:tcW w:type="dxa" w:w="9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9.42</w:t>
            </w:r>
          </w:p>
        </w:tc>
        <w:tc>
          <w:tcPr>
            <w:tcW w:type="dxa" w:w="8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7</w:t>
            </w:r>
          </w:p>
        </w:tc>
        <w:tc>
          <w:tcPr>
            <w:tcW w:type="dxa" w:w="92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9.70</w:t>
            </w:r>
          </w:p>
        </w:tc>
        <w:tc>
          <w:tcPr>
            <w:tcW w:type="dxa" w:w="8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7</w:t>
            </w:r>
          </w:p>
        </w:tc>
        <w:tc>
          <w:tcPr>
            <w:tcW w:type="dxa" w:w="8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22</w:t>
            </w:r>
          </w:p>
        </w:tc>
      </w:tr>
      <w:tr>
        <w:trPr>
          <w:cantSplit/>
        </w:trPr>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RTU-25</w:t>
            </w:r>
          </w:p>
        </w:tc>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27</w:t>
            </w:r>
          </w:p>
        </w:tc>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127</w:t>
            </w:r>
          </w:p>
        </w:tc>
        <w:tc>
          <w:tcPr>
            <w:tcW w:type="dxa" w:w="6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0.56</w:t>
            </w:r>
          </w:p>
        </w:tc>
        <w:tc>
          <w:tcPr>
            <w:tcW w:type="dxa" w:w="7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0</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2</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8.29</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1</w:t>
            </w:r>
          </w:p>
        </w:tc>
        <w:tc>
          <w:tcPr>
            <w:tcW w:type="dxa" w:w="9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8.42</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3</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5</w:t>
            </w:r>
          </w:p>
        </w:tc>
      </w:tr>
      <w:tr>
        <w:trPr>
          <w:cantSplit/>
        </w:trPr>
        <w:tc>
          <w:tcPr>
            <w:tcW w:type="dxa" w:w="9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RTU-26</w:t>
            </w:r>
          </w:p>
        </w:tc>
        <w:tc>
          <w:tcPr>
            <w:tcW w:type="dxa" w:w="7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33</w:t>
            </w:r>
          </w:p>
        </w:tc>
        <w:tc>
          <w:tcPr>
            <w:tcW w:type="dxa" w:w="8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154</w:t>
            </w:r>
          </w:p>
        </w:tc>
        <w:tc>
          <w:tcPr>
            <w:tcW w:type="dxa" w:w="6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0.66</w:t>
            </w:r>
          </w:p>
        </w:tc>
        <w:tc>
          <w:tcPr>
            <w:tcW w:type="dxa" w:w="7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2</w:t>
            </w:r>
          </w:p>
        </w:tc>
        <w:tc>
          <w:tcPr>
            <w:tcW w:type="dxa" w:w="8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5</w:t>
            </w:r>
          </w:p>
        </w:tc>
        <w:tc>
          <w:tcPr>
            <w:tcW w:type="dxa" w:w="9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9.79</w:t>
            </w:r>
          </w:p>
        </w:tc>
        <w:tc>
          <w:tcPr>
            <w:tcW w:type="dxa" w:w="8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16</w:t>
            </w:r>
          </w:p>
        </w:tc>
        <w:tc>
          <w:tcPr>
            <w:tcW w:type="dxa" w:w="92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10.00</w:t>
            </w:r>
          </w:p>
        </w:tc>
        <w:tc>
          <w:tcPr>
            <w:tcW w:type="dxa" w:w="8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9</w:t>
            </w:r>
          </w:p>
        </w:tc>
        <w:tc>
          <w:tcPr>
            <w:tcW w:type="dxa" w:w="8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23</w:t>
            </w:r>
          </w:p>
        </w:tc>
      </w:tr>
      <w:tr>
        <w:trPr>
          <w:cantSplit/>
        </w:trPr>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RTU-27</w:t>
            </w:r>
          </w:p>
        </w:tc>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26</w:t>
            </w:r>
          </w:p>
        </w:tc>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166</w:t>
            </w:r>
          </w:p>
        </w:tc>
        <w:tc>
          <w:tcPr>
            <w:tcW w:type="dxa" w:w="6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0.65</w:t>
            </w:r>
          </w:p>
        </w:tc>
        <w:tc>
          <w:tcPr>
            <w:tcW w:type="dxa" w:w="7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0</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0</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9.73</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7</w:t>
            </w:r>
          </w:p>
        </w:tc>
        <w:tc>
          <w:tcPr>
            <w:tcW w:type="dxa" w:w="9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9.84</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2</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12</w:t>
            </w:r>
          </w:p>
        </w:tc>
      </w:tr>
      <w:tr>
        <w:trPr>
          <w:cantSplit/>
        </w:trPr>
        <w:tc>
          <w:tcPr>
            <w:tcW w:type="dxa" w:w="9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RTU-28</w:t>
            </w:r>
          </w:p>
        </w:tc>
        <w:tc>
          <w:tcPr>
            <w:tcW w:type="dxa" w:w="7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31</w:t>
            </w:r>
          </w:p>
        </w:tc>
        <w:tc>
          <w:tcPr>
            <w:tcW w:type="dxa" w:w="8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145</w:t>
            </w:r>
          </w:p>
        </w:tc>
        <w:tc>
          <w:tcPr>
            <w:tcW w:type="dxa" w:w="6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0.69</w:t>
            </w:r>
          </w:p>
        </w:tc>
        <w:tc>
          <w:tcPr>
            <w:tcW w:type="dxa" w:w="7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3</w:t>
            </w:r>
          </w:p>
        </w:tc>
        <w:tc>
          <w:tcPr>
            <w:tcW w:type="dxa" w:w="8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6</w:t>
            </w:r>
          </w:p>
        </w:tc>
        <w:tc>
          <w:tcPr>
            <w:tcW w:type="dxa" w:w="9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10.30</w:t>
            </w:r>
          </w:p>
        </w:tc>
        <w:tc>
          <w:tcPr>
            <w:tcW w:type="dxa" w:w="8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18</w:t>
            </w:r>
          </w:p>
        </w:tc>
        <w:tc>
          <w:tcPr>
            <w:tcW w:type="dxa" w:w="92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10.46</w:t>
            </w:r>
          </w:p>
        </w:tc>
        <w:tc>
          <w:tcPr>
            <w:tcW w:type="dxa" w:w="8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11</w:t>
            </w:r>
          </w:p>
        </w:tc>
        <w:tc>
          <w:tcPr>
            <w:tcW w:type="dxa" w:w="8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28</w:t>
            </w:r>
          </w:p>
        </w:tc>
      </w:tr>
      <w:tr>
        <w:trPr>
          <w:cantSplit/>
        </w:trPr>
        <w:tc>
          <w:tcPr>
            <w:tcW w:type="dxa" w:w="9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RTU-29</w:t>
            </w:r>
          </w:p>
        </w:tc>
        <w:tc>
          <w:tcPr>
            <w:tcW w:type="dxa" w:w="7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30</w:t>
            </w:r>
          </w:p>
        </w:tc>
        <w:tc>
          <w:tcPr>
            <w:tcW w:type="dxa" w:w="8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139</w:t>
            </w:r>
          </w:p>
        </w:tc>
        <w:tc>
          <w:tcPr>
            <w:tcW w:type="dxa" w:w="6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0.72</w:t>
            </w:r>
          </w:p>
        </w:tc>
        <w:tc>
          <w:tcPr>
            <w:tcW w:type="dxa" w:w="7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5</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6</w:t>
            </w:r>
          </w:p>
        </w:tc>
        <w:tc>
          <w:tcPr>
            <w:tcW w:type="dxa" w:w="90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10.87</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20</w:t>
            </w:r>
          </w:p>
        </w:tc>
        <w:tc>
          <w:tcPr>
            <w:tcW w:type="dxa" w:w="92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11.15</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14</w:t>
            </w:r>
          </w:p>
        </w:tc>
        <w:tc>
          <w:tcPr>
            <w:tcW w:type="dxa" w:w="850"/>
            <w:tcBorders>
              <w:top w:val="single" w:color="BFBFBF" w:sz="4"/>
              <w:left w:val="single" w:color="BFBFBF" w:sz="4"/>
              <w:bottom w:val="single" w:color="BFBFBF" w:sz="4"/>
              <w:right w:val="single" w:color="BFBFBF" w:sz="4"/>
            </w:tcBorders>
            <w:tcMar>
              <w:top w:type="dxa" w:w="50"/>
              <w:left w:type="dxa" w:w="90"/>
              <w:bottom w:type="dxa" w:w="50"/>
              <w:right w:type="dxa" w:w="90"/>
            </w:tcMar>
            <w:vAlign w:val="center"/>
          </w:tcPr>
          <w:p>
            <w:pPr>
              <w:keepNext w:val="false"/>
              <w:spacing w:after="0" w:line="250"/>
              <w:jc w:val="center"/>
            </w:pPr>
            <w:r>
              <w:rPr>
                <w:sz w:val="14"/>
                <w:szCs w:val="14"/>
              </w:rPr>
              <w:t xml:space="preserve">28</w:t>
            </w:r>
          </w:p>
        </w:tc>
      </w:tr>
      <w:tr>
        <w:trPr>
          <w:cantSplit/>
        </w:trPr>
        <w:tc>
          <w:tcPr>
            <w:tcW w:type="dxa" w:w="9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Total</w:t>
            </w:r>
          </w:p>
        </w:tc>
        <w:tc>
          <w:tcPr>
            <w:tcW w:type="dxa" w:w="7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1141</w:t>
            </w:r>
          </w:p>
        </w:tc>
        <w:tc>
          <w:tcPr>
            <w:tcW w:type="dxa" w:w="8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5017</w:t>
            </w:r>
          </w:p>
        </w:tc>
        <w:tc>
          <w:tcPr>
            <w:tcW w:type="dxa" w:w="6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p>
        </w:tc>
        <w:tc>
          <w:tcPr>
            <w:tcW w:type="dxa" w:w="7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95</w:t>
            </w:r>
          </w:p>
        </w:tc>
        <w:tc>
          <w:tcPr>
            <w:tcW w:type="dxa" w:w="8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167</w:t>
            </w:r>
          </w:p>
        </w:tc>
        <w:tc>
          <w:tcPr>
            <w:tcW w:type="dxa" w:w="90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p>
        </w:tc>
        <w:tc>
          <w:tcPr>
            <w:tcW w:type="dxa" w:w="8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331</w:t>
            </w:r>
          </w:p>
        </w:tc>
        <w:tc>
          <w:tcPr>
            <w:tcW w:type="dxa" w:w="92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p>
        </w:tc>
        <w:tc>
          <w:tcPr>
            <w:tcW w:type="dxa" w:w="8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280</w:t>
            </w:r>
          </w:p>
        </w:tc>
        <w:tc>
          <w:tcPr>
            <w:tcW w:type="dxa" w:w="850"/>
            <w:tcBorders>
              <w:top w:val="single" w:color="BFBFBF" w:sz="4"/>
              <w:left w:val="single" w:color="BFBFBF" w:sz="4"/>
              <w:bottom w:val="single" w:color="BFBFBF" w:sz="4"/>
              <w:right w:val="single" w:color="BFBFBF" w:sz="4"/>
            </w:tcBorders>
            <w:shd w:fill="FAFAFA" w:color="auto" w:val="clear"/>
            <w:tcMar>
              <w:top w:type="dxa" w:w="50"/>
              <w:left w:type="dxa" w:w="90"/>
              <w:bottom w:type="dxa" w:w="50"/>
              <w:right w:type="dxa" w:w="90"/>
            </w:tcMar>
            <w:vAlign w:val="center"/>
          </w:tcPr>
          <w:p>
            <w:pPr>
              <w:keepNext w:val="false"/>
              <w:spacing w:after="0" w:line="250"/>
              <w:jc w:val="center"/>
            </w:pPr>
            <w:r>
              <w:rPr>
                <w:sz w:val="14"/>
                <w:szCs w:val="14"/>
              </w:rPr>
              <w:t xml:space="preserve">603</w:t>
            </w:r>
          </w:p>
        </w:tc>
      </w:tr>
    </w:tbl>
    <w:p>
      <w:pPr>
        <w:spacing w:after="60"/>
      </w:pPr>
    </w:p>
    <w:p>
      <w:pPr>
        <w:keepNext w:val="false"/>
        <w:spacing w:after="200" w:before="60"/>
        <w:jc w:val="center"/>
      </w:pPr>
      <w:r>
        <w:rPr>
          <w:b/>
          <w:bCs/>
          <w:color w:val="6E0F1D"/>
          <w:sz w:val="18"/>
          <w:szCs w:val="18"/>
        </w:rPr>
        <w:t xml:space="preserve">Tabla 25. </w:t>
      </w:r>
      <w:r>
        <w:rPr>
          <w:color w:val="595959"/>
          <w:sz w:val="18"/>
          <w:szCs w:val="18"/>
        </w:rPr>
        <w:t xml:space="preserve">Resultados por ruta (resaltadas: rutas con ρ ≥ 0.85).</w:t>
      </w:r>
    </w:p>
    <w:sectPr>
      <w:headerReference w:type="default" r:id="rId7"/>
      <w:footerReference w:type="default" r:id="rId8"/>
      <w:pgSz w:w="11906" w:h="16838" w:orient="portrait"/>
      <w:pgMar w:top="1418" w:right="1418" w:bottom="1418" w:left="1418"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Página </w:t>
    </w:r>
    <w:r>
      <w:rPr>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8860B" w:sz="4" w:space="2"/>
      </w:pBdr>
      <w:jc w:val="right"/>
    </w:pPr>
    <w:r>
      <w:rPr>
        <w:color w:val="595959"/>
        <w:sz w:val="16"/>
        <w:szCs w:val="16"/>
      </w:rPr>
      <w:t xml:space="preserve">UNSAAC · Algoritmos Avanzados · Grupo 4 · Entrega 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lvl w:ilvl="1" w15:tentative="1">
      <w:start w:val="1"/>
      <w:numFmt w:val="bullet"/>
      <w:lvlText w:val="–"/>
      <w:lvlJc w:val="left"/>
      <w:pPr>
        <w:ind w:left="1134" w:hanging="283"/>
      </w:pPr>
    </w:lvl>
  </w:abstractNum>
  <w:abstractNum w:abstractNumId="3" w15:restartNumberingAfterBreak="0">
    <w:multiLevelType w:val="hybridMultilevel"/>
    <w:lvl w:ilvl="0" w15:tentative="1">
      <w:start w:val="1"/>
      <w:numFmt w:val="decimal"/>
      <w:lvlText w:val="%1."/>
      <w:lvlJc w:val="left"/>
      <w:pPr>
        <w:ind w:left="567" w:hanging="340"/>
      </w:pPr>
    </w:lvl>
  </w:abstractNum>
  <w:abstractNum w:abstractNumId="4" w15:restartNumberingAfterBreak="0">
    <w:multiLevelType w:val="hybridMultilevel"/>
    <w:lvl w:ilvl="0" w15:tentative="1">
      <w:start w:val="1"/>
      <w:numFmt w:val="decimal"/>
      <w:lvlText w:val="%1."/>
      <w:lvlJc w:val="left"/>
      <w:pPr>
        <w:ind w:left="567" w:hanging="340"/>
      </w:pPr>
    </w:lvl>
  </w:abstractNum>
  <w:abstractNum w:abstractNumId="5" w15:restartNumberingAfterBreak="0">
    <w:multiLevelType w:val="hybridMultilevel"/>
    <w:lvl w:ilvl="0" w15:tentative="1">
      <w:start w:val="1"/>
      <w:numFmt w:val="decimal"/>
      <w:lvlText w:val="%1."/>
      <w:lvlJc w:val="left"/>
      <w:pPr>
        <w:ind w:left="567" w:hanging="340"/>
      </w:pPr>
    </w:lvl>
  </w:abstractNum>
  <w:abstractNum w:abstractNumId="6" w15:restartNumberingAfterBreak="0">
    <w:multiLevelType w:val="hybridMultilevel"/>
    <w:lvl w:ilvl="0" w15:tentative="1">
      <w:start w:val="1"/>
      <w:numFmt w:val="decimal"/>
      <w:lvlText w:val="%1."/>
      <w:lvlJc w:val="left"/>
      <w:pPr>
        <w:ind w:left="567" w:hanging="340"/>
      </w:pPr>
    </w:lvl>
  </w:abstractNum>
  <w:abstractNum w:abstractNumId="7" w15:restartNumberingAfterBreak="0">
    <w:multiLevelType w:val="hybridMultilevel"/>
    <w:lvl w:ilvl="0" w15:tentative="1">
      <w:start w:val="1"/>
      <w:numFmt w:val="decimal"/>
      <w:lvlText w:val="%1."/>
      <w:lvlJc w:val="left"/>
      <w:pPr>
        <w:ind w:left="567" w:hanging="340"/>
      </w:pPr>
    </w:lvl>
  </w:abstractNum>
  <w:abstractNum w:abstractNumId="8" w15:restartNumberingAfterBreak="0">
    <w:multiLevelType w:val="hybridMultilevel"/>
    <w:lvl w:ilvl="0" w15:tentative="1">
      <w:start w:val="1"/>
      <w:numFmt w:val="decimal"/>
      <w:lvlText w:val="%1."/>
      <w:lvlJc w:val="left"/>
      <w:pPr>
        <w:ind w:left="567" w:hanging="340"/>
      </w:pPr>
    </w:lvl>
  </w:abstractNum>
  <w:abstractNum w:abstractNumId="9" w15:restartNumberingAfterBreak="0">
    <w:multiLevelType w:val="hybridMultilevel"/>
    <w:lvl w:ilvl="0" w15:tentative="1">
      <w:start w:val="1"/>
      <w:numFmt w:val="decimal"/>
      <w:lvlText w:val="%1."/>
      <w:lvlJc w:val="left"/>
      <w:pPr>
        <w:ind w:left="567" w:hanging="340"/>
      </w:pPr>
    </w:lvl>
  </w:abstractNum>
  <w:abstractNum w:abstractNumId="10" w15:restartNumberingAfterBreak="0">
    <w:multiLevelType w:val="hybridMultilevel"/>
    <w:lvl w:ilvl="0" w15:tentative="1">
      <w:start w:val="1"/>
      <w:numFmt w:val="decimal"/>
      <w:lvlText w:val="%1."/>
      <w:lvlJc w:val="left"/>
      <w:pPr>
        <w:ind w:left="567" w:hanging="340"/>
      </w:pPr>
    </w:lvl>
  </w:abstractNum>
  <w:num w:numId="1">
    <w:abstractNumId w:val="1"/>
    <w:lvlOverride w:ilvl="0">
      <w:startOverride w:val="1"/>
    </w:lvlOverride>
  </w:num>
  <w:num w:numId="2">
    <w:abstractNumId w:val="4"/>
    <w:lvlOverride w:ilvl="0">
      <w:startOverride w:val="1"/>
    </w:lvlOverride>
  </w:num>
  <w:num w:numId="3">
    <w:abstractNumId w:val="5"/>
    <w:lvlOverride w:ilvl="0">
      <w:startOverride w:val="1"/>
    </w:lvlOverride>
  </w:num>
  <w:num w:numId="4">
    <w:abstractNumId w:val="2"/>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 w:numId="8">
    <w:abstractNumId w:val="9"/>
    <w:lvlOverride w:ilvl="0">
      <w:startOverride w:val="1"/>
    </w:lvlOverride>
  </w:num>
  <w:num w:numId="9">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B8860B" w:sz="8" w:space="4"/>
      </w:pBdr>
      <w:spacing w:after="200" w:before="120"/>
      <w:outlineLvl w:val="0"/>
    </w:pPr>
    <w:rPr>
      <w:rFonts w:ascii="Arial" w:cs="Arial" w:eastAsia="Arial" w:hAnsi="Arial"/>
      <w:b/>
      <w:bCs/>
      <w:color w:val="6E0F1D"/>
      <w:sz w:val="30"/>
      <w:szCs w:val="30"/>
    </w:rPr>
  </w:style>
  <w:style w:type="paragraph" w:styleId="Heading2">
    <w:name w:val="Heading 2"/>
    <w:basedOn w:val="Normal"/>
    <w:next w:val="Normal"/>
    <w:qFormat/>
    <w:pPr>
      <w:spacing w:after="120" w:before="260"/>
      <w:outlineLvl w:val="1"/>
    </w:pPr>
    <w:rPr>
      <w:rFonts w:ascii="Arial" w:cs="Arial" w:eastAsia="Arial" w:hAnsi="Arial"/>
      <w:b/>
      <w:bCs/>
      <w:color w:val="6E0F1D"/>
      <w:sz w:val="25"/>
      <w:szCs w:val="25"/>
    </w:rPr>
  </w:style>
  <w:style w:type="paragraph" w:styleId="Heading3">
    <w:name w:val="Heading 3"/>
    <w:basedOn w:val="Normal"/>
    <w:next w:val="Normal"/>
    <w:qFormat/>
    <w:pPr>
      <w:spacing w:after="80" w:before="180"/>
      <w:outlineLvl w:val="2"/>
    </w:pPr>
    <w:rPr>
      <w:rFonts w:ascii="Arial" w:cs="Arial" w:eastAsia="Arial" w:hAnsi="Arial"/>
      <w:b/>
      <w:bCs/>
      <w:color w:val="8A6A1E"/>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daf397b3619c8f63d3a6bc6345cbd850b4f1e18.png"/><Relationship Id="rId10" Type="http://schemas.openxmlformats.org/officeDocument/2006/relationships/image" Target="media/529a7ba17d4f23da9080726b45c0cda16b57744a.png"/><Relationship Id="rId11" Type="http://schemas.openxmlformats.org/officeDocument/2006/relationships/image" Target="media/4c2e0c02b41e1aeba592ad8dd52bccef69fc416d.png"/><Relationship Id="rId12" Type="http://schemas.openxmlformats.org/officeDocument/2006/relationships/image" Target="media/5d463b335207927354381d107a10558b3b6ac5af.png"/><Relationship Id="rId13" Type="http://schemas.openxmlformats.org/officeDocument/2006/relationships/image" Target="media/dced4c25df4ae7626708adfe06cdecdc1519fb41.png"/><Relationship Id="rId14" Type="http://schemas.openxmlformats.org/officeDocument/2006/relationships/image" Target="media/c1bfd617bbbb04a9b5ecece7814d0fa9e8dc28e8.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Entrega 1 — Asignación de vueltas a buses con ventanas y tráfico</dc:title>
  <dc:creator>Grupo 4 — Algoritmos Avanzados UNSAAC</dc:creator>
  <dc:description>Monografía de la Entrega 1 del proyecto semestral</dc:description>
  <cp:lastModifiedBy>Un-named</cp:lastModifiedBy>
  <cp:revision>1</cp:revision>
  <dcterms:created xsi:type="dcterms:W3CDTF">2026-10-06T20:48:44.679Z</dcterms:created>
  <dcterms:modified xsi:type="dcterms:W3CDTF">2026-10-06T20:48:44.679Z</dcterms:modified>
</cp:coreProperties>
</file>

<file path=docProps/custom.xml><?xml version="1.0" encoding="utf-8"?>
<Properties xmlns="http://schemas.openxmlformats.org/officeDocument/2006/custom-properties" xmlns:vt="http://schemas.openxmlformats.org/officeDocument/2006/docPropsVTypes"/>
</file>