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sz w:val="68"/>
          <w:szCs w:val="68"/>
        </w:rPr>
      </w:pPr>
      <w:r w:rsidDel="00000000" w:rsidR="00000000" w:rsidRPr="00000000">
        <w:rPr>
          <w:b w:val="1"/>
          <w:sz w:val="68"/>
          <w:szCs w:val="68"/>
          <w:rtl w:val="0"/>
        </w:rPr>
        <w:t xml:space="preserve">MANUAL DEL</w:t>
      </w:r>
    </w:p>
    <w:p w:rsidR="00000000" w:rsidDel="00000000" w:rsidP="00000000" w:rsidRDefault="00000000" w:rsidRPr="00000000" w14:paraId="00000011">
      <w:pPr>
        <w:jc w:val="center"/>
        <w:rPr>
          <w:b w:val="1"/>
          <w:sz w:val="68"/>
          <w:szCs w:val="68"/>
        </w:rPr>
      </w:pPr>
      <w:r w:rsidDel="00000000" w:rsidR="00000000" w:rsidRPr="00000000">
        <w:rPr>
          <w:b w:val="1"/>
          <w:sz w:val="68"/>
          <w:szCs w:val="68"/>
          <w:rtl w:val="0"/>
        </w:rPr>
        <w:t xml:space="preserve"> USUARIO</w:t>
      </w:r>
    </w:p>
    <w:p w:rsidR="00000000" w:rsidDel="00000000" w:rsidP="00000000" w:rsidRDefault="00000000" w:rsidRPr="00000000" w14:paraId="00000012">
      <w:pPr>
        <w:jc w:val="center"/>
        <w:rPr>
          <w:sz w:val="26"/>
          <w:szCs w:val="26"/>
        </w:rPr>
      </w:pPr>
      <w:r w:rsidDel="00000000" w:rsidR="00000000" w:rsidRPr="00000000">
        <w:rPr>
          <w:rtl w:val="0"/>
        </w:rPr>
      </w:r>
    </w:p>
    <w:p w:rsidR="00000000" w:rsidDel="00000000" w:rsidP="00000000" w:rsidRDefault="00000000" w:rsidRPr="00000000" w14:paraId="00000013">
      <w:pPr>
        <w:jc w:val="center"/>
        <w:rPr>
          <w:b w:val="1"/>
          <w:sz w:val="26"/>
          <w:szCs w:val="26"/>
        </w:rPr>
      </w:pPr>
      <w:r w:rsidDel="00000000" w:rsidR="00000000" w:rsidRPr="00000000">
        <w:rPr>
          <w:sz w:val="26"/>
          <w:szCs w:val="26"/>
          <w:rtl w:val="0"/>
        </w:rPr>
        <w:t xml:space="preserve">Software de ventas: </w:t>
      </w:r>
      <w:r w:rsidDel="00000000" w:rsidR="00000000" w:rsidRPr="00000000">
        <w:rPr>
          <w:b w:val="1"/>
          <w:sz w:val="26"/>
          <w:szCs w:val="26"/>
          <w:rtl w:val="0"/>
        </w:rPr>
        <w:t xml:space="preserve">Carcesorios</w:t>
      </w:r>
      <w:r w:rsidDel="00000000" w:rsidR="00000000" w:rsidRPr="00000000">
        <w:rPr>
          <w:rtl w:val="0"/>
        </w:rPr>
      </w:r>
    </w:p>
    <w:p w:rsidR="00000000" w:rsidDel="00000000" w:rsidP="00000000" w:rsidRDefault="00000000" w:rsidRPr="00000000" w14:paraId="00000014">
      <w:pPr>
        <w:jc w:val="center"/>
        <w:rPr>
          <w:b w:val="1"/>
          <w:sz w:val="26"/>
          <w:szCs w:val="26"/>
        </w:rPr>
      </w:pPr>
      <w:r w:rsidDel="00000000" w:rsidR="00000000" w:rsidRPr="00000000">
        <w:rPr>
          <w:rtl w:val="0"/>
        </w:rPr>
      </w:r>
    </w:p>
    <w:p w:rsidR="00000000" w:rsidDel="00000000" w:rsidP="00000000" w:rsidRDefault="00000000" w:rsidRPr="00000000" w14:paraId="00000015">
      <w:pPr>
        <w:jc w:val="center"/>
        <w:rPr>
          <w:b w:val="1"/>
          <w:sz w:val="26"/>
          <w:szCs w:val="26"/>
        </w:rPr>
      </w:pPr>
      <w:r w:rsidDel="00000000" w:rsidR="00000000" w:rsidRPr="00000000">
        <w:rPr>
          <w:rtl w:val="0"/>
        </w:rPr>
      </w:r>
    </w:p>
    <w:p w:rsidR="00000000" w:rsidDel="00000000" w:rsidP="00000000" w:rsidRDefault="00000000" w:rsidRPr="00000000" w14:paraId="00000016">
      <w:pPr>
        <w:jc w:val="center"/>
        <w:rPr>
          <w:b w:val="1"/>
          <w:sz w:val="26"/>
          <w:szCs w:val="26"/>
        </w:rPr>
      </w:pPr>
      <w:r w:rsidDel="00000000" w:rsidR="00000000" w:rsidRPr="00000000">
        <w:rPr>
          <w:rtl w:val="0"/>
        </w:rPr>
      </w:r>
    </w:p>
    <w:p w:rsidR="00000000" w:rsidDel="00000000" w:rsidP="00000000" w:rsidRDefault="00000000" w:rsidRPr="00000000" w14:paraId="00000017">
      <w:pPr>
        <w:jc w:val="center"/>
        <w:rPr>
          <w:b w:val="1"/>
          <w:sz w:val="26"/>
          <w:szCs w:val="26"/>
        </w:rPr>
      </w:pPr>
      <w:r w:rsidDel="00000000" w:rsidR="00000000" w:rsidRPr="00000000">
        <w:rPr>
          <w:rtl w:val="0"/>
        </w:rPr>
      </w:r>
    </w:p>
    <w:p w:rsidR="00000000" w:rsidDel="00000000" w:rsidP="00000000" w:rsidRDefault="00000000" w:rsidRPr="00000000" w14:paraId="00000018">
      <w:pPr>
        <w:jc w:val="center"/>
        <w:rPr>
          <w:b w:val="1"/>
          <w:sz w:val="26"/>
          <w:szCs w:val="26"/>
        </w:rPr>
      </w:pPr>
      <w:r w:rsidDel="00000000" w:rsidR="00000000" w:rsidRPr="00000000">
        <w:rPr>
          <w:rtl w:val="0"/>
        </w:rPr>
      </w:r>
    </w:p>
    <w:p w:rsidR="00000000" w:rsidDel="00000000" w:rsidP="00000000" w:rsidRDefault="00000000" w:rsidRPr="00000000" w14:paraId="00000019">
      <w:pPr>
        <w:jc w:val="center"/>
        <w:rPr>
          <w:b w:val="1"/>
          <w:sz w:val="26"/>
          <w:szCs w:val="26"/>
        </w:rPr>
      </w:pPr>
      <w:r w:rsidDel="00000000" w:rsidR="00000000" w:rsidRPr="00000000">
        <w:rPr>
          <w:rtl w:val="0"/>
        </w:rPr>
      </w:r>
    </w:p>
    <w:p w:rsidR="00000000" w:rsidDel="00000000" w:rsidP="00000000" w:rsidRDefault="00000000" w:rsidRPr="00000000" w14:paraId="0000001A">
      <w:pPr>
        <w:jc w:val="center"/>
        <w:rPr>
          <w:b w:val="1"/>
          <w:sz w:val="26"/>
          <w:szCs w:val="26"/>
        </w:rPr>
      </w:pPr>
      <w:r w:rsidDel="00000000" w:rsidR="00000000" w:rsidRPr="00000000">
        <w:rPr>
          <w:rtl w:val="0"/>
        </w:rPr>
      </w:r>
    </w:p>
    <w:p w:rsidR="00000000" w:rsidDel="00000000" w:rsidP="00000000" w:rsidRDefault="00000000" w:rsidRPr="00000000" w14:paraId="0000001B">
      <w:pPr>
        <w:jc w:val="center"/>
        <w:rPr>
          <w:b w:val="1"/>
          <w:sz w:val="26"/>
          <w:szCs w:val="26"/>
        </w:rPr>
      </w:pPr>
      <w:r w:rsidDel="00000000" w:rsidR="00000000" w:rsidRPr="00000000">
        <w:rPr>
          <w:rtl w:val="0"/>
        </w:rPr>
      </w:r>
    </w:p>
    <w:p w:rsidR="00000000" w:rsidDel="00000000" w:rsidP="00000000" w:rsidRDefault="00000000" w:rsidRPr="00000000" w14:paraId="0000001C">
      <w:pPr>
        <w:jc w:val="left"/>
        <w:rPr>
          <w:b w:val="1"/>
          <w:sz w:val="26"/>
          <w:szCs w:val="26"/>
        </w:rPr>
      </w:pPr>
      <w:r w:rsidDel="00000000" w:rsidR="00000000" w:rsidRPr="00000000">
        <w:rPr>
          <w:rtl w:val="0"/>
        </w:rPr>
      </w:r>
    </w:p>
    <w:p w:rsidR="00000000" w:rsidDel="00000000" w:rsidP="00000000" w:rsidRDefault="00000000" w:rsidRPr="00000000" w14:paraId="0000001D">
      <w:pPr>
        <w:jc w:val="center"/>
        <w:rPr>
          <w:b w:val="1"/>
          <w:sz w:val="26"/>
          <w:szCs w:val="26"/>
        </w:rPr>
      </w:pPr>
      <w:r w:rsidDel="00000000" w:rsidR="00000000" w:rsidRPr="00000000">
        <w:rPr>
          <w:rtl w:val="0"/>
        </w:rPr>
      </w:r>
    </w:p>
    <w:p w:rsidR="00000000" w:rsidDel="00000000" w:rsidP="00000000" w:rsidRDefault="00000000" w:rsidRPr="00000000" w14:paraId="0000001E">
      <w:pPr>
        <w:jc w:val="center"/>
        <w:rPr>
          <w:b w:val="1"/>
          <w:sz w:val="26"/>
          <w:szCs w:val="26"/>
        </w:rPr>
      </w:pPr>
      <w:r w:rsidDel="00000000" w:rsidR="00000000" w:rsidRPr="00000000">
        <w:rPr>
          <w:rtl w:val="0"/>
        </w:rPr>
      </w:r>
    </w:p>
    <w:p w:rsidR="00000000" w:rsidDel="00000000" w:rsidP="00000000" w:rsidRDefault="00000000" w:rsidRPr="00000000" w14:paraId="0000001F">
      <w:pPr>
        <w:widowControl w:val="0"/>
        <w:spacing w:line="240" w:lineRule="auto"/>
        <w:jc w:val="center"/>
        <w:rPr>
          <w:b w:val="1"/>
          <w:color w:val="202124"/>
          <w:sz w:val="24"/>
          <w:szCs w:val="24"/>
        </w:rPr>
      </w:pPr>
      <w:r w:rsidDel="00000000" w:rsidR="00000000" w:rsidRPr="00000000">
        <w:rPr>
          <w:b w:val="1"/>
          <w:color w:val="202124"/>
          <w:sz w:val="24"/>
          <w:szCs w:val="24"/>
          <w:rtl w:val="0"/>
        </w:rPr>
        <w:t xml:space="preserve">Jhon Jairo Araujo satiaca-Luis Carlos Diaz Carreño</w:t>
      </w:r>
    </w:p>
    <w:p w:rsidR="00000000" w:rsidDel="00000000" w:rsidP="00000000" w:rsidRDefault="00000000" w:rsidRPr="00000000" w14:paraId="00000020">
      <w:pPr>
        <w:widowControl w:val="0"/>
        <w:spacing w:line="240" w:lineRule="auto"/>
        <w:jc w:val="center"/>
        <w:rPr>
          <w:b w:val="1"/>
          <w:color w:val="202124"/>
          <w:sz w:val="24"/>
          <w:szCs w:val="24"/>
        </w:rPr>
      </w:pPr>
      <w:r w:rsidDel="00000000" w:rsidR="00000000" w:rsidRPr="00000000">
        <w:rPr>
          <w:b w:val="1"/>
          <w:color w:val="202124"/>
          <w:sz w:val="24"/>
          <w:szCs w:val="24"/>
          <w:rtl w:val="0"/>
        </w:rPr>
        <w:t xml:space="preserve">Carlos fabian Cubillos zarate-Miguel Angel Gomez Escobar</w:t>
      </w:r>
    </w:p>
    <w:p w:rsidR="00000000" w:rsidDel="00000000" w:rsidP="00000000" w:rsidRDefault="00000000" w:rsidRPr="00000000" w14:paraId="00000021">
      <w:pPr>
        <w:widowControl w:val="0"/>
        <w:spacing w:line="240" w:lineRule="auto"/>
        <w:ind w:left="2160" w:firstLine="720"/>
        <w:jc w:val="left"/>
        <w:rPr>
          <w:b w:val="1"/>
          <w:color w:val="202124"/>
          <w:sz w:val="24"/>
          <w:szCs w:val="24"/>
        </w:rPr>
      </w:pPr>
      <w:r w:rsidDel="00000000" w:rsidR="00000000" w:rsidRPr="00000000">
        <w:rPr>
          <w:b w:val="1"/>
          <w:color w:val="202124"/>
          <w:sz w:val="24"/>
          <w:szCs w:val="24"/>
          <w:rtl w:val="0"/>
        </w:rPr>
        <w:t xml:space="preserve">Jefferson Estid Moreno Venegas</w:t>
      </w:r>
    </w:p>
    <w:p w:rsidR="00000000" w:rsidDel="00000000" w:rsidP="00000000" w:rsidRDefault="00000000" w:rsidRPr="00000000" w14:paraId="00000022">
      <w:pPr>
        <w:jc w:val="center"/>
        <w:rPr>
          <w:b w:val="1"/>
          <w:sz w:val="26"/>
          <w:szCs w:val="26"/>
        </w:rPr>
      </w:pPr>
      <w:r w:rsidDel="00000000" w:rsidR="00000000" w:rsidRPr="00000000">
        <w:rPr>
          <w:rtl w:val="0"/>
        </w:rPr>
      </w:r>
    </w:p>
    <w:p w:rsidR="00000000" w:rsidDel="00000000" w:rsidP="00000000" w:rsidRDefault="00000000" w:rsidRPr="00000000" w14:paraId="00000023">
      <w:pPr>
        <w:jc w:val="center"/>
        <w:rPr>
          <w:b w:val="1"/>
          <w:sz w:val="26"/>
          <w:szCs w:val="26"/>
        </w:rPr>
      </w:pPr>
      <w:r w:rsidDel="00000000" w:rsidR="00000000" w:rsidRPr="00000000">
        <w:rPr>
          <w:rtl w:val="0"/>
        </w:rPr>
      </w:r>
    </w:p>
    <w:p w:rsidR="00000000" w:rsidDel="00000000" w:rsidP="00000000" w:rsidRDefault="00000000" w:rsidRPr="00000000" w14:paraId="00000024">
      <w:pPr>
        <w:jc w:val="center"/>
        <w:rPr>
          <w:b w:val="1"/>
          <w:sz w:val="26"/>
          <w:szCs w:val="26"/>
        </w:rPr>
      </w:pPr>
      <w:r w:rsidDel="00000000" w:rsidR="00000000" w:rsidRPr="00000000">
        <w:rPr>
          <w:rtl w:val="0"/>
        </w:rPr>
      </w:r>
    </w:p>
    <w:p w:rsidR="00000000" w:rsidDel="00000000" w:rsidP="00000000" w:rsidRDefault="00000000" w:rsidRPr="00000000" w14:paraId="00000025">
      <w:pPr>
        <w:jc w:val="center"/>
        <w:rPr>
          <w:b w:val="1"/>
          <w:sz w:val="26"/>
          <w:szCs w:val="26"/>
        </w:rPr>
      </w:pPr>
      <w:r w:rsidDel="00000000" w:rsidR="00000000" w:rsidRPr="00000000">
        <w:rPr>
          <w:rtl w:val="0"/>
        </w:rPr>
      </w:r>
    </w:p>
    <w:p w:rsidR="00000000" w:rsidDel="00000000" w:rsidP="00000000" w:rsidRDefault="00000000" w:rsidRPr="00000000" w14:paraId="00000026">
      <w:pPr>
        <w:jc w:val="center"/>
        <w:rPr>
          <w:b w:val="1"/>
          <w:sz w:val="26"/>
          <w:szCs w:val="26"/>
        </w:rPr>
      </w:pPr>
      <w:r w:rsidDel="00000000" w:rsidR="00000000" w:rsidRPr="00000000">
        <w:rPr>
          <w:rtl w:val="0"/>
        </w:rPr>
      </w:r>
    </w:p>
    <w:p w:rsidR="00000000" w:rsidDel="00000000" w:rsidP="00000000" w:rsidRDefault="00000000" w:rsidRPr="00000000" w14:paraId="00000027">
      <w:pPr>
        <w:jc w:val="center"/>
        <w:rPr>
          <w:b w:val="1"/>
          <w:sz w:val="26"/>
          <w:szCs w:val="26"/>
        </w:rPr>
      </w:pPr>
      <w:r w:rsidDel="00000000" w:rsidR="00000000" w:rsidRPr="00000000">
        <w:rPr>
          <w:rtl w:val="0"/>
        </w:rPr>
      </w:r>
    </w:p>
    <w:p w:rsidR="00000000" w:rsidDel="00000000" w:rsidP="00000000" w:rsidRDefault="00000000" w:rsidRPr="00000000" w14:paraId="00000028">
      <w:pPr>
        <w:spacing w:after="160" w:line="480" w:lineRule="auto"/>
        <w:jc w:val="center"/>
        <w:rPr>
          <w:b w:val="1"/>
          <w:sz w:val="26"/>
          <w:szCs w:val="26"/>
        </w:rPr>
      </w:pPr>
      <w:r w:rsidDel="00000000" w:rsidR="00000000" w:rsidRPr="00000000">
        <w:rPr>
          <w:rFonts w:ascii="Times New Roman" w:cs="Times New Roman" w:eastAsia="Times New Roman" w:hAnsi="Times New Roman"/>
          <w:sz w:val="24"/>
          <w:szCs w:val="24"/>
          <w:rtl w:val="0"/>
        </w:rPr>
        <w:t xml:space="preserve">Servicio Nacional de Aprendizaje (SENA)</w:t>
      </w:r>
      <w:r w:rsidDel="00000000" w:rsidR="00000000" w:rsidRPr="00000000">
        <w:rPr>
          <w:rtl w:val="0"/>
        </w:rPr>
      </w:r>
    </w:p>
    <w:p w:rsidR="00000000" w:rsidDel="00000000" w:rsidP="00000000" w:rsidRDefault="00000000" w:rsidRPr="00000000" w14:paraId="00000029">
      <w:pPr>
        <w:spacing w:after="160" w:line="480" w:lineRule="auto"/>
        <w:jc w:val="center"/>
        <w:rPr>
          <w:b w:val="1"/>
          <w:sz w:val="26"/>
          <w:szCs w:val="26"/>
        </w:rPr>
      </w:pPr>
      <w:r w:rsidDel="00000000" w:rsidR="00000000" w:rsidRPr="00000000">
        <w:rPr>
          <w:b w:val="1"/>
          <w:sz w:val="26"/>
          <w:szCs w:val="26"/>
          <w:rtl w:val="0"/>
        </w:rPr>
        <w:t xml:space="preserve">Introducción</w:t>
      </w:r>
    </w:p>
    <w:p w:rsidR="00000000" w:rsidDel="00000000" w:rsidP="00000000" w:rsidRDefault="00000000" w:rsidRPr="00000000" w14:paraId="0000002A">
      <w:pPr>
        <w:spacing w:after="160" w:line="240" w:lineRule="auto"/>
        <w:jc w:val="left"/>
        <w:rPr>
          <w:sz w:val="26"/>
          <w:szCs w:val="26"/>
        </w:rPr>
      </w:pPr>
      <w:r w:rsidDel="00000000" w:rsidR="00000000" w:rsidRPr="00000000">
        <w:rPr>
          <w:sz w:val="26"/>
          <w:szCs w:val="26"/>
          <w:rtl w:val="0"/>
        </w:rPr>
        <w:t xml:space="preserve">Este manual fue diseñado para guiar al usuario o administrador con el fin de identificar partes de nuestra app paso a paso ya sea consultas o actividades así facilitando la interacción con el entorno. </w:t>
      </w:r>
    </w:p>
    <w:p w:rsidR="00000000" w:rsidDel="00000000" w:rsidP="00000000" w:rsidRDefault="00000000" w:rsidRPr="00000000" w14:paraId="0000002B">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2C">
      <w:pPr>
        <w:spacing w:after="160" w:line="240" w:lineRule="auto"/>
        <w:jc w:val="left"/>
        <w:rPr>
          <w:b w:val="1"/>
          <w:sz w:val="26"/>
          <w:szCs w:val="26"/>
        </w:rPr>
      </w:pPr>
      <w:r w:rsidDel="00000000" w:rsidR="00000000" w:rsidRPr="00000000">
        <w:rPr>
          <w:b w:val="1"/>
          <w:sz w:val="26"/>
          <w:szCs w:val="26"/>
          <w:rtl w:val="0"/>
        </w:rPr>
        <w:t xml:space="preserve">1. Requerimientos del dispositivo</w:t>
      </w:r>
    </w:p>
    <w:p w:rsidR="00000000" w:rsidDel="00000000" w:rsidP="00000000" w:rsidRDefault="00000000" w:rsidRPr="00000000" w14:paraId="0000002D">
      <w:pPr>
        <w:spacing w:after="160" w:line="240" w:lineRule="auto"/>
        <w:jc w:val="left"/>
        <w:rPr>
          <w:sz w:val="26"/>
          <w:szCs w:val="26"/>
        </w:rPr>
      </w:pPr>
      <w:r w:rsidDel="00000000" w:rsidR="00000000" w:rsidRPr="00000000">
        <w:rPr>
          <w:sz w:val="26"/>
          <w:szCs w:val="26"/>
          <w:rtl w:val="0"/>
        </w:rPr>
        <w:t xml:space="preserve">Para la instalación de la aplicación se debe tener en cuenta los siguientes</w:t>
      </w:r>
    </w:p>
    <w:p w:rsidR="00000000" w:rsidDel="00000000" w:rsidP="00000000" w:rsidRDefault="00000000" w:rsidRPr="00000000" w14:paraId="0000002E">
      <w:pPr>
        <w:spacing w:after="160" w:line="240" w:lineRule="auto"/>
        <w:jc w:val="left"/>
        <w:rPr>
          <w:sz w:val="26"/>
          <w:szCs w:val="26"/>
        </w:rPr>
      </w:pPr>
      <w:r w:rsidDel="00000000" w:rsidR="00000000" w:rsidRPr="00000000">
        <w:rPr>
          <w:sz w:val="26"/>
          <w:szCs w:val="26"/>
          <w:rtl w:val="0"/>
        </w:rPr>
        <w:t xml:space="preserve">requerimientos a nivel físico y de sistema operativo:</w:t>
      </w:r>
    </w:p>
    <w:p w:rsidR="00000000" w:rsidDel="00000000" w:rsidP="00000000" w:rsidRDefault="00000000" w:rsidRPr="00000000" w14:paraId="0000002F">
      <w:pPr>
        <w:spacing w:after="160" w:line="240" w:lineRule="auto"/>
        <w:jc w:val="left"/>
        <w:rPr>
          <w:sz w:val="26"/>
          <w:szCs w:val="26"/>
        </w:rPr>
      </w:pPr>
      <w:r w:rsidDel="00000000" w:rsidR="00000000" w:rsidRPr="00000000">
        <w:rPr>
          <w:sz w:val="26"/>
          <w:szCs w:val="26"/>
          <w:rtl w:val="0"/>
        </w:rPr>
        <w:t xml:space="preserve"> El dispositivo móvil preferiblemente debe tener una pantalla mayor o igual a</w:t>
      </w:r>
    </w:p>
    <w:p w:rsidR="00000000" w:rsidDel="00000000" w:rsidP="00000000" w:rsidRDefault="00000000" w:rsidRPr="00000000" w14:paraId="00000030">
      <w:pPr>
        <w:spacing w:after="160" w:line="240" w:lineRule="auto"/>
        <w:jc w:val="left"/>
        <w:rPr>
          <w:sz w:val="26"/>
          <w:szCs w:val="26"/>
        </w:rPr>
      </w:pPr>
      <w:r w:rsidDel="00000000" w:rsidR="00000000" w:rsidRPr="00000000">
        <w:rPr>
          <w:sz w:val="26"/>
          <w:szCs w:val="26"/>
          <w:rtl w:val="0"/>
        </w:rPr>
        <w:t xml:space="preserve">3.7” esto con el fin de poder visualizar mejor los gráficos y realizar las</w:t>
      </w:r>
    </w:p>
    <w:p w:rsidR="00000000" w:rsidDel="00000000" w:rsidP="00000000" w:rsidRDefault="00000000" w:rsidRPr="00000000" w14:paraId="00000031">
      <w:pPr>
        <w:spacing w:after="160" w:line="240" w:lineRule="auto"/>
        <w:jc w:val="left"/>
        <w:rPr>
          <w:sz w:val="26"/>
          <w:szCs w:val="26"/>
        </w:rPr>
      </w:pPr>
      <w:r w:rsidDel="00000000" w:rsidR="00000000" w:rsidRPr="00000000">
        <w:rPr>
          <w:sz w:val="26"/>
          <w:szCs w:val="26"/>
          <w:rtl w:val="0"/>
        </w:rPr>
        <w:t xml:space="preserve">actividades con mayor facilidad. La aplicación podrá ser visualizada</w:t>
      </w:r>
    </w:p>
    <w:p w:rsidR="00000000" w:rsidDel="00000000" w:rsidP="00000000" w:rsidRDefault="00000000" w:rsidRPr="00000000" w14:paraId="00000032">
      <w:pPr>
        <w:spacing w:after="160" w:line="240" w:lineRule="auto"/>
        <w:jc w:val="left"/>
        <w:rPr>
          <w:sz w:val="26"/>
          <w:szCs w:val="26"/>
        </w:rPr>
      </w:pPr>
      <w:r w:rsidDel="00000000" w:rsidR="00000000" w:rsidRPr="00000000">
        <w:rPr>
          <w:sz w:val="26"/>
          <w:szCs w:val="26"/>
          <w:rtl w:val="0"/>
        </w:rPr>
        <w:t xml:space="preserve">perfectamente en dispositivos de 3.7”, 5.1” y 10.1”.</w:t>
      </w:r>
    </w:p>
    <w:p w:rsidR="00000000" w:rsidDel="00000000" w:rsidP="00000000" w:rsidRDefault="00000000" w:rsidRPr="00000000" w14:paraId="00000033">
      <w:pPr>
        <w:spacing w:after="160" w:line="240" w:lineRule="auto"/>
        <w:jc w:val="left"/>
        <w:rPr>
          <w:sz w:val="26"/>
          <w:szCs w:val="26"/>
        </w:rPr>
      </w:pPr>
      <w:r w:rsidDel="00000000" w:rsidR="00000000" w:rsidRPr="00000000">
        <w:rPr>
          <w:sz w:val="26"/>
          <w:szCs w:val="26"/>
          <w:rtl w:val="0"/>
        </w:rPr>
        <w:t xml:space="preserve"> El dispositivo debe contar con un espacio de almacenamiento mínimo de 600</w:t>
      </w:r>
    </w:p>
    <w:p w:rsidR="00000000" w:rsidDel="00000000" w:rsidP="00000000" w:rsidRDefault="00000000" w:rsidRPr="00000000" w14:paraId="00000034">
      <w:pPr>
        <w:spacing w:after="160" w:line="240" w:lineRule="auto"/>
        <w:jc w:val="left"/>
        <w:rPr>
          <w:sz w:val="26"/>
          <w:szCs w:val="26"/>
        </w:rPr>
      </w:pPr>
      <w:r w:rsidDel="00000000" w:rsidR="00000000" w:rsidRPr="00000000">
        <w:rPr>
          <w:sz w:val="26"/>
          <w:szCs w:val="26"/>
          <w:rtl w:val="0"/>
        </w:rPr>
        <w:t xml:space="preserve">MB.</w:t>
      </w:r>
    </w:p>
    <w:p w:rsidR="00000000" w:rsidDel="00000000" w:rsidP="00000000" w:rsidRDefault="00000000" w:rsidRPr="00000000" w14:paraId="00000035">
      <w:pPr>
        <w:spacing w:after="160" w:line="240" w:lineRule="auto"/>
        <w:jc w:val="left"/>
        <w:rPr>
          <w:sz w:val="26"/>
          <w:szCs w:val="26"/>
        </w:rPr>
      </w:pPr>
      <w:r w:rsidDel="00000000" w:rsidR="00000000" w:rsidRPr="00000000">
        <w:rPr>
          <w:sz w:val="26"/>
          <w:szCs w:val="26"/>
          <w:rtl w:val="0"/>
        </w:rPr>
        <w:t xml:space="preserve"> La aplicación permite ser instalada en dispositivos con sistema operativo</w:t>
      </w:r>
    </w:p>
    <w:p w:rsidR="00000000" w:rsidDel="00000000" w:rsidP="00000000" w:rsidRDefault="00000000" w:rsidRPr="00000000" w14:paraId="00000036">
      <w:pPr>
        <w:spacing w:after="160" w:line="240" w:lineRule="auto"/>
        <w:jc w:val="left"/>
        <w:rPr>
          <w:sz w:val="26"/>
          <w:szCs w:val="26"/>
        </w:rPr>
      </w:pPr>
      <w:r w:rsidDel="00000000" w:rsidR="00000000" w:rsidRPr="00000000">
        <w:rPr>
          <w:sz w:val="26"/>
          <w:szCs w:val="26"/>
          <w:rtl w:val="0"/>
        </w:rPr>
        <w:t xml:space="preserve">Android desde la versión 3.0 Honeycomb hasta la versión 5.1 Lollipop.</w:t>
      </w:r>
    </w:p>
    <w:p w:rsidR="00000000" w:rsidDel="00000000" w:rsidP="00000000" w:rsidRDefault="00000000" w:rsidRPr="00000000" w14:paraId="00000037">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38">
      <w:pPr>
        <w:spacing w:after="160" w:line="240" w:lineRule="auto"/>
        <w:jc w:val="left"/>
        <w:rPr>
          <w:b w:val="1"/>
          <w:sz w:val="26"/>
          <w:szCs w:val="26"/>
        </w:rPr>
      </w:pPr>
      <w:r w:rsidDel="00000000" w:rsidR="00000000" w:rsidRPr="00000000">
        <w:rPr>
          <w:b w:val="1"/>
          <w:sz w:val="26"/>
          <w:szCs w:val="26"/>
          <w:rtl w:val="0"/>
        </w:rPr>
        <w:t xml:space="preserve">2. Instalación del prototipo del software </w:t>
      </w:r>
    </w:p>
    <w:p w:rsidR="00000000" w:rsidDel="00000000" w:rsidP="00000000" w:rsidRDefault="00000000" w:rsidRPr="00000000" w14:paraId="00000039">
      <w:pPr>
        <w:spacing w:after="160" w:line="240" w:lineRule="auto"/>
        <w:jc w:val="left"/>
        <w:rPr>
          <w:sz w:val="26"/>
          <w:szCs w:val="26"/>
        </w:rPr>
      </w:pPr>
      <w:r w:rsidDel="00000000" w:rsidR="00000000" w:rsidRPr="00000000">
        <w:rPr>
          <w:sz w:val="26"/>
          <w:szCs w:val="26"/>
          <w:rtl w:val="0"/>
        </w:rPr>
        <w:t xml:space="preserve">Para instalar el software debemos contar con que el dispositivo tenga activada la casilla de Fuentes desconocidas, la cual se puede encontrar en la configuraciones / seguridad.</w:t>
      </w:r>
    </w:p>
    <w:p w:rsidR="00000000" w:rsidDel="00000000" w:rsidP="00000000" w:rsidRDefault="00000000" w:rsidRPr="00000000" w14:paraId="0000003A">
      <w:pPr>
        <w:spacing w:after="160" w:line="240" w:lineRule="auto"/>
        <w:jc w:val="left"/>
        <w:rPr>
          <w:sz w:val="26"/>
          <w:szCs w:val="26"/>
        </w:rPr>
      </w:pPr>
      <w:r w:rsidDel="00000000" w:rsidR="00000000" w:rsidRPr="00000000">
        <w:rPr>
          <w:sz w:val="26"/>
          <w:szCs w:val="26"/>
          <w:rtl w:val="0"/>
        </w:rPr>
        <w:t xml:space="preserve">A continuación se procede a buscar el apk el cual se encuentra ubicado en la carpeta que se haya guardado y lo ejecutamos.</w:t>
      </w:r>
    </w:p>
    <w:p w:rsidR="00000000" w:rsidDel="00000000" w:rsidP="00000000" w:rsidRDefault="00000000" w:rsidRPr="00000000" w14:paraId="0000003B">
      <w:pPr>
        <w:spacing w:after="160" w:line="240" w:lineRule="auto"/>
        <w:jc w:val="left"/>
        <w:rPr>
          <w:sz w:val="26"/>
          <w:szCs w:val="26"/>
        </w:rPr>
      </w:pPr>
      <w:r w:rsidDel="00000000" w:rsidR="00000000" w:rsidRPr="00000000">
        <w:rPr>
          <w:sz w:val="26"/>
          <w:szCs w:val="26"/>
          <w:rtl w:val="0"/>
        </w:rPr>
        <w:t xml:space="preserve">Se abre una ventana preguntando si queremos instalarla y a que recursos tendrá acceso en este caso no requiere ninguno, esperamos que se instale</w:t>
      </w:r>
    </w:p>
    <w:p w:rsidR="00000000" w:rsidDel="00000000" w:rsidP="00000000" w:rsidRDefault="00000000" w:rsidRPr="00000000" w14:paraId="0000003C">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3D">
      <w:pPr>
        <w:spacing w:after="160" w:line="240" w:lineRule="auto"/>
        <w:jc w:val="left"/>
        <w:rPr>
          <w:b w:val="1"/>
          <w:sz w:val="26"/>
          <w:szCs w:val="26"/>
        </w:rPr>
      </w:pPr>
      <w:r w:rsidDel="00000000" w:rsidR="00000000" w:rsidRPr="00000000">
        <w:rPr>
          <w:b w:val="1"/>
          <w:sz w:val="26"/>
          <w:szCs w:val="26"/>
          <w:rtl w:val="0"/>
        </w:rPr>
        <w:t xml:space="preserve">3. Icono de aplicación</w:t>
      </w:r>
    </w:p>
    <w:p w:rsidR="00000000" w:rsidDel="00000000" w:rsidP="00000000" w:rsidRDefault="00000000" w:rsidRPr="00000000" w14:paraId="0000003E">
      <w:pPr>
        <w:spacing w:after="160" w:line="240" w:lineRule="auto"/>
        <w:jc w:val="left"/>
        <w:rPr>
          <w:sz w:val="26"/>
          <w:szCs w:val="26"/>
        </w:rPr>
      </w:pPr>
      <w:r w:rsidDel="00000000" w:rsidR="00000000" w:rsidRPr="00000000">
        <w:rPr>
          <w:sz w:val="26"/>
          <w:szCs w:val="26"/>
          <w:rtl w:val="0"/>
        </w:rPr>
        <w:t xml:space="preserve">Entre las aplicaciones del dispositivo se podrá encontrar la aplicación que lleva por nombre </w:t>
      </w:r>
      <w:r w:rsidDel="00000000" w:rsidR="00000000" w:rsidRPr="00000000">
        <w:rPr>
          <w:sz w:val="26"/>
          <w:szCs w:val="26"/>
          <w:rtl w:val="0"/>
        </w:rPr>
        <w:t xml:space="preserve">Carcesorios</w:t>
      </w:r>
      <w:r w:rsidDel="00000000" w:rsidR="00000000" w:rsidRPr="00000000">
        <w:rPr>
          <w:sz w:val="26"/>
          <w:szCs w:val="26"/>
          <w:rtl w:val="0"/>
        </w:rPr>
        <w:t xml:space="preserve">.</w:t>
      </w:r>
    </w:p>
    <w:p w:rsidR="00000000" w:rsidDel="00000000" w:rsidP="00000000" w:rsidRDefault="00000000" w:rsidRPr="00000000" w14:paraId="0000003F">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40">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41">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42">
      <w:pPr>
        <w:spacing w:after="160" w:line="240" w:lineRule="auto"/>
        <w:jc w:val="left"/>
        <w:rPr>
          <w:b w:val="1"/>
          <w:sz w:val="26"/>
          <w:szCs w:val="26"/>
        </w:rPr>
      </w:pPr>
      <w:r w:rsidDel="00000000" w:rsidR="00000000" w:rsidRPr="00000000">
        <w:rPr>
          <w:b w:val="1"/>
          <w:sz w:val="26"/>
          <w:szCs w:val="26"/>
          <w:rtl w:val="0"/>
        </w:rPr>
        <w:t xml:space="preserve">4. Pantalla de registro o inicio de sesión</w:t>
      </w:r>
    </w:p>
    <w:p w:rsidR="00000000" w:rsidDel="00000000" w:rsidP="00000000" w:rsidRDefault="00000000" w:rsidRPr="00000000" w14:paraId="00000043">
      <w:pPr>
        <w:spacing w:after="160" w:line="240" w:lineRule="auto"/>
        <w:jc w:val="left"/>
        <w:rPr>
          <w:sz w:val="26"/>
          <w:szCs w:val="26"/>
        </w:rPr>
      </w:pPr>
      <w:r w:rsidDel="00000000" w:rsidR="00000000" w:rsidRPr="00000000">
        <w:rPr>
          <w:sz w:val="26"/>
          <w:szCs w:val="26"/>
          <w:rtl w:val="0"/>
        </w:rPr>
        <w:t xml:space="preserve">Al abrir la aplicación te saldrá la pantalla de iniciar sesión en el dado caso de ya tengas una cuenta registrada o deberás crear una cuenta si no tienes una. </w:t>
      </w:r>
    </w:p>
    <w:p w:rsidR="00000000" w:rsidDel="00000000" w:rsidP="00000000" w:rsidRDefault="00000000" w:rsidRPr="00000000" w14:paraId="00000044">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45">
      <w:pPr>
        <w:numPr>
          <w:ilvl w:val="0"/>
          <w:numId w:val="1"/>
        </w:numPr>
        <w:spacing w:after="160" w:line="240" w:lineRule="auto"/>
        <w:ind w:left="720" w:hanging="360"/>
        <w:jc w:val="left"/>
        <w:rPr>
          <w:sz w:val="26"/>
          <w:szCs w:val="26"/>
          <w:u w:val="none"/>
        </w:rPr>
      </w:pPr>
      <w:r w:rsidDel="00000000" w:rsidR="00000000" w:rsidRPr="00000000">
        <w:rPr>
          <w:sz w:val="26"/>
          <w:szCs w:val="26"/>
          <w:rtl w:val="0"/>
        </w:rPr>
        <w:t xml:space="preserve">En la pantalla de inicio de sesión solo tendrás que ingresar tus datos con los que te registraste en nuestra app y presionar en el botón que dice iniciar sesión para ingresar. </w:t>
      </w:r>
    </w:p>
    <w:p w:rsidR="00000000" w:rsidDel="00000000" w:rsidP="00000000" w:rsidRDefault="00000000" w:rsidRPr="00000000" w14:paraId="00000046">
      <w:pPr>
        <w:spacing w:after="160" w:line="240" w:lineRule="auto"/>
        <w:jc w:val="left"/>
        <w:rPr>
          <w:sz w:val="26"/>
          <w:szCs w:val="26"/>
        </w:rPr>
      </w:pPr>
      <w:r w:rsidDel="00000000" w:rsidR="00000000" w:rsidRPr="00000000">
        <w:rPr>
          <w:sz w:val="26"/>
          <w:szCs w:val="26"/>
        </w:rPr>
        <w:drawing>
          <wp:inline distB="114300" distT="114300" distL="114300" distR="114300">
            <wp:extent cx="4314825" cy="6267450"/>
            <wp:effectExtent b="0" l="0" r="0" t="0"/>
            <wp:docPr id="1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314825" cy="62674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48">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49">
      <w:pPr>
        <w:numPr>
          <w:ilvl w:val="0"/>
          <w:numId w:val="5"/>
        </w:numPr>
        <w:spacing w:after="160" w:line="240" w:lineRule="auto"/>
        <w:ind w:left="720" w:hanging="360"/>
        <w:jc w:val="left"/>
        <w:rPr>
          <w:sz w:val="26"/>
          <w:szCs w:val="26"/>
          <w:u w:val="none"/>
        </w:rPr>
      </w:pPr>
      <w:r w:rsidDel="00000000" w:rsidR="00000000" w:rsidRPr="00000000">
        <w:rPr>
          <w:sz w:val="26"/>
          <w:szCs w:val="26"/>
          <w:rtl w:val="0"/>
        </w:rPr>
        <w:t xml:space="preserve">Si no tienes una cuenta creada presiona en el botón de crear cuenta, aquí te saldran las opciones que tienes que rellenar como tu nombre, apellidos, un correo, direccion y contraseña, ya que tengas todos los datos listos presiona en el botón de crear cuenta y automáticamente serás redireccionado a la página principal.</w:t>
      </w:r>
    </w:p>
    <w:p w:rsidR="00000000" w:rsidDel="00000000" w:rsidP="00000000" w:rsidRDefault="00000000" w:rsidRPr="00000000" w14:paraId="0000004A">
      <w:pPr>
        <w:spacing w:after="160" w:line="240" w:lineRule="auto"/>
        <w:ind w:left="720" w:firstLine="0"/>
        <w:jc w:val="left"/>
        <w:rPr>
          <w:sz w:val="26"/>
          <w:szCs w:val="26"/>
        </w:rPr>
      </w:pPr>
      <w:r w:rsidDel="00000000" w:rsidR="00000000" w:rsidRPr="00000000">
        <w:rPr>
          <w:sz w:val="26"/>
          <w:szCs w:val="26"/>
        </w:rPr>
        <w:drawing>
          <wp:inline distB="114300" distT="114300" distL="114300" distR="114300">
            <wp:extent cx="4257675" cy="7124700"/>
            <wp:effectExtent b="0" l="0" r="0" t="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257675"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4C">
      <w:pPr>
        <w:spacing w:after="160" w:line="240" w:lineRule="auto"/>
        <w:jc w:val="left"/>
        <w:rPr>
          <w:b w:val="1"/>
          <w:sz w:val="26"/>
          <w:szCs w:val="26"/>
        </w:rPr>
      </w:pPr>
      <w:r w:rsidDel="00000000" w:rsidR="00000000" w:rsidRPr="00000000">
        <w:rPr>
          <w:rtl w:val="0"/>
        </w:rPr>
      </w:r>
    </w:p>
    <w:p w:rsidR="00000000" w:rsidDel="00000000" w:rsidP="00000000" w:rsidRDefault="00000000" w:rsidRPr="00000000" w14:paraId="0000004D">
      <w:pPr>
        <w:spacing w:after="160" w:line="240" w:lineRule="auto"/>
        <w:jc w:val="left"/>
        <w:rPr>
          <w:sz w:val="26"/>
          <w:szCs w:val="26"/>
        </w:rPr>
      </w:pPr>
      <w:r w:rsidDel="00000000" w:rsidR="00000000" w:rsidRPr="00000000">
        <w:rPr>
          <w:b w:val="1"/>
          <w:sz w:val="26"/>
          <w:szCs w:val="26"/>
          <w:rtl w:val="0"/>
        </w:rPr>
        <w:t xml:space="preserve">5. Página principal</w:t>
      </w:r>
      <w:r w:rsidDel="00000000" w:rsidR="00000000" w:rsidRPr="00000000">
        <w:rPr>
          <w:rtl w:val="0"/>
        </w:rPr>
      </w:r>
    </w:p>
    <w:p w:rsidR="00000000" w:rsidDel="00000000" w:rsidP="00000000" w:rsidRDefault="00000000" w:rsidRPr="00000000" w14:paraId="0000004E">
      <w:pPr>
        <w:spacing w:after="160" w:line="240" w:lineRule="auto"/>
        <w:jc w:val="left"/>
        <w:rPr>
          <w:sz w:val="26"/>
          <w:szCs w:val="26"/>
        </w:rPr>
      </w:pPr>
      <w:r w:rsidDel="00000000" w:rsidR="00000000" w:rsidRPr="00000000">
        <w:rPr>
          <w:sz w:val="26"/>
          <w:szCs w:val="26"/>
          <w:rtl w:val="0"/>
        </w:rPr>
        <w:t xml:space="preserve">Ya iniciado sesión podrás ver la página principal en la que tendrás unas categorías y demás opciones como en la parte inferior con las que podrás interactuar.</w:t>
      </w:r>
    </w:p>
    <w:p w:rsidR="00000000" w:rsidDel="00000000" w:rsidP="00000000" w:rsidRDefault="00000000" w:rsidRPr="00000000" w14:paraId="0000004F">
      <w:pPr>
        <w:spacing w:after="160" w:line="240" w:lineRule="auto"/>
        <w:jc w:val="left"/>
        <w:rPr>
          <w:sz w:val="26"/>
          <w:szCs w:val="26"/>
        </w:rPr>
      </w:pPr>
      <w:r w:rsidDel="00000000" w:rsidR="00000000" w:rsidRPr="00000000">
        <w:rPr>
          <w:sz w:val="26"/>
          <w:szCs w:val="26"/>
        </w:rPr>
        <w:drawing>
          <wp:inline distB="114300" distT="114300" distL="114300" distR="114300">
            <wp:extent cx="4381500" cy="763905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381500" cy="76390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51">
      <w:pPr>
        <w:spacing w:after="160" w:line="240" w:lineRule="auto"/>
        <w:jc w:val="left"/>
        <w:rPr>
          <w:b w:val="1"/>
          <w:sz w:val="26"/>
          <w:szCs w:val="26"/>
        </w:rPr>
      </w:pPr>
      <w:r w:rsidDel="00000000" w:rsidR="00000000" w:rsidRPr="00000000">
        <w:rPr>
          <w:b w:val="1"/>
          <w:sz w:val="26"/>
          <w:szCs w:val="26"/>
          <w:rtl w:val="0"/>
        </w:rPr>
        <w:t xml:space="preserve">6. Página de productos</w:t>
      </w:r>
    </w:p>
    <w:p w:rsidR="00000000" w:rsidDel="00000000" w:rsidP="00000000" w:rsidRDefault="00000000" w:rsidRPr="00000000" w14:paraId="00000052">
      <w:pPr>
        <w:spacing w:after="160" w:line="240" w:lineRule="auto"/>
        <w:jc w:val="left"/>
        <w:rPr>
          <w:sz w:val="26"/>
          <w:szCs w:val="26"/>
        </w:rPr>
      </w:pPr>
      <w:r w:rsidDel="00000000" w:rsidR="00000000" w:rsidRPr="00000000">
        <w:rPr>
          <w:sz w:val="26"/>
          <w:szCs w:val="26"/>
          <w:rtl w:val="0"/>
        </w:rPr>
        <w:t xml:space="preserve">Al presionar en alguna de las categorías te saldrán en pantalla los productos que estén disponibles para la compra dándote un nombre y un precio .</w:t>
      </w:r>
    </w:p>
    <w:p w:rsidR="00000000" w:rsidDel="00000000" w:rsidP="00000000" w:rsidRDefault="00000000" w:rsidRPr="00000000" w14:paraId="00000053">
      <w:pPr>
        <w:spacing w:after="160" w:line="240" w:lineRule="auto"/>
        <w:jc w:val="left"/>
        <w:rPr>
          <w:sz w:val="26"/>
          <w:szCs w:val="26"/>
        </w:rPr>
      </w:pPr>
      <w:r w:rsidDel="00000000" w:rsidR="00000000" w:rsidRPr="00000000">
        <w:rPr>
          <w:sz w:val="26"/>
          <w:szCs w:val="26"/>
        </w:rPr>
        <w:drawing>
          <wp:inline distB="114300" distT="114300" distL="114300" distR="114300">
            <wp:extent cx="4429125" cy="6000750"/>
            <wp:effectExtent b="0" l="0" r="0" t="0"/>
            <wp:docPr id="1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429125"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55">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56">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57">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58">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59">
      <w:pPr>
        <w:spacing w:after="160" w:line="240" w:lineRule="auto"/>
        <w:jc w:val="left"/>
        <w:rPr>
          <w:b w:val="1"/>
          <w:sz w:val="26"/>
          <w:szCs w:val="26"/>
        </w:rPr>
      </w:pPr>
      <w:r w:rsidDel="00000000" w:rsidR="00000000" w:rsidRPr="00000000">
        <w:rPr>
          <w:b w:val="1"/>
          <w:sz w:val="26"/>
          <w:szCs w:val="26"/>
          <w:rtl w:val="0"/>
        </w:rPr>
        <w:t xml:space="preserve">7.Página de producto</w:t>
      </w:r>
    </w:p>
    <w:p w:rsidR="00000000" w:rsidDel="00000000" w:rsidP="00000000" w:rsidRDefault="00000000" w:rsidRPr="00000000" w14:paraId="0000005A">
      <w:pPr>
        <w:spacing w:after="160" w:line="240" w:lineRule="auto"/>
        <w:jc w:val="left"/>
        <w:rPr>
          <w:sz w:val="26"/>
          <w:szCs w:val="26"/>
        </w:rPr>
      </w:pPr>
      <w:r w:rsidDel="00000000" w:rsidR="00000000" w:rsidRPr="00000000">
        <w:rPr>
          <w:sz w:val="26"/>
          <w:szCs w:val="26"/>
          <w:rtl w:val="0"/>
        </w:rPr>
        <w:t xml:space="preserve">Al presionar en alguno de los productos te saldrá en pantalla una breve descripción del mismo así mismo la opción de comprar o agregar al carrito.</w:t>
      </w:r>
    </w:p>
    <w:p w:rsidR="00000000" w:rsidDel="00000000" w:rsidP="00000000" w:rsidRDefault="00000000" w:rsidRPr="00000000" w14:paraId="0000005B">
      <w:pPr>
        <w:spacing w:after="160" w:line="240" w:lineRule="auto"/>
        <w:jc w:val="left"/>
        <w:rPr>
          <w:b w:val="1"/>
          <w:sz w:val="26"/>
          <w:szCs w:val="26"/>
        </w:rPr>
      </w:pPr>
      <w:r w:rsidDel="00000000" w:rsidR="00000000" w:rsidRPr="00000000">
        <w:rPr>
          <w:b w:val="1"/>
          <w:sz w:val="26"/>
          <w:szCs w:val="26"/>
        </w:rPr>
        <w:drawing>
          <wp:inline distB="114300" distT="114300" distL="114300" distR="114300">
            <wp:extent cx="4000500" cy="6124575"/>
            <wp:effectExtent b="0" l="0" r="0" t="0"/>
            <wp:docPr id="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000500" cy="61245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60" w:line="240" w:lineRule="auto"/>
        <w:jc w:val="left"/>
        <w:rPr>
          <w:b w:val="1"/>
          <w:sz w:val="26"/>
          <w:szCs w:val="26"/>
        </w:rPr>
      </w:pPr>
      <w:r w:rsidDel="00000000" w:rsidR="00000000" w:rsidRPr="00000000">
        <w:rPr>
          <w:rtl w:val="0"/>
        </w:rPr>
      </w:r>
    </w:p>
    <w:p w:rsidR="00000000" w:rsidDel="00000000" w:rsidP="00000000" w:rsidRDefault="00000000" w:rsidRPr="00000000" w14:paraId="0000005D">
      <w:pPr>
        <w:spacing w:after="160" w:line="240" w:lineRule="auto"/>
        <w:jc w:val="left"/>
        <w:rPr>
          <w:b w:val="1"/>
          <w:sz w:val="26"/>
          <w:szCs w:val="26"/>
        </w:rPr>
      </w:pPr>
      <w:r w:rsidDel="00000000" w:rsidR="00000000" w:rsidRPr="00000000">
        <w:rPr>
          <w:rtl w:val="0"/>
        </w:rPr>
      </w:r>
    </w:p>
    <w:p w:rsidR="00000000" w:rsidDel="00000000" w:rsidP="00000000" w:rsidRDefault="00000000" w:rsidRPr="00000000" w14:paraId="0000005E">
      <w:pPr>
        <w:spacing w:after="160" w:line="240" w:lineRule="auto"/>
        <w:jc w:val="left"/>
        <w:rPr>
          <w:b w:val="1"/>
          <w:sz w:val="26"/>
          <w:szCs w:val="26"/>
        </w:rPr>
      </w:pPr>
      <w:r w:rsidDel="00000000" w:rsidR="00000000" w:rsidRPr="00000000">
        <w:rPr>
          <w:rtl w:val="0"/>
        </w:rPr>
      </w:r>
    </w:p>
    <w:p w:rsidR="00000000" w:rsidDel="00000000" w:rsidP="00000000" w:rsidRDefault="00000000" w:rsidRPr="00000000" w14:paraId="0000005F">
      <w:pPr>
        <w:spacing w:after="160" w:line="240" w:lineRule="auto"/>
        <w:jc w:val="left"/>
        <w:rPr>
          <w:b w:val="1"/>
          <w:sz w:val="26"/>
          <w:szCs w:val="26"/>
        </w:rPr>
      </w:pPr>
      <w:r w:rsidDel="00000000" w:rsidR="00000000" w:rsidRPr="00000000">
        <w:rPr>
          <w:rtl w:val="0"/>
        </w:rPr>
      </w:r>
    </w:p>
    <w:p w:rsidR="00000000" w:rsidDel="00000000" w:rsidP="00000000" w:rsidRDefault="00000000" w:rsidRPr="00000000" w14:paraId="00000060">
      <w:pPr>
        <w:spacing w:after="160" w:line="240" w:lineRule="auto"/>
        <w:jc w:val="left"/>
        <w:rPr>
          <w:b w:val="1"/>
          <w:sz w:val="26"/>
          <w:szCs w:val="26"/>
        </w:rPr>
      </w:pPr>
      <w:r w:rsidDel="00000000" w:rsidR="00000000" w:rsidRPr="00000000">
        <w:rPr>
          <w:rtl w:val="0"/>
        </w:rPr>
      </w:r>
    </w:p>
    <w:p w:rsidR="00000000" w:rsidDel="00000000" w:rsidP="00000000" w:rsidRDefault="00000000" w:rsidRPr="00000000" w14:paraId="00000061">
      <w:pPr>
        <w:spacing w:after="160" w:line="240" w:lineRule="auto"/>
        <w:jc w:val="left"/>
        <w:rPr>
          <w:b w:val="1"/>
          <w:sz w:val="26"/>
          <w:szCs w:val="26"/>
        </w:rPr>
      </w:pPr>
      <w:r w:rsidDel="00000000" w:rsidR="00000000" w:rsidRPr="00000000">
        <w:rPr>
          <w:rtl w:val="0"/>
        </w:rPr>
      </w:r>
    </w:p>
    <w:p w:rsidR="00000000" w:rsidDel="00000000" w:rsidP="00000000" w:rsidRDefault="00000000" w:rsidRPr="00000000" w14:paraId="00000062">
      <w:pPr>
        <w:spacing w:after="160" w:line="240" w:lineRule="auto"/>
        <w:jc w:val="left"/>
        <w:rPr>
          <w:b w:val="1"/>
          <w:sz w:val="26"/>
          <w:szCs w:val="26"/>
        </w:rPr>
      </w:pPr>
      <w:r w:rsidDel="00000000" w:rsidR="00000000" w:rsidRPr="00000000">
        <w:rPr>
          <w:b w:val="1"/>
          <w:sz w:val="26"/>
          <w:szCs w:val="26"/>
          <w:rtl w:val="0"/>
        </w:rPr>
        <w:t xml:space="preserve">8.Página de comprar producto</w:t>
      </w:r>
    </w:p>
    <w:p w:rsidR="00000000" w:rsidDel="00000000" w:rsidP="00000000" w:rsidRDefault="00000000" w:rsidRPr="00000000" w14:paraId="00000063">
      <w:pPr>
        <w:spacing w:after="160" w:line="240" w:lineRule="auto"/>
        <w:jc w:val="left"/>
        <w:rPr>
          <w:sz w:val="26"/>
          <w:szCs w:val="26"/>
        </w:rPr>
      </w:pPr>
      <w:r w:rsidDel="00000000" w:rsidR="00000000" w:rsidRPr="00000000">
        <w:rPr>
          <w:sz w:val="26"/>
          <w:szCs w:val="26"/>
          <w:rtl w:val="0"/>
        </w:rPr>
        <w:t xml:space="preserve">Al presionar en comprar producto te saldrá en pantalla tus datos, además una opción en la podrás seleccionar la cantidad que quieres así como cuantas unidades están disponibles en el momento, al momento de confirmar la compra verás un botón en la parte inferior que dice comprar, deberás presionar para confirmar tu compra. </w:t>
      </w:r>
    </w:p>
    <w:p w:rsidR="00000000" w:rsidDel="00000000" w:rsidP="00000000" w:rsidRDefault="00000000" w:rsidRPr="00000000" w14:paraId="00000064">
      <w:pPr>
        <w:spacing w:after="160" w:line="240" w:lineRule="auto"/>
        <w:jc w:val="left"/>
        <w:rPr>
          <w:sz w:val="26"/>
          <w:szCs w:val="26"/>
        </w:rPr>
      </w:pPr>
      <w:r w:rsidDel="00000000" w:rsidR="00000000" w:rsidRPr="00000000">
        <w:rPr>
          <w:sz w:val="26"/>
          <w:szCs w:val="26"/>
        </w:rPr>
        <w:drawing>
          <wp:inline distB="114300" distT="114300" distL="114300" distR="114300">
            <wp:extent cx="4238625" cy="5876925"/>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238625" cy="5876925"/>
                    </a:xfrm>
                    <a:prstGeom prst="rect"/>
                    <a:ln/>
                  </pic:spPr>
                </pic:pic>
              </a:graphicData>
            </a:graphic>
          </wp:inline>
        </w:drawing>
      </w:r>
      <w:r w:rsidDel="00000000" w:rsidR="00000000" w:rsidRPr="00000000">
        <w:rPr>
          <w:sz w:val="26"/>
          <w:szCs w:val="26"/>
          <w:rtl w:val="0"/>
        </w:rPr>
        <w:br w:type="textWrapping"/>
      </w:r>
    </w:p>
    <w:p w:rsidR="00000000" w:rsidDel="00000000" w:rsidP="00000000" w:rsidRDefault="00000000" w:rsidRPr="00000000" w14:paraId="00000065">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66">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67">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68">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69">
      <w:pPr>
        <w:numPr>
          <w:ilvl w:val="0"/>
          <w:numId w:val="6"/>
        </w:numPr>
        <w:spacing w:after="160" w:line="240" w:lineRule="auto"/>
        <w:ind w:left="720" w:hanging="360"/>
        <w:jc w:val="left"/>
        <w:rPr>
          <w:sz w:val="26"/>
          <w:szCs w:val="26"/>
          <w:u w:val="none"/>
        </w:rPr>
      </w:pPr>
      <w:r w:rsidDel="00000000" w:rsidR="00000000" w:rsidRPr="00000000">
        <w:rPr>
          <w:sz w:val="26"/>
          <w:szCs w:val="26"/>
          <w:rtl w:val="0"/>
        </w:rPr>
        <w:t xml:space="preserve">Al confirmar tu compra verás en pantalla una alerta en la que se te confirmará que compraste el producto.</w:t>
      </w:r>
    </w:p>
    <w:p w:rsidR="00000000" w:rsidDel="00000000" w:rsidP="00000000" w:rsidRDefault="00000000" w:rsidRPr="00000000" w14:paraId="0000006A">
      <w:pPr>
        <w:spacing w:after="160" w:line="240" w:lineRule="auto"/>
        <w:ind w:left="720" w:firstLine="0"/>
        <w:jc w:val="left"/>
        <w:rPr>
          <w:sz w:val="26"/>
          <w:szCs w:val="26"/>
        </w:rPr>
      </w:pPr>
      <w:r w:rsidDel="00000000" w:rsidR="00000000" w:rsidRPr="00000000">
        <w:rPr>
          <w:sz w:val="26"/>
          <w:szCs w:val="26"/>
        </w:rPr>
        <w:drawing>
          <wp:inline distB="114300" distT="114300" distL="114300" distR="114300">
            <wp:extent cx="4210050" cy="6000750"/>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210050"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160" w:line="240" w:lineRule="auto"/>
        <w:ind w:left="720" w:firstLine="0"/>
        <w:jc w:val="left"/>
        <w:rPr>
          <w:sz w:val="26"/>
          <w:szCs w:val="26"/>
        </w:rPr>
      </w:pPr>
      <w:r w:rsidDel="00000000" w:rsidR="00000000" w:rsidRPr="00000000">
        <w:rPr>
          <w:rtl w:val="0"/>
        </w:rPr>
      </w:r>
    </w:p>
    <w:p w:rsidR="00000000" w:rsidDel="00000000" w:rsidP="00000000" w:rsidRDefault="00000000" w:rsidRPr="00000000" w14:paraId="0000006C">
      <w:pPr>
        <w:spacing w:after="160" w:line="240" w:lineRule="auto"/>
        <w:ind w:left="720" w:firstLine="0"/>
        <w:jc w:val="left"/>
        <w:rPr>
          <w:sz w:val="26"/>
          <w:szCs w:val="26"/>
        </w:rPr>
      </w:pPr>
      <w:r w:rsidDel="00000000" w:rsidR="00000000" w:rsidRPr="00000000">
        <w:rPr>
          <w:rtl w:val="0"/>
        </w:rPr>
      </w:r>
    </w:p>
    <w:p w:rsidR="00000000" w:rsidDel="00000000" w:rsidP="00000000" w:rsidRDefault="00000000" w:rsidRPr="00000000" w14:paraId="0000006D">
      <w:pPr>
        <w:spacing w:after="160" w:line="240" w:lineRule="auto"/>
        <w:ind w:left="720" w:firstLine="0"/>
        <w:jc w:val="left"/>
        <w:rPr>
          <w:sz w:val="26"/>
          <w:szCs w:val="26"/>
        </w:rPr>
      </w:pPr>
      <w:r w:rsidDel="00000000" w:rsidR="00000000" w:rsidRPr="00000000">
        <w:rPr>
          <w:rtl w:val="0"/>
        </w:rPr>
      </w:r>
    </w:p>
    <w:p w:rsidR="00000000" w:rsidDel="00000000" w:rsidP="00000000" w:rsidRDefault="00000000" w:rsidRPr="00000000" w14:paraId="0000006E">
      <w:pPr>
        <w:spacing w:after="160" w:line="240" w:lineRule="auto"/>
        <w:ind w:left="720" w:firstLine="0"/>
        <w:jc w:val="left"/>
        <w:rPr>
          <w:sz w:val="26"/>
          <w:szCs w:val="26"/>
        </w:rPr>
      </w:pPr>
      <w:r w:rsidDel="00000000" w:rsidR="00000000" w:rsidRPr="00000000">
        <w:rPr>
          <w:rtl w:val="0"/>
        </w:rPr>
      </w:r>
    </w:p>
    <w:p w:rsidR="00000000" w:rsidDel="00000000" w:rsidP="00000000" w:rsidRDefault="00000000" w:rsidRPr="00000000" w14:paraId="0000006F">
      <w:pPr>
        <w:spacing w:after="160" w:line="240" w:lineRule="auto"/>
        <w:ind w:left="720" w:firstLine="0"/>
        <w:jc w:val="left"/>
        <w:rPr>
          <w:sz w:val="26"/>
          <w:szCs w:val="26"/>
        </w:rPr>
      </w:pPr>
      <w:r w:rsidDel="00000000" w:rsidR="00000000" w:rsidRPr="00000000">
        <w:rPr>
          <w:rtl w:val="0"/>
        </w:rPr>
      </w:r>
    </w:p>
    <w:p w:rsidR="00000000" w:rsidDel="00000000" w:rsidP="00000000" w:rsidRDefault="00000000" w:rsidRPr="00000000" w14:paraId="00000070">
      <w:pPr>
        <w:spacing w:after="160" w:line="240" w:lineRule="auto"/>
        <w:ind w:left="720" w:firstLine="0"/>
        <w:jc w:val="left"/>
        <w:rPr>
          <w:sz w:val="26"/>
          <w:szCs w:val="26"/>
        </w:rPr>
      </w:pPr>
      <w:r w:rsidDel="00000000" w:rsidR="00000000" w:rsidRPr="00000000">
        <w:rPr>
          <w:rtl w:val="0"/>
        </w:rPr>
      </w:r>
    </w:p>
    <w:p w:rsidR="00000000" w:rsidDel="00000000" w:rsidP="00000000" w:rsidRDefault="00000000" w:rsidRPr="00000000" w14:paraId="00000071">
      <w:pPr>
        <w:numPr>
          <w:ilvl w:val="0"/>
          <w:numId w:val="3"/>
        </w:numPr>
        <w:spacing w:after="160" w:line="240" w:lineRule="auto"/>
        <w:ind w:left="720" w:hanging="360"/>
        <w:jc w:val="left"/>
        <w:rPr>
          <w:sz w:val="26"/>
          <w:szCs w:val="26"/>
          <w:u w:val="none"/>
        </w:rPr>
      </w:pPr>
      <w:r w:rsidDel="00000000" w:rsidR="00000000" w:rsidRPr="00000000">
        <w:rPr>
          <w:sz w:val="26"/>
          <w:szCs w:val="26"/>
          <w:rtl w:val="0"/>
        </w:rPr>
        <w:t xml:space="preserve">Para ver la tus compras deberás ir a la parte superior de tu pantalla donde podrás ver un icono de una bolsa, al presionarlo podrás ver en pantalla todas tus compras y sus respectivas facturas. </w:t>
      </w:r>
    </w:p>
    <w:p w:rsidR="00000000" w:rsidDel="00000000" w:rsidP="00000000" w:rsidRDefault="00000000" w:rsidRPr="00000000" w14:paraId="00000072">
      <w:pPr>
        <w:spacing w:after="160" w:line="240" w:lineRule="auto"/>
        <w:jc w:val="left"/>
        <w:rPr>
          <w:sz w:val="26"/>
          <w:szCs w:val="26"/>
        </w:rPr>
      </w:pPr>
      <w:r w:rsidDel="00000000" w:rsidR="00000000" w:rsidRPr="00000000">
        <w:rPr>
          <w:sz w:val="26"/>
          <w:szCs w:val="26"/>
        </w:rPr>
        <w:drawing>
          <wp:inline distB="114300" distT="114300" distL="114300" distR="114300">
            <wp:extent cx="4381500" cy="5934075"/>
            <wp:effectExtent b="0" l="0" r="0" t="0"/>
            <wp:docPr id="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381500" cy="59340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74">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75">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76">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77">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78">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79">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7A">
      <w:pPr>
        <w:spacing w:after="160" w:line="240" w:lineRule="auto"/>
        <w:jc w:val="left"/>
        <w:rPr>
          <w:b w:val="1"/>
          <w:sz w:val="26"/>
          <w:szCs w:val="26"/>
        </w:rPr>
      </w:pPr>
      <w:r w:rsidDel="00000000" w:rsidR="00000000" w:rsidRPr="00000000">
        <w:rPr>
          <w:b w:val="1"/>
          <w:sz w:val="26"/>
          <w:szCs w:val="26"/>
          <w:rtl w:val="0"/>
        </w:rPr>
        <w:t xml:space="preserve">9.Carrito de compra</w:t>
      </w:r>
    </w:p>
    <w:p w:rsidR="00000000" w:rsidDel="00000000" w:rsidP="00000000" w:rsidRDefault="00000000" w:rsidRPr="00000000" w14:paraId="0000007B">
      <w:pPr>
        <w:spacing w:after="160" w:line="240" w:lineRule="auto"/>
        <w:jc w:val="left"/>
        <w:rPr>
          <w:sz w:val="26"/>
          <w:szCs w:val="26"/>
        </w:rPr>
      </w:pPr>
      <w:r w:rsidDel="00000000" w:rsidR="00000000" w:rsidRPr="00000000">
        <w:rPr>
          <w:sz w:val="26"/>
          <w:szCs w:val="26"/>
          <w:rtl w:val="0"/>
        </w:rPr>
        <w:t xml:space="preserve">Si presionaste en el botón de agregar al carrito verás una alerta en la pantalla afirmando que agregaste el producto al carrito de compras.</w:t>
      </w:r>
    </w:p>
    <w:p w:rsidR="00000000" w:rsidDel="00000000" w:rsidP="00000000" w:rsidRDefault="00000000" w:rsidRPr="00000000" w14:paraId="0000007C">
      <w:pPr>
        <w:spacing w:after="160" w:line="240" w:lineRule="auto"/>
        <w:jc w:val="left"/>
        <w:rPr>
          <w:sz w:val="26"/>
          <w:szCs w:val="26"/>
        </w:rPr>
      </w:pPr>
      <w:r w:rsidDel="00000000" w:rsidR="00000000" w:rsidRPr="00000000">
        <w:rPr>
          <w:sz w:val="26"/>
          <w:szCs w:val="26"/>
        </w:rPr>
        <w:drawing>
          <wp:inline distB="114300" distT="114300" distL="114300" distR="114300">
            <wp:extent cx="4162425" cy="59817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162425"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7E">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7F">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80">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81">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82">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83">
      <w:pPr>
        <w:numPr>
          <w:ilvl w:val="0"/>
          <w:numId w:val="2"/>
        </w:numPr>
        <w:spacing w:after="160" w:line="240" w:lineRule="auto"/>
        <w:ind w:left="720" w:hanging="360"/>
        <w:jc w:val="left"/>
        <w:rPr>
          <w:sz w:val="26"/>
          <w:szCs w:val="26"/>
          <w:u w:val="none"/>
        </w:rPr>
      </w:pPr>
      <w:r w:rsidDel="00000000" w:rsidR="00000000" w:rsidRPr="00000000">
        <w:rPr>
          <w:sz w:val="26"/>
          <w:szCs w:val="26"/>
          <w:rtl w:val="0"/>
        </w:rPr>
        <w:t xml:space="preserve">Para ver los productos que agregaste a tu carrito tendrás que ir a la opción que ves en la parte superior de la pantalla saldrá una pequeña imagen de un carrito, al presionar veras todos los productos que has agregado a tu carrito de compras. </w:t>
      </w:r>
    </w:p>
    <w:p w:rsidR="00000000" w:rsidDel="00000000" w:rsidP="00000000" w:rsidRDefault="00000000" w:rsidRPr="00000000" w14:paraId="00000084">
      <w:pPr>
        <w:spacing w:after="160" w:line="240" w:lineRule="auto"/>
        <w:ind w:left="720" w:firstLine="0"/>
        <w:jc w:val="left"/>
        <w:rPr>
          <w:sz w:val="26"/>
          <w:szCs w:val="26"/>
        </w:rPr>
      </w:pPr>
      <w:r w:rsidDel="00000000" w:rsidR="00000000" w:rsidRPr="00000000">
        <w:rPr>
          <w:sz w:val="26"/>
          <w:szCs w:val="26"/>
        </w:rPr>
        <w:drawing>
          <wp:inline distB="114300" distT="114300" distL="114300" distR="114300">
            <wp:extent cx="4429125" cy="5000625"/>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42912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86">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87">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88">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89">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8A">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8B">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8C">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8D">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8E">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8F">
      <w:pPr>
        <w:spacing w:after="160" w:line="240" w:lineRule="auto"/>
        <w:jc w:val="left"/>
        <w:rPr>
          <w:b w:val="1"/>
          <w:sz w:val="26"/>
          <w:szCs w:val="26"/>
        </w:rPr>
      </w:pPr>
      <w:r w:rsidDel="00000000" w:rsidR="00000000" w:rsidRPr="00000000">
        <w:rPr>
          <w:b w:val="1"/>
          <w:sz w:val="26"/>
          <w:szCs w:val="26"/>
          <w:rtl w:val="0"/>
        </w:rPr>
        <w:t xml:space="preserve">10. Funciones en la pantalla principal</w:t>
      </w:r>
    </w:p>
    <w:p w:rsidR="00000000" w:rsidDel="00000000" w:rsidP="00000000" w:rsidRDefault="00000000" w:rsidRPr="00000000" w14:paraId="00000090">
      <w:pPr>
        <w:spacing w:after="160" w:line="240" w:lineRule="auto"/>
        <w:jc w:val="left"/>
        <w:rPr>
          <w:sz w:val="26"/>
          <w:szCs w:val="26"/>
        </w:rPr>
      </w:pPr>
      <w:r w:rsidDel="00000000" w:rsidR="00000000" w:rsidRPr="00000000">
        <w:rPr>
          <w:sz w:val="26"/>
          <w:szCs w:val="26"/>
          <w:rtl w:val="0"/>
        </w:rPr>
        <w:t xml:space="preserve">En la pantalla principal podrás ver opciones tales como inicio, perfil, ayuda y ofertas</w:t>
      </w:r>
    </w:p>
    <w:p w:rsidR="00000000" w:rsidDel="00000000" w:rsidP="00000000" w:rsidRDefault="00000000" w:rsidRPr="00000000" w14:paraId="00000091">
      <w:pPr>
        <w:spacing w:after="160" w:line="240" w:lineRule="auto"/>
        <w:jc w:val="left"/>
        <w:rPr>
          <w:sz w:val="26"/>
          <w:szCs w:val="26"/>
        </w:rPr>
      </w:pPr>
      <w:r w:rsidDel="00000000" w:rsidR="00000000" w:rsidRPr="00000000">
        <w:rPr>
          <w:sz w:val="26"/>
          <w:szCs w:val="26"/>
        </w:rPr>
        <w:drawing>
          <wp:inline distB="114300" distT="114300" distL="114300" distR="114300">
            <wp:extent cx="4543425" cy="1981200"/>
            <wp:effectExtent b="0" l="0" r="0" t="0"/>
            <wp:docPr id="1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5434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7"/>
        </w:numPr>
        <w:spacing w:after="160" w:line="240" w:lineRule="auto"/>
        <w:ind w:left="720" w:hanging="360"/>
        <w:rPr>
          <w:sz w:val="26"/>
          <w:szCs w:val="26"/>
        </w:rPr>
      </w:pPr>
      <w:r w:rsidDel="00000000" w:rsidR="00000000" w:rsidRPr="00000000">
        <w:rPr>
          <w:sz w:val="26"/>
          <w:szCs w:val="26"/>
          <w:rtl w:val="0"/>
        </w:rPr>
        <w:t xml:space="preserve">Si presionas en la opción de perfil verás en pantalla tu información básica que ingresaste al registrarte, aquí también podrás editar tu información y cerrar sesión. </w:t>
      </w:r>
    </w:p>
    <w:p w:rsidR="00000000" w:rsidDel="00000000" w:rsidP="00000000" w:rsidRDefault="00000000" w:rsidRPr="00000000" w14:paraId="00000093">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94">
      <w:pPr>
        <w:spacing w:after="160" w:line="240" w:lineRule="auto"/>
        <w:rPr>
          <w:sz w:val="26"/>
          <w:szCs w:val="26"/>
        </w:rPr>
      </w:pPr>
      <w:r w:rsidDel="00000000" w:rsidR="00000000" w:rsidRPr="00000000">
        <w:rPr>
          <w:sz w:val="26"/>
          <w:szCs w:val="26"/>
        </w:rPr>
        <w:drawing>
          <wp:inline distB="114300" distT="114300" distL="114300" distR="114300">
            <wp:extent cx="4029075" cy="4913579"/>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029075" cy="491357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160" w:line="240" w:lineRule="auto"/>
        <w:jc w:val="left"/>
        <w:rPr>
          <w:sz w:val="26"/>
          <w:szCs w:val="26"/>
        </w:rPr>
      </w:pPr>
      <w:r w:rsidDel="00000000" w:rsidR="00000000" w:rsidRPr="00000000">
        <w:rPr>
          <w:rtl w:val="0"/>
        </w:rPr>
      </w:r>
    </w:p>
    <w:p w:rsidR="00000000" w:rsidDel="00000000" w:rsidP="00000000" w:rsidRDefault="00000000" w:rsidRPr="00000000" w14:paraId="00000096">
      <w:pPr>
        <w:spacing w:after="160" w:line="240" w:lineRule="auto"/>
        <w:ind w:left="0" w:firstLine="0"/>
        <w:jc w:val="left"/>
        <w:rPr>
          <w:sz w:val="26"/>
          <w:szCs w:val="26"/>
        </w:rPr>
      </w:pPr>
      <w:r w:rsidDel="00000000" w:rsidR="00000000" w:rsidRPr="00000000">
        <w:rPr>
          <w:rtl w:val="0"/>
        </w:rPr>
      </w:r>
    </w:p>
    <w:p w:rsidR="00000000" w:rsidDel="00000000" w:rsidP="00000000" w:rsidRDefault="00000000" w:rsidRPr="00000000" w14:paraId="00000097">
      <w:pPr>
        <w:spacing w:after="160" w:line="240" w:lineRule="auto"/>
        <w:ind w:left="720" w:firstLine="0"/>
        <w:jc w:val="left"/>
        <w:rPr>
          <w:sz w:val="26"/>
          <w:szCs w:val="26"/>
        </w:rPr>
      </w:pPr>
      <w:r w:rsidDel="00000000" w:rsidR="00000000" w:rsidRPr="00000000">
        <w:rPr>
          <w:rtl w:val="0"/>
        </w:rPr>
      </w:r>
    </w:p>
    <w:p w:rsidR="00000000" w:rsidDel="00000000" w:rsidP="00000000" w:rsidRDefault="00000000" w:rsidRPr="00000000" w14:paraId="00000098">
      <w:pPr>
        <w:numPr>
          <w:ilvl w:val="0"/>
          <w:numId w:val="7"/>
        </w:numPr>
        <w:spacing w:after="160" w:line="240" w:lineRule="auto"/>
        <w:ind w:left="720" w:hanging="360"/>
        <w:jc w:val="left"/>
        <w:rPr>
          <w:sz w:val="26"/>
          <w:szCs w:val="26"/>
          <w:u w:val="none"/>
        </w:rPr>
      </w:pPr>
      <w:r w:rsidDel="00000000" w:rsidR="00000000" w:rsidRPr="00000000">
        <w:rPr>
          <w:sz w:val="26"/>
          <w:szCs w:val="26"/>
          <w:rtl w:val="0"/>
        </w:rPr>
        <w:t xml:space="preserve">Si presionaste en ayuda verás en pantalla las preguntas más frecuentes que hacen los usuarios así como información que te podría ayudar si llegas a presentar algún error con nuestra app, deberás presionar en una de las opciones para poder ver un un consejo.</w:t>
      </w:r>
    </w:p>
    <w:p w:rsidR="00000000" w:rsidDel="00000000" w:rsidP="00000000" w:rsidRDefault="00000000" w:rsidRPr="00000000" w14:paraId="00000099">
      <w:pPr>
        <w:spacing w:after="160" w:line="240" w:lineRule="auto"/>
        <w:ind w:left="720" w:firstLine="0"/>
        <w:jc w:val="left"/>
        <w:rPr>
          <w:sz w:val="26"/>
          <w:szCs w:val="26"/>
        </w:rPr>
      </w:pPr>
      <w:r w:rsidDel="00000000" w:rsidR="00000000" w:rsidRPr="00000000">
        <w:rPr>
          <w:sz w:val="26"/>
          <w:szCs w:val="26"/>
        </w:rPr>
        <w:drawing>
          <wp:inline distB="114300" distT="114300" distL="114300" distR="114300">
            <wp:extent cx="4391025" cy="6915150"/>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391025" cy="69151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160" w:line="240" w:lineRule="auto"/>
        <w:ind w:left="720" w:firstLine="0"/>
        <w:jc w:val="left"/>
        <w:rPr>
          <w:sz w:val="26"/>
          <w:szCs w:val="26"/>
        </w:rPr>
      </w:pPr>
      <w:r w:rsidDel="00000000" w:rsidR="00000000" w:rsidRPr="00000000">
        <w:rPr>
          <w:rtl w:val="0"/>
        </w:rPr>
      </w:r>
    </w:p>
    <w:p w:rsidR="00000000" w:rsidDel="00000000" w:rsidP="00000000" w:rsidRDefault="00000000" w:rsidRPr="00000000" w14:paraId="0000009B">
      <w:pPr>
        <w:spacing w:after="160" w:line="240" w:lineRule="auto"/>
        <w:ind w:left="720" w:firstLine="0"/>
        <w:jc w:val="left"/>
        <w:rPr>
          <w:sz w:val="26"/>
          <w:szCs w:val="26"/>
        </w:rPr>
      </w:pPr>
      <w:r w:rsidDel="00000000" w:rsidR="00000000" w:rsidRPr="00000000">
        <w:rPr>
          <w:rtl w:val="0"/>
        </w:rPr>
      </w:r>
    </w:p>
    <w:p w:rsidR="00000000" w:rsidDel="00000000" w:rsidP="00000000" w:rsidRDefault="00000000" w:rsidRPr="00000000" w14:paraId="0000009C">
      <w:pPr>
        <w:spacing w:after="160" w:line="240" w:lineRule="auto"/>
        <w:ind w:left="0" w:firstLine="0"/>
        <w:jc w:val="left"/>
        <w:rPr>
          <w:sz w:val="26"/>
          <w:szCs w:val="26"/>
        </w:rPr>
      </w:pPr>
      <w:r w:rsidDel="00000000" w:rsidR="00000000" w:rsidRPr="00000000">
        <w:rPr>
          <w:rtl w:val="0"/>
        </w:rPr>
      </w:r>
    </w:p>
    <w:p w:rsidR="00000000" w:rsidDel="00000000" w:rsidP="00000000" w:rsidRDefault="00000000" w:rsidRPr="00000000" w14:paraId="0000009D">
      <w:pPr>
        <w:numPr>
          <w:ilvl w:val="0"/>
          <w:numId w:val="7"/>
        </w:numPr>
        <w:spacing w:after="160" w:line="240" w:lineRule="auto"/>
        <w:ind w:left="720" w:hanging="360"/>
        <w:rPr>
          <w:sz w:val="26"/>
          <w:szCs w:val="26"/>
        </w:rPr>
      </w:pPr>
      <w:r w:rsidDel="00000000" w:rsidR="00000000" w:rsidRPr="00000000">
        <w:rPr>
          <w:sz w:val="26"/>
          <w:szCs w:val="26"/>
          <w:rtl w:val="0"/>
        </w:rPr>
        <w:t xml:space="preserve"> Aquí también podrás ver una opción de pqr para llenar un formulario. </w:t>
      </w:r>
    </w:p>
    <w:p w:rsidR="00000000" w:rsidDel="00000000" w:rsidP="00000000" w:rsidRDefault="00000000" w:rsidRPr="00000000" w14:paraId="0000009E">
      <w:pPr>
        <w:spacing w:after="160" w:line="240" w:lineRule="auto"/>
        <w:ind w:left="720" w:firstLine="0"/>
        <w:rPr>
          <w:sz w:val="26"/>
          <w:szCs w:val="26"/>
        </w:rPr>
      </w:pPr>
      <w:r w:rsidDel="00000000" w:rsidR="00000000" w:rsidRPr="00000000">
        <w:rPr>
          <w:sz w:val="26"/>
          <w:szCs w:val="26"/>
        </w:rPr>
        <w:drawing>
          <wp:inline distB="114300" distT="114300" distL="114300" distR="114300">
            <wp:extent cx="3667125" cy="1552575"/>
            <wp:effectExtent b="0" l="0" r="0" t="0"/>
            <wp:docPr id="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6671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160" w:line="240" w:lineRule="auto"/>
        <w:ind w:left="720" w:firstLine="0"/>
        <w:rPr>
          <w:sz w:val="26"/>
          <w:szCs w:val="26"/>
        </w:rPr>
      </w:pPr>
      <w:r w:rsidDel="00000000" w:rsidR="00000000" w:rsidRPr="00000000">
        <w:rPr>
          <w:rtl w:val="0"/>
        </w:rPr>
      </w:r>
    </w:p>
    <w:p w:rsidR="00000000" w:rsidDel="00000000" w:rsidP="00000000" w:rsidRDefault="00000000" w:rsidRPr="00000000" w14:paraId="000000A0">
      <w:pPr>
        <w:numPr>
          <w:ilvl w:val="0"/>
          <w:numId w:val="4"/>
        </w:numPr>
        <w:spacing w:after="160" w:line="240" w:lineRule="auto"/>
        <w:ind w:left="720" w:hanging="360"/>
        <w:rPr>
          <w:sz w:val="26"/>
          <w:szCs w:val="26"/>
          <w:u w:val="none"/>
        </w:rPr>
      </w:pPr>
      <w:r w:rsidDel="00000000" w:rsidR="00000000" w:rsidRPr="00000000">
        <w:rPr>
          <w:sz w:val="26"/>
          <w:szCs w:val="26"/>
          <w:rtl w:val="0"/>
        </w:rPr>
        <w:t xml:space="preserve">En la página de inicio si bajas podrás ver nuestro pie de página donde podrás ver nuestros contactos así como nuestras redes sociales.</w:t>
      </w:r>
    </w:p>
    <w:p w:rsidR="00000000" w:rsidDel="00000000" w:rsidP="00000000" w:rsidRDefault="00000000" w:rsidRPr="00000000" w14:paraId="000000A1">
      <w:pPr>
        <w:spacing w:after="160" w:line="240" w:lineRule="auto"/>
        <w:rPr>
          <w:sz w:val="26"/>
          <w:szCs w:val="26"/>
        </w:rPr>
      </w:pPr>
      <w:r w:rsidDel="00000000" w:rsidR="00000000" w:rsidRPr="00000000">
        <w:rPr>
          <w:rtl w:val="0"/>
        </w:rPr>
      </w:r>
    </w:p>
    <w:p w:rsidR="00000000" w:rsidDel="00000000" w:rsidP="00000000" w:rsidRDefault="00000000" w:rsidRPr="00000000" w14:paraId="000000A2">
      <w:pPr>
        <w:spacing w:after="160" w:line="240" w:lineRule="auto"/>
        <w:rPr>
          <w:sz w:val="26"/>
          <w:szCs w:val="26"/>
        </w:rPr>
      </w:pPr>
      <w:r w:rsidDel="00000000" w:rsidR="00000000" w:rsidRPr="00000000">
        <w:rPr>
          <w:sz w:val="26"/>
          <w:szCs w:val="26"/>
        </w:rPr>
        <w:drawing>
          <wp:inline distB="114300" distT="114300" distL="114300" distR="114300">
            <wp:extent cx="4124325" cy="1962150"/>
            <wp:effectExtent b="0" l="0" r="0" t="0"/>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124325" cy="1962150"/>
                    </a:xfrm>
                    <a:prstGeom prst="rect"/>
                    <a:ln/>
                  </pic:spPr>
                </pic:pic>
              </a:graphicData>
            </a:graphic>
          </wp:inline>
        </w:drawing>
      </w:r>
      <w:r w:rsidDel="00000000" w:rsidR="00000000" w:rsidRPr="00000000">
        <w:rPr>
          <w:rtl w:val="0"/>
        </w:rPr>
      </w:r>
    </w:p>
    <w:sectPr>
      <w:headerReference r:id="rId21" w:type="default"/>
      <w:headerReference r:id="rId22" w:type="first"/>
      <w:footerReference r:id="rId2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ind w:left="7200" w:firstLine="0"/>
      <w:rPr>
        <w:color w:val="ff9900"/>
      </w:rPr>
    </w:pPr>
    <w:r w:rsidDel="00000000" w:rsidR="00000000" w:rsidRPr="00000000">
      <w:rPr>
        <w:color w:val="ff9900"/>
        <w:rtl w:val="0"/>
      </w:rPr>
      <w:t xml:space="preserve">Carcesorios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8.png"/><Relationship Id="rId22" Type="http://schemas.openxmlformats.org/officeDocument/2006/relationships/header" Target="header2.xml"/><Relationship Id="rId10" Type="http://schemas.openxmlformats.org/officeDocument/2006/relationships/image" Target="media/image12.png"/><Relationship Id="rId21" Type="http://schemas.openxmlformats.org/officeDocument/2006/relationships/header" Target="header1.xml"/><Relationship Id="rId13" Type="http://schemas.openxmlformats.org/officeDocument/2006/relationships/image" Target="media/image15.png"/><Relationship Id="rId12" Type="http://schemas.openxmlformats.org/officeDocument/2006/relationships/image" Target="media/image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9.png"/><Relationship Id="rId18" Type="http://schemas.openxmlformats.org/officeDocument/2006/relationships/image" Target="media/image11.png"/><Relationship Id="rId7" Type="http://schemas.openxmlformats.org/officeDocument/2006/relationships/image" Target="media/image1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