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0BD9" w14:textId="64B694C2" w:rsidR="00686A9D" w:rsidRDefault="00E14349">
      <w:r>
        <w:t>Portfolio Week 2</w:t>
      </w:r>
    </w:p>
    <w:p w14:paraId="4B75CE5D" w14:textId="08D97A74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 xml:space="preserve">Int </w:t>
      </w:r>
      <w:proofErr w:type="gramStart"/>
      <w:r>
        <w:rPr>
          <w:rFonts w:ascii="Courier New with" w:hAnsi="Courier New with"/>
        </w:rPr>
        <w:t>Money :</w:t>
      </w:r>
      <w:proofErr w:type="gramEnd"/>
      <w:r>
        <w:rPr>
          <w:rFonts w:ascii="Courier New with" w:hAnsi="Courier New with"/>
        </w:rPr>
        <w:t>= 100</w:t>
      </w:r>
    </w:p>
    <w:p w14:paraId="1A3B7B7A" w14:textId="6722E0B3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 xml:space="preserve">Int </w:t>
      </w:r>
      <w:proofErr w:type="gramStart"/>
      <w:r>
        <w:rPr>
          <w:rFonts w:ascii="Courier New with" w:hAnsi="Courier New with"/>
        </w:rPr>
        <w:t>MarbleCost :</w:t>
      </w:r>
      <w:proofErr w:type="gramEnd"/>
      <w:r>
        <w:rPr>
          <w:rFonts w:ascii="Courier New with" w:hAnsi="Courier New with"/>
        </w:rPr>
        <w:t>= 12</w:t>
      </w:r>
    </w:p>
    <w:p w14:paraId="40131ACE" w14:textId="4E167AC3" w:rsidR="00E14349" w:rsidRDefault="00E14349" w:rsidP="00E14349">
      <w:pPr>
        <w:spacing w:after="0"/>
        <w:rPr>
          <w:rFonts w:ascii="Courier New with" w:hAnsi="Courier New with"/>
        </w:rPr>
      </w:pPr>
      <w:proofErr w:type="gramStart"/>
      <w:r>
        <w:rPr>
          <w:rFonts w:ascii="Courier New with" w:hAnsi="Courier New with"/>
        </w:rPr>
        <w:t>Counter :</w:t>
      </w:r>
      <w:proofErr w:type="gramEnd"/>
      <w:r>
        <w:rPr>
          <w:rFonts w:ascii="Courier New with" w:hAnsi="Courier New with"/>
        </w:rPr>
        <w:t>= 0</w:t>
      </w:r>
    </w:p>
    <w:p w14:paraId="4F705DDC" w14:textId="24CDA4A7" w:rsidR="00E14349" w:rsidRDefault="00E14349" w:rsidP="00E14349">
      <w:pPr>
        <w:spacing w:after="0"/>
        <w:rPr>
          <w:rFonts w:ascii="Courier New with" w:hAnsi="Courier New with"/>
        </w:rPr>
      </w:pPr>
    </w:p>
    <w:p w14:paraId="00326B72" w14:textId="252A40A0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  <w:t>While (Money &gt; 11)</w:t>
      </w:r>
    </w:p>
    <w:p w14:paraId="3E505B7F" w14:textId="17325C39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  <w:t>Begin</w:t>
      </w:r>
    </w:p>
    <w:p w14:paraId="0208A41E" w14:textId="2F11649D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  <w:t>If (</w:t>
      </w:r>
      <w:proofErr w:type="gramStart"/>
      <w:r>
        <w:rPr>
          <w:rFonts w:ascii="Courier New with" w:hAnsi="Courier New with"/>
        </w:rPr>
        <w:t>Money :</w:t>
      </w:r>
      <w:proofErr w:type="gramEnd"/>
      <w:r>
        <w:rPr>
          <w:rFonts w:ascii="Courier New with" w:hAnsi="Courier New with"/>
        </w:rPr>
        <w:t>= - MarbleCost) Then</w:t>
      </w:r>
    </w:p>
    <w:p w14:paraId="5BF10FDB" w14:textId="65CEB854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  <w:t>Begin</w:t>
      </w:r>
    </w:p>
    <w:p w14:paraId="494DB9F8" w14:textId="4682529F" w:rsidR="00E14349" w:rsidRDefault="00E14349" w:rsidP="00E14349">
      <w:pPr>
        <w:spacing w:after="0"/>
        <w:ind w:left="2160" w:firstLine="720"/>
        <w:rPr>
          <w:rFonts w:ascii="Courier New with" w:hAnsi="Courier New with"/>
        </w:rPr>
      </w:pPr>
      <w:proofErr w:type="gramStart"/>
      <w:r>
        <w:rPr>
          <w:rFonts w:ascii="Courier New with" w:hAnsi="Courier New with"/>
        </w:rPr>
        <w:t>Counter :</w:t>
      </w:r>
      <w:proofErr w:type="gramEnd"/>
      <w:r>
        <w:rPr>
          <w:rFonts w:ascii="Courier New with" w:hAnsi="Courier New with"/>
        </w:rPr>
        <w:t>= +1</w:t>
      </w:r>
    </w:p>
    <w:p w14:paraId="10A86B04" w14:textId="696107F5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  <w:t>End</w:t>
      </w:r>
    </w:p>
    <w:p w14:paraId="23F02C11" w14:textId="40BEBC73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  <w:t>Else</w:t>
      </w:r>
    </w:p>
    <w:p w14:paraId="70505AA5" w14:textId="71A4827C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  <w:t>EndIf</w:t>
      </w:r>
    </w:p>
    <w:p w14:paraId="75CE7B79" w14:textId="3D7C1C5E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</w:r>
      <w:r>
        <w:rPr>
          <w:rFonts w:ascii="Courier New with" w:hAnsi="Courier New with"/>
        </w:rPr>
        <w:tab/>
        <w:t>End</w:t>
      </w:r>
    </w:p>
    <w:p w14:paraId="5D592008" w14:textId="3F99A600" w:rsidR="00E14349" w:rsidRDefault="00E14349" w:rsidP="00E14349">
      <w:pPr>
        <w:spacing w:after="0"/>
        <w:rPr>
          <w:rFonts w:ascii="Courier New with" w:hAnsi="Courier New with"/>
        </w:rPr>
      </w:pPr>
      <w:r>
        <w:rPr>
          <w:rFonts w:ascii="Courier New with" w:hAnsi="Courier New with"/>
        </w:rPr>
        <w:tab/>
        <w:t xml:space="preserve">Display </w:t>
      </w:r>
      <w:r w:rsidR="006D67FE">
        <w:rPr>
          <w:rFonts w:ascii="Courier New with" w:hAnsi="Courier New with"/>
        </w:rPr>
        <w:t>(Counter)</w:t>
      </w:r>
    </w:p>
    <w:p w14:paraId="04821D6E" w14:textId="0EAFA6C2" w:rsidR="006D67FE" w:rsidRDefault="006D67FE" w:rsidP="00E14349">
      <w:pPr>
        <w:spacing w:after="0"/>
        <w:rPr>
          <w:rFonts w:ascii="Courier New with" w:hAnsi="Courier New with"/>
        </w:rPr>
      </w:pPr>
    </w:p>
    <w:p w14:paraId="039D10E2" w14:textId="3B9D6E9E" w:rsidR="006D67FE" w:rsidRDefault="006D67FE" w:rsidP="00E14349">
      <w:pPr>
        <w:spacing w:after="0"/>
        <w:rPr>
          <w:rFonts w:ascii="Courier New with" w:hAnsi="Courier New with"/>
        </w:rPr>
      </w:pPr>
    </w:p>
    <w:p w14:paraId="4BFFEFB6" w14:textId="349BF68E" w:rsidR="006D67FE" w:rsidRDefault="006D67FE" w:rsidP="006D67FE">
      <w:pPr>
        <w:spacing w:after="0"/>
        <w:rPr>
          <w:rFonts w:ascii="Courier New with" w:hAnsi="Courier New with"/>
        </w:rPr>
      </w:pPr>
      <w:bookmarkStart w:id="0" w:name="_GoBack"/>
      <w:bookmarkEnd w:id="0"/>
    </w:p>
    <w:p w14:paraId="5E4E6C77" w14:textId="77777777" w:rsidR="006D67FE" w:rsidRPr="00E14349" w:rsidRDefault="006D67FE" w:rsidP="006D67FE">
      <w:pPr>
        <w:spacing w:after="0"/>
        <w:rPr>
          <w:rFonts w:ascii="Courier New with" w:hAnsi="Courier New with"/>
        </w:rPr>
      </w:pPr>
    </w:p>
    <w:p w14:paraId="3DD7347C" w14:textId="77777777" w:rsidR="006D67FE" w:rsidRPr="00E14349" w:rsidRDefault="006D67FE" w:rsidP="00E14349">
      <w:pPr>
        <w:spacing w:after="0"/>
        <w:rPr>
          <w:rFonts w:ascii="Courier New with" w:hAnsi="Courier New with"/>
        </w:rPr>
      </w:pPr>
    </w:p>
    <w:sectPr w:rsidR="006D67FE" w:rsidRPr="00E14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 with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49"/>
    <w:rsid w:val="00686A9D"/>
    <w:rsid w:val="006D67FE"/>
    <w:rsid w:val="00921D1F"/>
    <w:rsid w:val="00AD02DA"/>
    <w:rsid w:val="00E1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BB2B"/>
  <w15:chartTrackingRefBased/>
  <w15:docId w15:val="{454B0CC8-DBAC-402D-BE20-BAB261D4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LA108806 (Luis Andrade)</dc:creator>
  <cp:keywords/>
  <dc:description/>
  <cp:lastModifiedBy>LA108806 (Luis Andrade)</cp:lastModifiedBy>
  <cp:revision>2</cp:revision>
  <dcterms:created xsi:type="dcterms:W3CDTF">2020-11-12T13:54:00Z</dcterms:created>
  <dcterms:modified xsi:type="dcterms:W3CDTF">2020-11-15T18:22:00Z</dcterms:modified>
</cp:coreProperties>
</file>