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824" w:rsidRPr="00CE426F" w:rsidRDefault="00800824" w:rsidP="0080082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426F">
        <w:rPr>
          <w:rFonts w:ascii="Arial" w:eastAsia="Times New Roman" w:hAnsi="Arial" w:cs="Arial"/>
          <w:b/>
          <w:bCs/>
          <w:color w:val="000000"/>
          <w:sz w:val="28"/>
          <w:szCs w:val="28"/>
        </w:rPr>
        <w:t>Registro de Atividades Complementares</w:t>
      </w:r>
    </w:p>
    <w:p w:rsidR="00800824" w:rsidRPr="00CE426F" w:rsidRDefault="00800824" w:rsidP="0080082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426F">
        <w:rPr>
          <w:rFonts w:eastAsia="Times New Roman"/>
          <w:b/>
          <w:bCs/>
          <w:color w:val="000000"/>
        </w:rPr>
        <w:t xml:space="preserve">Curso: </w:t>
      </w:r>
    </w:p>
    <w:p w:rsidR="00E50A1B" w:rsidRDefault="00800824" w:rsidP="00800824">
      <w:pPr>
        <w:spacing w:after="200" w:line="240" w:lineRule="auto"/>
        <w:jc w:val="both"/>
        <w:rPr>
          <w:rFonts w:eastAsia="Times New Roman"/>
          <w:b/>
          <w:bCs/>
          <w:color w:val="000000"/>
        </w:rPr>
      </w:pPr>
      <w:r w:rsidRPr="00CE426F">
        <w:rPr>
          <w:rFonts w:eastAsia="Times New Roman"/>
          <w:b/>
          <w:bCs/>
          <w:color w:val="000000"/>
        </w:rPr>
        <w:t>Aluno: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Pr="00CE426F">
        <w:rPr>
          <w:rFonts w:eastAsia="Times New Roman"/>
          <w:b/>
          <w:bCs/>
          <w:color w:val="000000"/>
        </w:rPr>
        <w:t xml:space="preserve">Matrícula: </w:t>
      </w:r>
      <w:r w:rsidR="00E50A1B">
        <w:rPr>
          <w:rFonts w:eastAsia="Times New Roman"/>
          <w:b/>
          <w:bCs/>
          <w:color w:val="000000"/>
        </w:rPr>
        <w:t xml:space="preserve">                            </w:t>
      </w:r>
    </w:p>
    <w:p w:rsidR="00800824" w:rsidRPr="00CE426F" w:rsidRDefault="00800824" w:rsidP="0080082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426F">
        <w:rPr>
          <w:rFonts w:eastAsia="Times New Roman"/>
          <w:b/>
          <w:bCs/>
          <w:color w:val="000000"/>
        </w:rPr>
        <w:t>Parecer:</w:t>
      </w:r>
      <w:r w:rsidRPr="00CE426F">
        <w:rPr>
          <w:rFonts w:eastAsia="Times New Roman"/>
          <w:color w:val="000000"/>
        </w:rPr>
        <w:t xml:space="preserve"> em resposta ao pedido de aproveitamento de atividades complementares, declaro com base a Resolução nº 02/2013-CONSUNIV da UEA, o aproveitamento de atividades complementares de acordo com o quadro a seguir:</w:t>
      </w:r>
    </w:p>
    <w:tbl>
      <w:tblPr>
        <w:tblW w:w="10490" w:type="dxa"/>
        <w:tblInd w:w="-639" w:type="dxa"/>
        <w:tblCellMar>
          <w:top w:w="15" w:type="dxa"/>
          <w:left w:w="70" w:type="dxa"/>
          <w:bottom w:w="15" w:type="dxa"/>
          <w:right w:w="70" w:type="dxa"/>
        </w:tblCellMar>
        <w:tblLook w:val="04A0"/>
      </w:tblPr>
      <w:tblGrid>
        <w:gridCol w:w="2552"/>
        <w:gridCol w:w="2268"/>
        <w:gridCol w:w="1701"/>
        <w:gridCol w:w="1276"/>
        <w:gridCol w:w="994"/>
        <w:gridCol w:w="849"/>
        <w:gridCol w:w="850"/>
      </w:tblGrid>
      <w:tr w:rsidR="007A6EBC" w:rsidRPr="00E424C4" w:rsidTr="007A6EBC">
        <w:trPr>
          <w:trHeight w:val="20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  <w:t>ATIVIDADE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  <w:t>Instituição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  <w:t>Categoria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  <w:t>Atuação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  <w:t xml:space="preserve">CH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  <w:t>cumprida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7A6EBC" w:rsidRPr="00E424C4" w:rsidRDefault="007A6EBC" w:rsidP="00E424C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</w:rPr>
              <w:t>CH A Lançar</w:t>
            </w:r>
          </w:p>
        </w:tc>
      </w:tr>
      <w:tr w:rsidR="007A6EBC" w:rsidRPr="00E424C4" w:rsidTr="007A6EBC">
        <w:trPr>
          <w:trHeight w:val="437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Docker para desenvolvedores ( com Docker Swarm e Kubernetes)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ûdemy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Curso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Participante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4/1/2023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A6EBC" w:rsidRPr="00E424C4" w:rsidTr="007A6EBC">
        <w:trPr>
          <w:trHeight w:val="535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PYTHON AVANÇADO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Academy Talen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t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curso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Participante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26//09/2022 a 7/10/2022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A6EBC" w:rsidRPr="00E424C4" w:rsidTr="007A6EBC">
        <w:trPr>
          <w:trHeight w:val="3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Doação de Sangue ( 450ml)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HEMOAM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OUTROS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br/>
              <w:t>doador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Doador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Mar-19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A6EBC" w:rsidRPr="00E424C4" w:rsidTr="007A6EBC">
        <w:trPr>
          <w:trHeight w:val="74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Bolsista do Programa de Apoio a Iniciação Científica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br/>
              <w:t>PAIC/FAPEAM/UEA, edição 2020-2021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UEA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PESQUSIA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br/>
              <w:t>Iniciação Científica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Bolsista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2020-2021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A6EBC" w:rsidRPr="00E424C4" w:rsidTr="007A6EBC">
        <w:trPr>
          <w:trHeight w:val="80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Bolsista do Programa de Apoio a Iniciação Científica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br/>
              <w:t>PAIC/FAPEAM/UEA, edição 2021-2022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UEA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PESQUSIA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br/>
              <w:t>Iniciação Científica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Bolsista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2020-2021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A6EBC" w:rsidRPr="00E424C4" w:rsidTr="007A6EBC">
        <w:trPr>
          <w:trHeight w:val="52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Doaçãode produtos de Higiene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Abrigo Moacyr Alves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OUTROS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br/>
              <w:t>doador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DOADOR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8/2/2023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A6EBC" w:rsidRPr="00E424C4" w:rsidTr="007A6EBC">
        <w:trPr>
          <w:trHeight w:val="57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Doação de Sangue ( 450ml)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HEMOAM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OUTROS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br/>
              <w:t>doador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Doador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9/3/2023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A6EBC" w:rsidRPr="00E424C4" w:rsidTr="007A6EBC">
        <w:trPr>
          <w:trHeight w:val="2235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  <w:t xml:space="preserve">participating and presenting the research: </w:t>
            </w: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US"/>
              </w:rPr>
              <w:t>“CHARACTERIZATION OF THE BEHAVIOR OF LORA NETWORKS</w:t>
            </w: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US"/>
              </w:rPr>
              <w:br/>
              <w:t>IN A FLUVIAL ENVIRONMENT IN THE RIO NEGRO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  <w:t>”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  <w:t>Pontificia Universidade Católica de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  <w:br/>
              <w:t>Campinas” - PUCC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  <w:br/>
            </w: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US"/>
              </w:rPr>
              <w:t xml:space="preserve"> 7th Brazilian Technology Symposium’21 - BTSym’21 nominated: "Smart Innovation, System</w:t>
            </w: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US"/>
              </w:rPr>
              <w:br/>
              <w:t>and Technologies"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Extensão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br/>
              <w:t>Evento Técnico/Acadêmico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Participante</w:t>
            </w: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8 a 10/11/2021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A6EBC" w:rsidRPr="00E424C4" w:rsidTr="007A6EBC">
        <w:trPr>
          <w:trHeight w:val="210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  <w:t>Participating and presenting the research: “</w:t>
            </w: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US"/>
              </w:rPr>
              <w:t>LONG-RANGE NETWORK (LORA) BEHAVIOR IN THE AMAZON REGION IN A FLUVIAL</w:t>
            </w: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US"/>
              </w:rPr>
              <w:br/>
              <w:t>ENVIRONMENT”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  <w:t>Pontificia Universidade Católica de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  <w:br/>
              <w:t>Campinas” - PUCC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US"/>
              </w:rPr>
              <w:br/>
            </w:r>
            <w:r w:rsidRPr="00E424C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US"/>
              </w:rPr>
              <w:t xml:space="preserve">8th Brazilian Technology Symposium’22 - BTSym’22 nominated: "Emerging Trends and Challenges in Technology",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Extensão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br/>
              <w:t>Evento Técnico/Acadêmico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Participante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24 a 26/10/2022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A6EBC" w:rsidRPr="00E424C4" w:rsidTr="007A6EBC">
        <w:trPr>
          <w:trHeight w:val="44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Doaçãode de uma cesta básica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Abrigo Moacyr Alves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OUTROS</w:t>
            </w: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br/>
              <w:t>doador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DOADOR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08/02/20213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E424C4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A6EBC" w:rsidRPr="00E424C4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A6EBC" w:rsidRPr="00E424C4" w:rsidTr="007A6EBC">
        <w:trPr>
          <w:trHeight w:val="441"/>
        </w:trPr>
        <w:tc>
          <w:tcPr>
            <w:tcW w:w="87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EBC" w:rsidRPr="00E16996" w:rsidRDefault="007A6EBC" w:rsidP="00E1699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6996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TOTAL DE HORAS A LANÇAR 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A6EBC" w:rsidRPr="00E16996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A6EBC" w:rsidRDefault="007A6EBC" w:rsidP="00E424C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</w:tr>
    </w:tbl>
    <w:p w:rsidR="00800824" w:rsidRPr="00CE426F" w:rsidRDefault="00800824" w:rsidP="00800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0824" w:rsidRPr="00CE426F" w:rsidRDefault="00800824" w:rsidP="00800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21D" w:rsidRPr="00800824" w:rsidRDefault="00800824" w:rsidP="00193877">
      <w:pPr>
        <w:spacing w:after="200" w:line="240" w:lineRule="auto"/>
        <w:jc w:val="right"/>
      </w:pPr>
      <w:r w:rsidRPr="004D1D9E">
        <w:rPr>
          <w:rFonts w:eastAsia="Times New Roman"/>
          <w:color w:val="000000"/>
          <w:shd w:val="clear" w:color="auto" w:fill="FF0000"/>
        </w:rPr>
        <w:t>Manaus, 02 de abril 2023</w:t>
      </w:r>
      <w:r w:rsidRPr="00CE426F">
        <w:rPr>
          <w:rFonts w:eastAsia="Times New Roman"/>
          <w:color w:val="000000"/>
        </w:rPr>
        <w:t>.</w:t>
      </w:r>
    </w:p>
    <w:sectPr w:rsidR="0060521D" w:rsidRPr="00800824" w:rsidSect="00CE03B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8D6" w:rsidRDefault="002D08D6">
      <w:pPr>
        <w:spacing w:after="0" w:line="240" w:lineRule="auto"/>
      </w:pPr>
      <w:r>
        <w:separator/>
      </w:r>
    </w:p>
  </w:endnote>
  <w:endnote w:type="continuationSeparator" w:id="1">
    <w:p w:rsidR="002D08D6" w:rsidRDefault="002D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791" w:rsidRDefault="008A579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8D6" w:rsidRDefault="002D08D6">
      <w:pPr>
        <w:spacing w:after="0" w:line="240" w:lineRule="auto"/>
      </w:pPr>
      <w:r>
        <w:separator/>
      </w:r>
    </w:p>
  </w:footnote>
  <w:footnote w:type="continuationSeparator" w:id="1">
    <w:p w:rsidR="002D08D6" w:rsidRDefault="002D0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791" w:rsidRDefault="00C570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C570B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5.35pt;height:842.15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791" w:rsidRDefault="00C570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C570B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595.35pt;height:842.15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791" w:rsidRDefault="00C570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C570B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595.35pt;height:842.15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A5791"/>
    <w:rsid w:val="000F4A80"/>
    <w:rsid w:val="00193877"/>
    <w:rsid w:val="001D7004"/>
    <w:rsid w:val="002D08D6"/>
    <w:rsid w:val="003322E4"/>
    <w:rsid w:val="004A7787"/>
    <w:rsid w:val="004D1D9E"/>
    <w:rsid w:val="0060521D"/>
    <w:rsid w:val="007A6EBC"/>
    <w:rsid w:val="00800824"/>
    <w:rsid w:val="00873FFA"/>
    <w:rsid w:val="008A5791"/>
    <w:rsid w:val="00A85270"/>
    <w:rsid w:val="00B46D03"/>
    <w:rsid w:val="00C570B1"/>
    <w:rsid w:val="00CB2CAB"/>
    <w:rsid w:val="00CE03BF"/>
    <w:rsid w:val="00D06647"/>
    <w:rsid w:val="00E16996"/>
    <w:rsid w:val="00E23918"/>
    <w:rsid w:val="00E424C4"/>
    <w:rsid w:val="00E50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03BF"/>
  </w:style>
  <w:style w:type="paragraph" w:styleId="Ttulo1">
    <w:name w:val="heading 1"/>
    <w:basedOn w:val="Normal"/>
    <w:next w:val="Normal"/>
    <w:rsid w:val="00CE03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CE03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E03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E03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CE03B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CE03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E03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E03B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CE03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101">
    <w:name w:val="font101"/>
    <w:basedOn w:val="Fontepargpadro"/>
    <w:rsid w:val="00E424C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11">
    <w:name w:val="font111"/>
    <w:basedOn w:val="Fontepargpadro"/>
    <w:rsid w:val="00E424C4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Gadelha</dc:creator>
  <cp:lastModifiedBy>nucomp</cp:lastModifiedBy>
  <cp:revision>2</cp:revision>
  <cp:lastPrinted>2023-04-02T17:30:00Z</cp:lastPrinted>
  <dcterms:created xsi:type="dcterms:W3CDTF">2024-01-05T15:37:00Z</dcterms:created>
  <dcterms:modified xsi:type="dcterms:W3CDTF">2024-01-05T15:37:00Z</dcterms:modified>
</cp:coreProperties>
</file>