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6209D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6209DF">
              <w:rPr>
                <w:b w:val="0"/>
                <w:sz w:val="25"/>
                <w:lang w:val="es-ES"/>
              </w:rPr>
              <w:t>11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E01EB4">
              <w:rPr>
                <w:b w:val="0"/>
                <w:sz w:val="25"/>
                <w:lang w:val="es-ES"/>
              </w:rPr>
              <w:t>Junio</w:t>
            </w:r>
            <w:r w:rsidR="007E53D2">
              <w:rPr>
                <w:b w:val="0"/>
                <w:sz w:val="25"/>
                <w:lang w:val="es-ES"/>
              </w:rPr>
              <w:t xml:space="preserve"> de</w:t>
            </w:r>
            <w:r w:rsidR="00E01EB4">
              <w:rPr>
                <w:b w:val="0"/>
                <w:sz w:val="25"/>
                <w:lang w:val="es-ES"/>
              </w:rPr>
              <w:t>l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0508C8" w:rsidRDefault="000508C8" w:rsidP="000508C8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0508C8" w:rsidRDefault="000508C8" w:rsidP="000508C8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462E8F" w:rsidRDefault="00462E8F" w:rsidP="00B0644C">
      <w:pPr>
        <w:pStyle w:val="Textoindependiente"/>
        <w:spacing w:before="6"/>
        <w:rPr>
          <w:sz w:val="25"/>
          <w:lang w:val="es-ES"/>
        </w:rPr>
      </w:pPr>
    </w:p>
    <w:p w:rsidR="00462E8F" w:rsidRDefault="00462E8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885364" w:rsidP="00B0644C">
      <w:pPr>
        <w:pStyle w:val="Textoindependiente"/>
        <w:spacing w:before="6"/>
        <w:rPr>
          <w:sz w:val="25"/>
          <w:lang w:val="es-ES"/>
        </w:rPr>
      </w:pPr>
      <w:r w:rsidRPr="00885364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85364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612B9D" w:rsidRDefault="00612B9D">
      <w:pPr>
        <w:rPr>
          <w:lang w:val="es-ES"/>
        </w:rPr>
      </w:pPr>
      <w:r>
        <w:rPr>
          <w:lang w:val="es-ES"/>
        </w:rPr>
        <w:br w:type="page"/>
      </w:r>
    </w:p>
    <w:p w:rsidR="00612B9D" w:rsidRPr="004C4FD7" w:rsidRDefault="00612B9D" w:rsidP="00612B9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612B9D" w:rsidTr="009124E0">
        <w:tc>
          <w:tcPr>
            <w:tcW w:w="5000" w:type="pct"/>
            <w:gridSpan w:val="3"/>
          </w:tcPr>
          <w:p w:rsidR="00612B9D" w:rsidRPr="00F84AA3" w:rsidRDefault="00612B9D" w:rsidP="009124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3E</w:t>
            </w:r>
          </w:p>
        </w:tc>
      </w:tr>
      <w:tr w:rsidR="00612B9D" w:rsidTr="009124E0">
        <w:tc>
          <w:tcPr>
            <w:tcW w:w="1844" w:type="pct"/>
          </w:tcPr>
          <w:p w:rsidR="00612B9D" w:rsidRPr="00A3344E" w:rsidRDefault="00612B9D" w:rsidP="009124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612B9D" w:rsidTr="009124E0">
        <w:tc>
          <w:tcPr>
            <w:tcW w:w="5000" w:type="pct"/>
            <w:gridSpan w:val="3"/>
          </w:tcPr>
          <w:p w:rsidR="00612B9D" w:rsidRPr="00A3344E" w:rsidRDefault="00612B9D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12B9D" w:rsidRPr="00A3344E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4C4FD7" w:rsidRDefault="00612B9D" w:rsidP="00612B9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612B9D" w:rsidTr="009124E0">
        <w:trPr>
          <w:trHeight w:val="2715"/>
        </w:trPr>
        <w:tc>
          <w:tcPr>
            <w:tcW w:w="9020" w:type="dxa"/>
          </w:tcPr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 del plano cartesiano</w:t>
            </w:r>
          </w:p>
          <w:p w:rsidR="00612B9D" w:rsidRDefault="00612B9D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612B9D" w:rsidRPr="00A3344E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885364" w:rsidP="00612B9D">
      <w:pPr>
        <w:pStyle w:val="Textoindependiente"/>
        <w:spacing w:before="6"/>
        <w:rPr>
          <w:sz w:val="25"/>
          <w:lang w:val="es-ES"/>
        </w:rPr>
      </w:pPr>
      <w:r w:rsidRPr="00885364">
        <w:rPr>
          <w:noProof/>
          <w:color w:val="FF0000"/>
          <w:lang w:val="es-ES" w:eastAsia="es-ES"/>
        </w:rPr>
        <w:pict>
          <v:shape id="_x0000_s1034" type="#_x0000_t202" style="position:absolute;margin-left:210.45pt;margin-top:13.1pt;width:225.75pt;height:64.5pt;z-index:-25164595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4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12B9D" w:rsidRPr="00C75DEF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12B9D" w:rsidRDefault="00612B9D" w:rsidP="00612B9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85364">
        <w:rPr>
          <w:noProof/>
          <w:color w:val="FF0000"/>
          <w:lang w:val="es-ES" w:eastAsia="es-ES"/>
        </w:rPr>
        <w:pict>
          <v:shape id="_x0000_s1033" type="#_x0000_t202" style="position:absolute;margin-left:-9.3pt;margin-top:13.1pt;width:225.75pt;height:78pt;z-index:-2516469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3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12B9D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lang w:val="es-ES"/>
        </w:rPr>
      </w:pPr>
    </w:p>
    <w:p w:rsidR="00612B9D" w:rsidRDefault="00612B9D" w:rsidP="00612B9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612B9D" w:rsidRPr="004C4FD7" w:rsidRDefault="00612B9D" w:rsidP="00612B9D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612B9D" w:rsidTr="009124E0">
        <w:tc>
          <w:tcPr>
            <w:tcW w:w="5000" w:type="pct"/>
            <w:gridSpan w:val="3"/>
          </w:tcPr>
          <w:p w:rsidR="00612B9D" w:rsidRPr="00F84AA3" w:rsidRDefault="00612B9D" w:rsidP="00F14EA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</w:t>
            </w:r>
            <w:r w:rsidR="00F14EA3">
              <w:rPr>
                <w:b w:val="0"/>
                <w:sz w:val="25"/>
                <w:lang w:val="es-ES"/>
              </w:rPr>
              <w:t>C</w:t>
            </w:r>
          </w:p>
        </w:tc>
      </w:tr>
      <w:tr w:rsidR="00612B9D" w:rsidTr="009124E0">
        <w:tc>
          <w:tcPr>
            <w:tcW w:w="1844" w:type="pct"/>
          </w:tcPr>
          <w:p w:rsidR="00612B9D" w:rsidRPr="00A3344E" w:rsidRDefault="00612B9D" w:rsidP="003A25E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>0</w:t>
            </w:r>
            <w:r w:rsidR="003A25EF">
              <w:rPr>
                <w:b w:val="0"/>
                <w:sz w:val="25"/>
                <w:lang w:val="es-ES"/>
              </w:rPr>
              <w:t>7</w:t>
            </w:r>
            <w:r>
              <w:rPr>
                <w:b w:val="0"/>
                <w:sz w:val="25"/>
                <w:lang w:val="es-ES"/>
              </w:rPr>
              <w:t xml:space="preserve">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612B9D" w:rsidRDefault="00612B9D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612B9D" w:rsidTr="009124E0">
        <w:tc>
          <w:tcPr>
            <w:tcW w:w="5000" w:type="pct"/>
            <w:gridSpan w:val="3"/>
          </w:tcPr>
          <w:p w:rsidR="00612B9D" w:rsidRPr="00A3344E" w:rsidRDefault="00612B9D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612B9D" w:rsidRPr="00A3344E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4C4FD7" w:rsidRDefault="00612B9D" w:rsidP="00612B9D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612B9D" w:rsidTr="009124E0">
        <w:trPr>
          <w:trHeight w:val="2715"/>
        </w:trPr>
        <w:tc>
          <w:tcPr>
            <w:tcW w:w="9020" w:type="dxa"/>
          </w:tcPr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Distancia entre dos puntos</w:t>
            </w:r>
          </w:p>
          <w:p w:rsid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Punto medio</w:t>
            </w:r>
          </w:p>
          <w:p w:rsid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Gráfica de una recta</w:t>
            </w:r>
          </w:p>
          <w:p w:rsidR="003A25EF" w:rsidRDefault="003A25EF" w:rsidP="003A25EF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Pr="003A25EF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color w:val="FF0000"/>
                <w:sz w:val="24"/>
                <w:szCs w:val="24"/>
                <w:lang w:val="es-ES"/>
              </w:rPr>
            </w:pPr>
            <w:r w:rsidRPr="003A25EF">
              <w:rPr>
                <w:rFonts w:ascii="Arial" w:hAnsi="Arial" w:cs="Arial"/>
                <w:b w:val="0"/>
                <w:color w:val="FF000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612B9D" w:rsidRPr="00A3344E" w:rsidRDefault="00612B9D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612B9D" w:rsidRPr="00F84AA3" w:rsidRDefault="00612B9D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Default="00885364" w:rsidP="00612B9D">
      <w:pPr>
        <w:pStyle w:val="Textoindependiente"/>
        <w:spacing w:before="6"/>
        <w:rPr>
          <w:sz w:val="25"/>
          <w:lang w:val="es-ES"/>
        </w:rPr>
      </w:pPr>
      <w:r w:rsidRPr="00885364">
        <w:rPr>
          <w:noProof/>
          <w:color w:val="FF0000"/>
          <w:lang w:val="es-ES" w:eastAsia="es-ES"/>
        </w:rPr>
        <w:pict>
          <v:shape id="_x0000_s1036" type="#_x0000_t202" style="position:absolute;margin-left:210.45pt;margin-top:13.1pt;width:225.75pt;height:64.5pt;z-index:-2516428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6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12B9D" w:rsidRPr="00C75DEF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12B9D" w:rsidRDefault="00612B9D" w:rsidP="00612B9D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85364">
        <w:rPr>
          <w:noProof/>
          <w:color w:val="FF0000"/>
          <w:lang w:val="es-ES" w:eastAsia="es-ES"/>
        </w:rPr>
        <w:pict>
          <v:shape id="_x0000_s1035" type="#_x0000_t202" style="position:absolute;margin-left:-9.3pt;margin-top:13.1pt;width:225.75pt;height:78pt;z-index:-25164390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5">
              <w:txbxContent>
                <w:p w:rsidR="00612B9D" w:rsidRPr="00682029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612B9D" w:rsidRDefault="00612B9D" w:rsidP="00612B9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612B9D" w:rsidRPr="00321FA8" w:rsidRDefault="00612B9D" w:rsidP="00612B9D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12B9D" w:rsidRPr="002739C4" w:rsidRDefault="00612B9D" w:rsidP="00612B9D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12B9D" w:rsidRPr="00F84AA3" w:rsidRDefault="00612B9D" w:rsidP="00612B9D">
      <w:pPr>
        <w:pStyle w:val="Textoindependiente"/>
        <w:spacing w:before="6"/>
        <w:rPr>
          <w:sz w:val="25"/>
          <w:lang w:val="es-ES"/>
        </w:rPr>
      </w:pPr>
    </w:p>
    <w:p w:rsidR="00612B9D" w:rsidRPr="00F84AA3" w:rsidRDefault="00612B9D" w:rsidP="00612B9D">
      <w:pPr>
        <w:pStyle w:val="Textoindependiente"/>
        <w:spacing w:before="6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>
      <w:pPr>
        <w:rPr>
          <w:lang w:val="es-ES"/>
        </w:rPr>
      </w:pPr>
      <w:r>
        <w:rPr>
          <w:lang w:val="es-ES"/>
        </w:rPr>
        <w:br w:type="page"/>
      </w:r>
    </w:p>
    <w:p w:rsidR="003A25EF" w:rsidRPr="004C4FD7" w:rsidRDefault="003A25EF" w:rsidP="003A25EF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3A25EF" w:rsidTr="009124E0">
        <w:tc>
          <w:tcPr>
            <w:tcW w:w="5000" w:type="pct"/>
            <w:gridSpan w:val="3"/>
          </w:tcPr>
          <w:p w:rsidR="003A25EF" w:rsidRPr="00F84AA3" w:rsidRDefault="003A25EF" w:rsidP="003A25EF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3H</w:t>
            </w:r>
          </w:p>
        </w:tc>
      </w:tr>
      <w:tr w:rsidR="003A25EF" w:rsidTr="009124E0">
        <w:tc>
          <w:tcPr>
            <w:tcW w:w="1844" w:type="pct"/>
          </w:tcPr>
          <w:p w:rsidR="003A25EF" w:rsidRPr="00A3344E" w:rsidRDefault="003A25EF" w:rsidP="009124E0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04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3A25EF" w:rsidRDefault="003A25EF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3A25EF" w:rsidRDefault="003A25EF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3A25EF" w:rsidTr="009124E0">
        <w:tc>
          <w:tcPr>
            <w:tcW w:w="5000" w:type="pct"/>
            <w:gridSpan w:val="3"/>
          </w:tcPr>
          <w:p w:rsidR="003A25EF" w:rsidRPr="00A3344E" w:rsidRDefault="003A25EF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3A25EF" w:rsidRPr="00A3344E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4C4FD7" w:rsidRDefault="003A25EF" w:rsidP="003A25EF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3A25EF" w:rsidTr="009124E0">
        <w:trPr>
          <w:trHeight w:val="2715"/>
        </w:trPr>
        <w:tc>
          <w:tcPr>
            <w:tcW w:w="9020" w:type="dxa"/>
          </w:tcPr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Pr="00F84AA3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Se cancela el acompañamiento debido a que se realiza la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</w:t>
            </w: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 de la evaluación</w:t>
            </w: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Módulo y conjugado de un número complejo</w:t>
            </w:r>
          </w:p>
          <w:p w:rsidR="003A25EF" w:rsidRPr="003A25EF" w:rsidRDefault="003A25EF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Inverso aditivo y multiplicadito de un número complejo</w:t>
            </w: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3A25EF" w:rsidRPr="00A3344E" w:rsidRDefault="003A25EF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3A25EF" w:rsidRPr="00F84AA3" w:rsidRDefault="003A25EF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885364" w:rsidP="003A25EF">
      <w:pPr>
        <w:pStyle w:val="Textoindependiente"/>
        <w:spacing w:before="6"/>
        <w:rPr>
          <w:sz w:val="25"/>
          <w:lang w:val="es-ES"/>
        </w:rPr>
      </w:pPr>
      <w:r w:rsidRPr="00885364">
        <w:rPr>
          <w:noProof/>
          <w:color w:val="FF0000"/>
          <w:lang w:val="es-ES" w:eastAsia="es-ES"/>
        </w:rPr>
        <w:pict>
          <v:shape id="_x0000_s1038" type="#_x0000_t202" style="position:absolute;margin-left:210.45pt;margin-top:13.1pt;width:225.75pt;height:64.5pt;z-index:-25163980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8">
              <w:txbxContent>
                <w:p w:rsidR="003A25EF" w:rsidRPr="00682029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3A25EF" w:rsidRPr="00C75DEF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3A25EF" w:rsidRDefault="003A25EF" w:rsidP="003A25EF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3A25EF" w:rsidRPr="00321FA8" w:rsidRDefault="003A25EF" w:rsidP="003A25EF">
                  <w:pPr>
                    <w:spacing w:after="0"/>
                    <w:jc w:val="center"/>
                  </w:pPr>
                </w:p>
                <w:p w:rsidR="003A25EF" w:rsidRPr="002739C4" w:rsidRDefault="003A25EF" w:rsidP="003A25E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85364">
        <w:rPr>
          <w:noProof/>
          <w:color w:val="FF0000"/>
          <w:lang w:val="es-ES" w:eastAsia="es-ES"/>
        </w:rPr>
        <w:pict>
          <v:shape id="_x0000_s1037" type="#_x0000_t202" style="position:absolute;margin-left:-9.3pt;margin-top:13.1pt;width:225.75pt;height:78pt;z-index:-25164083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7">
              <w:txbxContent>
                <w:p w:rsidR="003A25EF" w:rsidRPr="00682029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3A25EF" w:rsidRDefault="003A25EF" w:rsidP="003A25E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3A25EF" w:rsidRPr="00321FA8" w:rsidRDefault="003A25EF" w:rsidP="003A25EF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3A25EF" w:rsidRPr="00321FA8" w:rsidRDefault="003A25EF" w:rsidP="003A25EF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3A25EF" w:rsidRPr="002739C4" w:rsidRDefault="003A25EF" w:rsidP="003A25EF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3A25EF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sz w:val="25"/>
          <w:lang w:val="es-ES"/>
        </w:rPr>
      </w:pPr>
    </w:p>
    <w:p w:rsidR="003A25EF" w:rsidRPr="00F84AA3" w:rsidRDefault="003A25EF" w:rsidP="003A25EF">
      <w:pPr>
        <w:pStyle w:val="Textoindependiente"/>
        <w:spacing w:before="6"/>
        <w:rPr>
          <w:lang w:val="es-ES"/>
        </w:rPr>
      </w:pPr>
    </w:p>
    <w:p w:rsidR="003A25EF" w:rsidRDefault="003A25EF" w:rsidP="003A25EF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3A25EF" w:rsidRDefault="003A25EF" w:rsidP="00612B9D">
      <w:pPr>
        <w:tabs>
          <w:tab w:val="left" w:pos="2924"/>
        </w:tabs>
        <w:spacing w:before="44"/>
        <w:ind w:left="17"/>
        <w:rPr>
          <w:lang w:val="es-ES"/>
        </w:rPr>
      </w:pPr>
    </w:p>
    <w:p w:rsidR="00612B9D" w:rsidRDefault="00612B9D" w:rsidP="00612B9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612B9D" w:rsidRDefault="00612B9D">
      <w:pPr>
        <w:rPr>
          <w:lang w:val="es-ES"/>
        </w:rPr>
      </w:pPr>
    </w:p>
    <w:p w:rsidR="004D1C43" w:rsidRPr="004C4FD7" w:rsidRDefault="004D1C43" w:rsidP="004D1C4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D1C43" w:rsidTr="009124E0">
        <w:tc>
          <w:tcPr>
            <w:tcW w:w="5000" w:type="pct"/>
            <w:gridSpan w:val="3"/>
          </w:tcPr>
          <w:p w:rsidR="004D1C43" w:rsidRPr="00F84AA3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4B</w:t>
            </w:r>
          </w:p>
        </w:tc>
      </w:tr>
      <w:tr w:rsidR="004D1C43" w:rsidTr="009124E0">
        <w:tc>
          <w:tcPr>
            <w:tcW w:w="1844" w:type="pct"/>
          </w:tcPr>
          <w:p w:rsidR="004D1C43" w:rsidRPr="00A3344E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08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D1C43" w:rsidRDefault="004D1C43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4D1C43" w:rsidRDefault="004D1C43" w:rsidP="009124E0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 w:rsidRPr="00A3344E">
              <w:rPr>
                <w:b w:val="0"/>
                <w:sz w:val="25"/>
              </w:rPr>
              <w:t>09:30</w:t>
            </w:r>
          </w:p>
        </w:tc>
      </w:tr>
      <w:tr w:rsidR="004D1C43" w:rsidTr="009124E0">
        <w:tc>
          <w:tcPr>
            <w:tcW w:w="5000" w:type="pct"/>
            <w:gridSpan w:val="3"/>
          </w:tcPr>
          <w:p w:rsidR="004D1C43" w:rsidRPr="00A3344E" w:rsidRDefault="004D1C43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D1C43" w:rsidRPr="00A3344E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4C4FD7" w:rsidRDefault="004D1C43" w:rsidP="004D1C4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D1C43" w:rsidTr="009124E0">
        <w:trPr>
          <w:trHeight w:val="2715"/>
        </w:trPr>
        <w:tc>
          <w:tcPr>
            <w:tcW w:w="9020" w:type="dxa"/>
          </w:tcPr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con dos funciones valor absoluto</w:t>
            </w:r>
          </w:p>
          <w:p w:rsidR="004D1C43" w:rsidRDefault="004D1C43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La docente realiza una introducción sobre la nueva unidad, luego explica cómo se ubican puntos en el plano, tras la explicación procede a deducir la fórmula para calcular la distancia entre dos puntos aplicándola en varios ejemplos, dejando ejercicios de tarea.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Ambos docentes revisan los desarrollos de los estudiantes, respondiendo sus dudas y explicando ciertos conceptos de geometría analítica.</w:t>
            </w:r>
          </w:p>
          <w:p w:rsidR="004D1C43" w:rsidRPr="00A3344E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885364" w:rsidP="004D1C43">
      <w:pPr>
        <w:pStyle w:val="Textoindependiente"/>
        <w:spacing w:before="6"/>
        <w:rPr>
          <w:sz w:val="25"/>
          <w:lang w:val="es-ES"/>
        </w:rPr>
      </w:pPr>
      <w:r w:rsidRPr="00885364">
        <w:rPr>
          <w:noProof/>
          <w:color w:val="FF0000"/>
          <w:lang w:val="es-ES" w:eastAsia="es-ES"/>
        </w:rPr>
        <w:pict>
          <v:shape id="_x0000_s1030" type="#_x0000_t202" style="position:absolute;margin-left:210.45pt;margin-top:13.1pt;width:225.75pt;height:64.5pt;z-index:-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0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D1C43" w:rsidRPr="00C75DEF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D1C43" w:rsidRDefault="004D1C43" w:rsidP="004D1C4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85364">
        <w:rPr>
          <w:noProof/>
          <w:color w:val="FF0000"/>
          <w:lang w:val="es-ES" w:eastAsia="es-ES"/>
        </w:rPr>
        <w:pict>
          <v:shape id="_x0000_s1029" type="#_x0000_t202" style="position:absolute;margin-left:-9.3pt;margin-top:13.1pt;width:225.75pt;height:78pt;z-index:-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9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D1C43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lang w:val="es-ES"/>
        </w:rPr>
      </w:pPr>
    </w:p>
    <w:p w:rsidR="004D1C43" w:rsidRDefault="004D1C43" w:rsidP="004D1C43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D1C43" w:rsidRPr="004C4FD7" w:rsidRDefault="004D1C43" w:rsidP="004D1C43">
      <w:pPr>
        <w:tabs>
          <w:tab w:val="left" w:pos="2924"/>
        </w:tabs>
        <w:spacing w:before="44"/>
        <w:ind w:left="17"/>
        <w:rPr>
          <w:b/>
          <w:sz w:val="28"/>
        </w:rPr>
      </w:pPr>
      <w:r w:rsidRPr="004C4FD7">
        <w:rPr>
          <w:b/>
          <w:sz w:val="28"/>
        </w:rPr>
        <w:lastRenderedPageBreak/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4D1C43" w:rsidTr="009124E0">
        <w:tc>
          <w:tcPr>
            <w:tcW w:w="5000" w:type="pct"/>
            <w:gridSpan w:val="3"/>
          </w:tcPr>
          <w:p w:rsidR="004D1C43" w:rsidRPr="00F84AA3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 xml:space="preserve">ASUNTO: </w:t>
            </w:r>
            <w:r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Pr="00F84AA3">
              <w:rPr>
                <w:sz w:val="25"/>
                <w:lang w:val="es-ES"/>
              </w:rPr>
              <w:t xml:space="preserve">CURSO:  </w:t>
            </w:r>
            <w:r>
              <w:rPr>
                <w:b w:val="0"/>
                <w:sz w:val="25"/>
                <w:lang w:val="es-ES"/>
              </w:rPr>
              <w:t>4G</w:t>
            </w:r>
          </w:p>
        </w:tc>
      </w:tr>
      <w:tr w:rsidR="004D1C43" w:rsidTr="009124E0">
        <w:tc>
          <w:tcPr>
            <w:tcW w:w="1844" w:type="pct"/>
          </w:tcPr>
          <w:p w:rsidR="004D1C43" w:rsidRPr="00A3344E" w:rsidRDefault="004D1C43" w:rsidP="004D1C43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Pr="00A3344E">
              <w:rPr>
                <w:b w:val="0"/>
                <w:sz w:val="25"/>
                <w:lang w:val="es-ES"/>
              </w:rPr>
              <w:t xml:space="preserve"> </w:t>
            </w:r>
            <w:r>
              <w:rPr>
                <w:b w:val="0"/>
                <w:sz w:val="25"/>
                <w:lang w:val="es-ES"/>
              </w:rPr>
              <w:t xml:space="preserve">08 </w:t>
            </w:r>
            <w:r w:rsidRPr="00A3344E">
              <w:rPr>
                <w:b w:val="0"/>
                <w:sz w:val="25"/>
                <w:lang w:val="es-ES"/>
              </w:rPr>
              <w:t xml:space="preserve">de </w:t>
            </w:r>
            <w:r>
              <w:rPr>
                <w:b w:val="0"/>
                <w:sz w:val="25"/>
                <w:lang w:val="es-ES"/>
              </w:rPr>
              <w:t>Junio del</w:t>
            </w:r>
            <w:r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4D1C43" w:rsidRDefault="004D1C43" w:rsidP="004D1C4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INICIO: </w:t>
            </w:r>
            <w:r w:rsidRPr="00A3344E">
              <w:rPr>
                <w:b w:val="0"/>
                <w:sz w:val="25"/>
              </w:rPr>
              <w:t>0</w:t>
            </w:r>
            <w:r>
              <w:rPr>
                <w:b w:val="0"/>
                <w:sz w:val="25"/>
              </w:rPr>
              <w:t>9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45</w:t>
            </w:r>
          </w:p>
        </w:tc>
        <w:tc>
          <w:tcPr>
            <w:tcW w:w="1631" w:type="pct"/>
          </w:tcPr>
          <w:p w:rsidR="004D1C43" w:rsidRDefault="004D1C43" w:rsidP="004D1C43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 xml:space="preserve">HORA TÉRMINO: </w:t>
            </w:r>
            <w:r>
              <w:rPr>
                <w:b w:val="0"/>
                <w:sz w:val="25"/>
              </w:rPr>
              <w:t>11</w:t>
            </w:r>
            <w:r w:rsidRPr="00A3344E">
              <w:rPr>
                <w:b w:val="0"/>
                <w:sz w:val="25"/>
              </w:rPr>
              <w:t>:</w:t>
            </w:r>
            <w:r>
              <w:rPr>
                <w:b w:val="0"/>
                <w:sz w:val="25"/>
              </w:rPr>
              <w:t>15</w:t>
            </w:r>
          </w:p>
        </w:tc>
      </w:tr>
      <w:tr w:rsidR="004D1C43" w:rsidTr="009124E0">
        <w:tc>
          <w:tcPr>
            <w:tcW w:w="5000" w:type="pct"/>
            <w:gridSpan w:val="3"/>
          </w:tcPr>
          <w:p w:rsidR="004D1C43" w:rsidRPr="00A3344E" w:rsidRDefault="004D1C43" w:rsidP="009124E0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 xml:space="preserve">LUGAR: </w:t>
            </w:r>
            <w:r w:rsidRPr="00A3344E">
              <w:rPr>
                <w:b w:val="0"/>
                <w:sz w:val="25"/>
                <w:lang w:val="es-ES"/>
              </w:rPr>
              <w:t xml:space="preserve">Liceo Octavio Palma Pérez </w:t>
            </w:r>
          </w:p>
        </w:tc>
      </w:tr>
    </w:tbl>
    <w:p w:rsidR="004D1C43" w:rsidRPr="00A3344E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4C4FD7" w:rsidRDefault="004D1C43" w:rsidP="004D1C43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4D1C43" w:rsidTr="009124E0">
        <w:trPr>
          <w:trHeight w:val="2715"/>
        </w:trPr>
        <w:tc>
          <w:tcPr>
            <w:tcW w:w="9020" w:type="dxa"/>
          </w:tcPr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Se cancela el acompañamiento debido a que se realiza una evaluación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sumativa</w:t>
            </w:r>
            <w:proofErr w:type="spellEnd"/>
          </w:p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   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Objetivos</w:t>
            </w:r>
          </w:p>
          <w:p w:rsidR="004D1C43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numPr>
                <w:ilvl w:val="0"/>
                <w:numId w:val="2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Resolver inecuaciones y sistemas de inecuaciones de una variable</w:t>
            </w:r>
          </w:p>
          <w:p w:rsidR="004D1C43" w:rsidRDefault="004D1C43" w:rsidP="004D1C43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Default="004D1C43" w:rsidP="009124E0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Pr="00A3344E" w:rsidRDefault="004D1C43" w:rsidP="009124E0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D1C43" w:rsidRPr="00F84AA3" w:rsidRDefault="004D1C43" w:rsidP="009124E0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885364" w:rsidP="004D1C43">
      <w:pPr>
        <w:pStyle w:val="Textoindependiente"/>
        <w:spacing w:before="6"/>
        <w:rPr>
          <w:sz w:val="25"/>
          <w:lang w:val="es-ES"/>
        </w:rPr>
      </w:pPr>
      <w:r w:rsidRPr="00885364">
        <w:rPr>
          <w:noProof/>
          <w:color w:val="FF0000"/>
          <w:lang w:val="es-ES" w:eastAsia="es-ES"/>
        </w:rPr>
        <w:pict>
          <v:shape id="_x0000_s1032" type="#_x0000_t202" style="position:absolute;margin-left:210.45pt;margin-top:13.1pt;width:225.75pt;height:64.5pt;z-index:-25164902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_x0000_s1032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4D1C43" w:rsidRPr="00C75DEF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4D1C43" w:rsidRDefault="004D1C43" w:rsidP="004D1C43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885364">
        <w:rPr>
          <w:noProof/>
          <w:color w:val="FF0000"/>
          <w:lang w:val="es-ES" w:eastAsia="es-ES"/>
        </w:rPr>
        <w:pict>
          <v:shape id="_x0000_s1031" type="#_x0000_t202" style="position:absolute;margin-left:-9.3pt;margin-top:13.1pt;width:225.75pt;height:78pt;z-index:-25165004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31">
              <w:txbxContent>
                <w:p w:rsidR="004D1C43" w:rsidRPr="00682029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D1C43" w:rsidRDefault="004D1C43" w:rsidP="004D1C4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MIGUEL APAZA ALAVE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>
                    <w:t>PROFESOR</w:t>
                  </w:r>
                  <w:r w:rsidRPr="00321FA8">
                    <w:t xml:space="preserve"> DE MATEMÁTICA </w:t>
                  </w:r>
                </w:p>
                <w:p w:rsidR="004D1C43" w:rsidRPr="00321FA8" w:rsidRDefault="004D1C43" w:rsidP="004D1C43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4D1C43" w:rsidRPr="002739C4" w:rsidRDefault="004D1C43" w:rsidP="004D1C43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4D1C4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sz w:val="25"/>
          <w:lang w:val="es-ES"/>
        </w:rPr>
      </w:pPr>
    </w:p>
    <w:p w:rsidR="004D1C43" w:rsidRPr="00F84AA3" w:rsidRDefault="004D1C43" w:rsidP="004D1C43">
      <w:pPr>
        <w:pStyle w:val="Textoindependiente"/>
        <w:spacing w:before="6"/>
        <w:rPr>
          <w:lang w:val="es-ES"/>
        </w:rPr>
      </w:pPr>
    </w:p>
    <w:p w:rsidR="004D1C43" w:rsidRDefault="004D1C43" w:rsidP="004D1C43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  <w:r>
        <w:rPr>
          <w:lang w:val="es-ES"/>
        </w:rPr>
        <w:br w:type="page"/>
      </w: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4D1C43" w:rsidRDefault="004D1C43" w:rsidP="00D60A1D">
      <w:pPr>
        <w:tabs>
          <w:tab w:val="left" w:pos="2924"/>
        </w:tabs>
        <w:spacing w:before="44"/>
        <w:ind w:left="17"/>
        <w:rPr>
          <w:lang w:val="es-ES"/>
        </w:rPr>
      </w:pPr>
    </w:p>
    <w:p w:rsidR="00D306CB" w:rsidRDefault="00D306CB" w:rsidP="00D60A1D">
      <w:pPr>
        <w:tabs>
          <w:tab w:val="left" w:pos="2924"/>
        </w:tabs>
        <w:spacing w:before="44"/>
        <w:ind w:left="17"/>
        <w:rPr>
          <w:b/>
          <w:bCs/>
          <w:color w:val="auto"/>
          <w:lang w:eastAsia="en-US"/>
        </w:rPr>
      </w:pPr>
    </w:p>
    <w:sectPr w:rsidR="00D306CB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286" w:rsidRDefault="00B36286">
      <w:pPr>
        <w:spacing w:after="0" w:line="240" w:lineRule="auto"/>
      </w:pPr>
      <w:r>
        <w:separator/>
      </w:r>
    </w:p>
  </w:endnote>
  <w:endnote w:type="continuationSeparator" w:id="0">
    <w:p w:rsidR="00B36286" w:rsidRDefault="00B3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286" w:rsidRDefault="00B36286">
      <w:pPr>
        <w:spacing w:after="0" w:line="240" w:lineRule="auto"/>
      </w:pPr>
      <w:r>
        <w:separator/>
      </w:r>
    </w:p>
  </w:footnote>
  <w:footnote w:type="continuationSeparator" w:id="0">
    <w:p w:rsidR="00B36286" w:rsidRDefault="00B3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47E51"/>
    <w:multiLevelType w:val="hybridMultilevel"/>
    <w:tmpl w:val="746CF88A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45C3A"/>
    <w:rsid w:val="000508C8"/>
    <w:rsid w:val="0006664A"/>
    <w:rsid w:val="00071136"/>
    <w:rsid w:val="00095E7D"/>
    <w:rsid w:val="000F4F08"/>
    <w:rsid w:val="000F6411"/>
    <w:rsid w:val="00104A25"/>
    <w:rsid w:val="001239ED"/>
    <w:rsid w:val="00170DD0"/>
    <w:rsid w:val="00183BB8"/>
    <w:rsid w:val="00190A55"/>
    <w:rsid w:val="001A1BFF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37EF"/>
    <w:rsid w:val="0026776F"/>
    <w:rsid w:val="00277C7C"/>
    <w:rsid w:val="00286015"/>
    <w:rsid w:val="0029533C"/>
    <w:rsid w:val="002A2D36"/>
    <w:rsid w:val="002A71E3"/>
    <w:rsid w:val="002C11A5"/>
    <w:rsid w:val="002D227B"/>
    <w:rsid w:val="002E2406"/>
    <w:rsid w:val="003006E7"/>
    <w:rsid w:val="00303CE2"/>
    <w:rsid w:val="00304B94"/>
    <w:rsid w:val="00322CC0"/>
    <w:rsid w:val="00327452"/>
    <w:rsid w:val="0034248E"/>
    <w:rsid w:val="00345CDB"/>
    <w:rsid w:val="003559D8"/>
    <w:rsid w:val="00376219"/>
    <w:rsid w:val="00385782"/>
    <w:rsid w:val="003869A4"/>
    <w:rsid w:val="003A1E54"/>
    <w:rsid w:val="003A25EF"/>
    <w:rsid w:val="003B6660"/>
    <w:rsid w:val="003C4C6E"/>
    <w:rsid w:val="003D2869"/>
    <w:rsid w:val="003F58B4"/>
    <w:rsid w:val="003F5C04"/>
    <w:rsid w:val="00415DFF"/>
    <w:rsid w:val="0044557F"/>
    <w:rsid w:val="00445ED7"/>
    <w:rsid w:val="004475EF"/>
    <w:rsid w:val="00462E8F"/>
    <w:rsid w:val="00474B65"/>
    <w:rsid w:val="00484FA6"/>
    <w:rsid w:val="0049507B"/>
    <w:rsid w:val="004B4813"/>
    <w:rsid w:val="004C1293"/>
    <w:rsid w:val="004C2D50"/>
    <w:rsid w:val="004D1C43"/>
    <w:rsid w:val="004F1EF5"/>
    <w:rsid w:val="004F2333"/>
    <w:rsid w:val="00516F29"/>
    <w:rsid w:val="00521EA0"/>
    <w:rsid w:val="00526F61"/>
    <w:rsid w:val="005663C5"/>
    <w:rsid w:val="00567B68"/>
    <w:rsid w:val="00572CCA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12B9D"/>
    <w:rsid w:val="006209DF"/>
    <w:rsid w:val="00654869"/>
    <w:rsid w:val="006678EC"/>
    <w:rsid w:val="006804B3"/>
    <w:rsid w:val="00682029"/>
    <w:rsid w:val="006A655D"/>
    <w:rsid w:val="006B0B16"/>
    <w:rsid w:val="006E5AB2"/>
    <w:rsid w:val="006F0FD0"/>
    <w:rsid w:val="006F67EC"/>
    <w:rsid w:val="007007AC"/>
    <w:rsid w:val="007122E0"/>
    <w:rsid w:val="00713B93"/>
    <w:rsid w:val="007215A6"/>
    <w:rsid w:val="007323CA"/>
    <w:rsid w:val="00735FC3"/>
    <w:rsid w:val="00736C49"/>
    <w:rsid w:val="007464B3"/>
    <w:rsid w:val="0075717B"/>
    <w:rsid w:val="00793971"/>
    <w:rsid w:val="007A0A7F"/>
    <w:rsid w:val="007A2A14"/>
    <w:rsid w:val="007E53D2"/>
    <w:rsid w:val="0080334D"/>
    <w:rsid w:val="0080699E"/>
    <w:rsid w:val="00806EF9"/>
    <w:rsid w:val="008179C4"/>
    <w:rsid w:val="0082373F"/>
    <w:rsid w:val="00836400"/>
    <w:rsid w:val="008471D7"/>
    <w:rsid w:val="00885364"/>
    <w:rsid w:val="00886CC6"/>
    <w:rsid w:val="00895D8D"/>
    <w:rsid w:val="008A61FE"/>
    <w:rsid w:val="008D4951"/>
    <w:rsid w:val="00910773"/>
    <w:rsid w:val="00910F94"/>
    <w:rsid w:val="00914236"/>
    <w:rsid w:val="00916CDB"/>
    <w:rsid w:val="00921ECA"/>
    <w:rsid w:val="009309C2"/>
    <w:rsid w:val="009320EA"/>
    <w:rsid w:val="0096083D"/>
    <w:rsid w:val="00967F9E"/>
    <w:rsid w:val="00985BF4"/>
    <w:rsid w:val="00987BD6"/>
    <w:rsid w:val="009B31A4"/>
    <w:rsid w:val="009E35D6"/>
    <w:rsid w:val="00A25EC0"/>
    <w:rsid w:val="00A3344E"/>
    <w:rsid w:val="00A631BC"/>
    <w:rsid w:val="00A8351C"/>
    <w:rsid w:val="00AA2799"/>
    <w:rsid w:val="00AA587D"/>
    <w:rsid w:val="00AA7853"/>
    <w:rsid w:val="00AE507B"/>
    <w:rsid w:val="00AE7A47"/>
    <w:rsid w:val="00AF4C94"/>
    <w:rsid w:val="00B051A9"/>
    <w:rsid w:val="00B0644C"/>
    <w:rsid w:val="00B1041B"/>
    <w:rsid w:val="00B15C03"/>
    <w:rsid w:val="00B1667D"/>
    <w:rsid w:val="00B22909"/>
    <w:rsid w:val="00B26968"/>
    <w:rsid w:val="00B26DE5"/>
    <w:rsid w:val="00B36286"/>
    <w:rsid w:val="00B54204"/>
    <w:rsid w:val="00B64296"/>
    <w:rsid w:val="00B74C25"/>
    <w:rsid w:val="00B76118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56820"/>
    <w:rsid w:val="00C61BE3"/>
    <w:rsid w:val="00C71AEE"/>
    <w:rsid w:val="00CB2FC9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06CB"/>
    <w:rsid w:val="00D34331"/>
    <w:rsid w:val="00D41261"/>
    <w:rsid w:val="00D43E57"/>
    <w:rsid w:val="00D45A59"/>
    <w:rsid w:val="00D57A5B"/>
    <w:rsid w:val="00D60A1D"/>
    <w:rsid w:val="00D836A0"/>
    <w:rsid w:val="00D842DD"/>
    <w:rsid w:val="00D863EC"/>
    <w:rsid w:val="00DC0019"/>
    <w:rsid w:val="00DD4605"/>
    <w:rsid w:val="00DF7578"/>
    <w:rsid w:val="00E01EB4"/>
    <w:rsid w:val="00E02BBF"/>
    <w:rsid w:val="00E342D6"/>
    <w:rsid w:val="00E54C21"/>
    <w:rsid w:val="00E57C62"/>
    <w:rsid w:val="00E57F27"/>
    <w:rsid w:val="00E6462E"/>
    <w:rsid w:val="00E71387"/>
    <w:rsid w:val="00E72E38"/>
    <w:rsid w:val="00E73735"/>
    <w:rsid w:val="00E8032A"/>
    <w:rsid w:val="00E848BF"/>
    <w:rsid w:val="00E852F4"/>
    <w:rsid w:val="00E93C21"/>
    <w:rsid w:val="00EB2128"/>
    <w:rsid w:val="00EB6B7E"/>
    <w:rsid w:val="00EC5566"/>
    <w:rsid w:val="00ED536A"/>
    <w:rsid w:val="00EF62A6"/>
    <w:rsid w:val="00F14EA3"/>
    <w:rsid w:val="00F152BE"/>
    <w:rsid w:val="00F201A9"/>
    <w:rsid w:val="00F42EB3"/>
    <w:rsid w:val="00F744DB"/>
    <w:rsid w:val="00F81B5B"/>
    <w:rsid w:val="00F84AA3"/>
    <w:rsid w:val="00FA4FB0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73E8C-5166-4D06-8AF5-FFF6099BA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4294966858</TotalTime>
  <Pages>1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99</cp:revision>
  <cp:lastPrinted>2017-04-25T12:17:00Z</cp:lastPrinted>
  <dcterms:created xsi:type="dcterms:W3CDTF">2018-05-03T19:05:00Z</dcterms:created>
  <dcterms:modified xsi:type="dcterms:W3CDTF">2018-06-25T15:34:00Z</dcterms:modified>
</cp:coreProperties>
</file>