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2617" w14:textId="360F32B9" w:rsidR="00554AFA" w:rsidRPr="003C3C2D" w:rsidRDefault="00554AF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C3C2D">
        <w:rPr>
          <w:rFonts w:ascii="Times New Roman" w:hAnsi="Times New Roman" w:cs="Times New Roman"/>
          <w:b/>
          <w:bCs/>
          <w:sz w:val="40"/>
          <w:szCs w:val="40"/>
        </w:rPr>
        <w:t>Problem Identification</w:t>
      </w:r>
    </w:p>
    <w:p w14:paraId="3A5FBE45" w14:textId="7A1AB979" w:rsidR="003C3C2D" w:rsidRPr="003C3C2D" w:rsidRDefault="003C3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Organized by resource (footnote </w:t>
      </w:r>
      <w:r w:rsidR="00E03D02">
        <w:rPr>
          <w:rFonts w:ascii="Times New Roman" w:hAnsi="Times New Roman" w:cs="Times New Roman"/>
          <w:sz w:val="28"/>
          <w:szCs w:val="28"/>
        </w:rPr>
        <w:t xml:space="preserve">link </w:t>
      </w:r>
      <w:r>
        <w:rPr>
          <w:rFonts w:ascii="Times New Roman" w:hAnsi="Times New Roman" w:cs="Times New Roman"/>
          <w:sz w:val="28"/>
          <w:szCs w:val="28"/>
        </w:rPr>
        <w:t>at end of last point)</w:t>
      </w:r>
    </w:p>
    <w:p w14:paraId="399D2CF4" w14:textId="77777777" w:rsidR="00460197" w:rsidRDefault="00460197" w:rsidP="00211074">
      <w:pPr>
        <w:rPr>
          <w:rFonts w:ascii="Times New Roman" w:hAnsi="Times New Roman" w:cs="Times New Roman"/>
          <w:sz w:val="22"/>
          <w:szCs w:val="22"/>
        </w:rPr>
      </w:pPr>
    </w:p>
    <w:p w14:paraId="0B5C451D" w14:textId="521A368A" w:rsidR="00AE03DE" w:rsidRDefault="0079763E" w:rsidP="0046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60197">
        <w:rPr>
          <w:rFonts w:ascii="Times New Roman" w:hAnsi="Times New Roman" w:cs="Times New Roman"/>
          <w:sz w:val="22"/>
          <w:szCs w:val="22"/>
        </w:rPr>
        <w:t>Public health researchers calling allergies in Canada a growing health epidemic</w:t>
      </w:r>
    </w:p>
    <w:p w14:paraId="183D8227" w14:textId="5036DB4E" w:rsidR="00460197" w:rsidRDefault="003D026B" w:rsidP="0046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Affects 1/13 Canadians and approximately 1/5 househol</w:t>
      </w:r>
      <w:r w:rsidR="00B705C3">
        <w:rPr>
          <w:rFonts w:ascii="Times New Roman" w:hAnsi="Times New Roman" w:cs="Times New Roman"/>
          <w:sz w:val="22"/>
          <w:szCs w:val="22"/>
        </w:rPr>
        <w:t>ds</w:t>
      </w:r>
      <w:r w:rsidR="00024EE3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</w:p>
    <w:p w14:paraId="3B35F556" w14:textId="77777777" w:rsidR="00024EE3" w:rsidRDefault="00024EE3" w:rsidP="00024EE3">
      <w:pPr>
        <w:rPr>
          <w:rFonts w:ascii="Times New Roman" w:hAnsi="Times New Roman" w:cs="Times New Roman"/>
          <w:sz w:val="22"/>
          <w:szCs w:val="22"/>
        </w:rPr>
      </w:pPr>
    </w:p>
    <w:p w14:paraId="399DAD73" w14:textId="0C5339D0" w:rsidR="005E1A42" w:rsidRDefault="005E1A42" w:rsidP="00211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11074">
        <w:rPr>
          <w:rFonts w:ascii="Times New Roman" w:hAnsi="Times New Roman" w:cs="Times New Roman"/>
          <w:sz w:val="22"/>
          <w:szCs w:val="22"/>
        </w:rPr>
        <w:t>Food allergies are on the rise</w:t>
      </w:r>
      <w:r w:rsidR="005770BD" w:rsidRPr="00211074">
        <w:rPr>
          <w:rFonts w:ascii="Times New Roman" w:hAnsi="Times New Roman" w:cs="Times New Roman"/>
          <w:sz w:val="22"/>
          <w:szCs w:val="22"/>
        </w:rPr>
        <w:t xml:space="preserve"> – 6 million US children have an allergy</w:t>
      </w:r>
    </w:p>
    <w:p w14:paraId="1B4C55CC" w14:textId="369D9037" w:rsidR="00E75652" w:rsidRPr="00211074" w:rsidRDefault="00E75652" w:rsidP="00211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Rise in food allergies cannot be explained by a single factor. Rather, it is likely causes by the way we live today (modern, industrialized environment)</w:t>
      </w:r>
    </w:p>
    <w:p w14:paraId="1AF222C2" w14:textId="2CA677F1" w:rsidR="00024EE3" w:rsidRDefault="00024EE3" w:rsidP="00211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11074">
        <w:rPr>
          <w:rFonts w:ascii="Times New Roman" w:hAnsi="Times New Roman" w:cs="Times New Roman"/>
          <w:sz w:val="22"/>
          <w:szCs w:val="22"/>
        </w:rPr>
        <w:t>Most people who devel</w:t>
      </w:r>
      <w:r w:rsidR="00211074">
        <w:rPr>
          <w:rFonts w:ascii="Times New Roman" w:hAnsi="Times New Roman" w:cs="Times New Roman"/>
          <w:sz w:val="22"/>
          <w:szCs w:val="22"/>
        </w:rPr>
        <w:t xml:space="preserve">op one allergy, develop multiple others (especially people who start off with a peanut allergy </w:t>
      </w:r>
      <w:r w:rsidR="00211074">
        <w:rPr>
          <w:rStyle w:val="FootnoteReference"/>
          <w:rFonts w:ascii="Times New Roman" w:hAnsi="Times New Roman" w:cs="Times New Roman"/>
          <w:sz w:val="22"/>
          <w:szCs w:val="22"/>
        </w:rPr>
        <w:footnoteReference w:id="2"/>
      </w:r>
    </w:p>
    <w:p w14:paraId="2900F38E" w14:textId="77777777" w:rsidR="00D77433" w:rsidRDefault="00D77433" w:rsidP="00D77433">
      <w:pPr>
        <w:rPr>
          <w:rFonts w:ascii="Times New Roman" w:hAnsi="Times New Roman" w:cs="Times New Roman"/>
          <w:sz w:val="22"/>
          <w:szCs w:val="22"/>
        </w:rPr>
      </w:pPr>
    </w:p>
    <w:p w14:paraId="0C927624" w14:textId="00A95EB9" w:rsidR="00E05EEA" w:rsidRPr="00E05EEA" w:rsidRDefault="00D77433" w:rsidP="00E05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Allergies have been developing in adults </w:t>
      </w:r>
    </w:p>
    <w:p w14:paraId="2E0EE5CB" w14:textId="0CEB049F" w:rsidR="00E05EEA" w:rsidRDefault="00E05EEA" w:rsidP="00E05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10% of adults in the US have an allergy. Of that group, approximately half developed a new food allergy that they did not have when they were a child</w:t>
      </w:r>
      <w:r w:rsidR="00786540">
        <w:rPr>
          <w:rStyle w:val="FootnoteReference"/>
          <w:rFonts w:ascii="Times New Roman" w:hAnsi="Times New Roman" w:cs="Times New Roman"/>
          <w:sz w:val="22"/>
          <w:szCs w:val="22"/>
        </w:rPr>
        <w:footnoteReference w:id="3"/>
      </w:r>
    </w:p>
    <w:p w14:paraId="34D0A631" w14:textId="77777777" w:rsidR="00794A70" w:rsidRDefault="00794A70" w:rsidP="00794A70">
      <w:pPr>
        <w:rPr>
          <w:rFonts w:ascii="Times New Roman" w:hAnsi="Times New Roman" w:cs="Times New Roman"/>
          <w:sz w:val="22"/>
          <w:szCs w:val="22"/>
        </w:rPr>
      </w:pPr>
    </w:p>
    <w:p w14:paraId="306EB916" w14:textId="437661D0" w:rsidR="00794A70" w:rsidRDefault="00794A70" w:rsidP="0079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Increase in food allergies and types can lead to memorization issues for servers and chefs. Keeping track of multiple allergies in a large-scale restaurant is difficult</w:t>
      </w:r>
    </w:p>
    <w:p w14:paraId="2BD6DCEC" w14:textId="77777777" w:rsidR="0022566B" w:rsidRDefault="0022566B">
      <w:pPr>
        <w:rPr>
          <w:rFonts w:ascii="Times New Roman" w:hAnsi="Times New Roman" w:cs="Times New Roman"/>
          <w:sz w:val="22"/>
          <w:szCs w:val="22"/>
        </w:rPr>
      </w:pPr>
    </w:p>
    <w:p w14:paraId="793D2671" w14:textId="56586950" w:rsidR="0022566B" w:rsidRPr="003C3C2D" w:rsidRDefault="0022566B" w:rsidP="0022566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C3C2D">
        <w:rPr>
          <w:rFonts w:ascii="Times New Roman" w:hAnsi="Times New Roman" w:cs="Times New Roman"/>
          <w:b/>
          <w:bCs/>
          <w:sz w:val="40"/>
          <w:szCs w:val="40"/>
        </w:rPr>
        <w:t>Opportunity Analysis</w:t>
      </w:r>
    </w:p>
    <w:p w14:paraId="53B8F288" w14:textId="77777777" w:rsidR="0022566B" w:rsidRDefault="0022566B">
      <w:pPr>
        <w:rPr>
          <w:rFonts w:ascii="Times New Roman" w:hAnsi="Times New Roman" w:cs="Times New Roman"/>
          <w:sz w:val="22"/>
          <w:szCs w:val="22"/>
        </w:rPr>
      </w:pPr>
    </w:p>
    <w:p w14:paraId="5D12BD89" w14:textId="37BF00A6" w:rsidR="0022566B" w:rsidRDefault="00767A82" w:rsidP="00225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Guelph a</w:t>
      </w:r>
      <w:r w:rsidR="0022566B">
        <w:rPr>
          <w:rFonts w:ascii="Times New Roman" w:hAnsi="Times New Roman" w:cs="Times New Roman"/>
          <w:sz w:val="22"/>
          <w:szCs w:val="22"/>
        </w:rPr>
        <w:t>rticle recommends involving fewer staff during the process of allergy communication</w:t>
      </w:r>
      <w:r w:rsidR="008F46E0">
        <w:rPr>
          <w:rFonts w:ascii="Times New Roman" w:hAnsi="Times New Roman" w:cs="Times New Roman"/>
          <w:sz w:val="22"/>
          <w:szCs w:val="22"/>
        </w:rPr>
        <w:t xml:space="preserve"> (mitigate the chance of a screw-up)</w:t>
      </w:r>
      <w:r w:rsidR="000C6296">
        <w:rPr>
          <w:rFonts w:ascii="Times New Roman" w:hAnsi="Times New Roman" w:cs="Times New Roman"/>
          <w:sz w:val="22"/>
          <w:szCs w:val="22"/>
        </w:rPr>
        <w:t xml:space="preserve">. An application reduces the number of nodes in the communication chain to </w:t>
      </w:r>
      <w:r w:rsidR="005D2747">
        <w:rPr>
          <w:rFonts w:ascii="Times New Roman" w:hAnsi="Times New Roman" w:cs="Times New Roman"/>
          <w:sz w:val="22"/>
          <w:szCs w:val="22"/>
        </w:rPr>
        <w:t>3 (customer -&gt; waiter -&gt; kitchen)</w:t>
      </w:r>
    </w:p>
    <w:p w14:paraId="0299B072" w14:textId="16778481" w:rsidR="0022566B" w:rsidRDefault="00856425" w:rsidP="003674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Loo</w:t>
      </w:r>
      <w:r w:rsidR="005D2747"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 xml:space="preserve"> for ways to </w:t>
      </w:r>
      <w:r w:rsidR="005D2747">
        <w:rPr>
          <w:rFonts w:ascii="Times New Roman" w:hAnsi="Times New Roman" w:cs="Times New Roman"/>
          <w:sz w:val="22"/>
          <w:szCs w:val="22"/>
        </w:rPr>
        <w:t xml:space="preserve">shorten this even more: i.e., dynamic </w:t>
      </w:r>
      <w:r w:rsidR="003674E7">
        <w:rPr>
          <w:rFonts w:ascii="Times New Roman" w:hAnsi="Times New Roman" w:cs="Times New Roman"/>
          <w:sz w:val="22"/>
          <w:szCs w:val="22"/>
        </w:rPr>
        <w:t xml:space="preserve">digital </w:t>
      </w:r>
      <w:r w:rsidR="005D2747">
        <w:rPr>
          <w:rFonts w:ascii="Times New Roman" w:hAnsi="Times New Roman" w:cs="Times New Roman"/>
          <w:sz w:val="22"/>
          <w:szCs w:val="22"/>
        </w:rPr>
        <w:t xml:space="preserve">menus can reduce this number to </w:t>
      </w:r>
      <w:r w:rsidR="003674E7">
        <w:rPr>
          <w:rFonts w:ascii="Times New Roman" w:hAnsi="Times New Roman" w:cs="Times New Roman"/>
          <w:sz w:val="22"/>
          <w:szCs w:val="22"/>
        </w:rPr>
        <w:t>2</w:t>
      </w:r>
      <w:r w:rsidR="005D2747">
        <w:rPr>
          <w:rFonts w:ascii="Times New Roman" w:hAnsi="Times New Roman" w:cs="Times New Roman"/>
          <w:sz w:val="22"/>
          <w:szCs w:val="22"/>
        </w:rPr>
        <w:t xml:space="preserve"> (</w:t>
      </w:r>
      <w:r w:rsidR="003674E7">
        <w:rPr>
          <w:rFonts w:ascii="Times New Roman" w:hAnsi="Times New Roman" w:cs="Times New Roman"/>
          <w:sz w:val="22"/>
          <w:szCs w:val="22"/>
        </w:rPr>
        <w:t>customer -&gt; kitchen)</w:t>
      </w:r>
    </w:p>
    <w:p w14:paraId="6E0C0DE5" w14:textId="77777777" w:rsidR="00794A70" w:rsidRDefault="00794A70" w:rsidP="00794A7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26D85EB2" w14:textId="1737FE50" w:rsidR="00794A70" w:rsidRDefault="00794A70" w:rsidP="00794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Currently, there are no digital systems in place</w:t>
      </w:r>
      <w:r>
        <w:rPr>
          <w:rFonts w:ascii="Times New Roman" w:hAnsi="Times New Roman" w:cs="Times New Roman"/>
          <w:sz w:val="22"/>
          <w:szCs w:val="22"/>
        </w:rPr>
        <w:t xml:space="preserve"> at the Keg that can ease server’s workloads. All allergy communication is manually cross-referenced with an allergy spreadsheet. </w:t>
      </w:r>
    </w:p>
    <w:p w14:paraId="33ACBBAA" w14:textId="30D76FF1" w:rsidR="00794A70" w:rsidRPr="00794A70" w:rsidRDefault="00794A70" w:rsidP="00794A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Introducing a tool to automate this process can help servers focus on the hospitality aspect of the job</w:t>
      </w:r>
      <w:r w:rsidR="00DE0B42">
        <w:rPr>
          <w:rFonts w:ascii="Times New Roman" w:hAnsi="Times New Roman" w:cs="Times New Roman"/>
          <w:sz w:val="22"/>
          <w:szCs w:val="22"/>
        </w:rPr>
        <w:t xml:space="preserve"> (and other things that are more important, im not a server lmfao)</w:t>
      </w:r>
    </w:p>
    <w:p w14:paraId="62D880F7" w14:textId="77777777" w:rsidR="00794A70" w:rsidRPr="003674E7" w:rsidRDefault="00794A70" w:rsidP="00794A70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sectPr w:rsidR="00794A70" w:rsidRPr="00367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51EE0" w14:textId="77777777" w:rsidR="007358E3" w:rsidRDefault="007358E3" w:rsidP="009051FA">
      <w:r>
        <w:separator/>
      </w:r>
    </w:p>
  </w:endnote>
  <w:endnote w:type="continuationSeparator" w:id="0">
    <w:p w14:paraId="404CCC5D" w14:textId="77777777" w:rsidR="007358E3" w:rsidRDefault="007358E3" w:rsidP="0090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B984" w14:textId="77777777" w:rsidR="007358E3" w:rsidRDefault="007358E3" w:rsidP="009051FA">
      <w:r>
        <w:separator/>
      </w:r>
    </w:p>
  </w:footnote>
  <w:footnote w:type="continuationSeparator" w:id="0">
    <w:p w14:paraId="30C58869" w14:textId="77777777" w:rsidR="007358E3" w:rsidRDefault="007358E3" w:rsidP="009051FA">
      <w:r>
        <w:continuationSeparator/>
      </w:r>
    </w:p>
  </w:footnote>
  <w:footnote w:id="1">
    <w:p w14:paraId="638813A1" w14:textId="77777777" w:rsidR="00024EE3" w:rsidRDefault="00024EE3" w:rsidP="00024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051FA">
        <w:t>https://www.uoguelph.ca/lang/news/2021/09/3-ways-restaurant-staff-and-customers-can-communicate-prevent-food-allergy%C2%A0reactions</w:t>
      </w:r>
    </w:p>
  </w:footnote>
  <w:footnote w:id="2">
    <w:p w14:paraId="682B0301" w14:textId="77777777" w:rsidR="00211074" w:rsidRDefault="00211074" w:rsidP="002110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84E57">
        <w:t>https://www.foodallergyawareness.org/food-allergy-and-anaphylaxis/prevention/food-allergies-on-the-rise/#:~:text=Research%20Resources%20OUtMATCH-,The%20Rise%20In%20Food%20Allergies,each%20of%20the%20last%20decades.</w:t>
      </w:r>
    </w:p>
  </w:footnote>
  <w:footnote w:id="3">
    <w:p w14:paraId="2F1CF3E5" w14:textId="78ABF2DE" w:rsidR="00786540" w:rsidRDefault="007865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6540">
        <w:t>https://www.feinberg.northwestern.edu/research/podcast/food-allergies-on-the-rise.html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A0AB9"/>
    <w:multiLevelType w:val="hybridMultilevel"/>
    <w:tmpl w:val="1A742002"/>
    <w:lvl w:ilvl="0" w:tplc="5D94737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714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FA"/>
    <w:rsid w:val="00024EE3"/>
    <w:rsid w:val="000C6296"/>
    <w:rsid w:val="00211074"/>
    <w:rsid w:val="0022566B"/>
    <w:rsid w:val="00226026"/>
    <w:rsid w:val="003674E7"/>
    <w:rsid w:val="003C3C2D"/>
    <w:rsid w:val="003D026B"/>
    <w:rsid w:val="00411578"/>
    <w:rsid w:val="00460197"/>
    <w:rsid w:val="00554AFA"/>
    <w:rsid w:val="005770BD"/>
    <w:rsid w:val="005D2747"/>
    <w:rsid w:val="005D4C60"/>
    <w:rsid w:val="005E1A42"/>
    <w:rsid w:val="00605C00"/>
    <w:rsid w:val="007358E3"/>
    <w:rsid w:val="00767A82"/>
    <w:rsid w:val="00786540"/>
    <w:rsid w:val="00794A70"/>
    <w:rsid w:val="0079763E"/>
    <w:rsid w:val="00836531"/>
    <w:rsid w:val="00856425"/>
    <w:rsid w:val="008F46E0"/>
    <w:rsid w:val="009051FA"/>
    <w:rsid w:val="00AE03DE"/>
    <w:rsid w:val="00B705C3"/>
    <w:rsid w:val="00B84E57"/>
    <w:rsid w:val="00D3657A"/>
    <w:rsid w:val="00D77433"/>
    <w:rsid w:val="00DE0B42"/>
    <w:rsid w:val="00E03D02"/>
    <w:rsid w:val="00E05EEA"/>
    <w:rsid w:val="00E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DC34"/>
  <w15:chartTrackingRefBased/>
  <w15:docId w15:val="{24966432-E03D-9A4F-934A-819EE4FB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051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1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1F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6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D9674-49E3-9348-8426-9329993E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Yates</dc:creator>
  <cp:keywords/>
  <dc:description/>
  <cp:lastModifiedBy>Nikhil Yates</cp:lastModifiedBy>
  <cp:revision>33</cp:revision>
  <dcterms:created xsi:type="dcterms:W3CDTF">2023-09-15T17:22:00Z</dcterms:created>
  <dcterms:modified xsi:type="dcterms:W3CDTF">2023-09-15T17:41:00Z</dcterms:modified>
</cp:coreProperties>
</file>