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16340" w14:textId="77777777" w:rsidR="006635F5" w:rsidRDefault="005D2DA5" w:rsidP="004D3F6E">
      <w:pPr>
        <w:pStyle w:val="PDGenteteimages"/>
      </w:pPr>
      <w:r w:rsidRPr="004D3F6E">
        <w:rPr>
          <w:lang w:eastAsia="fr-CH"/>
        </w:rPr>
        <w:drawing>
          <wp:inline distT="0" distB="0" distL="0" distR="0" wp14:anchorId="352AC477" wp14:editId="44BFDA01">
            <wp:extent cx="2520000" cy="396000"/>
            <wp:effectExtent l="0" t="0" r="0" b="4445"/>
            <wp:docPr id="1" name="Imag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0F1B2ADD" wp14:editId="2048133D">
            <wp:extent cx="2520000" cy="396000"/>
            <wp:effectExtent l="0" t="0" r="0" b="444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5E597460" w14:textId="77777777" w:rsidR="005D2DA5" w:rsidRDefault="005D2DA5" w:rsidP="004D3F6E">
      <w:pPr>
        <w:pStyle w:val="PDGentete"/>
      </w:pPr>
      <w:r>
        <w:t>G</w:t>
      </w:r>
      <w:r w:rsidR="00DA1F59">
        <w:t>énie électrique / électronique</w:t>
      </w:r>
      <w:r w:rsidR="00DA1F59">
        <w:tab/>
        <w:t>3</w:t>
      </w:r>
      <w:r w:rsidRPr="005D2DA5">
        <w:rPr>
          <w:vertAlign w:val="superscript"/>
        </w:rPr>
        <w:t>e</w:t>
      </w:r>
      <w:r>
        <w:t xml:space="preserve"> semestre 202</w:t>
      </w:r>
      <w:r w:rsidR="00F556AE">
        <w:t>2</w:t>
      </w:r>
      <w:r>
        <w:t>-202</w:t>
      </w:r>
      <w:r w:rsidR="00F556AE">
        <w:t>3</w:t>
      </w:r>
    </w:p>
    <w:p w14:paraId="28D276D2" w14:textId="77777777" w:rsidR="005D2DA5" w:rsidRDefault="005D2DA5" w:rsidP="004D3F6E">
      <w:pPr>
        <w:pStyle w:val="PDGtraits"/>
      </w:pPr>
      <w:r>
        <w:rPr>
          <w:lang w:eastAsia="fr-CH"/>
        </w:rPr>
        <mc:AlternateContent>
          <mc:Choice Requires="wps">
            <w:drawing>
              <wp:inline distT="0" distB="0" distL="0" distR="0" wp14:anchorId="0816D26C" wp14:editId="6E9322BE">
                <wp:extent cx="5760000" cy="0"/>
                <wp:effectExtent l="0" t="0" r="0" b="0"/>
                <wp:docPr id="3" name="Connecteur droit 3"/>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7E6C8B" id="Connecteur droit 3"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f1AEAAAsEAAAOAAAAZHJzL2Uyb0RvYy54bWysU9uO2yAQfa/Uf0C8N3ay6m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MwJin9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p w14:paraId="2D251801" w14:textId="77777777" w:rsidR="005D2DA5" w:rsidRPr="005D2DA5" w:rsidRDefault="00F65F50" w:rsidP="00505F83">
      <w:pPr>
        <w:pStyle w:val="titrerapport"/>
      </w:pPr>
      <w:r>
        <w:t>Rapport de projet</w:t>
      </w:r>
    </w:p>
    <w:sdt>
      <w:sdtPr>
        <w:rPr>
          <w:rStyle w:val="PDGmatiere"/>
        </w:rPr>
        <w:alias w:val="Matière"/>
        <w:tag w:val="Matière"/>
        <w:id w:val="386078085"/>
        <w:lock w:val="sdtLocked"/>
        <w:placeholder>
          <w:docPart w:val="06166A77C01444E8969E9DAE76391EF7"/>
        </w:placeholder>
        <w15:color w:val="3366FF"/>
        <w:dropDownList>
          <w:listItem w:displayText="Électronique numérique" w:value="ELNU"/>
          <w:listItem w:displayText="Électronique analogique" w:value="ELAN"/>
          <w:listItem w:displayText="Électronique de communication" w:value="ELCO"/>
          <w:listItem w:displayText="Régulation" w:value="REGL"/>
          <w:listItem w:displayText="2228" w:value="2228"/>
        </w:dropDownList>
      </w:sdtPr>
      <w:sdtContent>
        <w:p w14:paraId="03169D4F" w14:textId="77777777" w:rsidR="005D2DA5" w:rsidRDefault="00F65F50" w:rsidP="000F0E17">
          <w:pPr>
            <w:pStyle w:val="titrecours"/>
            <w:spacing w:after="240"/>
            <w:rPr>
              <w:rStyle w:val="PDGmatiere"/>
            </w:rPr>
          </w:pPr>
          <w:r>
            <w:rPr>
              <w:rStyle w:val="PDGmatiere"/>
            </w:rPr>
            <w:t>2228</w:t>
          </w:r>
        </w:p>
      </w:sdtContent>
    </w:sdt>
    <w:p w14:paraId="159D82FE" w14:textId="77777777" w:rsidR="00A85D76" w:rsidRDefault="00A85D76" w:rsidP="004D3F6E">
      <w:pPr>
        <w:pStyle w:val="PDGtraits"/>
        <w:rPr>
          <w:rStyle w:val="PDGmatiere"/>
        </w:rPr>
      </w:pPr>
      <w:r>
        <w:rPr>
          <w:lang w:eastAsia="fr-CH"/>
        </w:rPr>
        <mc:AlternateContent>
          <mc:Choice Requires="wps">
            <w:drawing>
              <wp:inline distT="0" distB="0" distL="0" distR="0" wp14:anchorId="1DA8C4FE" wp14:editId="6E9A0263">
                <wp:extent cx="5760000" cy="0"/>
                <wp:effectExtent l="0" t="0" r="0" b="0"/>
                <wp:docPr id="4" name="Connecteur droit 4"/>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1E8F7D" id="Connecteur droit 4"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7d1AEAAAsEAAAOAAAAZHJzL2Uyb0RvYy54bWysU9uO2yAQfa/Uf0C8N3ai7W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UwD+3d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sdt>
      <w:sdtPr>
        <w:alias w:val="sujet"/>
        <w:tag w:val="sujet"/>
        <w:id w:val="1264184333"/>
        <w:lock w:val="sdtLocked"/>
        <w:placeholder>
          <w:docPart w:val="49D0063F3589483A8C5D4E3918C967E8"/>
        </w:placeholder>
        <w15:color w:val="3366FF"/>
      </w:sdtPr>
      <w:sdtContent>
        <w:p w14:paraId="56B712F5" w14:textId="77777777" w:rsidR="00A85D76" w:rsidRPr="00772EFD" w:rsidRDefault="00F65F50" w:rsidP="000F0E17">
          <w:pPr>
            <w:pStyle w:val="PDGsujet"/>
            <w:spacing w:after="240"/>
          </w:pPr>
          <w:r w:rsidRPr="00F65F50">
            <w:t>Alarme de fenêtre ouverte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64FF" w14:paraId="02620FFC" w14:textId="77777777" w:rsidTr="000664FF">
        <w:trPr>
          <w:cantSplit/>
          <w:trHeight w:hRule="exact" w:val="4820"/>
          <w:jc w:val="center"/>
        </w:trPr>
        <w:sdt>
          <w:sdtPr>
            <w:alias w:val="image_pdg"/>
            <w:tag w:val="image_pdg"/>
            <w:id w:val="-1810232141"/>
            <w:lock w:val="sdtLocked"/>
            <w15:color w:val="003300"/>
            <w:picture/>
          </w:sdtPr>
          <w:sdtContent>
            <w:tc>
              <w:tcPr>
                <w:tcW w:w="9061" w:type="dxa"/>
                <w:vAlign w:val="center"/>
              </w:tcPr>
              <w:p w14:paraId="485F12D3" w14:textId="77777777" w:rsidR="000664FF" w:rsidRDefault="000664FF" w:rsidP="00505F83">
                <w:pPr>
                  <w:pStyle w:val="titreimage"/>
                </w:pPr>
                <w:r>
                  <w:rPr>
                    <w:noProof/>
                    <w:lang w:eastAsia="fr-CH"/>
                  </w:rPr>
                  <w:drawing>
                    <wp:inline distT="0" distB="0" distL="0" distR="0" wp14:anchorId="255A800F" wp14:editId="1BEF8F1A">
                      <wp:extent cx="3232298" cy="3232298"/>
                      <wp:effectExtent l="0" t="0" r="6350" b="635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47976" cy="3247976"/>
                              </a:xfrm>
                              <a:prstGeom prst="rect">
                                <a:avLst/>
                              </a:prstGeom>
                              <a:noFill/>
                              <a:ln>
                                <a:noFill/>
                              </a:ln>
                            </pic:spPr>
                          </pic:pic>
                        </a:graphicData>
                      </a:graphic>
                    </wp:inline>
                  </w:drawing>
                </w:r>
              </w:p>
            </w:tc>
          </w:sdtContent>
        </w:sdt>
      </w:tr>
    </w:tbl>
    <w:p w14:paraId="070BD62C" w14:textId="77777777" w:rsidR="004D3F6E" w:rsidRDefault="004D3F6E" w:rsidP="004D3F6E">
      <w:pPr>
        <w:pStyle w:val="PDGtraits"/>
      </w:pPr>
      <w:r>
        <w:rPr>
          <w:lang w:eastAsia="fr-CH"/>
        </w:rPr>
        <mc:AlternateContent>
          <mc:Choice Requires="wps">
            <w:drawing>
              <wp:inline distT="0" distB="0" distL="0" distR="0" wp14:anchorId="50518F24" wp14:editId="63ED48D8">
                <wp:extent cx="5760000" cy="0"/>
                <wp:effectExtent l="0" t="0" r="0" b="0"/>
                <wp:docPr id="6" name="Connecteur droit 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ECC5AB" id="Connecteur droit 6"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AIbeav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14:paraId="6C23FC1F" w14:textId="77777777" w:rsidR="005D0489" w:rsidRPr="002151F6" w:rsidRDefault="005D0489" w:rsidP="00505F83">
      <w:pPr>
        <w:pStyle w:val="titresousTitre"/>
      </w:pPr>
      <w:r>
        <w:tab/>
      </w:r>
      <w:r w:rsidR="004D3F6E" w:rsidRPr="00E2413B">
        <w:t>Réalisé par </w:t>
      </w:r>
      <w:r w:rsidR="004D3F6E" w:rsidRPr="00E74BCC">
        <w:t>:</w:t>
      </w:r>
      <w:r>
        <w:tab/>
      </w:r>
      <w:r w:rsidRPr="002151F6">
        <w:t>À l’attention de :</w:t>
      </w:r>
    </w:p>
    <w:p w14:paraId="3B8C338E" w14:textId="77777777" w:rsidR="005D0489" w:rsidRDefault="005D0489" w:rsidP="00505F83">
      <w:pPr>
        <w:pStyle w:val="titrenomPrenoms"/>
      </w:pPr>
      <w:r>
        <w:rPr>
          <w:rStyle w:val="PDGetudiant1"/>
        </w:rPr>
        <w:tab/>
      </w:r>
      <w:sdt>
        <w:sdtPr>
          <w:rPr>
            <w:rStyle w:val="PDGetudiant1"/>
          </w:rPr>
          <w:alias w:val="etudiant_1"/>
          <w:tag w:val="etudiant_1"/>
          <w:id w:val="-35354897"/>
          <w:lock w:val="sdtContentLocked"/>
          <w:placeholder>
            <w:docPart w:val="49D0063F3589483A8C5D4E3918C967E8"/>
          </w:placeholder>
          <w15:color w:val="800000"/>
        </w:sdtPr>
        <w:sdtContent>
          <w:r w:rsidR="004D3F6E" w:rsidRPr="00E2413B">
            <w:rPr>
              <w:rStyle w:val="PDGetudiant1"/>
            </w:rPr>
            <w:t>Miguel Sa</w:t>
          </w:r>
          <w:r w:rsidR="004D3F6E" w:rsidRPr="00E74BCC">
            <w:rPr>
              <w:rStyle w:val="PDGetudiant1"/>
            </w:rPr>
            <w:t>ntos</w:t>
          </w:r>
        </w:sdtContent>
      </w:sdt>
      <w:r>
        <w:tab/>
      </w:r>
      <w:sdt>
        <w:sdtPr>
          <w:rPr>
            <w:rStyle w:val="PDGenseignant1"/>
          </w:rPr>
          <w:alias w:val="enseignant_1"/>
          <w:tag w:val="enseignant_1"/>
          <w:id w:val="-42684462"/>
          <w:lock w:val="sdtLocked"/>
          <w:placeholder>
            <w:docPart w:val="06166A77C01444E8969E9DAE76391EF7"/>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Content>
          <w:r w:rsidR="00F65F50">
            <w:rPr>
              <w:rStyle w:val="PDGenseignant1"/>
            </w:rPr>
            <w:t>Serge Castoldi</w:t>
          </w:r>
        </w:sdtContent>
      </w:sdt>
    </w:p>
    <w:p w14:paraId="0CA29459" w14:textId="77777777" w:rsidR="005D0489" w:rsidRDefault="005D0489" w:rsidP="00505F83">
      <w:pPr>
        <w:pStyle w:val="titrenomPrenoms"/>
      </w:pPr>
      <w:r>
        <w:tab/>
      </w:r>
      <w:sdt>
        <w:sdtPr>
          <w:rPr>
            <w:rStyle w:val="PDGetudiant2"/>
          </w:rPr>
          <w:alias w:val="etudiant_2"/>
          <w:tag w:val="etudiant_2"/>
          <w:id w:val="664217692"/>
          <w:lock w:val="sdtLocked"/>
          <w:placeholder>
            <w:docPart w:val="49D0063F3589483A8C5D4E3918C967E8"/>
          </w:placeholder>
          <w15:color w:val="800000"/>
        </w:sdtPr>
        <w:sdtEndPr>
          <w:rPr>
            <w:rStyle w:val="Policepardfaut"/>
            <w:sz w:val="24"/>
          </w:rPr>
        </w:sdtEndPr>
        <w:sdtContent>
          <w:r w:rsidR="00F65F50">
            <w:rPr>
              <w:rStyle w:val="PDGetudiant2"/>
            </w:rPr>
            <w:t xml:space="preserve"> </w:t>
          </w:r>
        </w:sdtContent>
      </w:sdt>
      <w:r>
        <w:tab/>
      </w:r>
      <w:sdt>
        <w:sdtPr>
          <w:rPr>
            <w:rStyle w:val="PDGenseignant2"/>
          </w:rPr>
          <w:alias w:val="enseignant_2"/>
          <w:tag w:val="enseignant_2"/>
          <w:id w:val="1733270689"/>
          <w:lock w:val="sdtLocked"/>
          <w:placeholder>
            <w:docPart w:val="5A5ED39C3DA54241BB219AE9DA011C21"/>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olicepardfaut"/>
            <w:color w:val="auto"/>
            <w:sz w:val="24"/>
          </w:rPr>
        </w:sdtEndPr>
        <w:sdtContent>
          <w:r w:rsidR="00F65F50">
            <w:rPr>
              <w:rStyle w:val="PDGenseignant2"/>
            </w:rPr>
            <w:t>Juan José Moreno</w:t>
          </w:r>
        </w:sdtContent>
      </w:sdt>
    </w:p>
    <w:p w14:paraId="5421D1EE" w14:textId="77777777" w:rsidR="005D0489" w:rsidRDefault="005D0489" w:rsidP="005D0489">
      <w:pPr>
        <w:pStyle w:val="PDGtraits"/>
      </w:pPr>
      <w:r>
        <w:rPr>
          <w:lang w:eastAsia="fr-CH"/>
        </w:rPr>
        <mc:AlternateContent>
          <mc:Choice Requires="wps">
            <w:drawing>
              <wp:inline distT="0" distB="0" distL="0" distR="0" wp14:anchorId="21106E79" wp14:editId="0E6ACFEF">
                <wp:extent cx="5760000" cy="0"/>
                <wp:effectExtent l="0" t="0" r="0" b="0"/>
                <wp:docPr id="7" name="Connecteur droit 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82D5BA" id="Connecteur droit 7"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CF2FJ7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14:paraId="307F68C2" w14:textId="77777777" w:rsidR="005D0489" w:rsidRPr="00505F83" w:rsidRDefault="002151F6" w:rsidP="00E2413B">
      <w:pPr>
        <w:pStyle w:val="PDGintropersonnes"/>
        <w:rPr>
          <w:rStyle w:val="titresousTitreCar"/>
        </w:rPr>
      </w:pPr>
      <w:r>
        <w:tab/>
      </w:r>
      <w:r w:rsidRPr="00505F83">
        <w:rPr>
          <w:rStyle w:val="titresousTitreCar"/>
          <w:b/>
        </w:rPr>
        <w:t>Début</w:t>
      </w:r>
      <w:r>
        <w:tab/>
      </w:r>
      <w:r w:rsidRPr="00505F83">
        <w:rPr>
          <w:rStyle w:val="titresousTitreCar"/>
          <w:b/>
        </w:rPr>
        <w:t>Fin</w:t>
      </w:r>
    </w:p>
    <w:p w14:paraId="22E2B764" w14:textId="77777777" w:rsidR="002151F6" w:rsidRDefault="002151F6" w:rsidP="00505F83">
      <w:pPr>
        <w:pStyle w:val="titrenomPrenoms"/>
        <w:sectPr w:rsidR="002151F6" w:rsidSect="0019003D">
          <w:headerReference w:type="default" r:id="rId11"/>
          <w:footerReference w:type="default" r:id="rId12"/>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lock w:val="sdtLocked"/>
          <w:placeholder>
            <w:docPart w:val="8742EDA0EF5B4A45B6E5060F79093E9F"/>
          </w:placeholder>
          <w15:color w:val="0000FF"/>
          <w:date w:fullDate="2022-11-16T00:00:00Z">
            <w:dateFormat w:val="d MMMM yyyy"/>
            <w:lid w:val="fr-CH"/>
            <w:storeMappedDataAs w:val="dateTime"/>
            <w:calendar w:val="gregorian"/>
          </w:date>
        </w:sdtPr>
        <w:sdtContent>
          <w:r w:rsidR="00F65F50">
            <w:rPr>
              <w:rStyle w:val="PDGdatedebut"/>
            </w:rPr>
            <w:t>16 novembre 2022</w:t>
          </w:r>
        </w:sdtContent>
      </w:sdt>
      <w:r>
        <w:tab/>
      </w:r>
      <w:sdt>
        <w:sdtPr>
          <w:rPr>
            <w:rStyle w:val="PDGdatefin"/>
          </w:rPr>
          <w:alias w:val="date_fin"/>
          <w:tag w:val="date_fin"/>
          <w:id w:val="-1947610078"/>
          <w:lock w:val="sdtLocked"/>
          <w:placeholder>
            <w:docPart w:val="FF4DD7EA9E9948808E2A7898D0A8DDDB"/>
          </w:placeholder>
          <w15:color w:val="0000FF"/>
          <w:date w:fullDate="2023-06-14T00:00:00Z">
            <w:dateFormat w:val="d MMMM yyyy"/>
            <w:lid w:val="fr-CH"/>
            <w:storeMappedDataAs w:val="dateTime"/>
            <w:calendar w:val="gregorian"/>
          </w:date>
        </w:sdtPr>
        <w:sdtContent>
          <w:r w:rsidR="00F65F50">
            <w:rPr>
              <w:rStyle w:val="PDGdatefin"/>
            </w:rPr>
            <w:t>14 juin 2023</w:t>
          </w:r>
        </w:sdtContent>
      </w:sdt>
    </w:p>
    <w:sdt>
      <w:sdtPr>
        <w:rPr>
          <w:rFonts w:ascii="Arial" w:eastAsiaTheme="minorHAnsi" w:hAnsi="Arial" w:cstheme="minorBidi"/>
          <w:color w:val="auto"/>
          <w:sz w:val="24"/>
          <w:szCs w:val="22"/>
          <w:lang w:val="fr-FR" w:eastAsia="en-US"/>
        </w:rPr>
        <w:id w:val="-1264294831"/>
        <w:docPartObj>
          <w:docPartGallery w:val="Table of Contents"/>
          <w:docPartUnique/>
        </w:docPartObj>
      </w:sdtPr>
      <w:sdtEndPr>
        <w:rPr>
          <w:b/>
          <w:bCs/>
        </w:rPr>
      </w:sdtEndPr>
      <w:sdtContent>
        <w:p w14:paraId="6EA233CB" w14:textId="77777777" w:rsidR="000664FF" w:rsidRPr="00F40DF1" w:rsidRDefault="000664FF">
          <w:pPr>
            <w:pStyle w:val="En-ttedetabledesmatires"/>
            <w:rPr>
              <w:b/>
              <w:color w:val="auto"/>
            </w:rPr>
          </w:pPr>
          <w:r w:rsidRPr="00F40DF1">
            <w:rPr>
              <w:b/>
              <w:color w:val="auto"/>
              <w:lang w:val="fr-FR"/>
            </w:rPr>
            <w:t>Table des matières</w:t>
          </w:r>
        </w:p>
        <w:p w14:paraId="5FA9E2FD"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r>
            <w:fldChar w:fldCharType="begin"/>
          </w:r>
          <w:r>
            <w:instrText xml:space="preserve"> TOC \o "1-2" \h \z \u </w:instrText>
          </w:r>
          <w:r>
            <w:fldChar w:fldCharType="separate"/>
          </w:r>
          <w:hyperlink w:anchor="_Toc137712903" w:history="1">
            <w:r w:rsidRPr="008C085F">
              <w:rPr>
                <w:rStyle w:val="Lienhypertexte"/>
                <w:noProof/>
              </w:rPr>
              <w:t>1.</w:t>
            </w:r>
            <w:r>
              <w:rPr>
                <w:rFonts w:asciiTheme="minorHAnsi" w:eastAsiaTheme="minorEastAsia" w:hAnsiTheme="minorHAnsi"/>
                <w:noProof/>
                <w:sz w:val="22"/>
                <w:lang w:eastAsia="fr-CH"/>
              </w:rPr>
              <w:tab/>
            </w:r>
            <w:r w:rsidRPr="008C085F">
              <w:rPr>
                <w:rStyle w:val="Lienhypertexte"/>
                <w:noProof/>
              </w:rPr>
              <w:t>Introduction</w:t>
            </w:r>
            <w:r>
              <w:rPr>
                <w:noProof/>
                <w:webHidden/>
              </w:rPr>
              <w:tab/>
            </w:r>
            <w:r>
              <w:rPr>
                <w:noProof/>
                <w:webHidden/>
              </w:rPr>
              <w:fldChar w:fldCharType="begin"/>
            </w:r>
            <w:r>
              <w:rPr>
                <w:noProof/>
                <w:webHidden/>
              </w:rPr>
              <w:instrText xml:space="preserve"> PAGEREF _Toc137712903 \h </w:instrText>
            </w:r>
            <w:r>
              <w:rPr>
                <w:noProof/>
                <w:webHidden/>
              </w:rPr>
            </w:r>
            <w:r>
              <w:rPr>
                <w:noProof/>
                <w:webHidden/>
              </w:rPr>
              <w:fldChar w:fldCharType="separate"/>
            </w:r>
            <w:r>
              <w:rPr>
                <w:noProof/>
                <w:webHidden/>
              </w:rPr>
              <w:t>1</w:t>
            </w:r>
            <w:r>
              <w:rPr>
                <w:noProof/>
                <w:webHidden/>
              </w:rPr>
              <w:fldChar w:fldCharType="end"/>
            </w:r>
          </w:hyperlink>
        </w:p>
        <w:p w14:paraId="1375E1A6"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04" w:history="1">
            <w:r w:rsidRPr="008C085F">
              <w:rPr>
                <w:rStyle w:val="Lienhypertexte"/>
                <w:noProof/>
              </w:rPr>
              <w:t>2.</w:t>
            </w:r>
            <w:r>
              <w:rPr>
                <w:rFonts w:asciiTheme="minorHAnsi" w:eastAsiaTheme="minorEastAsia" w:hAnsiTheme="minorHAnsi"/>
                <w:noProof/>
                <w:sz w:val="22"/>
                <w:lang w:eastAsia="fr-CH"/>
              </w:rPr>
              <w:tab/>
            </w:r>
            <w:r w:rsidRPr="008C085F">
              <w:rPr>
                <w:rStyle w:val="Lienhypertexte"/>
                <w:noProof/>
              </w:rPr>
              <w:t>Pré-étude</w:t>
            </w:r>
            <w:r>
              <w:rPr>
                <w:noProof/>
                <w:webHidden/>
              </w:rPr>
              <w:tab/>
            </w:r>
            <w:r>
              <w:rPr>
                <w:noProof/>
                <w:webHidden/>
              </w:rPr>
              <w:fldChar w:fldCharType="begin"/>
            </w:r>
            <w:r>
              <w:rPr>
                <w:noProof/>
                <w:webHidden/>
              </w:rPr>
              <w:instrText xml:space="preserve"> PAGEREF _Toc137712904 \h </w:instrText>
            </w:r>
            <w:r>
              <w:rPr>
                <w:noProof/>
                <w:webHidden/>
              </w:rPr>
            </w:r>
            <w:r>
              <w:rPr>
                <w:noProof/>
                <w:webHidden/>
              </w:rPr>
              <w:fldChar w:fldCharType="separate"/>
            </w:r>
            <w:r>
              <w:rPr>
                <w:noProof/>
                <w:webHidden/>
              </w:rPr>
              <w:t>1</w:t>
            </w:r>
            <w:r>
              <w:rPr>
                <w:noProof/>
                <w:webHidden/>
              </w:rPr>
              <w:fldChar w:fldCharType="end"/>
            </w:r>
          </w:hyperlink>
        </w:p>
        <w:p w14:paraId="2C5E59B3"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05" w:history="1">
            <w:r w:rsidRPr="008C085F">
              <w:rPr>
                <w:rStyle w:val="Lienhypertexte"/>
                <w:noProof/>
              </w:rPr>
              <w:t>2.1.</w:t>
            </w:r>
            <w:r>
              <w:rPr>
                <w:rFonts w:asciiTheme="minorHAnsi" w:eastAsiaTheme="minorEastAsia" w:hAnsiTheme="minorHAnsi"/>
                <w:noProof/>
                <w:sz w:val="22"/>
                <w:lang w:eastAsia="fr-CH"/>
              </w:rPr>
              <w:tab/>
            </w:r>
            <w:r w:rsidRPr="008C085F">
              <w:rPr>
                <w:rStyle w:val="Lienhypertexte"/>
                <w:noProof/>
              </w:rPr>
              <w:t>Approche</w:t>
            </w:r>
            <w:r>
              <w:rPr>
                <w:noProof/>
                <w:webHidden/>
              </w:rPr>
              <w:tab/>
            </w:r>
            <w:r>
              <w:rPr>
                <w:noProof/>
                <w:webHidden/>
              </w:rPr>
              <w:fldChar w:fldCharType="begin"/>
            </w:r>
            <w:r>
              <w:rPr>
                <w:noProof/>
                <w:webHidden/>
              </w:rPr>
              <w:instrText xml:space="preserve"> PAGEREF _Toc137712905 \h </w:instrText>
            </w:r>
            <w:r>
              <w:rPr>
                <w:noProof/>
                <w:webHidden/>
              </w:rPr>
            </w:r>
            <w:r>
              <w:rPr>
                <w:noProof/>
                <w:webHidden/>
              </w:rPr>
              <w:fldChar w:fldCharType="separate"/>
            </w:r>
            <w:r>
              <w:rPr>
                <w:noProof/>
                <w:webHidden/>
              </w:rPr>
              <w:t>1</w:t>
            </w:r>
            <w:r>
              <w:rPr>
                <w:noProof/>
                <w:webHidden/>
              </w:rPr>
              <w:fldChar w:fldCharType="end"/>
            </w:r>
          </w:hyperlink>
        </w:p>
        <w:p w14:paraId="3AA3EAF0"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06" w:history="1">
            <w:r w:rsidRPr="008C085F">
              <w:rPr>
                <w:rStyle w:val="Lienhypertexte"/>
                <w:noProof/>
              </w:rPr>
              <w:t>2.2.</w:t>
            </w:r>
            <w:r>
              <w:rPr>
                <w:rFonts w:asciiTheme="minorHAnsi" w:eastAsiaTheme="minorEastAsia" w:hAnsiTheme="minorHAnsi"/>
                <w:noProof/>
                <w:sz w:val="22"/>
                <w:lang w:eastAsia="fr-CH"/>
              </w:rPr>
              <w:tab/>
            </w:r>
            <w:r w:rsidRPr="008C085F">
              <w:rPr>
                <w:rStyle w:val="Lienhypertexte"/>
                <w:noProof/>
              </w:rPr>
              <w:t>Détection de la fenêtre</w:t>
            </w:r>
            <w:r>
              <w:rPr>
                <w:noProof/>
                <w:webHidden/>
              </w:rPr>
              <w:tab/>
            </w:r>
            <w:r>
              <w:rPr>
                <w:noProof/>
                <w:webHidden/>
              </w:rPr>
              <w:fldChar w:fldCharType="begin"/>
            </w:r>
            <w:r>
              <w:rPr>
                <w:noProof/>
                <w:webHidden/>
              </w:rPr>
              <w:instrText xml:space="preserve"> PAGEREF _Toc137712906 \h </w:instrText>
            </w:r>
            <w:r>
              <w:rPr>
                <w:noProof/>
                <w:webHidden/>
              </w:rPr>
            </w:r>
            <w:r>
              <w:rPr>
                <w:noProof/>
                <w:webHidden/>
              </w:rPr>
              <w:fldChar w:fldCharType="separate"/>
            </w:r>
            <w:r>
              <w:rPr>
                <w:noProof/>
                <w:webHidden/>
              </w:rPr>
              <w:t>1</w:t>
            </w:r>
            <w:r>
              <w:rPr>
                <w:noProof/>
                <w:webHidden/>
              </w:rPr>
              <w:fldChar w:fldCharType="end"/>
            </w:r>
          </w:hyperlink>
        </w:p>
        <w:p w14:paraId="3D78DAE5"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07" w:history="1">
            <w:r w:rsidRPr="008C085F">
              <w:rPr>
                <w:rStyle w:val="Lienhypertexte"/>
                <w:noProof/>
              </w:rPr>
              <w:t>2.3.</w:t>
            </w:r>
            <w:r>
              <w:rPr>
                <w:rFonts w:asciiTheme="minorHAnsi" w:eastAsiaTheme="minorEastAsia" w:hAnsiTheme="minorHAnsi"/>
                <w:noProof/>
                <w:sz w:val="22"/>
                <w:lang w:eastAsia="fr-CH"/>
              </w:rPr>
              <w:tab/>
            </w:r>
            <w:r w:rsidRPr="008C085F">
              <w:rPr>
                <w:rStyle w:val="Lienhypertexte"/>
                <w:noProof/>
              </w:rPr>
              <w:t>Bouton</w:t>
            </w:r>
            <w:r>
              <w:rPr>
                <w:noProof/>
                <w:webHidden/>
              </w:rPr>
              <w:tab/>
            </w:r>
            <w:r>
              <w:rPr>
                <w:noProof/>
                <w:webHidden/>
              </w:rPr>
              <w:fldChar w:fldCharType="begin"/>
            </w:r>
            <w:r>
              <w:rPr>
                <w:noProof/>
                <w:webHidden/>
              </w:rPr>
              <w:instrText xml:space="preserve"> PAGEREF _Toc137712907 \h </w:instrText>
            </w:r>
            <w:r>
              <w:rPr>
                <w:noProof/>
                <w:webHidden/>
              </w:rPr>
            </w:r>
            <w:r>
              <w:rPr>
                <w:noProof/>
                <w:webHidden/>
              </w:rPr>
              <w:fldChar w:fldCharType="separate"/>
            </w:r>
            <w:r>
              <w:rPr>
                <w:noProof/>
                <w:webHidden/>
              </w:rPr>
              <w:t>1</w:t>
            </w:r>
            <w:r>
              <w:rPr>
                <w:noProof/>
                <w:webHidden/>
              </w:rPr>
              <w:fldChar w:fldCharType="end"/>
            </w:r>
          </w:hyperlink>
        </w:p>
        <w:p w14:paraId="607257A2"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08" w:history="1">
            <w:r w:rsidRPr="008C085F">
              <w:rPr>
                <w:rStyle w:val="Lienhypertexte"/>
                <w:noProof/>
              </w:rPr>
              <w:t>2.4.</w:t>
            </w:r>
            <w:r>
              <w:rPr>
                <w:rFonts w:asciiTheme="minorHAnsi" w:eastAsiaTheme="minorEastAsia" w:hAnsiTheme="minorHAnsi"/>
                <w:noProof/>
                <w:sz w:val="22"/>
                <w:lang w:eastAsia="fr-CH"/>
              </w:rPr>
              <w:tab/>
            </w:r>
            <w:r w:rsidRPr="008C085F">
              <w:rPr>
                <w:rStyle w:val="Lienhypertexte"/>
                <w:noProof/>
              </w:rPr>
              <w:t>LED RGB</w:t>
            </w:r>
            <w:r>
              <w:rPr>
                <w:noProof/>
                <w:webHidden/>
              </w:rPr>
              <w:tab/>
            </w:r>
            <w:r>
              <w:rPr>
                <w:noProof/>
                <w:webHidden/>
              </w:rPr>
              <w:fldChar w:fldCharType="begin"/>
            </w:r>
            <w:r>
              <w:rPr>
                <w:noProof/>
                <w:webHidden/>
              </w:rPr>
              <w:instrText xml:space="preserve"> PAGEREF _Toc137712908 \h </w:instrText>
            </w:r>
            <w:r>
              <w:rPr>
                <w:noProof/>
                <w:webHidden/>
              </w:rPr>
            </w:r>
            <w:r>
              <w:rPr>
                <w:noProof/>
                <w:webHidden/>
              </w:rPr>
              <w:fldChar w:fldCharType="separate"/>
            </w:r>
            <w:r>
              <w:rPr>
                <w:noProof/>
                <w:webHidden/>
              </w:rPr>
              <w:t>2</w:t>
            </w:r>
            <w:r>
              <w:rPr>
                <w:noProof/>
                <w:webHidden/>
              </w:rPr>
              <w:fldChar w:fldCharType="end"/>
            </w:r>
          </w:hyperlink>
        </w:p>
        <w:p w14:paraId="1D98D6E4"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09" w:history="1">
            <w:r w:rsidRPr="008C085F">
              <w:rPr>
                <w:rStyle w:val="Lienhypertexte"/>
                <w:noProof/>
              </w:rPr>
              <w:t>2.5.</w:t>
            </w:r>
            <w:r>
              <w:rPr>
                <w:rFonts w:asciiTheme="minorHAnsi" w:eastAsiaTheme="minorEastAsia" w:hAnsiTheme="minorHAnsi"/>
                <w:noProof/>
                <w:sz w:val="22"/>
                <w:lang w:eastAsia="fr-CH"/>
              </w:rPr>
              <w:tab/>
            </w:r>
            <w:r w:rsidRPr="008C085F">
              <w:rPr>
                <w:rStyle w:val="Lienhypertexte"/>
                <w:noProof/>
              </w:rPr>
              <w:t>Alimentation</w:t>
            </w:r>
            <w:r>
              <w:rPr>
                <w:noProof/>
                <w:webHidden/>
              </w:rPr>
              <w:tab/>
            </w:r>
            <w:r>
              <w:rPr>
                <w:noProof/>
                <w:webHidden/>
              </w:rPr>
              <w:fldChar w:fldCharType="begin"/>
            </w:r>
            <w:r>
              <w:rPr>
                <w:noProof/>
                <w:webHidden/>
              </w:rPr>
              <w:instrText xml:space="preserve"> PAGEREF _Toc137712909 \h </w:instrText>
            </w:r>
            <w:r>
              <w:rPr>
                <w:noProof/>
                <w:webHidden/>
              </w:rPr>
            </w:r>
            <w:r>
              <w:rPr>
                <w:noProof/>
                <w:webHidden/>
              </w:rPr>
              <w:fldChar w:fldCharType="separate"/>
            </w:r>
            <w:r>
              <w:rPr>
                <w:noProof/>
                <w:webHidden/>
              </w:rPr>
              <w:t>2</w:t>
            </w:r>
            <w:r>
              <w:rPr>
                <w:noProof/>
                <w:webHidden/>
              </w:rPr>
              <w:fldChar w:fldCharType="end"/>
            </w:r>
          </w:hyperlink>
        </w:p>
        <w:p w14:paraId="0B78B808"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10" w:history="1">
            <w:r w:rsidRPr="008C085F">
              <w:rPr>
                <w:rStyle w:val="Lienhypertexte"/>
                <w:noProof/>
              </w:rPr>
              <w:t>2.6.</w:t>
            </w:r>
            <w:r>
              <w:rPr>
                <w:rFonts w:asciiTheme="minorHAnsi" w:eastAsiaTheme="minorEastAsia" w:hAnsiTheme="minorHAnsi"/>
                <w:noProof/>
                <w:sz w:val="22"/>
                <w:lang w:eastAsia="fr-CH"/>
              </w:rPr>
              <w:tab/>
            </w:r>
            <w:r w:rsidRPr="008C085F">
              <w:rPr>
                <w:rStyle w:val="Lienhypertexte"/>
                <w:noProof/>
              </w:rPr>
              <w:t>Microcontrôleur et module de communication</w:t>
            </w:r>
            <w:r>
              <w:rPr>
                <w:noProof/>
                <w:webHidden/>
              </w:rPr>
              <w:tab/>
            </w:r>
            <w:r>
              <w:rPr>
                <w:noProof/>
                <w:webHidden/>
              </w:rPr>
              <w:fldChar w:fldCharType="begin"/>
            </w:r>
            <w:r>
              <w:rPr>
                <w:noProof/>
                <w:webHidden/>
              </w:rPr>
              <w:instrText xml:space="preserve"> PAGEREF _Toc137712910 \h </w:instrText>
            </w:r>
            <w:r>
              <w:rPr>
                <w:noProof/>
                <w:webHidden/>
              </w:rPr>
            </w:r>
            <w:r>
              <w:rPr>
                <w:noProof/>
                <w:webHidden/>
              </w:rPr>
              <w:fldChar w:fldCharType="separate"/>
            </w:r>
            <w:r>
              <w:rPr>
                <w:noProof/>
                <w:webHidden/>
              </w:rPr>
              <w:t>3</w:t>
            </w:r>
            <w:r>
              <w:rPr>
                <w:noProof/>
                <w:webHidden/>
              </w:rPr>
              <w:fldChar w:fldCharType="end"/>
            </w:r>
          </w:hyperlink>
        </w:p>
        <w:p w14:paraId="3138BE29"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1" w:history="1">
            <w:r w:rsidRPr="008C085F">
              <w:rPr>
                <w:rStyle w:val="Lienhypertexte"/>
                <w:noProof/>
              </w:rPr>
              <w:t>3.</w:t>
            </w:r>
            <w:r>
              <w:rPr>
                <w:rFonts w:asciiTheme="minorHAnsi" w:eastAsiaTheme="minorEastAsia" w:hAnsiTheme="minorHAnsi"/>
                <w:noProof/>
                <w:sz w:val="22"/>
                <w:lang w:eastAsia="fr-CH"/>
              </w:rPr>
              <w:tab/>
            </w:r>
            <w:r w:rsidRPr="008C085F">
              <w:rPr>
                <w:rStyle w:val="Lienhypertexte"/>
                <w:noProof/>
              </w:rPr>
              <w:t>Boitiers</w:t>
            </w:r>
            <w:r>
              <w:rPr>
                <w:noProof/>
                <w:webHidden/>
              </w:rPr>
              <w:tab/>
            </w:r>
            <w:r>
              <w:rPr>
                <w:noProof/>
                <w:webHidden/>
              </w:rPr>
              <w:fldChar w:fldCharType="begin"/>
            </w:r>
            <w:r>
              <w:rPr>
                <w:noProof/>
                <w:webHidden/>
              </w:rPr>
              <w:instrText xml:space="preserve"> PAGEREF _Toc137712911 \h </w:instrText>
            </w:r>
            <w:r>
              <w:rPr>
                <w:noProof/>
                <w:webHidden/>
              </w:rPr>
            </w:r>
            <w:r>
              <w:rPr>
                <w:noProof/>
                <w:webHidden/>
              </w:rPr>
              <w:fldChar w:fldCharType="separate"/>
            </w:r>
            <w:r>
              <w:rPr>
                <w:noProof/>
                <w:webHidden/>
              </w:rPr>
              <w:t>4</w:t>
            </w:r>
            <w:r>
              <w:rPr>
                <w:noProof/>
                <w:webHidden/>
              </w:rPr>
              <w:fldChar w:fldCharType="end"/>
            </w:r>
          </w:hyperlink>
        </w:p>
        <w:p w14:paraId="68E3E7A9"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2" w:history="1">
            <w:r w:rsidRPr="008C085F">
              <w:rPr>
                <w:rStyle w:val="Lienhypertexte"/>
                <w:noProof/>
              </w:rPr>
              <w:t>4.</w:t>
            </w:r>
            <w:r>
              <w:rPr>
                <w:rFonts w:asciiTheme="minorHAnsi" w:eastAsiaTheme="minorEastAsia" w:hAnsiTheme="minorHAnsi"/>
                <w:noProof/>
                <w:sz w:val="22"/>
                <w:lang w:eastAsia="fr-CH"/>
              </w:rPr>
              <w:tab/>
            </w:r>
            <w:r w:rsidRPr="008C085F">
              <w:rPr>
                <w:rStyle w:val="Lienhypertexte"/>
                <w:noProof/>
              </w:rPr>
              <w:t>Évaluation des coûts</w:t>
            </w:r>
            <w:r>
              <w:rPr>
                <w:noProof/>
                <w:webHidden/>
              </w:rPr>
              <w:tab/>
            </w:r>
            <w:r>
              <w:rPr>
                <w:noProof/>
                <w:webHidden/>
              </w:rPr>
              <w:fldChar w:fldCharType="begin"/>
            </w:r>
            <w:r>
              <w:rPr>
                <w:noProof/>
                <w:webHidden/>
              </w:rPr>
              <w:instrText xml:space="preserve"> PAGEREF _Toc137712912 \h </w:instrText>
            </w:r>
            <w:r>
              <w:rPr>
                <w:noProof/>
                <w:webHidden/>
              </w:rPr>
            </w:r>
            <w:r>
              <w:rPr>
                <w:noProof/>
                <w:webHidden/>
              </w:rPr>
              <w:fldChar w:fldCharType="separate"/>
            </w:r>
            <w:r>
              <w:rPr>
                <w:noProof/>
                <w:webHidden/>
              </w:rPr>
              <w:t>5</w:t>
            </w:r>
            <w:r>
              <w:rPr>
                <w:noProof/>
                <w:webHidden/>
              </w:rPr>
              <w:fldChar w:fldCharType="end"/>
            </w:r>
          </w:hyperlink>
        </w:p>
        <w:p w14:paraId="0A3B2427"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3" w:history="1">
            <w:r w:rsidRPr="008C085F">
              <w:rPr>
                <w:rStyle w:val="Lienhypertexte"/>
                <w:noProof/>
              </w:rPr>
              <w:t>5.</w:t>
            </w:r>
            <w:r>
              <w:rPr>
                <w:rFonts w:asciiTheme="minorHAnsi" w:eastAsiaTheme="minorEastAsia" w:hAnsiTheme="minorHAnsi"/>
                <w:noProof/>
                <w:sz w:val="22"/>
                <w:lang w:eastAsia="fr-CH"/>
              </w:rPr>
              <w:tab/>
            </w:r>
            <w:r w:rsidRPr="008C085F">
              <w:rPr>
                <w:rStyle w:val="Lienhypertexte"/>
                <w:noProof/>
              </w:rPr>
              <w:t>Design</w:t>
            </w:r>
            <w:r>
              <w:rPr>
                <w:noProof/>
                <w:webHidden/>
              </w:rPr>
              <w:tab/>
            </w:r>
            <w:r>
              <w:rPr>
                <w:noProof/>
                <w:webHidden/>
              </w:rPr>
              <w:fldChar w:fldCharType="begin"/>
            </w:r>
            <w:r>
              <w:rPr>
                <w:noProof/>
                <w:webHidden/>
              </w:rPr>
              <w:instrText xml:space="preserve"> PAGEREF _Toc137712913 \h </w:instrText>
            </w:r>
            <w:r>
              <w:rPr>
                <w:noProof/>
                <w:webHidden/>
              </w:rPr>
            </w:r>
            <w:r>
              <w:rPr>
                <w:noProof/>
                <w:webHidden/>
              </w:rPr>
              <w:fldChar w:fldCharType="separate"/>
            </w:r>
            <w:r>
              <w:rPr>
                <w:noProof/>
                <w:webHidden/>
              </w:rPr>
              <w:t>6</w:t>
            </w:r>
            <w:r>
              <w:rPr>
                <w:noProof/>
                <w:webHidden/>
              </w:rPr>
              <w:fldChar w:fldCharType="end"/>
            </w:r>
          </w:hyperlink>
        </w:p>
        <w:p w14:paraId="19E692E9"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14" w:history="1">
            <w:r w:rsidRPr="008C085F">
              <w:rPr>
                <w:rStyle w:val="Lienhypertexte"/>
                <w:noProof/>
              </w:rPr>
              <w:t>5.1.</w:t>
            </w:r>
            <w:r>
              <w:rPr>
                <w:rFonts w:asciiTheme="minorHAnsi" w:eastAsiaTheme="minorEastAsia" w:hAnsiTheme="minorHAnsi"/>
                <w:noProof/>
                <w:sz w:val="22"/>
                <w:lang w:eastAsia="fr-CH"/>
              </w:rPr>
              <w:tab/>
            </w:r>
            <w:r w:rsidRPr="008C085F">
              <w:rPr>
                <w:rStyle w:val="Lienhypertexte"/>
                <w:noProof/>
              </w:rPr>
              <w:t>Choix des composants : Émetteur</w:t>
            </w:r>
            <w:r>
              <w:rPr>
                <w:noProof/>
                <w:webHidden/>
              </w:rPr>
              <w:tab/>
            </w:r>
            <w:r>
              <w:rPr>
                <w:noProof/>
                <w:webHidden/>
              </w:rPr>
              <w:fldChar w:fldCharType="begin"/>
            </w:r>
            <w:r>
              <w:rPr>
                <w:noProof/>
                <w:webHidden/>
              </w:rPr>
              <w:instrText xml:space="preserve"> PAGEREF _Toc137712914 \h </w:instrText>
            </w:r>
            <w:r>
              <w:rPr>
                <w:noProof/>
                <w:webHidden/>
              </w:rPr>
            </w:r>
            <w:r>
              <w:rPr>
                <w:noProof/>
                <w:webHidden/>
              </w:rPr>
              <w:fldChar w:fldCharType="separate"/>
            </w:r>
            <w:r>
              <w:rPr>
                <w:noProof/>
                <w:webHidden/>
              </w:rPr>
              <w:t>6</w:t>
            </w:r>
            <w:r>
              <w:rPr>
                <w:noProof/>
                <w:webHidden/>
              </w:rPr>
              <w:fldChar w:fldCharType="end"/>
            </w:r>
          </w:hyperlink>
        </w:p>
        <w:p w14:paraId="3D9EA499" w14:textId="77777777" w:rsidR="00F40DF1" w:rsidRDefault="00F40DF1">
          <w:pPr>
            <w:pStyle w:val="TM2"/>
            <w:tabs>
              <w:tab w:val="left" w:pos="880"/>
              <w:tab w:val="right" w:leader="dot" w:pos="9061"/>
            </w:tabs>
            <w:rPr>
              <w:rFonts w:asciiTheme="minorHAnsi" w:eastAsiaTheme="minorEastAsia" w:hAnsiTheme="minorHAnsi"/>
              <w:noProof/>
              <w:sz w:val="22"/>
              <w:lang w:eastAsia="fr-CH"/>
            </w:rPr>
          </w:pPr>
          <w:hyperlink w:anchor="_Toc137712915" w:history="1">
            <w:r w:rsidRPr="008C085F">
              <w:rPr>
                <w:rStyle w:val="Lienhypertexte"/>
                <w:noProof/>
              </w:rPr>
              <w:t>5.2.</w:t>
            </w:r>
            <w:r>
              <w:rPr>
                <w:rFonts w:asciiTheme="minorHAnsi" w:eastAsiaTheme="minorEastAsia" w:hAnsiTheme="minorHAnsi"/>
                <w:noProof/>
                <w:sz w:val="22"/>
                <w:lang w:eastAsia="fr-CH"/>
              </w:rPr>
              <w:tab/>
            </w:r>
            <w:r w:rsidRPr="008C085F">
              <w:rPr>
                <w:rStyle w:val="Lienhypertexte"/>
                <w:noProof/>
              </w:rPr>
              <w:t>Choix des composants : Récepteur</w:t>
            </w:r>
            <w:r>
              <w:rPr>
                <w:noProof/>
                <w:webHidden/>
              </w:rPr>
              <w:tab/>
            </w:r>
            <w:r>
              <w:rPr>
                <w:noProof/>
                <w:webHidden/>
              </w:rPr>
              <w:fldChar w:fldCharType="begin"/>
            </w:r>
            <w:r>
              <w:rPr>
                <w:noProof/>
                <w:webHidden/>
              </w:rPr>
              <w:instrText xml:space="preserve"> PAGEREF _Toc137712915 \h </w:instrText>
            </w:r>
            <w:r>
              <w:rPr>
                <w:noProof/>
                <w:webHidden/>
              </w:rPr>
            </w:r>
            <w:r>
              <w:rPr>
                <w:noProof/>
                <w:webHidden/>
              </w:rPr>
              <w:fldChar w:fldCharType="separate"/>
            </w:r>
            <w:r>
              <w:rPr>
                <w:noProof/>
                <w:webHidden/>
              </w:rPr>
              <w:t>12</w:t>
            </w:r>
            <w:r>
              <w:rPr>
                <w:noProof/>
                <w:webHidden/>
              </w:rPr>
              <w:fldChar w:fldCharType="end"/>
            </w:r>
          </w:hyperlink>
        </w:p>
        <w:p w14:paraId="0A1D6504"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6" w:history="1">
            <w:r w:rsidRPr="008C085F">
              <w:rPr>
                <w:rStyle w:val="Lienhypertexte"/>
                <w:noProof/>
              </w:rPr>
              <w:t>6.</w:t>
            </w:r>
            <w:r>
              <w:rPr>
                <w:rFonts w:asciiTheme="minorHAnsi" w:eastAsiaTheme="minorEastAsia" w:hAnsiTheme="minorHAnsi"/>
                <w:noProof/>
                <w:sz w:val="22"/>
                <w:lang w:eastAsia="fr-CH"/>
              </w:rPr>
              <w:tab/>
            </w:r>
            <w:r w:rsidRPr="008C085F">
              <w:rPr>
                <w:rStyle w:val="Lienhypertexte"/>
                <w:noProof/>
              </w:rPr>
              <w:t>Hardware</w:t>
            </w:r>
            <w:r>
              <w:rPr>
                <w:noProof/>
                <w:webHidden/>
              </w:rPr>
              <w:tab/>
            </w:r>
            <w:r>
              <w:rPr>
                <w:noProof/>
                <w:webHidden/>
              </w:rPr>
              <w:fldChar w:fldCharType="begin"/>
            </w:r>
            <w:r>
              <w:rPr>
                <w:noProof/>
                <w:webHidden/>
              </w:rPr>
              <w:instrText xml:space="preserve"> PAGEREF _Toc137712916 \h </w:instrText>
            </w:r>
            <w:r>
              <w:rPr>
                <w:noProof/>
                <w:webHidden/>
              </w:rPr>
            </w:r>
            <w:r>
              <w:rPr>
                <w:noProof/>
                <w:webHidden/>
              </w:rPr>
              <w:fldChar w:fldCharType="separate"/>
            </w:r>
            <w:r>
              <w:rPr>
                <w:noProof/>
                <w:webHidden/>
              </w:rPr>
              <w:t>14</w:t>
            </w:r>
            <w:r>
              <w:rPr>
                <w:noProof/>
                <w:webHidden/>
              </w:rPr>
              <w:fldChar w:fldCharType="end"/>
            </w:r>
          </w:hyperlink>
        </w:p>
        <w:p w14:paraId="24B8FF5B"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7" w:history="1">
            <w:r w:rsidRPr="008C085F">
              <w:rPr>
                <w:rStyle w:val="Lienhypertexte"/>
                <w:noProof/>
              </w:rPr>
              <w:t>7.</w:t>
            </w:r>
            <w:r>
              <w:rPr>
                <w:rFonts w:asciiTheme="minorHAnsi" w:eastAsiaTheme="minorEastAsia" w:hAnsiTheme="minorHAnsi"/>
                <w:noProof/>
                <w:sz w:val="22"/>
                <w:lang w:eastAsia="fr-CH"/>
              </w:rPr>
              <w:tab/>
            </w:r>
            <w:r w:rsidRPr="008C085F">
              <w:rPr>
                <w:rStyle w:val="Lienhypertexte"/>
                <w:noProof/>
              </w:rPr>
              <w:t>Software</w:t>
            </w:r>
            <w:r>
              <w:rPr>
                <w:noProof/>
                <w:webHidden/>
              </w:rPr>
              <w:tab/>
            </w:r>
            <w:r>
              <w:rPr>
                <w:noProof/>
                <w:webHidden/>
              </w:rPr>
              <w:fldChar w:fldCharType="begin"/>
            </w:r>
            <w:r>
              <w:rPr>
                <w:noProof/>
                <w:webHidden/>
              </w:rPr>
              <w:instrText xml:space="preserve"> PAGEREF _Toc137712917 \h </w:instrText>
            </w:r>
            <w:r>
              <w:rPr>
                <w:noProof/>
                <w:webHidden/>
              </w:rPr>
            </w:r>
            <w:r>
              <w:rPr>
                <w:noProof/>
                <w:webHidden/>
              </w:rPr>
              <w:fldChar w:fldCharType="separate"/>
            </w:r>
            <w:r>
              <w:rPr>
                <w:noProof/>
                <w:webHidden/>
              </w:rPr>
              <w:t>14</w:t>
            </w:r>
            <w:r>
              <w:rPr>
                <w:noProof/>
                <w:webHidden/>
              </w:rPr>
              <w:fldChar w:fldCharType="end"/>
            </w:r>
          </w:hyperlink>
        </w:p>
        <w:p w14:paraId="682902AC"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8" w:history="1">
            <w:r w:rsidRPr="008C085F">
              <w:rPr>
                <w:rStyle w:val="Lienhypertexte"/>
                <w:noProof/>
              </w:rPr>
              <w:t>8.</w:t>
            </w:r>
            <w:r>
              <w:rPr>
                <w:rFonts w:asciiTheme="minorHAnsi" w:eastAsiaTheme="minorEastAsia" w:hAnsiTheme="minorHAnsi"/>
                <w:noProof/>
                <w:sz w:val="22"/>
                <w:lang w:eastAsia="fr-CH"/>
              </w:rPr>
              <w:tab/>
            </w:r>
            <w:r w:rsidRPr="008C085F">
              <w:rPr>
                <w:rStyle w:val="Lienhypertexte"/>
                <w:noProof/>
              </w:rPr>
              <w:t>Mise en service</w:t>
            </w:r>
            <w:r>
              <w:rPr>
                <w:noProof/>
                <w:webHidden/>
              </w:rPr>
              <w:tab/>
            </w:r>
            <w:r>
              <w:rPr>
                <w:noProof/>
                <w:webHidden/>
              </w:rPr>
              <w:fldChar w:fldCharType="begin"/>
            </w:r>
            <w:r>
              <w:rPr>
                <w:noProof/>
                <w:webHidden/>
              </w:rPr>
              <w:instrText xml:space="preserve"> PAGEREF _Toc137712918 \h </w:instrText>
            </w:r>
            <w:r>
              <w:rPr>
                <w:noProof/>
                <w:webHidden/>
              </w:rPr>
            </w:r>
            <w:r>
              <w:rPr>
                <w:noProof/>
                <w:webHidden/>
              </w:rPr>
              <w:fldChar w:fldCharType="separate"/>
            </w:r>
            <w:r>
              <w:rPr>
                <w:noProof/>
                <w:webHidden/>
              </w:rPr>
              <w:t>14</w:t>
            </w:r>
            <w:r>
              <w:rPr>
                <w:noProof/>
                <w:webHidden/>
              </w:rPr>
              <w:fldChar w:fldCharType="end"/>
            </w:r>
          </w:hyperlink>
        </w:p>
        <w:p w14:paraId="08587EAB" w14:textId="77777777" w:rsidR="00F40DF1" w:rsidRDefault="00F40DF1">
          <w:pPr>
            <w:pStyle w:val="TM1"/>
            <w:tabs>
              <w:tab w:val="left" w:pos="480"/>
              <w:tab w:val="right" w:leader="dot" w:pos="9061"/>
            </w:tabs>
            <w:rPr>
              <w:rFonts w:asciiTheme="minorHAnsi" w:eastAsiaTheme="minorEastAsia" w:hAnsiTheme="minorHAnsi"/>
              <w:noProof/>
              <w:sz w:val="22"/>
              <w:lang w:eastAsia="fr-CH"/>
            </w:rPr>
          </w:pPr>
          <w:hyperlink w:anchor="_Toc137712919" w:history="1">
            <w:r w:rsidRPr="008C085F">
              <w:rPr>
                <w:rStyle w:val="Lienhypertexte"/>
                <w:noProof/>
              </w:rPr>
              <w:t>9.</w:t>
            </w:r>
            <w:r>
              <w:rPr>
                <w:rFonts w:asciiTheme="minorHAnsi" w:eastAsiaTheme="minorEastAsia" w:hAnsiTheme="minorHAnsi"/>
                <w:noProof/>
                <w:sz w:val="22"/>
                <w:lang w:eastAsia="fr-CH"/>
              </w:rPr>
              <w:tab/>
            </w:r>
            <w:r w:rsidRPr="008C085F">
              <w:rPr>
                <w:rStyle w:val="Lienhypertexte"/>
                <w:noProof/>
              </w:rPr>
              <w:t>Conclusion</w:t>
            </w:r>
            <w:r>
              <w:rPr>
                <w:noProof/>
                <w:webHidden/>
              </w:rPr>
              <w:tab/>
            </w:r>
            <w:r>
              <w:rPr>
                <w:noProof/>
                <w:webHidden/>
              </w:rPr>
              <w:fldChar w:fldCharType="begin"/>
            </w:r>
            <w:r>
              <w:rPr>
                <w:noProof/>
                <w:webHidden/>
              </w:rPr>
              <w:instrText xml:space="preserve"> PAGEREF _Toc137712919 \h </w:instrText>
            </w:r>
            <w:r>
              <w:rPr>
                <w:noProof/>
                <w:webHidden/>
              </w:rPr>
            </w:r>
            <w:r>
              <w:rPr>
                <w:noProof/>
                <w:webHidden/>
              </w:rPr>
              <w:fldChar w:fldCharType="separate"/>
            </w:r>
            <w:r>
              <w:rPr>
                <w:noProof/>
                <w:webHidden/>
              </w:rPr>
              <w:t>15</w:t>
            </w:r>
            <w:r>
              <w:rPr>
                <w:noProof/>
                <w:webHidden/>
              </w:rPr>
              <w:fldChar w:fldCharType="end"/>
            </w:r>
          </w:hyperlink>
        </w:p>
        <w:p w14:paraId="4600151A" w14:textId="77777777" w:rsidR="00F40DF1" w:rsidRDefault="00F40DF1">
          <w:pPr>
            <w:pStyle w:val="TM1"/>
            <w:tabs>
              <w:tab w:val="left" w:pos="660"/>
              <w:tab w:val="right" w:leader="dot" w:pos="9061"/>
            </w:tabs>
            <w:rPr>
              <w:rFonts w:asciiTheme="minorHAnsi" w:eastAsiaTheme="minorEastAsia" w:hAnsiTheme="minorHAnsi"/>
              <w:noProof/>
              <w:sz w:val="22"/>
              <w:lang w:eastAsia="fr-CH"/>
            </w:rPr>
          </w:pPr>
          <w:hyperlink w:anchor="_Toc137712920" w:history="1">
            <w:r w:rsidRPr="008C085F">
              <w:rPr>
                <w:rStyle w:val="Lienhypertexte"/>
                <w:noProof/>
              </w:rPr>
              <w:t>10.</w:t>
            </w:r>
            <w:r>
              <w:rPr>
                <w:rFonts w:asciiTheme="minorHAnsi" w:eastAsiaTheme="minorEastAsia" w:hAnsiTheme="minorHAnsi"/>
                <w:noProof/>
                <w:sz w:val="22"/>
                <w:lang w:eastAsia="fr-CH"/>
              </w:rPr>
              <w:tab/>
            </w:r>
            <w:r w:rsidRPr="008C085F">
              <w:rPr>
                <w:rStyle w:val="Lienhypertexte"/>
                <w:noProof/>
              </w:rPr>
              <w:t>Annexes</w:t>
            </w:r>
            <w:r>
              <w:rPr>
                <w:noProof/>
                <w:webHidden/>
              </w:rPr>
              <w:tab/>
            </w:r>
            <w:r>
              <w:rPr>
                <w:noProof/>
                <w:webHidden/>
              </w:rPr>
              <w:fldChar w:fldCharType="begin"/>
            </w:r>
            <w:r>
              <w:rPr>
                <w:noProof/>
                <w:webHidden/>
              </w:rPr>
              <w:instrText xml:space="preserve"> PAGEREF _Toc137712920 \h </w:instrText>
            </w:r>
            <w:r>
              <w:rPr>
                <w:noProof/>
                <w:webHidden/>
              </w:rPr>
            </w:r>
            <w:r>
              <w:rPr>
                <w:noProof/>
                <w:webHidden/>
              </w:rPr>
              <w:fldChar w:fldCharType="separate"/>
            </w:r>
            <w:r>
              <w:rPr>
                <w:noProof/>
                <w:webHidden/>
              </w:rPr>
              <w:t>16</w:t>
            </w:r>
            <w:r>
              <w:rPr>
                <w:noProof/>
                <w:webHidden/>
              </w:rPr>
              <w:fldChar w:fldCharType="end"/>
            </w:r>
          </w:hyperlink>
        </w:p>
        <w:p w14:paraId="0C365C04" w14:textId="77777777" w:rsidR="00F40DF1" w:rsidRDefault="00F40DF1">
          <w:pPr>
            <w:pStyle w:val="TM2"/>
            <w:tabs>
              <w:tab w:val="left" w:pos="1100"/>
              <w:tab w:val="right" w:leader="dot" w:pos="9061"/>
            </w:tabs>
            <w:rPr>
              <w:rFonts w:asciiTheme="minorHAnsi" w:eastAsiaTheme="minorEastAsia" w:hAnsiTheme="minorHAnsi"/>
              <w:noProof/>
              <w:sz w:val="22"/>
              <w:lang w:eastAsia="fr-CH"/>
            </w:rPr>
          </w:pPr>
          <w:hyperlink w:anchor="_Toc137712921" w:history="1">
            <w:r w:rsidRPr="008C085F">
              <w:rPr>
                <w:rStyle w:val="Lienhypertexte"/>
                <w:noProof/>
              </w:rPr>
              <w:t>10.1.</w:t>
            </w:r>
            <w:r>
              <w:rPr>
                <w:rFonts w:asciiTheme="minorHAnsi" w:eastAsiaTheme="minorEastAsia" w:hAnsiTheme="minorHAnsi"/>
                <w:noProof/>
                <w:sz w:val="22"/>
                <w:lang w:eastAsia="fr-CH"/>
              </w:rPr>
              <w:tab/>
            </w:r>
            <w:r w:rsidRPr="008C085F">
              <w:rPr>
                <w:rStyle w:val="Lienhypertexte"/>
                <w:noProof/>
              </w:rPr>
              <w:t>Cahier des charges</w:t>
            </w:r>
            <w:r>
              <w:rPr>
                <w:noProof/>
                <w:webHidden/>
              </w:rPr>
              <w:tab/>
            </w:r>
            <w:r>
              <w:rPr>
                <w:noProof/>
                <w:webHidden/>
              </w:rPr>
              <w:fldChar w:fldCharType="begin"/>
            </w:r>
            <w:r>
              <w:rPr>
                <w:noProof/>
                <w:webHidden/>
              </w:rPr>
              <w:instrText xml:space="preserve"> PAGEREF _Toc137712921 \h </w:instrText>
            </w:r>
            <w:r>
              <w:rPr>
                <w:noProof/>
                <w:webHidden/>
              </w:rPr>
            </w:r>
            <w:r>
              <w:rPr>
                <w:noProof/>
                <w:webHidden/>
              </w:rPr>
              <w:fldChar w:fldCharType="separate"/>
            </w:r>
            <w:r>
              <w:rPr>
                <w:noProof/>
                <w:webHidden/>
              </w:rPr>
              <w:t>16</w:t>
            </w:r>
            <w:r>
              <w:rPr>
                <w:noProof/>
                <w:webHidden/>
              </w:rPr>
              <w:fldChar w:fldCharType="end"/>
            </w:r>
          </w:hyperlink>
        </w:p>
        <w:p w14:paraId="1C74C991" w14:textId="77777777" w:rsidR="00F40DF1" w:rsidRDefault="00F40DF1">
          <w:pPr>
            <w:pStyle w:val="TM2"/>
            <w:tabs>
              <w:tab w:val="left" w:pos="1100"/>
              <w:tab w:val="right" w:leader="dot" w:pos="9061"/>
            </w:tabs>
            <w:rPr>
              <w:rFonts w:asciiTheme="minorHAnsi" w:eastAsiaTheme="minorEastAsia" w:hAnsiTheme="minorHAnsi"/>
              <w:noProof/>
              <w:sz w:val="22"/>
              <w:lang w:eastAsia="fr-CH"/>
            </w:rPr>
          </w:pPr>
          <w:hyperlink w:anchor="_Toc137712922" w:history="1">
            <w:r w:rsidRPr="008C085F">
              <w:rPr>
                <w:rStyle w:val="Lienhypertexte"/>
                <w:noProof/>
              </w:rPr>
              <w:t>10.2.</w:t>
            </w:r>
            <w:r>
              <w:rPr>
                <w:rFonts w:asciiTheme="minorHAnsi" w:eastAsiaTheme="minorEastAsia" w:hAnsiTheme="minorHAnsi"/>
                <w:noProof/>
                <w:sz w:val="22"/>
                <w:lang w:eastAsia="fr-CH"/>
              </w:rPr>
              <w:tab/>
            </w:r>
            <w:r w:rsidRPr="008C085F">
              <w:rPr>
                <w:rStyle w:val="Lienhypertexte"/>
                <w:noProof/>
              </w:rPr>
              <w:t>Planning</w:t>
            </w:r>
            <w:r>
              <w:rPr>
                <w:noProof/>
                <w:webHidden/>
              </w:rPr>
              <w:tab/>
            </w:r>
            <w:r>
              <w:rPr>
                <w:noProof/>
                <w:webHidden/>
              </w:rPr>
              <w:fldChar w:fldCharType="begin"/>
            </w:r>
            <w:r>
              <w:rPr>
                <w:noProof/>
                <w:webHidden/>
              </w:rPr>
              <w:instrText xml:space="preserve"> PAGEREF _Toc137712922 \h </w:instrText>
            </w:r>
            <w:r>
              <w:rPr>
                <w:noProof/>
                <w:webHidden/>
              </w:rPr>
            </w:r>
            <w:r>
              <w:rPr>
                <w:noProof/>
                <w:webHidden/>
              </w:rPr>
              <w:fldChar w:fldCharType="separate"/>
            </w:r>
            <w:r>
              <w:rPr>
                <w:noProof/>
                <w:webHidden/>
              </w:rPr>
              <w:t>16</w:t>
            </w:r>
            <w:r>
              <w:rPr>
                <w:noProof/>
                <w:webHidden/>
              </w:rPr>
              <w:fldChar w:fldCharType="end"/>
            </w:r>
          </w:hyperlink>
        </w:p>
        <w:p w14:paraId="4765776C" w14:textId="77777777" w:rsidR="00F40DF1" w:rsidRDefault="00F40DF1">
          <w:pPr>
            <w:pStyle w:val="TM2"/>
            <w:tabs>
              <w:tab w:val="left" w:pos="1100"/>
              <w:tab w:val="right" w:leader="dot" w:pos="9061"/>
            </w:tabs>
            <w:rPr>
              <w:rFonts w:asciiTheme="minorHAnsi" w:eastAsiaTheme="minorEastAsia" w:hAnsiTheme="minorHAnsi"/>
              <w:noProof/>
              <w:sz w:val="22"/>
              <w:lang w:eastAsia="fr-CH"/>
            </w:rPr>
          </w:pPr>
          <w:hyperlink w:anchor="_Toc137712923" w:history="1">
            <w:r w:rsidRPr="008C085F">
              <w:rPr>
                <w:rStyle w:val="Lienhypertexte"/>
                <w:noProof/>
              </w:rPr>
              <w:t>10.3.</w:t>
            </w:r>
            <w:r>
              <w:rPr>
                <w:rFonts w:asciiTheme="minorHAnsi" w:eastAsiaTheme="minorEastAsia" w:hAnsiTheme="minorHAnsi"/>
                <w:noProof/>
                <w:sz w:val="22"/>
                <w:lang w:eastAsia="fr-CH"/>
              </w:rPr>
              <w:tab/>
            </w:r>
            <w:r w:rsidRPr="008C085F">
              <w:rPr>
                <w:rStyle w:val="Lienhypertexte"/>
                <w:noProof/>
              </w:rPr>
              <w:t>Schématiques</w:t>
            </w:r>
            <w:r>
              <w:rPr>
                <w:noProof/>
                <w:webHidden/>
              </w:rPr>
              <w:tab/>
            </w:r>
            <w:r>
              <w:rPr>
                <w:noProof/>
                <w:webHidden/>
              </w:rPr>
              <w:fldChar w:fldCharType="begin"/>
            </w:r>
            <w:r>
              <w:rPr>
                <w:noProof/>
                <w:webHidden/>
              </w:rPr>
              <w:instrText xml:space="preserve"> PAGEREF _Toc137712923 \h </w:instrText>
            </w:r>
            <w:r>
              <w:rPr>
                <w:noProof/>
                <w:webHidden/>
              </w:rPr>
            </w:r>
            <w:r>
              <w:rPr>
                <w:noProof/>
                <w:webHidden/>
              </w:rPr>
              <w:fldChar w:fldCharType="separate"/>
            </w:r>
            <w:r>
              <w:rPr>
                <w:noProof/>
                <w:webHidden/>
              </w:rPr>
              <w:t>16</w:t>
            </w:r>
            <w:r>
              <w:rPr>
                <w:noProof/>
                <w:webHidden/>
              </w:rPr>
              <w:fldChar w:fldCharType="end"/>
            </w:r>
          </w:hyperlink>
        </w:p>
        <w:p w14:paraId="1AA34979" w14:textId="77777777" w:rsidR="00F40DF1" w:rsidRDefault="00F40DF1">
          <w:pPr>
            <w:pStyle w:val="TM2"/>
            <w:tabs>
              <w:tab w:val="left" w:pos="1100"/>
              <w:tab w:val="right" w:leader="dot" w:pos="9061"/>
            </w:tabs>
            <w:rPr>
              <w:rFonts w:asciiTheme="minorHAnsi" w:eastAsiaTheme="minorEastAsia" w:hAnsiTheme="minorHAnsi"/>
              <w:noProof/>
              <w:sz w:val="22"/>
              <w:lang w:eastAsia="fr-CH"/>
            </w:rPr>
          </w:pPr>
          <w:hyperlink w:anchor="_Toc137712924" w:history="1">
            <w:r w:rsidRPr="008C085F">
              <w:rPr>
                <w:rStyle w:val="Lienhypertexte"/>
                <w:noProof/>
              </w:rPr>
              <w:t>10.4.</w:t>
            </w:r>
            <w:r>
              <w:rPr>
                <w:rFonts w:asciiTheme="minorHAnsi" w:eastAsiaTheme="minorEastAsia" w:hAnsiTheme="minorHAnsi"/>
                <w:noProof/>
                <w:sz w:val="22"/>
                <w:lang w:eastAsia="fr-CH"/>
              </w:rPr>
              <w:tab/>
            </w:r>
            <w:r w:rsidRPr="008C085F">
              <w:rPr>
                <w:rStyle w:val="Lienhypertexte"/>
                <w:noProof/>
              </w:rPr>
              <w:t>PCB</w:t>
            </w:r>
            <w:r>
              <w:rPr>
                <w:noProof/>
                <w:webHidden/>
              </w:rPr>
              <w:tab/>
            </w:r>
            <w:r>
              <w:rPr>
                <w:noProof/>
                <w:webHidden/>
              </w:rPr>
              <w:fldChar w:fldCharType="begin"/>
            </w:r>
            <w:r>
              <w:rPr>
                <w:noProof/>
                <w:webHidden/>
              </w:rPr>
              <w:instrText xml:space="preserve"> PAGEREF _Toc137712924 \h </w:instrText>
            </w:r>
            <w:r>
              <w:rPr>
                <w:noProof/>
                <w:webHidden/>
              </w:rPr>
            </w:r>
            <w:r>
              <w:rPr>
                <w:noProof/>
                <w:webHidden/>
              </w:rPr>
              <w:fldChar w:fldCharType="separate"/>
            </w:r>
            <w:r>
              <w:rPr>
                <w:noProof/>
                <w:webHidden/>
              </w:rPr>
              <w:t>16</w:t>
            </w:r>
            <w:r>
              <w:rPr>
                <w:noProof/>
                <w:webHidden/>
              </w:rPr>
              <w:fldChar w:fldCharType="end"/>
            </w:r>
          </w:hyperlink>
        </w:p>
        <w:p w14:paraId="05465544" w14:textId="77777777" w:rsidR="000664FF" w:rsidRDefault="00F40DF1">
          <w:r>
            <w:fldChar w:fldCharType="end"/>
          </w:r>
        </w:p>
      </w:sdtContent>
    </w:sdt>
    <w:p w14:paraId="7641CEEB" w14:textId="77777777" w:rsidR="000664FF" w:rsidRDefault="000664FF" w:rsidP="000664FF"/>
    <w:p w14:paraId="55ABF692" w14:textId="77777777" w:rsidR="000664FF" w:rsidRPr="000664FF" w:rsidRDefault="000664FF" w:rsidP="000664FF">
      <w:pPr>
        <w:sectPr w:rsidR="000664FF" w:rsidRPr="000664FF" w:rsidSect="002151F6">
          <w:type w:val="oddPage"/>
          <w:pgSz w:w="11906" w:h="16838"/>
          <w:pgMar w:top="1418" w:right="1134" w:bottom="1418" w:left="1701" w:header="708" w:footer="708" w:gutter="0"/>
          <w:cols w:space="708"/>
          <w:docGrid w:linePitch="360"/>
        </w:sectPr>
      </w:pPr>
    </w:p>
    <w:p w14:paraId="411F19C7" w14:textId="77777777" w:rsidR="00DA1F59" w:rsidRDefault="00DA1F59" w:rsidP="00F967A0">
      <w:pPr>
        <w:pStyle w:val="Titre1"/>
      </w:pPr>
      <w:bookmarkStart w:id="0" w:name="_Toc121330038"/>
      <w:bookmarkStart w:id="1" w:name="_Toc137712903"/>
      <w:r>
        <w:lastRenderedPageBreak/>
        <w:t>Introduction</w:t>
      </w:r>
      <w:bookmarkEnd w:id="1"/>
    </w:p>
    <w:p w14:paraId="612CBFDB" w14:textId="77777777" w:rsidR="00DA1F59" w:rsidRDefault="00DA1F59" w:rsidP="00DA1F59">
      <w:r>
        <w:t xml:space="preserve">L’objectif de ce projet est la réalisation d’un dispositif permettant de détecter si une fenêtre est restée ouverte à certaines heures dans une salle de l’ETML-ES. Le cas échéant, une alerte sera envoyée par e-mail. Ce projet </w:t>
      </w:r>
      <w:r w:rsidR="006C58E1">
        <w:t>s’inspire</w:t>
      </w:r>
      <w:r>
        <w:t xml:space="preserve"> des produits déjà </w:t>
      </w:r>
      <w:r w:rsidR="006C58E1">
        <w:t>présents</w:t>
      </w:r>
      <w:r>
        <w:t xml:space="preserve"> sur le marché de la domotique.</w:t>
      </w:r>
    </w:p>
    <w:p w14:paraId="0CC9293A" w14:textId="77777777" w:rsidR="007113EE" w:rsidRDefault="007113EE" w:rsidP="00DA1F59">
      <w:r>
        <w:t xml:space="preserve">Le cahier des charges est fournis à l’annexe </w:t>
      </w:r>
      <w:r>
        <w:fldChar w:fldCharType="begin"/>
      </w:r>
      <w:r>
        <w:instrText xml:space="preserve"> REF _Ref137712535 \r \h </w:instrText>
      </w:r>
      <w:r>
        <w:fldChar w:fldCharType="separate"/>
      </w:r>
      <w:r>
        <w:t>10.1</w:t>
      </w:r>
      <w:r>
        <w:fldChar w:fldCharType="end"/>
      </w:r>
      <w:r>
        <w:t>.</w:t>
      </w:r>
    </w:p>
    <w:p w14:paraId="1C3F426E" w14:textId="77777777" w:rsidR="007113EE" w:rsidRDefault="007113EE" w:rsidP="00DA1F59">
      <w:r>
        <w:t xml:space="preserve">Le planning complet du projet est fournis à l’annexe </w:t>
      </w:r>
      <w:r>
        <w:fldChar w:fldCharType="begin"/>
      </w:r>
      <w:r>
        <w:instrText xml:space="preserve"> REF _Ref137712622 \r \h </w:instrText>
      </w:r>
      <w:r>
        <w:fldChar w:fldCharType="separate"/>
      </w:r>
      <w:r>
        <w:t>10.2</w:t>
      </w:r>
      <w:r>
        <w:fldChar w:fldCharType="end"/>
      </w:r>
      <w:r>
        <w:t>.</w:t>
      </w:r>
    </w:p>
    <w:p w14:paraId="41E43DD1" w14:textId="77777777" w:rsidR="00DA1F59" w:rsidRDefault="00DA1F59" w:rsidP="00DA1F59">
      <w:pPr>
        <w:pStyle w:val="Titre1"/>
      </w:pPr>
      <w:bookmarkStart w:id="2" w:name="_Toc137712904"/>
      <w:r>
        <w:t>Pré-étude</w:t>
      </w:r>
      <w:bookmarkEnd w:id="2"/>
    </w:p>
    <w:p w14:paraId="6C245C2E" w14:textId="77777777" w:rsidR="00142D90" w:rsidRDefault="00142D90" w:rsidP="009D7370">
      <w:pPr>
        <w:pStyle w:val="Titre2"/>
      </w:pPr>
      <w:bookmarkStart w:id="3" w:name="_Toc121330039"/>
      <w:bookmarkStart w:id="4" w:name="_Toc137712905"/>
      <w:r>
        <w:t>Approche</w:t>
      </w:r>
      <w:bookmarkEnd w:id="3"/>
      <w:bookmarkEnd w:id="4"/>
    </w:p>
    <w:p w14:paraId="49F14812" w14:textId="77777777" w:rsidR="00142D90" w:rsidRDefault="00142D90" w:rsidP="00142D90">
      <w:r>
        <w:t>Le projet sera constitué de deux parties distinctes :</w:t>
      </w:r>
    </w:p>
    <w:p w14:paraId="4866C204" w14:textId="77777777" w:rsidR="00142D90" w:rsidRPr="009B3335" w:rsidRDefault="00142D90" w:rsidP="001B3ABC">
      <w:pPr>
        <w:pStyle w:val="Paragraphedeliste"/>
        <w:numPr>
          <w:ilvl w:val="0"/>
          <w:numId w:val="11"/>
        </w:numPr>
      </w:pPr>
      <w:r w:rsidRPr="009B3335">
        <w:t>Multiples émetteurs, disposés à chaque fenêtre souhaitée.</w:t>
      </w:r>
    </w:p>
    <w:p w14:paraId="292DE760" w14:textId="77777777" w:rsidR="00142D90" w:rsidRPr="009B3335" w:rsidRDefault="00142D90" w:rsidP="001B3ABC">
      <w:pPr>
        <w:pStyle w:val="Paragraphedeliste"/>
        <w:numPr>
          <w:ilvl w:val="0"/>
          <w:numId w:val="11"/>
        </w:numPr>
      </w:pPr>
      <w:r w:rsidRPr="009B3335">
        <w:t>Un unique récepteur, placé dans la même salle que les fenêtres.</w:t>
      </w:r>
    </w:p>
    <w:p w14:paraId="61121222" w14:textId="77777777" w:rsidR="00142D90" w:rsidRDefault="00142D90" w:rsidP="00142D90">
      <w:pPr>
        <w:keepNext/>
      </w:pPr>
      <w:r>
        <w:rPr>
          <w:noProof/>
          <w:lang w:eastAsia="fr-CH"/>
        </w:rPr>
        <w:drawing>
          <wp:inline distT="0" distB="0" distL="0" distR="0" wp14:anchorId="686DE695" wp14:editId="5B33D43E">
            <wp:extent cx="5760085" cy="23742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_genera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374265"/>
                    </a:xfrm>
                    <a:prstGeom prst="rect">
                      <a:avLst/>
                    </a:prstGeom>
                  </pic:spPr>
                </pic:pic>
              </a:graphicData>
            </a:graphic>
          </wp:inline>
        </w:drawing>
      </w:r>
    </w:p>
    <w:p w14:paraId="0D4E8E67" w14:textId="48846096" w:rsidR="00142D90" w:rsidRDefault="00142D90" w:rsidP="00142D90">
      <w:pPr>
        <w:pStyle w:val="Lgende"/>
      </w:pPr>
      <w:r>
        <w:t xml:space="preserve">Figure </w:t>
      </w:r>
      <w:r>
        <w:fldChar w:fldCharType="begin"/>
      </w:r>
      <w:r>
        <w:instrText xml:space="preserve"> SEQ Figure \* ARABIC </w:instrText>
      </w:r>
      <w:r>
        <w:fldChar w:fldCharType="separate"/>
      </w:r>
      <w:r w:rsidR="000E788C">
        <w:rPr>
          <w:noProof/>
        </w:rPr>
        <w:t>1</w:t>
      </w:r>
      <w:r>
        <w:fldChar w:fldCharType="end"/>
      </w:r>
      <w:r>
        <w:t xml:space="preserve"> : Schéma-bloc de l'approche</w:t>
      </w:r>
    </w:p>
    <w:p w14:paraId="19B9B60D" w14:textId="77777777" w:rsidR="00142D90" w:rsidRDefault="00142D90" w:rsidP="009D7370">
      <w:pPr>
        <w:pStyle w:val="Titre2"/>
      </w:pPr>
      <w:bookmarkStart w:id="5" w:name="_Toc121330040"/>
      <w:bookmarkStart w:id="6" w:name="_Toc137712906"/>
      <w:r>
        <w:t xml:space="preserve">Détection de la </w:t>
      </w:r>
      <w:r w:rsidRPr="00142D90">
        <w:t>fenêtre</w:t>
      </w:r>
      <w:bookmarkEnd w:id="5"/>
      <w:bookmarkEnd w:id="6"/>
    </w:p>
    <w:p w14:paraId="0489BFC8" w14:textId="77777777" w:rsidR="00142D90" w:rsidRDefault="00142D90" w:rsidP="00142D90">
      <w:r>
        <w:t>Pour réaliser la détection de la fenêtre, je me suis basé sur les produits équivalents disponible sur le marché. La méthode consiste à placer un aimant permanent sur la fenêtre et à le détecter à l’aide d’un capteur à effet Hall.</w:t>
      </w:r>
    </w:p>
    <w:p w14:paraId="338F11D5" w14:textId="77777777" w:rsidR="00142D90" w:rsidRDefault="00142D90" w:rsidP="00142D90">
      <w:r>
        <w:t>L’avantage réside dans la fiabilité de la mesure. La probabilité d’avoir un autre aimant perturbant notre circuit est extrêmement faible. En comparaison, un capteur optique pourrait se voir perturbé par de l’eau, une feuille ou tout autre objet se plaçant devant le capteur.</w:t>
      </w:r>
    </w:p>
    <w:p w14:paraId="12ABD85F" w14:textId="77777777" w:rsidR="00142D90" w:rsidRDefault="00142D90" w:rsidP="00142D90">
      <w:r>
        <w:t>La consommation de ce genre de circuit est faible et sont proposé à de faibles prix. Ce qui en fait un choix idéal pour cette application.</w:t>
      </w:r>
    </w:p>
    <w:p w14:paraId="65986CA2" w14:textId="77777777" w:rsidR="00F967A0" w:rsidRDefault="00F967A0" w:rsidP="009D7370">
      <w:pPr>
        <w:pStyle w:val="Titre2"/>
      </w:pPr>
      <w:bookmarkStart w:id="7" w:name="_Toc121330041"/>
      <w:bookmarkStart w:id="8" w:name="_Toc137712907"/>
      <w:bookmarkEnd w:id="0"/>
      <w:r>
        <w:t>Bouton</w:t>
      </w:r>
      <w:bookmarkEnd w:id="7"/>
      <w:bookmarkEnd w:id="8"/>
    </w:p>
    <w:p w14:paraId="238C5E91" w14:textId="77777777" w:rsidR="00F967A0" w:rsidRDefault="00F967A0" w:rsidP="00F967A0">
      <w:r>
        <w:t>Un bouton sera accessible depuis l’extérieur du boitier pour permettre à l’utilisateur la réalisation de l’appairage ou de diverses configurations si nécessaires</w:t>
      </w:r>
    </w:p>
    <w:p w14:paraId="5B14A0BD" w14:textId="77777777" w:rsidR="00F967A0" w:rsidRDefault="00F967A0" w:rsidP="009D7370">
      <w:pPr>
        <w:pStyle w:val="Titre2"/>
      </w:pPr>
      <w:bookmarkStart w:id="9" w:name="_Toc121330042"/>
      <w:bookmarkStart w:id="10" w:name="_Toc137712908"/>
      <w:r>
        <w:lastRenderedPageBreak/>
        <w:t>LED RGB</w:t>
      </w:r>
      <w:bookmarkEnd w:id="9"/>
      <w:bookmarkEnd w:id="10"/>
    </w:p>
    <w:p w14:paraId="4167581D" w14:textId="77777777" w:rsidR="00F967A0" w:rsidRPr="007847AC" w:rsidRDefault="00F967A0" w:rsidP="00F967A0">
      <w:r>
        <w:t>Une LED sera placé afin d’indiquer à l’utilisateur l’état de chaque émetteur lors de l’appairage ou si une erreur survient par exemple. Elle devra être éteinte lors d’un fonctionnement normal pour réduire la consommation de courant.</w:t>
      </w:r>
    </w:p>
    <w:p w14:paraId="34AC2821" w14:textId="77777777" w:rsidR="00F967A0" w:rsidRPr="002E5BB2" w:rsidRDefault="00F967A0" w:rsidP="009D7370">
      <w:pPr>
        <w:pStyle w:val="Titre2"/>
      </w:pPr>
      <w:bookmarkStart w:id="11" w:name="_Toc121330043"/>
      <w:bookmarkStart w:id="12" w:name="_Toc137712909"/>
      <w:r w:rsidRPr="002E5BB2">
        <w:t>Alimentation</w:t>
      </w:r>
      <w:bookmarkEnd w:id="11"/>
      <w:bookmarkEnd w:id="12"/>
    </w:p>
    <w:p w14:paraId="4B8C3A6D" w14:textId="77777777" w:rsidR="00F967A0" w:rsidRDefault="00F967A0" w:rsidP="00F967A0">
      <w:r>
        <w:t>Le cahier des charges proposait l’utilisation de deux piles AAA. Néanmoins, je me suis rapidement rendu compte des avantages que peuvent offrir des batteries au lithium. Pour cette raison, j’ai décidé de proposé deux approches différentes pour réaliser l’alimentation du circuit.</w:t>
      </w:r>
    </w:p>
    <w:tbl>
      <w:tblPr>
        <w:tblStyle w:val="Grilledutableau"/>
        <w:tblW w:w="0" w:type="auto"/>
        <w:tblCellMar>
          <w:top w:w="57" w:type="dxa"/>
          <w:left w:w="28" w:type="dxa"/>
          <w:bottom w:w="57" w:type="dxa"/>
          <w:right w:w="28" w:type="dxa"/>
        </w:tblCellMar>
        <w:tblLook w:val="04A0" w:firstRow="1" w:lastRow="0" w:firstColumn="1" w:lastColumn="0" w:noHBand="0" w:noVBand="1"/>
      </w:tblPr>
      <w:tblGrid>
        <w:gridCol w:w="1838"/>
        <w:gridCol w:w="3611"/>
        <w:gridCol w:w="3612"/>
      </w:tblGrid>
      <w:tr w:rsidR="00F967A0" w14:paraId="4121D8B0" w14:textId="77777777" w:rsidTr="00F967A0">
        <w:trPr>
          <w:trHeight w:val="454"/>
        </w:trPr>
        <w:tc>
          <w:tcPr>
            <w:tcW w:w="1838" w:type="dxa"/>
            <w:shd w:val="clear" w:color="auto" w:fill="D9D9D9" w:themeFill="background1" w:themeFillShade="D9"/>
            <w:vAlign w:val="center"/>
          </w:tcPr>
          <w:p w14:paraId="5DAA4987" w14:textId="77777777" w:rsidR="00F967A0" w:rsidRDefault="00F967A0" w:rsidP="00F967A0">
            <w:pPr>
              <w:jc w:val="center"/>
            </w:pPr>
          </w:p>
        </w:tc>
        <w:tc>
          <w:tcPr>
            <w:tcW w:w="3611" w:type="dxa"/>
            <w:shd w:val="clear" w:color="auto" w:fill="D9D9D9" w:themeFill="background1" w:themeFillShade="D9"/>
          </w:tcPr>
          <w:p w14:paraId="68D3A964" w14:textId="77777777" w:rsidR="00F967A0" w:rsidRDefault="00F967A0" w:rsidP="00F967A0">
            <w:pPr>
              <w:jc w:val="center"/>
            </w:pPr>
            <w:r>
              <w:t>Avantages</w:t>
            </w:r>
          </w:p>
        </w:tc>
        <w:tc>
          <w:tcPr>
            <w:tcW w:w="3612" w:type="dxa"/>
            <w:shd w:val="clear" w:color="auto" w:fill="D9D9D9" w:themeFill="background1" w:themeFillShade="D9"/>
          </w:tcPr>
          <w:p w14:paraId="1B164A01" w14:textId="77777777" w:rsidR="00F967A0" w:rsidRDefault="00F967A0" w:rsidP="00F967A0">
            <w:pPr>
              <w:jc w:val="center"/>
            </w:pPr>
            <w:r>
              <w:t>Inconvénients</w:t>
            </w:r>
          </w:p>
        </w:tc>
      </w:tr>
      <w:tr w:rsidR="00F967A0" w14:paraId="75A50BB4" w14:textId="77777777" w:rsidTr="00F967A0">
        <w:trPr>
          <w:trHeight w:val="850"/>
        </w:trPr>
        <w:tc>
          <w:tcPr>
            <w:tcW w:w="1838" w:type="dxa"/>
            <w:shd w:val="clear" w:color="auto" w:fill="D9D9D9" w:themeFill="background1" w:themeFillShade="D9"/>
            <w:vAlign w:val="center"/>
          </w:tcPr>
          <w:p w14:paraId="4A82A6FD" w14:textId="77777777" w:rsidR="00F967A0" w:rsidRDefault="00F967A0" w:rsidP="00F967A0">
            <w:pPr>
              <w:jc w:val="center"/>
            </w:pPr>
            <w:r>
              <w:t>Piles AAA</w:t>
            </w:r>
            <w:r>
              <w:br/>
              <w:t>alcaline</w:t>
            </w:r>
          </w:p>
        </w:tc>
        <w:tc>
          <w:tcPr>
            <w:tcW w:w="3611" w:type="dxa"/>
            <w:vAlign w:val="center"/>
          </w:tcPr>
          <w:p w14:paraId="114D0397" w14:textId="77777777" w:rsidR="00F967A0" w:rsidRDefault="00F967A0" w:rsidP="00F967A0">
            <w:pPr>
              <w:jc w:val="center"/>
            </w:pPr>
            <w:r>
              <w:t>Facilité d’entretien</w:t>
            </w:r>
          </w:p>
          <w:p w14:paraId="528F7CDD" w14:textId="77777777" w:rsidR="00F967A0" w:rsidRDefault="00F967A0" w:rsidP="00F967A0">
            <w:pPr>
              <w:jc w:val="center"/>
            </w:pPr>
            <w:r>
              <w:t>Facilité de développement</w:t>
            </w:r>
          </w:p>
        </w:tc>
        <w:tc>
          <w:tcPr>
            <w:tcW w:w="3612" w:type="dxa"/>
            <w:vAlign w:val="center"/>
          </w:tcPr>
          <w:p w14:paraId="65B60F49" w14:textId="77777777" w:rsidR="00F967A0" w:rsidRDefault="00F967A0" w:rsidP="00F967A0">
            <w:pPr>
              <w:jc w:val="center"/>
            </w:pPr>
            <w:r>
              <w:t>Coût sur le long terme</w:t>
            </w:r>
          </w:p>
          <w:p w14:paraId="14755E08" w14:textId="77777777" w:rsidR="00F967A0" w:rsidRDefault="00F967A0" w:rsidP="00F967A0">
            <w:pPr>
              <w:jc w:val="center"/>
            </w:pPr>
            <w:r>
              <w:t>Grande quantité de déchets</w:t>
            </w:r>
          </w:p>
        </w:tc>
      </w:tr>
      <w:tr w:rsidR="00F967A0" w14:paraId="77259E0A" w14:textId="77777777" w:rsidTr="00F967A0">
        <w:trPr>
          <w:trHeight w:val="850"/>
        </w:trPr>
        <w:tc>
          <w:tcPr>
            <w:tcW w:w="1838" w:type="dxa"/>
            <w:shd w:val="clear" w:color="auto" w:fill="D9D9D9" w:themeFill="background1" w:themeFillShade="D9"/>
            <w:vAlign w:val="center"/>
          </w:tcPr>
          <w:p w14:paraId="57BEFE70" w14:textId="77777777" w:rsidR="00F967A0" w:rsidRDefault="00F967A0" w:rsidP="00F967A0">
            <w:pPr>
              <w:jc w:val="center"/>
            </w:pPr>
            <w:r>
              <w:t>Batterie</w:t>
            </w:r>
            <w:r>
              <w:br/>
              <w:t>lithium</w:t>
            </w:r>
          </w:p>
        </w:tc>
        <w:tc>
          <w:tcPr>
            <w:tcW w:w="3611" w:type="dxa"/>
            <w:vAlign w:val="center"/>
          </w:tcPr>
          <w:p w14:paraId="5533E6E1" w14:textId="77777777" w:rsidR="00F967A0" w:rsidRDefault="00F967A0" w:rsidP="00F967A0">
            <w:pPr>
              <w:jc w:val="center"/>
            </w:pPr>
            <w:r>
              <w:t>Meilleure densité d’énergie</w:t>
            </w:r>
          </w:p>
          <w:p w14:paraId="432D178F" w14:textId="77777777" w:rsidR="00F967A0" w:rsidRDefault="00F967A0" w:rsidP="00F967A0">
            <w:pPr>
              <w:jc w:val="center"/>
            </w:pPr>
            <w:r>
              <w:t>Meilleure durabilité</w:t>
            </w:r>
          </w:p>
        </w:tc>
        <w:tc>
          <w:tcPr>
            <w:tcW w:w="3612" w:type="dxa"/>
            <w:vAlign w:val="center"/>
          </w:tcPr>
          <w:p w14:paraId="33EDB047" w14:textId="77777777" w:rsidR="00F967A0" w:rsidRDefault="00F967A0" w:rsidP="00F967A0">
            <w:pPr>
              <w:jc w:val="center"/>
            </w:pPr>
            <w:r>
              <w:t>Développement plus complexe</w:t>
            </w:r>
          </w:p>
          <w:p w14:paraId="409059C7" w14:textId="77777777" w:rsidR="00F967A0" w:rsidRDefault="00F967A0" w:rsidP="00F967A0">
            <w:pPr>
              <w:jc w:val="center"/>
            </w:pPr>
            <w:r>
              <w:t>Nécessite des circuits de charge et de protection</w:t>
            </w:r>
          </w:p>
          <w:p w14:paraId="7CD0F3CB" w14:textId="77777777" w:rsidR="00F967A0" w:rsidRDefault="00F967A0" w:rsidP="00142D90">
            <w:pPr>
              <w:keepNext/>
              <w:jc w:val="center"/>
            </w:pPr>
            <w:r>
              <w:t>Recharge annuelle nécessaire</w:t>
            </w:r>
          </w:p>
        </w:tc>
      </w:tr>
    </w:tbl>
    <w:p w14:paraId="792CEA07" w14:textId="430D3F1B" w:rsidR="00142D90" w:rsidRPr="00142D90" w:rsidRDefault="00142D90" w:rsidP="00142D90">
      <w:pPr>
        <w:pStyle w:val="Lgende"/>
      </w:pPr>
      <w:r w:rsidRPr="00142D90">
        <w:t xml:space="preserve">Figure </w:t>
      </w:r>
      <w:r w:rsidRPr="00142D90">
        <w:fldChar w:fldCharType="begin"/>
      </w:r>
      <w:r w:rsidRPr="00142D90">
        <w:instrText xml:space="preserve"> SEQ Figure \* ARABIC </w:instrText>
      </w:r>
      <w:r w:rsidRPr="00142D90">
        <w:fldChar w:fldCharType="separate"/>
      </w:r>
      <w:r w:rsidR="000E788C">
        <w:rPr>
          <w:noProof/>
        </w:rPr>
        <w:t>2</w:t>
      </w:r>
      <w:r w:rsidRPr="00142D90">
        <w:fldChar w:fldCharType="end"/>
      </w:r>
      <w:r w:rsidRPr="00142D90">
        <w:t xml:space="preserve"> : Comparaison entre piles et batterie</w:t>
      </w:r>
    </w:p>
    <w:p w14:paraId="4B1B0D3F" w14:textId="77777777" w:rsidR="00F967A0" w:rsidRDefault="00F967A0" w:rsidP="00F967A0">
      <w:r>
        <w:t>Le design devra déterminer lequel de ces deux méthodes sera le plus adapté à implémenter dans ce projet.</w:t>
      </w:r>
    </w:p>
    <w:p w14:paraId="67D809B8" w14:textId="77777777" w:rsidR="00F967A0" w:rsidRDefault="00F967A0" w:rsidP="00F967A0">
      <w:r w:rsidRPr="002E5BB2">
        <w:t>Dans les deux cas, un circuit de mesure de la charge du niveau d’énergie restant devra être réalisé.</w:t>
      </w:r>
      <w:r>
        <w:t xml:space="preserve"> Il devra faire preuve d’un courant de fuite le plus faible possible.</w:t>
      </w:r>
    </w:p>
    <w:p w14:paraId="65F9BDE5" w14:textId="77777777" w:rsidR="00142D90" w:rsidRDefault="00142D90">
      <w:r>
        <w:br w:type="page"/>
      </w:r>
    </w:p>
    <w:p w14:paraId="38F6E32B" w14:textId="77777777" w:rsidR="00F967A0" w:rsidRDefault="00F967A0" w:rsidP="009D7370">
      <w:pPr>
        <w:pStyle w:val="Titre2"/>
      </w:pPr>
      <w:bookmarkStart w:id="13" w:name="_Toc121330044"/>
      <w:bookmarkStart w:id="14" w:name="_Toc137712910"/>
      <w:r>
        <w:lastRenderedPageBreak/>
        <w:t>Microcontrôleur et module de communication</w:t>
      </w:r>
      <w:bookmarkEnd w:id="13"/>
      <w:bookmarkEnd w:id="14"/>
    </w:p>
    <w:p w14:paraId="7275AE74" w14:textId="77777777" w:rsidR="00F967A0" w:rsidRPr="00532022" w:rsidRDefault="00F967A0" w:rsidP="00F967A0">
      <w:pPr>
        <w:pStyle w:val="Titre3"/>
      </w:pPr>
      <w:bookmarkStart w:id="15" w:name="_Toc121330045"/>
      <w:r>
        <w:t>Méthode PIC32</w:t>
      </w:r>
      <w:bookmarkEnd w:id="15"/>
    </w:p>
    <w:p w14:paraId="27B27D12" w14:textId="77777777" w:rsidR="00F967A0" w:rsidRDefault="00F967A0" w:rsidP="00F967A0">
      <w:r>
        <w:t xml:space="preserve">Pour cette partie, j’ai étudié deux méthodes différentes. La première était basé sur l’utilisation d’un PIC32 couplé à un module </w:t>
      </w:r>
      <w:proofErr w:type="spellStart"/>
      <w:r>
        <w:t>Xbee</w:t>
      </w:r>
      <w:proofErr w:type="spellEnd"/>
      <w:r>
        <w:t xml:space="preserve">, intégrant un processeur ARM, permettant une communication par le protocole </w:t>
      </w:r>
      <w:proofErr w:type="spellStart"/>
      <w:r>
        <w:t>Zigbee</w:t>
      </w:r>
      <w:proofErr w:type="spellEnd"/>
      <w:r>
        <w:t>.</w:t>
      </w:r>
    </w:p>
    <w:p w14:paraId="0574E8CB" w14:textId="77777777" w:rsidR="00F967A0" w:rsidRDefault="00F967A0" w:rsidP="00F967A0">
      <w:r>
        <w:t>Après avoir commencé ma pré-étude sur cette partie, j’ai jugé qu’il était peut-être exagéré d’intégrer deux processeurs pour une application qui est peu gourmande en ressources. De plus, le prix unitaire se retrouvait être très élevé.</w:t>
      </w:r>
    </w:p>
    <w:p w14:paraId="711371A2" w14:textId="77777777" w:rsidR="00F967A0" w:rsidRDefault="00F967A0" w:rsidP="00F967A0">
      <w:r>
        <w:rPr>
          <w:noProof/>
          <w:lang w:eastAsia="fr-CH"/>
        </w:rPr>
        <w:drawing>
          <wp:inline distT="0" distB="0" distL="0" distR="0" wp14:anchorId="6E6240DD" wp14:editId="4A5F3F2B">
            <wp:extent cx="5760085" cy="3886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sans nom-Pag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886200"/>
                    </a:xfrm>
                    <a:prstGeom prst="rect">
                      <a:avLst/>
                    </a:prstGeom>
                  </pic:spPr>
                </pic:pic>
              </a:graphicData>
            </a:graphic>
          </wp:inline>
        </w:drawing>
      </w:r>
    </w:p>
    <w:p w14:paraId="11FB5568" w14:textId="77777777" w:rsidR="00142D90" w:rsidRDefault="00142D90">
      <w:r>
        <w:br w:type="page"/>
      </w:r>
    </w:p>
    <w:p w14:paraId="72082C81" w14:textId="77777777" w:rsidR="00F967A0" w:rsidRDefault="00F967A0" w:rsidP="00F967A0">
      <w:pPr>
        <w:pStyle w:val="Titre3"/>
      </w:pPr>
      <w:bookmarkStart w:id="16" w:name="_Toc121330046"/>
      <w:r>
        <w:lastRenderedPageBreak/>
        <w:t xml:space="preserve">Méthode </w:t>
      </w:r>
      <w:proofErr w:type="spellStart"/>
      <w:r>
        <w:t>Nordic</w:t>
      </w:r>
      <w:bookmarkEnd w:id="16"/>
      <w:proofErr w:type="spellEnd"/>
    </w:p>
    <w:p w14:paraId="3EA033C5" w14:textId="77777777" w:rsidR="00F967A0" w:rsidRDefault="00F967A0" w:rsidP="00F967A0">
      <w:r>
        <w:t>J’ai donc étudié la possibilité d’utiliser un module « NRF52820 » du fabricant « </w:t>
      </w:r>
      <w:proofErr w:type="spellStart"/>
      <w:r>
        <w:t>Nordic</w:t>
      </w:r>
      <w:proofErr w:type="spellEnd"/>
      <w:r>
        <w:t xml:space="preserve"> </w:t>
      </w:r>
      <w:proofErr w:type="spellStart"/>
      <w:r>
        <w:t>Semiconductor</w:t>
      </w:r>
      <w:proofErr w:type="spellEnd"/>
      <w:r>
        <w:t xml:space="preserve"> ». J’ai eu l’occasion de le survoler rapidement lors de mon stage en entreprise. Il a l’avantage d’intégrer à la fois un CPU et un module de communication </w:t>
      </w:r>
      <w:proofErr w:type="spellStart"/>
      <w:r>
        <w:t>Zigbee</w:t>
      </w:r>
      <w:proofErr w:type="spellEnd"/>
      <w:r>
        <w:t>, ainsi que plusieurs autres périphériques. De plus, il offre un prix bien plus avantageux que la méthode avec le PIC32.</w:t>
      </w:r>
    </w:p>
    <w:p w14:paraId="22EEDD6B" w14:textId="77777777" w:rsidR="00F967A0" w:rsidRDefault="00F967A0" w:rsidP="00F967A0">
      <w:r>
        <w:t xml:space="preserve">Néanmoins, il était demandé d’intégrer un PIC32 dans le projet. Pour cela, j’ai donc décidé de le réaliser dans </w:t>
      </w:r>
    </w:p>
    <w:p w14:paraId="40B104F9" w14:textId="77777777" w:rsidR="00F967A0" w:rsidRDefault="00F967A0" w:rsidP="00F967A0">
      <w:r>
        <w:t>Je souhaiterais privilégier cette méthode pour ces avantages techniques et économiques. Néanmoins, elle présente le désavantage d’être plus complexe à implémenter, mais cela me permettrait d’améliorer mes compétences personnelles en prévision de l’entreprise que j’intégrerai à la suite de mes études.</w:t>
      </w:r>
    </w:p>
    <w:p w14:paraId="621899A6" w14:textId="77777777" w:rsidR="00F967A0" w:rsidRDefault="00F967A0" w:rsidP="00F967A0">
      <w:r>
        <w:rPr>
          <w:noProof/>
          <w:lang w:eastAsia="fr-CH"/>
        </w:rPr>
        <w:drawing>
          <wp:inline distT="0" distB="0" distL="0" distR="0" wp14:anchorId="43072937" wp14:editId="04C4FF99">
            <wp:extent cx="5760085" cy="471868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sans nom-P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718685"/>
                    </a:xfrm>
                    <a:prstGeom prst="rect">
                      <a:avLst/>
                    </a:prstGeom>
                  </pic:spPr>
                </pic:pic>
              </a:graphicData>
            </a:graphic>
          </wp:inline>
        </w:drawing>
      </w:r>
    </w:p>
    <w:p w14:paraId="64CB634C" w14:textId="77777777" w:rsidR="00F967A0" w:rsidRDefault="00F967A0" w:rsidP="00F967A0">
      <w:pPr>
        <w:pStyle w:val="Titre1"/>
      </w:pPr>
      <w:bookmarkStart w:id="17" w:name="_Toc121330047"/>
      <w:bookmarkStart w:id="18" w:name="_Toc137712911"/>
      <w:r>
        <w:t>Boitiers</w:t>
      </w:r>
      <w:bookmarkEnd w:id="17"/>
      <w:bookmarkEnd w:id="18"/>
    </w:p>
    <w:p w14:paraId="69AD4D53" w14:textId="77777777" w:rsidR="00F967A0" w:rsidRDefault="00F967A0" w:rsidP="00F967A0">
      <w:r>
        <w:t>La réalisation des boitiers sera faite en impression 3D. De cette manière, une plus grande flexibilité est des designs plus pratique seront possible pour un coût équivalent en contrepartie de temps supplémentaires pour la conception.</w:t>
      </w:r>
    </w:p>
    <w:p w14:paraId="387C4684" w14:textId="77777777" w:rsidR="00142D90" w:rsidRDefault="00142D90">
      <w:r>
        <w:br w:type="page"/>
      </w:r>
    </w:p>
    <w:p w14:paraId="12A9F5DF" w14:textId="77777777" w:rsidR="00F967A0" w:rsidRPr="00F967A0" w:rsidRDefault="00F967A0" w:rsidP="00F967A0">
      <w:pPr>
        <w:pStyle w:val="Titre1"/>
      </w:pPr>
      <w:bookmarkStart w:id="19" w:name="_Toc121330048"/>
      <w:bookmarkStart w:id="20" w:name="_Toc137712912"/>
      <w:r w:rsidRPr="00F967A0">
        <w:lastRenderedPageBreak/>
        <w:t>Évaluation des coûts</w:t>
      </w:r>
      <w:bookmarkEnd w:id="19"/>
      <w:bookmarkEnd w:id="20"/>
    </w:p>
    <w:p w14:paraId="1D4A1D2B" w14:textId="77777777" w:rsidR="00F967A0" w:rsidRDefault="00F967A0" w:rsidP="00F967A0">
      <w:r>
        <w:t>Comme j’ai proposé deux méthodes pour ce projet, j’ai réalisé deux estimations des coûts distinctes. Certaines parties sont communes aux deux méthodes.</w:t>
      </w:r>
    </w:p>
    <w:p w14:paraId="3F4DB417" w14:textId="77777777" w:rsidR="00F967A0" w:rsidRPr="00B57C1C" w:rsidRDefault="00F967A0" w:rsidP="00F967A0">
      <w:r>
        <w:t>J’ai réalisé une estimation par unité, pour une salle complète (en moyenne 15 fenêtres) et une estimation si le projet devait être étendu à l’entièreté de l’école (environ 150 fenêtres) en considérant que chaque salle serait équipé d’un récepteur.</w:t>
      </w:r>
    </w:p>
    <w:p w14:paraId="2302BC69" w14:textId="77777777" w:rsidR="00F967A0" w:rsidRDefault="00F967A0" w:rsidP="00F967A0">
      <w:pPr>
        <w:jc w:val="center"/>
      </w:pPr>
      <w:r w:rsidRPr="00990721">
        <w:rPr>
          <w:noProof/>
          <w:lang w:eastAsia="fr-CH"/>
        </w:rPr>
        <w:drawing>
          <wp:inline distT="0" distB="0" distL="0" distR="0" wp14:anchorId="148E312E" wp14:editId="2E0165B6">
            <wp:extent cx="5040000" cy="2886158"/>
            <wp:effectExtent l="0" t="0" r="825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886158"/>
                    </a:xfrm>
                    <a:prstGeom prst="rect">
                      <a:avLst/>
                    </a:prstGeom>
                    <a:noFill/>
                    <a:ln>
                      <a:noFill/>
                    </a:ln>
                  </pic:spPr>
                </pic:pic>
              </a:graphicData>
            </a:graphic>
          </wp:inline>
        </w:drawing>
      </w:r>
    </w:p>
    <w:p w14:paraId="3B02CAC2" w14:textId="77777777" w:rsidR="00F967A0" w:rsidRDefault="00F967A0" w:rsidP="00F967A0">
      <w:pPr>
        <w:jc w:val="center"/>
      </w:pPr>
      <w:r w:rsidRPr="00990721">
        <w:rPr>
          <w:noProof/>
          <w:lang w:eastAsia="fr-CH"/>
        </w:rPr>
        <w:drawing>
          <wp:inline distT="0" distB="0" distL="0" distR="0" wp14:anchorId="06A7D335" wp14:editId="6F5E54CB">
            <wp:extent cx="5040000" cy="3230470"/>
            <wp:effectExtent l="0" t="0" r="825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230470"/>
                    </a:xfrm>
                    <a:prstGeom prst="rect">
                      <a:avLst/>
                    </a:prstGeom>
                    <a:noFill/>
                    <a:ln>
                      <a:noFill/>
                    </a:ln>
                  </pic:spPr>
                </pic:pic>
              </a:graphicData>
            </a:graphic>
          </wp:inline>
        </w:drawing>
      </w:r>
    </w:p>
    <w:p w14:paraId="75293A4F" w14:textId="77777777" w:rsidR="00F967A0" w:rsidRPr="000758F3" w:rsidRDefault="00F967A0" w:rsidP="00142D90">
      <w:r>
        <w:t xml:space="preserve">On peut voir que la méthode </w:t>
      </w:r>
      <w:proofErr w:type="spellStart"/>
      <w:r>
        <w:t>Nordic</w:t>
      </w:r>
      <w:proofErr w:type="spellEnd"/>
      <w:r>
        <w:t xml:space="preserve"> offre un avantage financier non négligeable. Ce qui appui ma volonté d’utiliser cette méthode.</w:t>
      </w:r>
    </w:p>
    <w:p w14:paraId="49AECDA1" w14:textId="77777777" w:rsidR="00142D90" w:rsidRDefault="00142D90" w:rsidP="00142D90">
      <w:pPr>
        <w:pStyle w:val="Titre1"/>
      </w:pPr>
      <w:bookmarkStart w:id="21" w:name="_Toc121330050"/>
      <w:bookmarkStart w:id="22" w:name="_Toc137712913"/>
      <w:r>
        <w:lastRenderedPageBreak/>
        <w:t>Design</w:t>
      </w:r>
      <w:bookmarkEnd w:id="22"/>
    </w:p>
    <w:p w14:paraId="521366BD" w14:textId="77777777" w:rsidR="00F967A0" w:rsidRDefault="00F967A0" w:rsidP="009D7370">
      <w:pPr>
        <w:pStyle w:val="Titre2"/>
      </w:pPr>
      <w:bookmarkStart w:id="23" w:name="_Toc137667213"/>
      <w:bookmarkStart w:id="24" w:name="_Toc137712914"/>
      <w:bookmarkEnd w:id="21"/>
      <w:r>
        <w:t xml:space="preserve">Choix des composants : </w:t>
      </w:r>
      <w:r w:rsidRPr="00F967A0">
        <w:t>Émetteur</w:t>
      </w:r>
      <w:bookmarkEnd w:id="23"/>
      <w:bookmarkEnd w:id="24"/>
    </w:p>
    <w:p w14:paraId="4D5944EA" w14:textId="77777777" w:rsidR="00F967A0" w:rsidRPr="00E80B08" w:rsidRDefault="00F967A0" w:rsidP="00142D90">
      <w:pPr>
        <w:pStyle w:val="Titre3"/>
      </w:pPr>
      <w:bookmarkStart w:id="25" w:name="_Toc137667214"/>
      <w:r>
        <w:t xml:space="preserve">Schéma bloc de </w:t>
      </w:r>
      <w:r w:rsidRPr="00F967A0">
        <w:t>l’émetteur</w:t>
      </w:r>
      <w:bookmarkEnd w:id="25"/>
    </w:p>
    <w:p w14:paraId="74B5A031" w14:textId="77777777" w:rsidR="00F967A0" w:rsidRDefault="00F967A0" w:rsidP="00F967A0">
      <w:pPr>
        <w:pStyle w:val="textetableau"/>
        <w:jc w:val="center"/>
      </w:pPr>
      <w:r>
        <w:rPr>
          <w:noProof/>
          <w:lang w:eastAsia="fr-CH"/>
        </w:rPr>
        <w:drawing>
          <wp:inline distT="0" distB="0" distL="0" distR="0" wp14:anchorId="10E7E6F6" wp14:editId="2B941E8B">
            <wp:extent cx="5760000" cy="55323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Bloc_Emetteur.jpg"/>
                    <pic:cNvPicPr/>
                  </pic:nvPicPr>
                  <pic:blipFill>
                    <a:blip r:embed="rId18">
                      <a:extLst>
                        <a:ext uri="{28A0092B-C50C-407E-A947-70E740481C1C}">
                          <a14:useLocalDpi xmlns:a14="http://schemas.microsoft.com/office/drawing/2010/main" val="0"/>
                        </a:ext>
                      </a:extLst>
                    </a:blip>
                    <a:stretch>
                      <a:fillRect/>
                    </a:stretch>
                  </pic:blipFill>
                  <pic:spPr>
                    <a:xfrm>
                      <a:off x="0" y="0"/>
                      <a:ext cx="5760000" cy="5532333"/>
                    </a:xfrm>
                    <a:prstGeom prst="rect">
                      <a:avLst/>
                    </a:prstGeom>
                  </pic:spPr>
                </pic:pic>
              </a:graphicData>
            </a:graphic>
          </wp:inline>
        </w:drawing>
      </w:r>
    </w:p>
    <w:p w14:paraId="76CF7A2C" w14:textId="77777777" w:rsidR="00F967A0" w:rsidRPr="0080305B" w:rsidRDefault="00F967A0" w:rsidP="00142D90">
      <w:pPr>
        <w:pStyle w:val="Titre3"/>
        <w:rPr>
          <w:rFonts w:ascii="Noto Sans" w:hAnsi="Noto Sans" w:cs="Noto Sans"/>
          <w:color w:val="222222"/>
          <w:sz w:val="33"/>
          <w:szCs w:val="33"/>
        </w:rPr>
      </w:pPr>
      <w:bookmarkStart w:id="26" w:name="_Toc137667215"/>
      <w:r>
        <w:t xml:space="preserve">Cellule photovoltaïque | </w:t>
      </w:r>
      <w:r w:rsidRPr="0080305B">
        <w:rPr>
          <w:color w:val="222222"/>
          <w:szCs w:val="33"/>
        </w:rPr>
        <w:t>KXOB25-</w:t>
      </w:r>
      <w:r w:rsidRPr="00F967A0">
        <w:t>05X3F</w:t>
      </w:r>
      <w:r w:rsidRPr="0080305B">
        <w:rPr>
          <w:color w:val="222222"/>
          <w:szCs w:val="33"/>
        </w:rPr>
        <w:t>-TR</w:t>
      </w:r>
      <w:bookmarkEnd w:id="26"/>
    </w:p>
    <w:p w14:paraId="108EEC4A" w14:textId="77777777" w:rsidR="00F967A0" w:rsidRDefault="00F967A0" w:rsidP="00F967A0">
      <w:r>
        <w:rPr>
          <w:noProof/>
          <w:lang w:eastAsia="fr-CH"/>
        </w:rPr>
        <w:drawing>
          <wp:anchor distT="0" distB="0" distL="114300" distR="114300" simplePos="0" relativeHeight="251659264" behindDoc="0" locked="0" layoutInCell="1" allowOverlap="1" wp14:anchorId="6C6496A8" wp14:editId="69F494E7">
            <wp:simplePos x="0" y="0"/>
            <wp:positionH relativeFrom="margin">
              <wp:align>left</wp:align>
            </wp:positionH>
            <wp:positionV relativeFrom="paragraph">
              <wp:posOffset>3810</wp:posOffset>
            </wp:positionV>
            <wp:extent cx="1908000" cy="1465232"/>
            <wp:effectExtent l="0" t="0" r="0" b="1905"/>
            <wp:wrapSquare wrapText="bothSides"/>
            <wp:docPr id="15" name="Image 15" descr="https://media.digikey.com/Photos/ANYSOLAR/MFG_KXOB25-05X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gikey.com/Photos/ANYSOLAR/MFG_KXOB25-05X3F.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852" t="24120" r="11854" b="20373"/>
                    <a:stretch/>
                  </pic:blipFill>
                  <pic:spPr bwMode="auto">
                    <a:xfrm>
                      <a:off x="0" y="0"/>
                      <a:ext cx="1908000" cy="14652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 panneau solaire représente la source d’énergie principale de l’émetteur. Il devrait lui permettre d’atteindre une autonomie complète sans nécessiter de changement de piles ou batteries.</w:t>
      </w:r>
    </w:p>
    <w:p w14:paraId="560B8190" w14:textId="77777777" w:rsidR="00F967A0" w:rsidRDefault="00F967A0" w:rsidP="00F967A0">
      <w:r>
        <w:rPr>
          <w:noProof/>
          <w:lang w:eastAsia="fr-CH"/>
        </w:rPr>
        <mc:AlternateContent>
          <mc:Choice Requires="wps">
            <w:drawing>
              <wp:anchor distT="0" distB="0" distL="114300" distR="114300" simplePos="0" relativeHeight="251660288" behindDoc="0" locked="0" layoutInCell="1" allowOverlap="1" wp14:anchorId="67015515" wp14:editId="3929E770">
                <wp:simplePos x="0" y="0"/>
                <wp:positionH relativeFrom="margin">
                  <wp:align>left</wp:align>
                </wp:positionH>
                <wp:positionV relativeFrom="paragraph">
                  <wp:posOffset>501740</wp:posOffset>
                </wp:positionV>
                <wp:extent cx="1941195" cy="635"/>
                <wp:effectExtent l="0" t="0" r="1905" b="8255"/>
                <wp:wrapSquare wrapText="bothSides"/>
                <wp:docPr id="14" name="Zone de texte 14"/>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5E3015A0" w14:textId="1BB9702C" w:rsidR="000E788C" w:rsidRPr="000D64F3" w:rsidRDefault="000E788C" w:rsidP="00142D90">
                            <w:pPr>
                              <w:pStyle w:val="Lgende"/>
                              <w:rPr>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Cellule solaire ANYSOLAR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15515" id="_x0000_t202" coordsize="21600,21600" o:spt="202" path="m,l,21600r21600,l21600,xe">
                <v:stroke joinstyle="miter"/>
                <v:path gradientshapeok="t" o:connecttype="rect"/>
              </v:shapetype>
              <v:shape id="Zone de texte 14" o:spid="_x0000_s1026" type="#_x0000_t202" style="position:absolute;margin-left:0;margin-top:39.5pt;width:152.8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" stroked="f">
                <v:textbox style="mso-fit-shape-to-text:t" inset="0,0,0,0">
                  <w:txbxContent>
                    <w:p w14:paraId="5E3015A0" w14:textId="1BB9702C" w:rsidR="000E788C" w:rsidRPr="000D64F3" w:rsidRDefault="000E788C" w:rsidP="00142D90">
                      <w:pPr>
                        <w:pStyle w:val="Lgende"/>
                        <w:rPr>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Cellule solaire ANYSOLAR</w:t>
                      </w:r>
                    </w:p>
                  </w:txbxContent>
                </v:textbox>
                <w10:wrap type="square" anchorx="margin"/>
              </v:shape>
            </w:pict>
          </mc:Fallback>
        </mc:AlternateContent>
      </w:r>
      <w:r>
        <w:t>Composé de cellule photovoltaïque monocristalline, cela permettra d’exploiter toute la longueur d’onde de la lumière visible et en conséquence la lumière intérieure des néons.</w:t>
      </w:r>
    </w:p>
    <w:p w14:paraId="12765160" w14:textId="77777777" w:rsidR="00F967A0" w:rsidRDefault="00F967A0" w:rsidP="00F967A0">
      <w:r>
        <w:t>Le rendement élevé (25%) permettra de maximiser la quantité d’énergie captée dans une surface réduite. Les tensions sont parfaitement adaptées à la plage de fonctionnement du circuit de gestion décrit aux points suivants.</w:t>
      </w:r>
    </w:p>
    <w:p w14:paraId="601C7E1B" w14:textId="77777777" w:rsidR="00F967A0" w:rsidRDefault="00F967A0" w:rsidP="00142D90">
      <w:pPr>
        <w:pStyle w:val="Titre3"/>
      </w:pPr>
      <w:bookmarkStart w:id="27" w:name="_Toc137667216"/>
      <w:proofErr w:type="spellStart"/>
      <w:r>
        <w:lastRenderedPageBreak/>
        <w:t>Energy</w:t>
      </w:r>
      <w:proofErr w:type="spellEnd"/>
      <w:r>
        <w:t xml:space="preserve"> </w:t>
      </w:r>
      <w:proofErr w:type="spellStart"/>
      <w:r>
        <w:t>harvester</w:t>
      </w:r>
      <w:proofErr w:type="spellEnd"/>
      <w:r>
        <w:t xml:space="preserve"> | </w:t>
      </w:r>
      <w:r w:rsidRPr="00F967A0">
        <w:t>BQ25505</w:t>
      </w:r>
      <w:bookmarkEnd w:id="27"/>
    </w:p>
    <w:p w14:paraId="401EAE6C" w14:textId="77777777" w:rsidR="00F967A0" w:rsidRDefault="00F967A0" w:rsidP="00F967A0">
      <w:r>
        <w:t>Le BQ25505 de Texas Instrument est un circuit permettant la gestion de source d’énergie de très faible puissance. Il est en mesure de gérer le stockage dans un super-condensateur. En plus de cela, une batterie primaire peut-être relié au circuit pour offrir une source d’énergie supplémentaire et plus stable.</w:t>
      </w:r>
    </w:p>
    <w:p w14:paraId="74162C30" w14:textId="77777777" w:rsidR="00F967A0" w:rsidRDefault="00F967A0" w:rsidP="00F967A0">
      <w:r>
        <w:t xml:space="preserve">La </w:t>
      </w:r>
      <w:proofErr w:type="spellStart"/>
      <w:r>
        <w:t>datasheet</w:t>
      </w:r>
      <w:proofErr w:type="spellEnd"/>
      <w:r>
        <w:t xml:space="preserve"> fournit une application typique avec une cellule solaire. </w:t>
      </w:r>
    </w:p>
    <w:p w14:paraId="11AA2E2B" w14:textId="77777777" w:rsidR="00F967A0" w:rsidRDefault="00F967A0" w:rsidP="00F967A0">
      <w:pPr>
        <w:keepNext/>
        <w:jc w:val="center"/>
      </w:pPr>
      <w:r>
        <w:rPr>
          <w:noProof/>
          <w:lang w:eastAsia="fr-CH"/>
        </w:rPr>
        <w:drawing>
          <wp:inline distT="0" distB="0" distL="0" distR="0" wp14:anchorId="17A0813E" wp14:editId="038ADAEE">
            <wp:extent cx="5760000" cy="38727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3" t="1877" r="2128"/>
                    <a:stretch/>
                  </pic:blipFill>
                  <pic:spPr bwMode="auto">
                    <a:xfrm>
                      <a:off x="0" y="0"/>
                      <a:ext cx="5760000" cy="3872735"/>
                    </a:xfrm>
                    <a:prstGeom prst="rect">
                      <a:avLst/>
                    </a:prstGeom>
                    <a:ln>
                      <a:noFill/>
                    </a:ln>
                    <a:extLst>
                      <a:ext uri="{53640926-AAD7-44D8-BBD7-CCE9431645EC}">
                        <a14:shadowObscured xmlns:a14="http://schemas.microsoft.com/office/drawing/2010/main"/>
                      </a:ext>
                    </a:extLst>
                  </pic:spPr>
                </pic:pic>
              </a:graphicData>
            </a:graphic>
          </wp:inline>
        </w:drawing>
      </w:r>
    </w:p>
    <w:p w14:paraId="48B9DD7F" w14:textId="5A9B6B9D" w:rsidR="00F967A0" w:rsidRPr="0080305B" w:rsidRDefault="00F967A0" w:rsidP="00142D90">
      <w:pPr>
        <w:pStyle w:val="Lgende"/>
      </w:pPr>
      <w:r>
        <w:t xml:space="preserve">Figure </w:t>
      </w:r>
      <w:r w:rsidR="00F40DF1">
        <w:fldChar w:fldCharType="begin"/>
      </w:r>
      <w:r w:rsidR="00F40DF1">
        <w:instrText xml:space="preserve"> SEQ Figure \* ARABIC </w:instrText>
      </w:r>
      <w:r w:rsidR="00F40DF1">
        <w:fldChar w:fldCharType="separate"/>
      </w:r>
      <w:r w:rsidR="000E788C">
        <w:rPr>
          <w:noProof/>
        </w:rPr>
        <w:t>4</w:t>
      </w:r>
      <w:r w:rsidR="00F40DF1">
        <w:rPr>
          <w:noProof/>
        </w:rPr>
        <w:fldChar w:fldCharType="end"/>
      </w:r>
      <w:r>
        <w:t xml:space="preserve"> : Application typique BQ25505</w:t>
      </w:r>
    </w:p>
    <w:p w14:paraId="1D731B9E" w14:textId="77777777" w:rsidR="00F967A0" w:rsidRDefault="00F967A0" w:rsidP="00F967A0">
      <w:r>
        <w:br w:type="page"/>
      </w:r>
    </w:p>
    <w:p w14:paraId="63F74501" w14:textId="77777777" w:rsidR="00F967A0" w:rsidRPr="00142D90" w:rsidRDefault="00F967A0" w:rsidP="00142D90">
      <w:pPr>
        <w:pStyle w:val="Titre4"/>
      </w:pPr>
      <w:bookmarkStart w:id="28" w:name="_Toc137667217"/>
      <w:r w:rsidRPr="00142D90">
        <w:lastRenderedPageBreak/>
        <w:t xml:space="preserve">Chargeur </w:t>
      </w:r>
      <w:proofErr w:type="spellStart"/>
      <w:r w:rsidRPr="00142D90">
        <w:t>boost</w:t>
      </w:r>
      <w:proofErr w:type="spellEnd"/>
      <w:r w:rsidRPr="00142D90">
        <w:t xml:space="preserve"> | C2 &amp; L1</w:t>
      </w:r>
      <w:bookmarkEnd w:id="28"/>
    </w:p>
    <w:p w14:paraId="201F1194" w14:textId="77777777" w:rsidR="00F967A0" w:rsidRDefault="00F967A0" w:rsidP="00F967A0">
      <w:r>
        <w:t xml:space="preserve">En entrée, un </w:t>
      </w:r>
      <w:proofErr w:type="spellStart"/>
      <w:r>
        <w:t>boost</w:t>
      </w:r>
      <w:proofErr w:type="spellEnd"/>
      <w:r>
        <w:t xml:space="preserve"> permet d’élever la tension de la cellule solaire. Les valeurs de composants à utiliser sont fournis par la </w:t>
      </w:r>
      <w:proofErr w:type="spellStart"/>
      <w:r>
        <w:t>datasheet</w:t>
      </w:r>
      <w:proofErr w:type="spellEnd"/>
      <w:r>
        <w:t xml:space="preserve"> (p. 20).</w:t>
      </w:r>
    </w:p>
    <w:p w14:paraId="62F228EA" w14:textId="77777777" w:rsidR="00F967A0" w:rsidRPr="00570FEF" w:rsidRDefault="00F967A0" w:rsidP="00F967A0">
      <w:pPr>
        <w:pStyle w:val="imagesschema"/>
      </w:pPr>
      <w:r w:rsidRPr="00861F8E">
        <w:drawing>
          <wp:inline distT="0" distB="0" distL="0" distR="0" wp14:anchorId="00FD80CE" wp14:editId="184315FC">
            <wp:extent cx="2520000" cy="194669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46691"/>
                    </a:xfrm>
                    <a:prstGeom prst="rect">
                      <a:avLst/>
                    </a:prstGeom>
                    <a:noFill/>
                    <a:ln>
                      <a:noFill/>
                    </a:ln>
                  </pic:spPr>
                </pic:pic>
              </a:graphicData>
            </a:graphic>
          </wp:inline>
        </w:drawing>
      </w:r>
    </w:p>
    <w:p w14:paraId="7F188427" w14:textId="77777777" w:rsidR="00F967A0" w:rsidRDefault="00F967A0" w:rsidP="00142D90">
      <w:pPr>
        <w:pStyle w:val="Titre4"/>
        <w:rPr>
          <w:vertAlign w:val="subscript"/>
        </w:rPr>
      </w:pPr>
      <w:bookmarkStart w:id="29" w:name="_Toc137667218"/>
      <w:r>
        <w:t xml:space="preserve">Protection de </w:t>
      </w:r>
      <w:r w:rsidRPr="00F967A0">
        <w:t>surtension</w:t>
      </w:r>
      <w:r>
        <w:t xml:space="preserve"> | R1 &amp; R2</w:t>
      </w:r>
      <w:bookmarkEnd w:id="29"/>
    </w:p>
    <w:p w14:paraId="6A92C2A1" w14:textId="77777777" w:rsidR="00F967A0" w:rsidRDefault="00F967A0" w:rsidP="00F967A0">
      <w:r>
        <w:t xml:space="preserve">Un pont résistif permet de fixer la tension maximale admissible sur la batterie secondaire (le super-condensateur). La formule est fournie par la </w:t>
      </w:r>
      <w:proofErr w:type="spellStart"/>
      <w:r>
        <w:t>datasheet</w:t>
      </w:r>
      <w:proofErr w:type="spellEnd"/>
      <w:r>
        <w:t xml:space="preserve"> (p. 13).</w:t>
      </w:r>
    </w:p>
    <w:p w14:paraId="1B417B13" w14:textId="77777777" w:rsidR="00F967A0" w:rsidRPr="00861F8E" w:rsidRDefault="00F40DF1" w:rsidP="00F967A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m:t>
              </m:r>
              <m:sSub>
                <m:sSubPr>
                  <m:ctrlPr>
                    <w:rPr>
                      <w:rFonts w:ascii="Cambria Math" w:hAnsi="Cambria Math"/>
                      <w:i/>
                    </w:rPr>
                  </m:ctrlPr>
                </m:sSubPr>
                <m:e>
                  <m:r>
                    <w:rPr>
                      <w:rFonts w:ascii="Cambria Math" w:hAnsi="Cambria Math"/>
                    </w:rPr>
                    <m:t>T</m:t>
                  </m:r>
                </m:e>
                <m:sub>
                  <m:r>
                    <w:rPr>
                      <w:rFonts w:ascii="Cambria Math" w:hAnsi="Cambria Math"/>
                    </w:rPr>
                    <m:t>OV</m:t>
                  </m:r>
                </m:sub>
              </m:sSub>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BIAS</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OV2</m:t>
                  </m:r>
                </m:sub>
              </m:sSub>
            </m:num>
            <m:den>
              <m:sSub>
                <m:sSubPr>
                  <m:ctrlPr>
                    <w:rPr>
                      <w:rFonts w:ascii="Cambria Math" w:hAnsi="Cambria Math"/>
                      <w:i/>
                    </w:rPr>
                  </m:ctrlPr>
                </m:sSubPr>
                <m:e>
                  <m:r>
                    <w:rPr>
                      <w:rFonts w:ascii="Cambria Math" w:hAnsi="Cambria Math"/>
                    </w:rPr>
                    <m:t>R</m:t>
                  </m:r>
                </m:e>
                <m:sub>
                  <m:r>
                    <w:rPr>
                      <w:rFonts w:ascii="Cambria Math" w:hAnsi="Cambria Math"/>
                    </w:rPr>
                    <m:t>OV1</m:t>
                  </m:r>
                </m:sub>
              </m:sSub>
            </m:den>
          </m:f>
          <m:r>
            <w:rPr>
              <w:rFonts w:ascii="Cambria Math" w:hAnsi="Cambria Math"/>
            </w:rPr>
            <m:t>)</m:t>
          </m:r>
        </m:oMath>
      </m:oMathPara>
    </w:p>
    <w:p w14:paraId="3A1B408C" w14:textId="77777777" w:rsidR="00F967A0" w:rsidRPr="00861F8E" w:rsidRDefault="00F40DF1" w:rsidP="00F967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RDIV</m:t>
              </m:r>
            </m:sub>
          </m:sSub>
          <m:r>
            <w:rPr>
              <w:rFonts w:ascii="Cambria Math" w:eastAsiaTheme="minorEastAsia" w:hAnsi="Cambria Math"/>
            </w:rPr>
            <m:t>=1.21 V</m:t>
          </m:r>
        </m:oMath>
      </m:oMathPara>
    </w:p>
    <w:p w14:paraId="428820FD" w14:textId="77777777" w:rsidR="00F967A0" w:rsidRPr="00FC40B4" w:rsidRDefault="00F40DF1" w:rsidP="00F967A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OV2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OV1</m:t>
              </m:r>
            </m:sub>
          </m:sSub>
          <m:r>
            <w:rPr>
              <w:rFonts w:ascii="Cambria Math" w:hAnsi="Cambria Math"/>
            </w:rPr>
            <m:t>=13 M</m:t>
          </m:r>
          <m:r>
            <m:rPr>
              <m:sty m:val="p"/>
            </m:rPr>
            <w:rPr>
              <w:rFonts w:ascii="Cambria Math" w:eastAsiaTheme="minorEastAsia" w:hAnsi="Cambria Math"/>
            </w:rPr>
            <m:t>Ω</m:t>
          </m:r>
        </m:oMath>
      </m:oMathPara>
    </w:p>
    <w:p w14:paraId="7B66537D" w14:textId="77777777" w:rsidR="00F967A0" w:rsidRPr="00FC40B4" w:rsidRDefault="00F967A0" w:rsidP="00F967A0">
      <w:pPr>
        <w:rPr>
          <w:rFonts w:eastAsiaTheme="minorEastAsia"/>
        </w:rPr>
      </w:pPr>
      <w:r>
        <w:rPr>
          <w:rFonts w:eastAsiaTheme="minorEastAsia"/>
        </w:rPr>
        <w:t xml:space="preserve">Dû aux valeurs élevés de résistance et donc de courant très faible, une attention particulière doit être faite concernant le bruit pouvant perturber ce pont. De plus, les produits appliqués sur le circuit tel que le flux de la soudure ou les produits de nettoyages peuvent engendrer une résistance parallèle du même ordre de grandeur. Le fabricant fournit des recommandations dans la </w:t>
      </w:r>
      <w:proofErr w:type="spellStart"/>
      <w:r>
        <w:rPr>
          <w:rFonts w:eastAsiaTheme="minorEastAsia"/>
        </w:rPr>
        <w:t>datasheet</w:t>
      </w:r>
      <w:proofErr w:type="spellEnd"/>
      <w:r>
        <w:rPr>
          <w:rFonts w:eastAsiaTheme="minorEastAsia"/>
        </w:rPr>
        <w:t xml:space="preserve"> à ce sujet.</w:t>
      </w:r>
    </w:p>
    <w:p w14:paraId="1F9DCA7D" w14:textId="77777777" w:rsidR="00F967A0" w:rsidRDefault="00F967A0" w:rsidP="00F967A0">
      <w:pPr>
        <w:pStyle w:val="imagesschema"/>
      </w:pPr>
      <w:r w:rsidRPr="00FC40B4">
        <w:drawing>
          <wp:inline distT="0" distB="0" distL="0" distR="0" wp14:anchorId="60AF3266" wp14:editId="3C2D4DD5">
            <wp:extent cx="2520000" cy="171548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715488"/>
                    </a:xfrm>
                    <a:prstGeom prst="rect">
                      <a:avLst/>
                    </a:prstGeom>
                    <a:noFill/>
                    <a:ln>
                      <a:noFill/>
                    </a:ln>
                  </pic:spPr>
                </pic:pic>
              </a:graphicData>
            </a:graphic>
          </wp:inline>
        </w:drawing>
      </w:r>
    </w:p>
    <w:p w14:paraId="036DDC6E" w14:textId="54C9DF79" w:rsidR="00F967A0" w:rsidRPr="00861F8E" w:rsidRDefault="00F967A0" w:rsidP="00142D90">
      <w:pPr>
        <w:pStyle w:val="Lgende"/>
      </w:pPr>
      <w:r>
        <w:t xml:space="preserve">Figure </w:t>
      </w:r>
      <w:r w:rsidR="00F40DF1">
        <w:fldChar w:fldCharType="begin"/>
      </w:r>
      <w:r w:rsidR="00F40DF1">
        <w:instrText xml:space="preserve"> SEQ Figure \* ARABIC </w:instrText>
      </w:r>
      <w:r w:rsidR="00F40DF1">
        <w:fldChar w:fldCharType="separate"/>
      </w:r>
      <w:r w:rsidR="000E788C">
        <w:rPr>
          <w:noProof/>
        </w:rPr>
        <w:t>5</w:t>
      </w:r>
      <w:r w:rsidR="00F40DF1">
        <w:rPr>
          <w:noProof/>
        </w:rPr>
        <w:fldChar w:fldCharType="end"/>
      </w:r>
      <w:r>
        <w:t xml:space="preserve"> : Pont résistif fixant la valeur de protection de surtension</w:t>
      </w:r>
    </w:p>
    <w:p w14:paraId="28AE1239" w14:textId="77777777" w:rsidR="00F967A0" w:rsidRDefault="00F967A0" w:rsidP="00F967A0">
      <w:r>
        <w:br w:type="page"/>
      </w:r>
    </w:p>
    <w:p w14:paraId="38FDD944" w14:textId="77777777" w:rsidR="00F967A0" w:rsidRDefault="00F967A0" w:rsidP="00142D90">
      <w:pPr>
        <w:pStyle w:val="Titre4"/>
      </w:pPr>
      <w:bookmarkStart w:id="30" w:name="_Toc137667219"/>
      <w:r>
        <w:lastRenderedPageBreak/>
        <w:t>Stockage d’énergie | B1 &amp; B2</w:t>
      </w:r>
      <w:bookmarkEnd w:id="30"/>
    </w:p>
    <w:p w14:paraId="7D84E742" w14:textId="77777777" w:rsidR="00F967A0" w:rsidRPr="006615EB" w:rsidRDefault="00F967A0" w:rsidP="00F967A0">
      <w:r>
        <w:t xml:space="preserve">Pour stocker l’énergie, un super-condensateur est utilisé. Celui-ci a été dimensionné grâce à un outil de calcul fourni par Texas Instrument. La plage de tension utile est celle entre la tension minimale de sortie du BQ25505 et la tension maximale du condensateur. Pour maximiser cette plage, il faut donc choisir un condensateur avec la plus haute tension possible. Néanmoins, pour éviter d’avoir des coûts trop élevés, j’ai préféré en choisir un d’une tension de 3V avec une plus grande capacité. </w:t>
      </w:r>
    </w:p>
    <w:p w14:paraId="6EA8BBD8" w14:textId="77777777" w:rsidR="00F967A0" w:rsidRDefault="00F967A0" w:rsidP="00F967A0">
      <w:pPr>
        <w:pStyle w:val="imagesschema"/>
      </w:pPr>
      <w:r w:rsidRPr="006615EB">
        <w:drawing>
          <wp:inline distT="0" distB="0" distL="0" distR="0" wp14:anchorId="310FAD36" wp14:editId="4174B95F">
            <wp:extent cx="1909445" cy="2362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9445" cy="2362835"/>
                    </a:xfrm>
                    <a:prstGeom prst="rect">
                      <a:avLst/>
                    </a:prstGeom>
                    <a:noFill/>
                    <a:ln>
                      <a:noFill/>
                    </a:ln>
                  </pic:spPr>
                </pic:pic>
              </a:graphicData>
            </a:graphic>
          </wp:inline>
        </w:drawing>
      </w:r>
    </w:p>
    <w:p w14:paraId="5A3B4AD3" w14:textId="35DD20F1" w:rsidR="00F967A0" w:rsidRPr="006615EB" w:rsidRDefault="00F967A0" w:rsidP="00142D90">
      <w:pPr>
        <w:pStyle w:val="Lgende"/>
      </w:pPr>
      <w:r>
        <w:t xml:space="preserve">Figure </w:t>
      </w:r>
      <w:r w:rsidR="00F40DF1">
        <w:fldChar w:fldCharType="begin"/>
      </w:r>
      <w:r w:rsidR="00F40DF1">
        <w:instrText xml:space="preserve"> SEQ Figure \* ARABIC </w:instrText>
      </w:r>
      <w:r w:rsidR="00F40DF1">
        <w:fldChar w:fldCharType="separate"/>
      </w:r>
      <w:r w:rsidR="000E788C">
        <w:rPr>
          <w:noProof/>
        </w:rPr>
        <w:t>6</w:t>
      </w:r>
      <w:r w:rsidR="00F40DF1">
        <w:rPr>
          <w:noProof/>
        </w:rPr>
        <w:fldChar w:fldCharType="end"/>
      </w:r>
      <w:r>
        <w:t xml:space="preserve"> : Stockage d'énergie</w:t>
      </w:r>
    </w:p>
    <w:p w14:paraId="2FB25626" w14:textId="77777777" w:rsidR="00F967A0" w:rsidRDefault="00F967A0" w:rsidP="00142D90">
      <w:pPr>
        <w:pStyle w:val="Titre4"/>
      </w:pPr>
      <w:bookmarkStart w:id="31" w:name="_Toc137667220"/>
      <w:r>
        <w:t>Condensateurs | C3 &amp; C4 &amp; C5</w:t>
      </w:r>
      <w:bookmarkEnd w:id="31"/>
    </w:p>
    <w:p w14:paraId="679FACF2" w14:textId="77777777" w:rsidR="00F967A0" w:rsidRDefault="00F967A0" w:rsidP="00F967A0">
      <w:r>
        <w:t>Le condensateur C3 est nécessaire pour que le circuit puisse fixer sa tension de référence en interne. Il est particulièrement sensible aux courant de fuites et doit les éviter au maximum tout en étant d’une précision la plus grande possible. Il doit être au minimum de type X7R ou COG.</w:t>
      </w:r>
    </w:p>
    <w:p w14:paraId="73BAA224" w14:textId="77777777" w:rsidR="00F967A0" w:rsidRDefault="00F967A0" w:rsidP="00F967A0">
      <w:r>
        <w:t xml:space="preserve">Les condensateurs C4 et C5 sont les condensateurs de sortie et leur valeur est fixée par la </w:t>
      </w:r>
      <w:proofErr w:type="spellStart"/>
      <w:r>
        <w:t>datasheet</w:t>
      </w:r>
      <w:proofErr w:type="spellEnd"/>
      <w:r>
        <w:t>.</w:t>
      </w:r>
    </w:p>
    <w:p w14:paraId="59EB444D" w14:textId="77777777" w:rsidR="00F967A0" w:rsidRDefault="00F967A0" w:rsidP="00F967A0">
      <w:r>
        <w:t>De manière globale, tous les condensateurs reliés au BQ25505 doivent posséder le courant de fuite le plus faible possible afin augmenter le rendement global.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967A0" w14:paraId="29939C22" w14:textId="77777777" w:rsidTr="00F967A0">
        <w:tc>
          <w:tcPr>
            <w:tcW w:w="4530" w:type="dxa"/>
          </w:tcPr>
          <w:p w14:paraId="31A81650" w14:textId="77777777" w:rsidR="00F967A0" w:rsidRDefault="00F967A0" w:rsidP="00F967A0">
            <w:pPr>
              <w:pStyle w:val="imagesschema"/>
            </w:pPr>
            <w:r w:rsidRPr="00910BCC">
              <w:drawing>
                <wp:inline distT="0" distB="0" distL="0" distR="0" wp14:anchorId="35F859AA" wp14:editId="139494AB">
                  <wp:extent cx="2226842" cy="180000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6842" cy="1800000"/>
                          </a:xfrm>
                          <a:prstGeom prst="rect">
                            <a:avLst/>
                          </a:prstGeom>
                          <a:noFill/>
                          <a:ln>
                            <a:noFill/>
                          </a:ln>
                        </pic:spPr>
                      </pic:pic>
                    </a:graphicData>
                  </a:graphic>
                </wp:inline>
              </w:drawing>
            </w:r>
          </w:p>
          <w:p w14:paraId="186CDAD3" w14:textId="4EBF9B93" w:rsidR="00F967A0" w:rsidRDefault="00F967A0" w:rsidP="00142D90">
            <w:pPr>
              <w:pStyle w:val="Lgende"/>
            </w:pPr>
            <w:r>
              <w:t xml:space="preserve">Figure </w:t>
            </w:r>
            <w:r w:rsidR="00F40DF1">
              <w:fldChar w:fldCharType="begin"/>
            </w:r>
            <w:r w:rsidR="00F40DF1">
              <w:instrText xml:space="preserve"> SEQ Figure \* ARABIC </w:instrText>
            </w:r>
            <w:r w:rsidR="00F40DF1">
              <w:fldChar w:fldCharType="separate"/>
            </w:r>
            <w:r w:rsidR="000E788C">
              <w:rPr>
                <w:noProof/>
              </w:rPr>
              <w:t>7</w:t>
            </w:r>
            <w:r w:rsidR="00F40DF1">
              <w:rPr>
                <w:noProof/>
              </w:rPr>
              <w:fldChar w:fldCharType="end"/>
            </w:r>
            <w:r>
              <w:t xml:space="preserve"> : </w:t>
            </w:r>
            <w:r w:rsidRPr="000C2D3D">
              <w:t>Condensateurs de sortie</w:t>
            </w:r>
          </w:p>
        </w:tc>
        <w:tc>
          <w:tcPr>
            <w:tcW w:w="4531" w:type="dxa"/>
          </w:tcPr>
          <w:p w14:paraId="23138960" w14:textId="77777777" w:rsidR="00F967A0" w:rsidRDefault="00F967A0" w:rsidP="00F967A0">
            <w:pPr>
              <w:pStyle w:val="imagesschema"/>
            </w:pPr>
            <w:r w:rsidRPr="00910BCC">
              <w:drawing>
                <wp:inline distT="0" distB="0" distL="0" distR="0" wp14:anchorId="461829A8" wp14:editId="2802DB17">
                  <wp:extent cx="1916020" cy="180000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6020" cy="1800000"/>
                          </a:xfrm>
                          <a:prstGeom prst="rect">
                            <a:avLst/>
                          </a:prstGeom>
                          <a:noFill/>
                          <a:ln>
                            <a:noFill/>
                          </a:ln>
                        </pic:spPr>
                      </pic:pic>
                    </a:graphicData>
                  </a:graphic>
                </wp:inline>
              </w:drawing>
            </w:r>
          </w:p>
          <w:p w14:paraId="3F89EE9C" w14:textId="4F3E5A6A" w:rsidR="00F967A0" w:rsidRDefault="00F967A0" w:rsidP="00142D90">
            <w:pPr>
              <w:pStyle w:val="Lgende"/>
            </w:pPr>
            <w:r>
              <w:t xml:space="preserve">Figure </w:t>
            </w:r>
            <w:r w:rsidR="00F40DF1">
              <w:fldChar w:fldCharType="begin"/>
            </w:r>
            <w:r w:rsidR="00F40DF1">
              <w:instrText xml:space="preserve"> SEQ Figure \* ARABIC </w:instrText>
            </w:r>
            <w:r w:rsidR="00F40DF1">
              <w:fldChar w:fldCharType="separate"/>
            </w:r>
            <w:r w:rsidR="000E788C">
              <w:rPr>
                <w:noProof/>
              </w:rPr>
              <w:t>8</w:t>
            </w:r>
            <w:r w:rsidR="00F40DF1">
              <w:rPr>
                <w:noProof/>
              </w:rPr>
              <w:fldChar w:fldCharType="end"/>
            </w:r>
            <w:r>
              <w:t xml:space="preserve"> : </w:t>
            </w:r>
            <w:r w:rsidRPr="00B07B5C">
              <w:t>Condensateur de référence</w:t>
            </w:r>
          </w:p>
        </w:tc>
      </w:tr>
    </w:tbl>
    <w:p w14:paraId="1ED98671" w14:textId="77777777" w:rsidR="00F967A0" w:rsidRDefault="00F967A0" w:rsidP="00F967A0">
      <w:r>
        <w:br w:type="page"/>
      </w:r>
    </w:p>
    <w:p w14:paraId="1A075879" w14:textId="77777777" w:rsidR="00F967A0" w:rsidRDefault="00F967A0" w:rsidP="00142D90">
      <w:pPr>
        <w:pStyle w:val="Titre4"/>
      </w:pPr>
      <w:bookmarkStart w:id="32" w:name="_Toc137667221"/>
      <w:r>
        <w:lastRenderedPageBreak/>
        <w:t>Multiplexeur | U5 &amp; U6</w:t>
      </w:r>
      <w:bookmarkEnd w:id="32"/>
    </w:p>
    <w:p w14:paraId="26D9CF02" w14:textId="77777777" w:rsidR="00F967A0" w:rsidRDefault="00F967A0" w:rsidP="00F967A0">
      <w:r>
        <w:t>Le BQ25505 offre la possibilité de multiplexer les différentes sources de stockage pour notamment automatiquement commuter sur la batterie primaire lorsque la secondaire n’a plus assez d’énergie ou une tension trop faible.</w:t>
      </w:r>
    </w:p>
    <w:p w14:paraId="0CE74A49" w14:textId="77777777" w:rsidR="00F967A0" w:rsidRDefault="00F967A0" w:rsidP="00F967A0">
      <w:pPr>
        <w:jc w:val="center"/>
      </w:pPr>
      <w:r w:rsidRPr="00183F2D">
        <w:rPr>
          <w:noProof/>
          <w:lang w:eastAsia="fr-CH"/>
        </w:rPr>
        <w:drawing>
          <wp:inline distT="0" distB="0" distL="0" distR="0" wp14:anchorId="109BB8A8" wp14:editId="4107BA75">
            <wp:extent cx="3600000" cy="2603531"/>
            <wp:effectExtent l="0" t="0" r="63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603531"/>
                    </a:xfrm>
                    <a:prstGeom prst="rect">
                      <a:avLst/>
                    </a:prstGeom>
                    <a:noFill/>
                    <a:ln>
                      <a:noFill/>
                    </a:ln>
                  </pic:spPr>
                </pic:pic>
              </a:graphicData>
            </a:graphic>
          </wp:inline>
        </w:drawing>
      </w:r>
    </w:p>
    <w:p w14:paraId="20197BBB" w14:textId="77777777" w:rsidR="00F967A0" w:rsidRDefault="00F967A0" w:rsidP="00142D90">
      <w:pPr>
        <w:pStyle w:val="Titre3"/>
      </w:pPr>
      <w:bookmarkStart w:id="33" w:name="_Toc137667222"/>
      <w:r>
        <w:t>Régulateur 3V3 | U4</w:t>
      </w:r>
      <w:bookmarkEnd w:id="33"/>
    </w:p>
    <w:p w14:paraId="0CAC8B08" w14:textId="77777777" w:rsidR="00F967A0" w:rsidRPr="009244B9" w:rsidRDefault="00F967A0" w:rsidP="00F967A0">
      <w:r>
        <w:t>La tension fournit par le super-condensateur sera variable par nature. Pour la stabiliser, il faut veiller à utiliser un régulateur 3V3. Les composants ont été dimensionné grâce à l’utilitaire « WEBENCH » de Texas instrument.</w:t>
      </w:r>
    </w:p>
    <w:p w14:paraId="525E5A11" w14:textId="77777777" w:rsidR="00F967A0" w:rsidRDefault="00F967A0" w:rsidP="00F967A0">
      <w:pPr>
        <w:jc w:val="center"/>
      </w:pPr>
      <w:r w:rsidRPr="00183F2D">
        <w:rPr>
          <w:noProof/>
          <w:lang w:eastAsia="fr-CH"/>
        </w:rPr>
        <w:drawing>
          <wp:inline distT="0" distB="0" distL="0" distR="0" wp14:anchorId="6088E189" wp14:editId="7E412619">
            <wp:extent cx="3600000" cy="1695349"/>
            <wp:effectExtent l="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695349"/>
                    </a:xfrm>
                    <a:prstGeom prst="rect">
                      <a:avLst/>
                    </a:prstGeom>
                    <a:noFill/>
                    <a:ln>
                      <a:noFill/>
                    </a:ln>
                  </pic:spPr>
                </pic:pic>
              </a:graphicData>
            </a:graphic>
          </wp:inline>
        </w:drawing>
      </w:r>
    </w:p>
    <w:p w14:paraId="08B225CE" w14:textId="77777777" w:rsidR="00F967A0" w:rsidRDefault="00F967A0" w:rsidP="00F967A0">
      <w:r>
        <w:br w:type="page"/>
      </w:r>
    </w:p>
    <w:p w14:paraId="35610B54" w14:textId="77777777" w:rsidR="00F967A0" w:rsidRDefault="00F967A0" w:rsidP="00142D90">
      <w:pPr>
        <w:pStyle w:val="Titre3"/>
      </w:pPr>
      <w:bookmarkStart w:id="34" w:name="_Toc137667223"/>
      <w:r>
        <w:lastRenderedPageBreak/>
        <w:t>Capteur à effet hall</w:t>
      </w:r>
      <w:bookmarkEnd w:id="34"/>
    </w:p>
    <w:p w14:paraId="66FC77E5" w14:textId="77777777" w:rsidR="00F967A0" w:rsidRDefault="00F967A0" w:rsidP="00F967A0">
      <w:r>
        <w:t>Pour détecter la présence ou non de la fenêtre, j’ai décidé d’implémenter un capteur à effet hall agissant comme un interrupteur. La présence d’un champ magnétique supérieure à une valeur définie fera passer la sortie à un niveau logique haut.</w:t>
      </w:r>
    </w:p>
    <w:p w14:paraId="7E9078FC" w14:textId="77777777" w:rsidR="00F967A0" w:rsidRPr="008876D9" w:rsidRDefault="00F967A0" w:rsidP="00F967A0">
      <w:r>
        <w:t>Pour réduire le risque de courant de fuite dans le capteur, un MOSFET est installé sur son alimentation qui sera contrôlé par le processeur.</w:t>
      </w:r>
    </w:p>
    <w:p w14:paraId="077E51DD" w14:textId="77777777" w:rsidR="00F967A0" w:rsidRDefault="00F967A0" w:rsidP="00F967A0">
      <w:pPr>
        <w:pStyle w:val="imagesschema"/>
      </w:pPr>
      <w:r w:rsidRPr="008876D9">
        <w:drawing>
          <wp:inline distT="0" distB="0" distL="0" distR="0" wp14:anchorId="245F8B6A" wp14:editId="00741E94">
            <wp:extent cx="5040000" cy="1734488"/>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1734488"/>
                    </a:xfrm>
                    <a:prstGeom prst="rect">
                      <a:avLst/>
                    </a:prstGeom>
                    <a:noFill/>
                    <a:ln>
                      <a:noFill/>
                    </a:ln>
                  </pic:spPr>
                </pic:pic>
              </a:graphicData>
            </a:graphic>
          </wp:inline>
        </w:drawing>
      </w:r>
    </w:p>
    <w:p w14:paraId="14173792" w14:textId="77777777" w:rsidR="00F967A0" w:rsidRDefault="00F967A0" w:rsidP="00142D90">
      <w:pPr>
        <w:pStyle w:val="Titre3"/>
      </w:pPr>
      <w:bookmarkStart w:id="35" w:name="_Toc137667224"/>
      <w:r>
        <w:t xml:space="preserve">NRF52840 USB </w:t>
      </w:r>
      <w:proofErr w:type="spellStart"/>
      <w:r>
        <w:t>Dongle</w:t>
      </w:r>
      <w:bookmarkEnd w:id="35"/>
      <w:proofErr w:type="spellEnd"/>
    </w:p>
    <w:p w14:paraId="59BB9CED" w14:textId="77777777" w:rsidR="00F967A0" w:rsidRDefault="00F967A0" w:rsidP="00F967A0">
      <w:r>
        <w:t xml:space="preserve">Le processeur utilisé sera le NRF52840 de </w:t>
      </w:r>
      <w:proofErr w:type="spellStart"/>
      <w:r>
        <w:t>Nordic</w:t>
      </w:r>
      <w:proofErr w:type="spellEnd"/>
      <w:r>
        <w:t xml:space="preserve"> </w:t>
      </w:r>
      <w:proofErr w:type="spellStart"/>
      <w:r>
        <w:t>Semiconductor</w:t>
      </w:r>
      <w:proofErr w:type="spellEnd"/>
      <w:r>
        <w:t>. Pour simplifier le développement, j’ai choisi un module tout-en-un.</w:t>
      </w:r>
    </w:p>
    <w:p w14:paraId="0D80157B" w14:textId="77777777" w:rsidR="00F967A0" w:rsidRDefault="00F967A0" w:rsidP="00F967A0">
      <w:r>
        <w:t xml:space="preserve">Le module permettra la communication en </w:t>
      </w:r>
      <w:proofErr w:type="spellStart"/>
      <w:r>
        <w:t>Zigbee</w:t>
      </w:r>
      <w:proofErr w:type="spellEnd"/>
      <w:r>
        <w:t xml:space="preserve"> avec le récepteur. Pour le programmer, une connexion par USB à un ordinateur sera suffisante. </w:t>
      </w:r>
      <w:proofErr w:type="spellStart"/>
      <w:r>
        <w:t>Nordic</w:t>
      </w:r>
      <w:proofErr w:type="spellEnd"/>
      <w:r>
        <w:t xml:space="preserve"> fournit plusieurs logiciels et exemple de code pour cela.</w:t>
      </w:r>
    </w:p>
    <w:p w14:paraId="05C4B9F2" w14:textId="77777777" w:rsidR="00F967A0" w:rsidRDefault="00F967A0" w:rsidP="00F967A0">
      <w:pPr>
        <w:pStyle w:val="imagesschema"/>
      </w:pPr>
      <w:r w:rsidRPr="008876D9">
        <w:drawing>
          <wp:inline distT="0" distB="0" distL="0" distR="0" wp14:anchorId="01C5C8AB" wp14:editId="1BB004BE">
            <wp:extent cx="3600000" cy="2964081"/>
            <wp:effectExtent l="0" t="0" r="63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964081"/>
                    </a:xfrm>
                    <a:prstGeom prst="rect">
                      <a:avLst/>
                    </a:prstGeom>
                    <a:noFill/>
                    <a:ln>
                      <a:noFill/>
                    </a:ln>
                  </pic:spPr>
                </pic:pic>
              </a:graphicData>
            </a:graphic>
          </wp:inline>
        </w:drawing>
      </w:r>
    </w:p>
    <w:p w14:paraId="671E3D79" w14:textId="77777777" w:rsidR="00F967A0" w:rsidRDefault="00F967A0" w:rsidP="00F967A0">
      <w:r>
        <w:br w:type="page"/>
      </w:r>
    </w:p>
    <w:p w14:paraId="0E292C84" w14:textId="77777777" w:rsidR="00F967A0" w:rsidRDefault="00F967A0" w:rsidP="009D7370">
      <w:pPr>
        <w:pStyle w:val="Titre2"/>
      </w:pPr>
      <w:bookmarkStart w:id="36" w:name="_Toc137667225"/>
      <w:bookmarkStart w:id="37" w:name="_Toc137712915"/>
      <w:r>
        <w:lastRenderedPageBreak/>
        <w:t xml:space="preserve">Choix des composants : </w:t>
      </w:r>
      <w:r w:rsidRPr="00F967A0">
        <w:t>Récepteur</w:t>
      </w:r>
      <w:bookmarkEnd w:id="36"/>
      <w:bookmarkEnd w:id="37"/>
    </w:p>
    <w:p w14:paraId="5C9D8A76" w14:textId="77777777" w:rsidR="00F967A0" w:rsidRPr="00453231" w:rsidRDefault="00F967A0" w:rsidP="00F967A0">
      <w:pPr>
        <w:pStyle w:val="Titre3"/>
      </w:pPr>
      <w:bookmarkStart w:id="38" w:name="_Toc137667226"/>
      <w:r>
        <w:t xml:space="preserve">Schéma bloc du </w:t>
      </w:r>
      <w:r w:rsidRPr="00F967A0">
        <w:t>récepteur</w:t>
      </w:r>
      <w:bookmarkEnd w:id="38"/>
    </w:p>
    <w:p w14:paraId="22D5A7C9" w14:textId="77777777" w:rsidR="00F967A0" w:rsidRDefault="00F967A0" w:rsidP="00F967A0">
      <w:pPr>
        <w:pStyle w:val="imagesschema"/>
      </w:pPr>
      <w:r>
        <w:drawing>
          <wp:inline distT="0" distB="0" distL="0" distR="0" wp14:anchorId="4AB2A9FA" wp14:editId="432FA8CF">
            <wp:extent cx="5762625" cy="6271260"/>
            <wp:effectExtent l="0" t="0" r="9525" b="0"/>
            <wp:docPr id="30" name="Image 30" descr="schemaBloc_Recep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Bloc_Recepte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6271260"/>
                    </a:xfrm>
                    <a:prstGeom prst="rect">
                      <a:avLst/>
                    </a:prstGeom>
                    <a:noFill/>
                    <a:ln>
                      <a:noFill/>
                    </a:ln>
                  </pic:spPr>
                </pic:pic>
              </a:graphicData>
            </a:graphic>
          </wp:inline>
        </w:drawing>
      </w:r>
    </w:p>
    <w:p w14:paraId="79929877" w14:textId="77777777" w:rsidR="00F967A0" w:rsidRDefault="00F967A0" w:rsidP="00F967A0">
      <w:pPr>
        <w:rPr>
          <w:rFonts w:eastAsiaTheme="majorEastAsia" w:cstheme="majorBidi"/>
          <w:b/>
          <w:color w:val="000000" w:themeColor="text1"/>
          <w:sz w:val="32"/>
          <w:szCs w:val="32"/>
        </w:rPr>
      </w:pPr>
      <w:r>
        <w:br w:type="page"/>
      </w:r>
    </w:p>
    <w:p w14:paraId="07F01441" w14:textId="77777777" w:rsidR="00F967A0" w:rsidRDefault="00F967A0" w:rsidP="00142D90">
      <w:pPr>
        <w:pStyle w:val="Titre3"/>
      </w:pPr>
      <w:bookmarkStart w:id="39" w:name="_Toc137667227"/>
      <w:r>
        <w:lastRenderedPageBreak/>
        <w:t>Connecteur USB</w:t>
      </w:r>
      <w:bookmarkEnd w:id="39"/>
    </w:p>
    <w:p w14:paraId="2045C161" w14:textId="77777777" w:rsidR="00F967A0" w:rsidRPr="00FC7DD1" w:rsidRDefault="00F967A0" w:rsidP="00F967A0">
      <w:r>
        <w:t>Le récepteur sera alimenté à l’aide de la tension de 5V fournit par un port USB-C.</w:t>
      </w:r>
    </w:p>
    <w:p w14:paraId="2F186FD2" w14:textId="77777777" w:rsidR="00F967A0" w:rsidRDefault="00F967A0" w:rsidP="00F967A0">
      <w:pPr>
        <w:pStyle w:val="imagesschema"/>
      </w:pPr>
      <w:r w:rsidRPr="00FC7DD1">
        <w:drawing>
          <wp:inline distT="0" distB="0" distL="0" distR="0" wp14:anchorId="166BEC36" wp14:editId="45519362">
            <wp:extent cx="2458085" cy="291147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8085" cy="2911475"/>
                    </a:xfrm>
                    <a:prstGeom prst="rect">
                      <a:avLst/>
                    </a:prstGeom>
                    <a:noFill/>
                    <a:ln>
                      <a:noFill/>
                    </a:ln>
                  </pic:spPr>
                </pic:pic>
              </a:graphicData>
            </a:graphic>
          </wp:inline>
        </w:drawing>
      </w:r>
    </w:p>
    <w:p w14:paraId="57868D00" w14:textId="77777777" w:rsidR="00F967A0" w:rsidRDefault="00F967A0" w:rsidP="00142D90">
      <w:pPr>
        <w:pStyle w:val="Titre3"/>
      </w:pPr>
      <w:bookmarkStart w:id="40" w:name="_Toc137667228"/>
      <w:r>
        <w:t>Régulateur 3V3</w:t>
      </w:r>
      <w:bookmarkEnd w:id="40"/>
    </w:p>
    <w:p w14:paraId="5FDC1E4D" w14:textId="77777777" w:rsidR="00F967A0" w:rsidRDefault="00F967A0" w:rsidP="00F967A0">
      <w:r>
        <w:t>Pour assurer l’alimentation des différents circuits, une conversion en 3V3 est nécessaire. Mon choix a été mis en commun avec le restant de la classe et en fonction du stock disponible à l’ES.</w:t>
      </w:r>
    </w:p>
    <w:p w14:paraId="1A835FFE" w14:textId="77777777" w:rsidR="00F967A0" w:rsidRDefault="00F967A0" w:rsidP="00142D90">
      <w:pPr>
        <w:pStyle w:val="Titre3"/>
      </w:pPr>
      <w:bookmarkStart w:id="41" w:name="_Toc137667229"/>
      <w:r>
        <w:t>Processeurs et empreintes MIKROE</w:t>
      </w:r>
      <w:bookmarkEnd w:id="41"/>
    </w:p>
    <w:p w14:paraId="3D065BF4" w14:textId="77777777" w:rsidR="00F967A0" w:rsidRDefault="00F967A0" w:rsidP="00F967A0">
      <w:r>
        <w:t xml:space="preserve">Le même module NRF52840 utilisé pour l’émetteur sera présent pour assurer la communication en </w:t>
      </w:r>
      <w:proofErr w:type="spellStart"/>
      <w:r>
        <w:t>Zigbee</w:t>
      </w:r>
      <w:proofErr w:type="spellEnd"/>
      <w:r>
        <w:t>.</w:t>
      </w:r>
    </w:p>
    <w:p w14:paraId="380280D3" w14:textId="77777777" w:rsidR="00F967A0" w:rsidRDefault="00F967A0" w:rsidP="00F967A0">
      <w:r>
        <w:t>Des empreintes MIKROE ont été utilisé afin de permettre une certaine flexibilité dans le choix d’un module pour réaliser la connexion WIFI</w:t>
      </w:r>
    </w:p>
    <w:p w14:paraId="5314E8AE" w14:textId="77777777" w:rsidR="00F967A0" w:rsidRDefault="00F967A0" w:rsidP="00F967A0">
      <w:r>
        <w:t>Un PIC32 assurera le contrôle central entre les différents modules à l’aide de connexions SPI et UART.</w:t>
      </w:r>
    </w:p>
    <w:p w14:paraId="642F46BB" w14:textId="77777777" w:rsidR="007113EE" w:rsidRDefault="007113EE" w:rsidP="00E939AC">
      <w:pPr>
        <w:rPr>
          <w:color w:val="FF0000"/>
        </w:rPr>
      </w:pPr>
      <w:r>
        <w:rPr>
          <w:color w:val="FF0000"/>
        </w:rPr>
        <w:br w:type="page"/>
      </w:r>
    </w:p>
    <w:p w14:paraId="04B966E1" w14:textId="77777777" w:rsidR="00142D90" w:rsidRDefault="00142D90" w:rsidP="007113EE">
      <w:pPr>
        <w:pStyle w:val="Titre1"/>
      </w:pPr>
      <w:bookmarkStart w:id="42" w:name="_Toc137712916"/>
      <w:r>
        <w:lastRenderedPageBreak/>
        <w:t>Hardware</w:t>
      </w:r>
      <w:bookmarkEnd w:id="42"/>
    </w:p>
    <w:p w14:paraId="57AC6B47" w14:textId="77777777" w:rsidR="00F40DF1" w:rsidRDefault="00FC1C70" w:rsidP="009D7370">
      <w:pPr>
        <w:pStyle w:val="Titre2"/>
      </w:pPr>
      <w:r>
        <w:t>PCB de l’émetteur</w:t>
      </w:r>
    </w:p>
    <w:p w14:paraId="0C9C5CB6" w14:textId="77777777" w:rsidR="001B3ABC" w:rsidRDefault="001F6A71" w:rsidP="001B3ABC">
      <w:pPr>
        <w:keepNext/>
        <w:jc w:val="center"/>
      </w:pPr>
      <w:r w:rsidRPr="001F6A71">
        <w:rPr>
          <w:noProof/>
          <w:lang w:eastAsia="fr-CH"/>
        </w:rPr>
        <w:drawing>
          <wp:inline distT="0" distB="0" distL="0" distR="0" wp14:anchorId="658FE02E" wp14:editId="5B982CC9">
            <wp:extent cx="5760000" cy="5736149"/>
            <wp:effectExtent l="0" t="0" r="0" b="0"/>
            <wp:docPr id="33" name="Image 33" descr="C:\Users\migsantos\MIGSAN_GIT\2228_AlarmeFenetre\2228_AlarmeFenetreOuverte\doc\2_RapportFinal\2228_PCB_Emetteur_AvecNum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santos\MIGSAN_GIT\2228_AlarmeFenetre\2228_AlarmeFenetreOuverte\doc\2_RapportFinal\2228_PCB_Emetteur_AvecNumero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778" t="1805" r="1934" b="917"/>
                    <a:stretch/>
                  </pic:blipFill>
                  <pic:spPr bwMode="auto">
                    <a:xfrm>
                      <a:off x="0" y="0"/>
                      <a:ext cx="5760000" cy="5736149"/>
                    </a:xfrm>
                    <a:prstGeom prst="rect">
                      <a:avLst/>
                    </a:prstGeom>
                    <a:noFill/>
                    <a:ln>
                      <a:noFill/>
                    </a:ln>
                    <a:extLst>
                      <a:ext uri="{53640926-AAD7-44D8-BBD7-CCE9431645EC}">
                        <a14:shadowObscured xmlns:a14="http://schemas.microsoft.com/office/drawing/2010/main"/>
                      </a:ext>
                    </a:extLst>
                  </pic:spPr>
                </pic:pic>
              </a:graphicData>
            </a:graphic>
          </wp:inline>
        </w:drawing>
      </w:r>
    </w:p>
    <w:p w14:paraId="659D6464" w14:textId="4787E344" w:rsidR="00FC1C70" w:rsidRDefault="001B3ABC" w:rsidP="001B3ABC">
      <w:pPr>
        <w:pStyle w:val="Lgende"/>
      </w:pPr>
      <w:bookmarkStart w:id="43" w:name="_Ref137743275"/>
      <w:r>
        <w:t xml:space="preserve">Figure </w:t>
      </w:r>
      <w:r>
        <w:fldChar w:fldCharType="begin"/>
      </w:r>
      <w:r>
        <w:instrText xml:space="preserve"> SEQ Figure \* ARABIC </w:instrText>
      </w:r>
      <w:r>
        <w:fldChar w:fldCharType="separate"/>
      </w:r>
      <w:r w:rsidR="000E788C">
        <w:rPr>
          <w:noProof/>
        </w:rPr>
        <w:t>9</w:t>
      </w:r>
      <w:r>
        <w:fldChar w:fldCharType="end"/>
      </w:r>
      <w:bookmarkEnd w:id="43"/>
      <w:r>
        <w:t xml:space="preserve"> : PCB de l'émetteur</w:t>
      </w:r>
    </w:p>
    <w:p w14:paraId="62214BF5" w14:textId="77777777" w:rsidR="00D621FA" w:rsidRDefault="00D621FA" w:rsidP="00786873">
      <w:r w:rsidRPr="00D621FA">
        <w:t>Les plans de masse ont été retirés de l'image pour améliorer la visibilité des pistes et des composants.</w:t>
      </w:r>
    </w:p>
    <w:p w14:paraId="326BEAF8" w14:textId="77777777" w:rsidR="00786873" w:rsidRDefault="00786873" w:rsidP="00786873">
      <w:r>
        <w:t>Les encoches sur le bord du PCB sont destinées à permettre le passage des colonnettes du boîtier, ce qui permet de gagner de la place. Les trous dans les coins servent à fixer le PCB solidement à l'intérieur du boîtier.</w:t>
      </w:r>
    </w:p>
    <w:p w14:paraId="7121F452" w14:textId="77777777" w:rsidR="00D621FA" w:rsidRDefault="00D621FA" w:rsidP="0068478A">
      <w:r>
        <w:t>L</w:t>
      </w:r>
      <w:r w:rsidRPr="00D621FA">
        <w:t>es pointes de test ont été placées sur les bords du circuit pour faciliter l'accès avec des sondes de mesure lors des tests.</w:t>
      </w:r>
    </w:p>
    <w:p w14:paraId="3EA6F1E3" w14:textId="77777777" w:rsidR="00465D5E" w:rsidRDefault="00465D5E">
      <w:r>
        <w:br w:type="page"/>
      </w:r>
    </w:p>
    <w:p w14:paraId="259A744C" w14:textId="77777777" w:rsidR="001B3ABC" w:rsidRDefault="001B3ABC" w:rsidP="0068478A">
      <w:r w:rsidRPr="001B3ABC">
        <w:lastRenderedPageBreak/>
        <w:t>Les éléments identifiés sur l'image</w:t>
      </w:r>
      <w:r>
        <w:t xml:space="preserve"> (</w:t>
      </w:r>
      <w:r>
        <w:fldChar w:fldCharType="begin"/>
      </w:r>
      <w:r>
        <w:instrText xml:space="preserve"> REF _Ref137743275 \h </w:instrText>
      </w:r>
      <w:r>
        <w:fldChar w:fldCharType="separate"/>
      </w:r>
      <w:r>
        <w:t xml:space="preserve">Figure </w:t>
      </w:r>
      <w:r>
        <w:rPr>
          <w:noProof/>
        </w:rPr>
        <w:t>9</w:t>
      </w:r>
      <w:r>
        <w:fldChar w:fldCharType="end"/>
      </w:r>
      <w:r>
        <w:t>)</w:t>
      </w:r>
      <w:r w:rsidRPr="001B3ABC">
        <w:t xml:space="preserve"> sont décrits ci-dessous :</w:t>
      </w:r>
    </w:p>
    <w:p w14:paraId="316C517D" w14:textId="77777777" w:rsidR="00CB6414" w:rsidRPr="00D621FA" w:rsidRDefault="00CB6414" w:rsidP="001B3ABC">
      <w:pPr>
        <w:pStyle w:val="Paragraphedeliste"/>
      </w:pPr>
      <w:r w:rsidRPr="00D621FA">
        <w:t>Panneau solaire | « </w:t>
      </w:r>
      <w:proofErr w:type="spellStart"/>
      <w:r w:rsidRPr="00D621FA">
        <w:t>Energy</w:t>
      </w:r>
      <w:proofErr w:type="spellEnd"/>
      <w:r w:rsidRPr="00D621FA">
        <w:t xml:space="preserve"> </w:t>
      </w:r>
      <w:proofErr w:type="spellStart"/>
      <w:r w:rsidRPr="00D621FA">
        <w:t>harvester</w:t>
      </w:r>
      <w:proofErr w:type="spellEnd"/>
      <w:r w:rsidRPr="00D621FA">
        <w:t> » | Super</w:t>
      </w:r>
      <w:r w:rsidR="0017590B" w:rsidRPr="00D621FA">
        <w:t>-</w:t>
      </w:r>
      <w:r w:rsidRPr="00D621FA">
        <w:t>capacité</w:t>
      </w:r>
    </w:p>
    <w:p w14:paraId="237F05FF" w14:textId="77777777" w:rsidR="00D621FA" w:rsidRPr="00D621FA" w:rsidRDefault="00D621FA" w:rsidP="001B3ABC">
      <w:pPr>
        <w:pStyle w:val="sous-paragraphe"/>
      </w:pPr>
      <w:r w:rsidRPr="00D621FA">
        <w:t>La piste VIN a été conçue aussi large que possible pour minimiser l'impédance. Étant donné les très faibles courants en jeu, la largeur de la piste a peu d'importance</w:t>
      </w:r>
    </w:p>
    <w:p w14:paraId="5B15DC74" w14:textId="77777777" w:rsidR="00D621FA" w:rsidRDefault="00D621FA" w:rsidP="001B3ABC">
      <w:pPr>
        <w:pStyle w:val="sous-paragraphe"/>
      </w:pPr>
      <w:r>
        <w:t xml:space="preserve">Le panneau solaire est placé sur la couche inférieure pour qu’il puisse être le plus près possible de l’extérieur du boitier. </w:t>
      </w:r>
      <w:r w:rsidRPr="003E76D3">
        <w:t xml:space="preserve">La forme en "T" du </w:t>
      </w:r>
      <w:proofErr w:type="spellStart"/>
      <w:r w:rsidRPr="003E76D3">
        <w:t>footprint</w:t>
      </w:r>
      <w:proofErr w:type="spellEnd"/>
      <w:r w:rsidRPr="003E76D3">
        <w:t xml:space="preserve"> a été spécifiquement choisie pour faciliter le processus de brassage des pads qui ont leurs connexions uniq</w:t>
      </w:r>
      <w:r>
        <w:t>uement en dessous du composant.</w:t>
      </w:r>
    </w:p>
    <w:p w14:paraId="70B73FA8" w14:textId="77777777" w:rsidR="00D621FA" w:rsidRDefault="003E76D3" w:rsidP="001B3ABC">
      <w:pPr>
        <w:pStyle w:val="sous-paragraphe"/>
      </w:pPr>
      <w:r w:rsidRPr="003E76D3">
        <w:t>Une zone de "</w:t>
      </w:r>
      <w:proofErr w:type="spellStart"/>
      <w:r w:rsidRPr="003E76D3">
        <w:t>keep</w:t>
      </w:r>
      <w:proofErr w:type="spellEnd"/>
      <w:r w:rsidRPr="003E76D3">
        <w:t>-out" est placée autour des ponts résistifs</w:t>
      </w:r>
      <w:r>
        <w:t>, qui ont des valeurs élevées,</w:t>
      </w:r>
      <w:r w:rsidRPr="003E76D3">
        <w:t xml:space="preserve"> pour éviter les impédances parasites</w:t>
      </w:r>
      <w:r>
        <w:t>.</w:t>
      </w:r>
    </w:p>
    <w:p w14:paraId="4111F0FD" w14:textId="77777777" w:rsidR="00D621FA" w:rsidRDefault="00CB6414" w:rsidP="001B3ABC">
      <w:pPr>
        <w:pStyle w:val="sous-paragraphe"/>
      </w:pPr>
      <w:r>
        <w:t>Les condensateurs C1 à C3 sont placés au plus proche de l’entrée du BQ25505.</w:t>
      </w:r>
    </w:p>
    <w:p w14:paraId="6856F58C" w14:textId="77777777" w:rsidR="00D621FA" w:rsidRDefault="0068478A" w:rsidP="001B3ABC">
      <w:pPr>
        <w:pStyle w:val="sous-paragraphe"/>
      </w:pPr>
      <w:r w:rsidRPr="0068478A">
        <w:t>Les composants sont légèrement espacés de la bobine L1 pour é</w:t>
      </w:r>
      <w:r>
        <w:t xml:space="preserve">viter les perturbations </w:t>
      </w:r>
      <w:r w:rsidRPr="0068478A">
        <w:t xml:space="preserve">causées par le </w:t>
      </w:r>
      <w:proofErr w:type="spellStart"/>
      <w:r w:rsidRPr="0068478A">
        <w:t>boost</w:t>
      </w:r>
      <w:proofErr w:type="spellEnd"/>
      <w:r w:rsidRPr="0068478A">
        <w:t xml:space="preserve"> en entrée.</w:t>
      </w:r>
    </w:p>
    <w:p w14:paraId="6B16DB51" w14:textId="77777777" w:rsidR="00CB6414" w:rsidRPr="001B3ABC" w:rsidRDefault="00CB6414" w:rsidP="001B3ABC">
      <w:pPr>
        <w:pStyle w:val="Paragraphedeliste"/>
      </w:pPr>
      <w:r w:rsidRPr="001B3ABC">
        <w:t>Multiplexage des sources d’alimentations</w:t>
      </w:r>
    </w:p>
    <w:p w14:paraId="66E89BFF" w14:textId="77777777" w:rsidR="003E76D3" w:rsidRDefault="003E76D3" w:rsidP="001B3ABC">
      <w:pPr>
        <w:pStyle w:val="sous-paragraphe"/>
      </w:pPr>
      <w:r>
        <w:t>Placé pour garantir le chemin le plus court entre la pile et les jumpers</w:t>
      </w:r>
    </w:p>
    <w:p w14:paraId="04B5834C" w14:textId="77777777" w:rsidR="001C0ED1" w:rsidRDefault="00CB6414" w:rsidP="001B3ABC">
      <w:pPr>
        <w:pStyle w:val="Paragraphedeliste"/>
      </w:pPr>
      <w:r>
        <w:t>R</w:t>
      </w:r>
      <w:r w:rsidR="001B3ABC">
        <w:t>égulateur</w:t>
      </w:r>
      <w:r>
        <w:t xml:space="preserve"> </w:t>
      </w:r>
      <w:r w:rsidRPr="001B3ABC">
        <w:t>3V3</w:t>
      </w:r>
    </w:p>
    <w:p w14:paraId="427A9F2D" w14:textId="77777777" w:rsidR="00DE7EF3" w:rsidRDefault="00DE7EF3" w:rsidP="00DE7EF3">
      <w:pPr>
        <w:pStyle w:val="sous-paragraphe"/>
      </w:pPr>
    </w:p>
    <w:p w14:paraId="75394D66" w14:textId="77777777" w:rsidR="00CB6414" w:rsidRPr="001B3ABC" w:rsidRDefault="00CB6414" w:rsidP="001B3ABC">
      <w:pPr>
        <w:pStyle w:val="Paragraphedeliste"/>
      </w:pPr>
      <w:r w:rsidRPr="001B3ABC">
        <w:t>Bypass des blocs</w:t>
      </w:r>
    </w:p>
    <w:p w14:paraId="325B29E8" w14:textId="77777777" w:rsidR="009525C8" w:rsidRDefault="009525C8" w:rsidP="001B3ABC">
      <w:pPr>
        <w:pStyle w:val="sous-paragraphe"/>
      </w:pPr>
      <w:r>
        <w:t>L’orientation de placement des jumpers est indiquée par des flèches.</w:t>
      </w:r>
    </w:p>
    <w:p w14:paraId="6E6379D4" w14:textId="77777777" w:rsidR="009525C8" w:rsidRDefault="009525C8" w:rsidP="001B3ABC">
      <w:pPr>
        <w:pStyle w:val="sous-paragraphe"/>
      </w:pPr>
      <w:r>
        <w:t>Les jumpers « PASS » peuvent être placés dans n’importe quel sens</w:t>
      </w:r>
    </w:p>
    <w:p w14:paraId="79459DF8" w14:textId="77777777" w:rsidR="009525C8" w:rsidRDefault="009525C8" w:rsidP="001B3ABC">
      <w:pPr>
        <w:pStyle w:val="sous-paragraphe"/>
      </w:pPr>
      <w:r>
        <w:t xml:space="preserve">Les circuits sont protégés physiquement </w:t>
      </w:r>
      <w:r w:rsidR="00AB11C5">
        <w:t>si jumpers placés</w:t>
      </w:r>
      <w:r>
        <w:t xml:space="preserve"> dans le mauvais sens.</w:t>
      </w:r>
    </w:p>
    <w:p w14:paraId="7ECA18EB" w14:textId="77777777" w:rsidR="00CB6414" w:rsidRPr="001B3ABC" w:rsidRDefault="00CB6414" w:rsidP="001B3ABC">
      <w:pPr>
        <w:pStyle w:val="Paragraphedeliste"/>
      </w:pPr>
      <w:r w:rsidRPr="001B3ABC">
        <w:t xml:space="preserve">NRF52840 USB </w:t>
      </w:r>
      <w:proofErr w:type="spellStart"/>
      <w:r w:rsidRPr="001B3ABC">
        <w:t>Dongle</w:t>
      </w:r>
      <w:proofErr w:type="spellEnd"/>
    </w:p>
    <w:p w14:paraId="2A2AE9E1" w14:textId="77777777" w:rsidR="001C0ED1" w:rsidRDefault="001C0ED1" w:rsidP="001B3ABC">
      <w:pPr>
        <w:pStyle w:val="sous-paragraphe"/>
      </w:pPr>
      <w:r>
        <w:t xml:space="preserve">Le fabricant recommande de ne rien placer sous la partie de l’antenne présente sur le module, c’est pour </w:t>
      </w:r>
      <w:r w:rsidR="001B3ABC">
        <w:t>cette raison</w:t>
      </w:r>
      <w:r>
        <w:t xml:space="preserve"> qu’il dépasser légèrement du bord du PCB. </w:t>
      </w:r>
    </w:p>
    <w:p w14:paraId="4B5B35FA" w14:textId="77777777" w:rsidR="00CB6414" w:rsidRPr="001B3ABC" w:rsidRDefault="00CB6414" w:rsidP="001B3ABC">
      <w:pPr>
        <w:pStyle w:val="Paragraphedeliste"/>
      </w:pPr>
      <w:r w:rsidRPr="001B3ABC">
        <w:t>Capteur magnétique</w:t>
      </w:r>
    </w:p>
    <w:p w14:paraId="05329E7A" w14:textId="77777777" w:rsidR="001C0ED1" w:rsidRDefault="00AB11C5" w:rsidP="001B3ABC">
      <w:pPr>
        <w:pStyle w:val="sous-paragraphe"/>
      </w:pPr>
      <w:r>
        <w:t>Placé au bord du circuit pour détecter l’aimant externe.</w:t>
      </w:r>
    </w:p>
    <w:p w14:paraId="01F65BF5" w14:textId="77777777" w:rsidR="009D7370" w:rsidRDefault="009D7370" w:rsidP="009D7370">
      <w:pPr>
        <w:pStyle w:val="sous-paragraphe"/>
        <w:numPr>
          <w:ilvl w:val="0"/>
          <w:numId w:val="0"/>
        </w:numPr>
      </w:pPr>
    </w:p>
    <w:p w14:paraId="63326ADE" w14:textId="77777777" w:rsidR="009D7370" w:rsidRDefault="009D7370" w:rsidP="009D7370">
      <w:pPr>
        <w:pStyle w:val="sous-paragraphe"/>
        <w:numPr>
          <w:ilvl w:val="0"/>
          <w:numId w:val="0"/>
        </w:numPr>
      </w:pPr>
      <w:r>
        <w:t>Les différents fichiers nécessaires à la production sont fournis en annexe.</w:t>
      </w:r>
    </w:p>
    <w:p w14:paraId="203AAE94" w14:textId="77777777" w:rsidR="001B3ABC" w:rsidRDefault="001B3ABC">
      <w:pPr>
        <w:rPr>
          <w:rFonts w:cs="Arial"/>
        </w:rPr>
      </w:pPr>
      <w:r>
        <w:br w:type="page"/>
      </w:r>
    </w:p>
    <w:p w14:paraId="06482BC7" w14:textId="77777777" w:rsidR="00FC1C70" w:rsidRDefault="00FC1C70" w:rsidP="009D7370">
      <w:pPr>
        <w:pStyle w:val="Titre2"/>
      </w:pPr>
      <w:r>
        <w:lastRenderedPageBreak/>
        <w:t>PCB du récepteur</w:t>
      </w:r>
    </w:p>
    <w:p w14:paraId="19C413C3" w14:textId="77777777" w:rsidR="00465D5E" w:rsidRDefault="00786873" w:rsidP="00465D5E">
      <w:pPr>
        <w:keepNext/>
        <w:jc w:val="center"/>
      </w:pPr>
      <w:commentRangeStart w:id="44"/>
      <w:r w:rsidRPr="00786873">
        <w:rPr>
          <w:noProof/>
          <w:lang w:eastAsia="fr-CH"/>
        </w:rPr>
        <w:drawing>
          <wp:inline distT="0" distB="0" distL="0" distR="0" wp14:anchorId="0AAA556F" wp14:editId="439C482F">
            <wp:extent cx="5472000" cy="5286478"/>
            <wp:effectExtent l="0" t="0" r="0" b="0"/>
            <wp:docPr id="34" name="Image 34" descr="C:\Users\migsantos\MIGSAN_GIT\2228_AlarmeFenetre\2228_AlarmeFenetreOuverte\doc\2_RapportFinal\2228_PCB_Récep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santos\MIGSAN_GIT\2228_AlarmeFenetre\2228_AlarmeFenetreOuverte\doc\2_RapportFinal\2228_PCB_Récepteu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7" t="1590" r="1305" b="1084"/>
                    <a:stretch/>
                  </pic:blipFill>
                  <pic:spPr bwMode="auto">
                    <a:xfrm>
                      <a:off x="0" y="0"/>
                      <a:ext cx="5472000" cy="5286478"/>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9D7370">
        <w:rPr>
          <w:rStyle w:val="Marquedecommentaire"/>
        </w:rPr>
        <w:commentReference w:id="44"/>
      </w:r>
    </w:p>
    <w:p w14:paraId="1236E899" w14:textId="344B66A2" w:rsidR="00FC1C70" w:rsidRDefault="00465D5E" w:rsidP="00465D5E">
      <w:pPr>
        <w:pStyle w:val="Lgende"/>
      </w:pPr>
      <w:r>
        <w:t xml:space="preserve">Figure </w:t>
      </w:r>
      <w:r>
        <w:fldChar w:fldCharType="begin"/>
      </w:r>
      <w:r>
        <w:instrText xml:space="preserve"> SEQ Figure \* ARABIC </w:instrText>
      </w:r>
      <w:r>
        <w:fldChar w:fldCharType="separate"/>
      </w:r>
      <w:r w:rsidR="000E788C">
        <w:rPr>
          <w:noProof/>
        </w:rPr>
        <w:t>10</w:t>
      </w:r>
      <w:r>
        <w:fldChar w:fldCharType="end"/>
      </w:r>
      <w:r>
        <w:t xml:space="preserve"> : PCB du récepteur</w:t>
      </w:r>
    </w:p>
    <w:p w14:paraId="5F85F75E" w14:textId="77777777" w:rsidR="00465D5E" w:rsidRDefault="00465D5E" w:rsidP="00465D5E">
      <w:r w:rsidRPr="00D621FA">
        <w:t>Les plans de masse ont été retirés de l'image pour améliorer la visibilité des pistes et des composants.</w:t>
      </w:r>
      <w:r>
        <w:t xml:space="preserve"> </w:t>
      </w:r>
      <w:r w:rsidRPr="00513384">
        <w:t>Les pistes de couleur ora</w:t>
      </w:r>
      <w:r>
        <w:t>nge indiquent la connexion 3V3.</w:t>
      </w:r>
    </w:p>
    <w:p w14:paraId="316FBD6C" w14:textId="77777777" w:rsidR="00465D5E" w:rsidRDefault="009D7370" w:rsidP="00513384">
      <w:r>
        <w:t>En entrée d’alimentation du port USB</w:t>
      </w:r>
      <w:r w:rsidR="00465D5E" w:rsidRPr="00513384">
        <w:t>, des pistes larges ont été util</w:t>
      </w:r>
      <w:r w:rsidR="00465D5E">
        <w:t>isées pour réduire l'impédance.</w:t>
      </w:r>
    </w:p>
    <w:p w14:paraId="26C29DC5" w14:textId="77777777" w:rsidR="00513384" w:rsidRPr="00513384" w:rsidRDefault="00513384" w:rsidP="00513384">
      <w:r w:rsidRPr="00513384">
        <w:t>Des headers ont été utilisés comme pointes de test pour chaque patte du microcontrôleur.</w:t>
      </w:r>
    </w:p>
    <w:p w14:paraId="132B57A0" w14:textId="77777777" w:rsidR="00513384" w:rsidRPr="00513384" w:rsidRDefault="00513384" w:rsidP="00513384">
      <w:r w:rsidRPr="00513384">
        <w:t>Le NRF52840 a été positionné près du bord, de manière similaire à l'émetteur.</w:t>
      </w:r>
      <w:r w:rsidR="009D7370">
        <w:t xml:space="preserve"> </w:t>
      </w:r>
      <w:r w:rsidRPr="00513384">
        <w:t xml:space="preserve">Les empreintes </w:t>
      </w:r>
      <w:proofErr w:type="spellStart"/>
      <w:r w:rsidRPr="00513384">
        <w:t>mikroBUS</w:t>
      </w:r>
      <w:proofErr w:type="spellEnd"/>
      <w:r w:rsidRPr="00513384">
        <w:t xml:space="preserve"> ont été placées près du</w:t>
      </w:r>
      <w:r w:rsidR="009D7370">
        <w:t xml:space="preserve"> bord pour les mêmes raisons</w:t>
      </w:r>
      <w:r w:rsidRPr="00513384">
        <w:t xml:space="preserve">, en prévision d'une éventuelle antenne et pour laisser suffisamment d'espace, étant donné que certains modules </w:t>
      </w:r>
      <w:proofErr w:type="spellStart"/>
      <w:r w:rsidRPr="00513384">
        <w:t>Mikroe</w:t>
      </w:r>
      <w:proofErr w:type="spellEnd"/>
      <w:r w:rsidRPr="00513384">
        <w:t xml:space="preserve"> sont de taille assez importante.</w:t>
      </w:r>
    </w:p>
    <w:p w14:paraId="00CD4C6D" w14:textId="77777777" w:rsidR="00513384" w:rsidRDefault="00513384" w:rsidP="00513384">
      <w:r w:rsidRPr="00513384">
        <w:t>Des encoches et des trous ont été ajoutés, de manière similaire à l'émetteur, pour permettre une fixation éventuelle dans un boîtier (le boîtier est facultatif).</w:t>
      </w:r>
    </w:p>
    <w:p w14:paraId="5EF9A705" w14:textId="77777777" w:rsidR="009D7370" w:rsidRPr="009D7370" w:rsidRDefault="009D7370" w:rsidP="009D7370">
      <w:pPr>
        <w:pStyle w:val="sous-paragraphe"/>
        <w:numPr>
          <w:ilvl w:val="0"/>
          <w:numId w:val="0"/>
        </w:numPr>
      </w:pPr>
      <w:r>
        <w:t>Les différents fichiers nécessaires à la production sont fournis en annexe.</w:t>
      </w:r>
    </w:p>
    <w:p w14:paraId="2A895837" w14:textId="77777777" w:rsidR="00FC1C70" w:rsidRDefault="00FC1C70" w:rsidP="009D7370">
      <w:pPr>
        <w:pStyle w:val="Titre2"/>
      </w:pPr>
      <w:r>
        <w:lastRenderedPageBreak/>
        <w:t>Boitier de l’émetteur</w:t>
      </w:r>
    </w:p>
    <w:p w14:paraId="7209FC69" w14:textId="77777777" w:rsidR="0084357F" w:rsidRDefault="00465D5E" w:rsidP="00FC1C70">
      <w:r>
        <w:t>Un boitier</w:t>
      </w:r>
      <w:r w:rsidR="00453231">
        <w:t xml:space="preserve"> composé d’un boiter principal et d’un couvercle</w:t>
      </w:r>
      <w:r>
        <w:t xml:space="preserve"> a été </w:t>
      </w:r>
      <w:r w:rsidR="00453231">
        <w:t>développé</w:t>
      </w:r>
      <w:r>
        <w:t xml:space="preserve"> pour l’émetteur</w:t>
      </w:r>
      <w:r w:rsidR="00DE7EF3">
        <w:t xml:space="preserve"> en utilisant SolidWorks</w:t>
      </w:r>
      <w:r>
        <w:t>.</w:t>
      </w:r>
      <w:r w:rsidR="00DE7EF3">
        <w:t xml:space="preserve"> Il a ensuite été imprimé en 3D en PLA.</w:t>
      </w:r>
      <w:r>
        <w:t xml:space="preserve"> U</w:t>
      </w:r>
      <w:r w:rsidR="00DE7EF3">
        <w:t>n</w:t>
      </w:r>
      <w:r w:rsidR="00453231">
        <w:t>e</w:t>
      </w:r>
      <w:r w:rsidR="00DE7EF3">
        <w:t xml:space="preserve"> </w:t>
      </w:r>
      <w:r w:rsidR="00453231">
        <w:t>ouverture</w:t>
      </w:r>
      <w:r w:rsidR="00DE7EF3">
        <w:t xml:space="preserve"> a été </w:t>
      </w:r>
      <w:r w:rsidR="00453231">
        <w:t xml:space="preserve">réalisée </w:t>
      </w:r>
      <w:r w:rsidR="00DE7EF3">
        <w:t>pour permettre à la cellule solaire l’accès à la lumière.</w:t>
      </w:r>
      <w:r w:rsidR="00503775">
        <w:t xml:space="preserve"> Un « socle » permet </w:t>
      </w:r>
      <w:r w:rsidR="00453231">
        <w:t xml:space="preserve">aussi </w:t>
      </w:r>
      <w:r w:rsidR="00503775">
        <w:t>d’y fixer un support de pile.</w:t>
      </w:r>
    </w:p>
    <w:p w14:paraId="04253E76" w14:textId="77777777" w:rsidR="00DE7EF3" w:rsidRDefault="00DE7EF3" w:rsidP="00FC1C70">
      <w:r>
        <w:t>Les fichiers d</w:t>
      </w:r>
      <w:r w:rsidR="00503775">
        <w:t>e cotations sont disponibles en annexes.</w:t>
      </w:r>
    </w:p>
    <w:p w14:paraId="23D9E127" w14:textId="77777777" w:rsidR="00503775" w:rsidRDefault="009D7370" w:rsidP="00503775">
      <w:pPr>
        <w:pStyle w:val="imagesschema"/>
      </w:pPr>
      <w:r>
        <w:drawing>
          <wp:inline distT="0" distB="0" distL="0" distR="0" wp14:anchorId="163BDF29" wp14:editId="0B8A1A75">
            <wp:extent cx="4500000" cy="274782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0000" cy="2747822"/>
                    </a:xfrm>
                    <a:prstGeom prst="rect">
                      <a:avLst/>
                    </a:prstGeom>
                  </pic:spPr>
                </pic:pic>
              </a:graphicData>
            </a:graphic>
          </wp:inline>
        </w:drawing>
      </w:r>
    </w:p>
    <w:p w14:paraId="789F560E" w14:textId="5E53CCA6" w:rsidR="009D7370" w:rsidRDefault="00503775" w:rsidP="00503775">
      <w:pPr>
        <w:pStyle w:val="Lgende"/>
      </w:pPr>
      <w:r>
        <w:t xml:space="preserve">Figure </w:t>
      </w:r>
      <w:r>
        <w:fldChar w:fldCharType="begin"/>
      </w:r>
      <w:r>
        <w:instrText xml:space="preserve"> SEQ Figure \* ARABIC </w:instrText>
      </w:r>
      <w:r>
        <w:fldChar w:fldCharType="separate"/>
      </w:r>
      <w:r w:rsidR="000E788C">
        <w:rPr>
          <w:noProof/>
        </w:rPr>
        <w:t>11</w:t>
      </w:r>
      <w:r>
        <w:fldChar w:fldCharType="end"/>
      </w:r>
      <w:r>
        <w:t xml:space="preserve"> : Intérieur du boitier 3D</w:t>
      </w:r>
    </w:p>
    <w:p w14:paraId="13B53C78" w14:textId="77777777" w:rsidR="00503775" w:rsidRDefault="00503775" w:rsidP="00503775">
      <w:pPr>
        <w:pStyle w:val="imagesschema"/>
      </w:pPr>
      <w:r>
        <w:drawing>
          <wp:inline distT="0" distB="0" distL="0" distR="0" wp14:anchorId="061D97BF" wp14:editId="1E1DEE7F">
            <wp:extent cx="2700000" cy="3945328"/>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0000" cy="3945328"/>
                    </a:xfrm>
                    <a:prstGeom prst="rect">
                      <a:avLst/>
                    </a:prstGeom>
                  </pic:spPr>
                </pic:pic>
              </a:graphicData>
            </a:graphic>
          </wp:inline>
        </w:drawing>
      </w:r>
    </w:p>
    <w:p w14:paraId="2ADD71EE" w14:textId="1BEE4715" w:rsidR="0021384D" w:rsidRDefault="00503775" w:rsidP="00503775">
      <w:pPr>
        <w:pStyle w:val="Lgende"/>
      </w:pPr>
      <w:r>
        <w:t xml:space="preserve">Figure </w:t>
      </w:r>
      <w:r>
        <w:fldChar w:fldCharType="begin"/>
      </w:r>
      <w:r>
        <w:instrText xml:space="preserve"> SEQ Figure \* ARABIC </w:instrText>
      </w:r>
      <w:r>
        <w:fldChar w:fldCharType="separate"/>
      </w:r>
      <w:r w:rsidR="000E788C">
        <w:rPr>
          <w:noProof/>
        </w:rPr>
        <w:t>12</w:t>
      </w:r>
      <w:r>
        <w:fldChar w:fldCharType="end"/>
      </w:r>
      <w:r>
        <w:t xml:space="preserve"> : Boitier vu de l'extérieur</w:t>
      </w:r>
    </w:p>
    <w:p w14:paraId="0A93BD0C" w14:textId="4062F3D3" w:rsidR="001F2CCA" w:rsidRDefault="001F2CCA" w:rsidP="007113EE">
      <w:pPr>
        <w:pStyle w:val="Titre1"/>
      </w:pPr>
      <w:bookmarkStart w:id="45" w:name="_Toc137712917"/>
      <w:r>
        <w:lastRenderedPageBreak/>
        <w:t>Montage et mise en service</w:t>
      </w:r>
    </w:p>
    <w:p w14:paraId="62E480E1" w14:textId="1A2BA565" w:rsidR="00F85F82" w:rsidRDefault="00F85F82" w:rsidP="00F85F82">
      <w:r>
        <w:t>Après avoir finalisé la conception de mon circuit, j'ai procédé à la commande des différents composants et PCB. J'ai commandé deux unités pour l'émetteur et une unité pour le récepteur.</w:t>
      </w:r>
    </w:p>
    <w:p w14:paraId="3F450C5D" w14:textId="7EE5FBAD" w:rsidR="00F85F82" w:rsidRDefault="00F85F82" w:rsidP="00F85F82">
      <w:r>
        <w:t xml:space="preserve">Le montage des composants a été réalisé par brasage à la main, à l'exception du BQ25505 de l'émetteur que j'ai tenté de souder au four. Malheureusement, cette méthode n'a pas donné de résultats satisfaisants en termes de soudures. J'ai essayé de reprendre les soudures à la main, mais je n'ai pas réussi à obtenir une connexion solide sur ma première carte. J'ai donc réalisé la deuxième carte entièrement à la main, ce qui a abouti à de bons résultats, comme décrit plus </w:t>
      </w:r>
      <w:r w:rsidR="008122F1">
        <w:t>loin</w:t>
      </w:r>
      <w:r>
        <w:t xml:space="preserve"> dans ce rapport.</w:t>
      </w:r>
    </w:p>
    <w:p w14:paraId="0ACDA586" w14:textId="3401EA63" w:rsidR="00F85F82" w:rsidRDefault="00F85F82" w:rsidP="00F85F82">
      <w:r>
        <w:t>Pour l'émetteur, il n'était pas possible de monter les composants de manière progressive, mais j'ai utilisé des jumpers pour isoler certaines parties du PCB. Après avoir terminé le montage, j'ai vérifié progressivement l'absence de court-circuit et la présence des tensions appropriées. Tout était conforme, et aucune erreur de conception n'a été détectée.</w:t>
      </w:r>
      <w:r w:rsidR="00986C6E">
        <w:t xml:space="preserve"> Pour la carte mal soudée, la charge de la super-capacité ne fonctionnait pas, mais comme le multiplexage des sources d’alimentations fonctionne, le circuit est utilisable avec des piles.</w:t>
      </w:r>
    </w:p>
    <w:p w14:paraId="3AF35C39" w14:textId="05031641" w:rsidR="00F85F82" w:rsidRDefault="00F85F82" w:rsidP="00F85F82">
      <w:r>
        <w:t>En ce qui concerne le récepteur, j'ai d'abord monté le régulateur 3V3 pour vérifier la tension de sortie, ce qui s'est avéré conforme. Ensuite, j'ai procédé au montage du reste du PCB. Lorsque j'ai tenté d'établir une communication avec le microcontrôleur, j'ai remarqué que les broches PGEC et PGED de programmation étaient inversées. Pour résoudre ce problème, j'ai fabriqué un câble croisé pour inverser ces deux broches. Ce câble est inclus dans la boîte du projet avec les circuits.</w:t>
      </w:r>
    </w:p>
    <w:p w14:paraId="6775752F" w14:textId="4CA3A7DD" w:rsidR="00F85F82" w:rsidRDefault="00F85F82" w:rsidP="00F85F82">
      <w:r>
        <w:t>Les modifications à apporter sont récapitulées en annexe du rapport.</w:t>
      </w:r>
    </w:p>
    <w:p w14:paraId="10D44611" w14:textId="77777777" w:rsidR="00986C6E" w:rsidRDefault="00986C6E" w:rsidP="00986C6E">
      <w:pPr>
        <w:pStyle w:val="imagesschema"/>
      </w:pPr>
      <w:r w:rsidRPr="00986C6E">
        <w:drawing>
          <wp:inline distT="0" distB="0" distL="0" distR="0" wp14:anchorId="7BFF8E1A" wp14:editId="1FD11F80">
            <wp:extent cx="3456000" cy="5390239"/>
            <wp:effectExtent l="42545" t="33655" r="34925" b="34925"/>
            <wp:docPr id="38" name="Image 38" descr="C:\Users\migsantos\OneDrive - Education Vaud\IMG-2023061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santos\OneDrive - Education Vaud\IMG-20230615-WA000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075" t="14561" r="25329" b="15675"/>
                    <a:stretch/>
                  </pic:blipFill>
                  <pic:spPr bwMode="auto">
                    <a:xfrm rot="16200000">
                      <a:off x="0" y="0"/>
                      <a:ext cx="3456000" cy="539023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6B005C75" w14:textId="3A65834D" w:rsidR="001F2CCA" w:rsidRDefault="00986C6E" w:rsidP="00986C6E">
      <w:pPr>
        <w:pStyle w:val="Lgende"/>
      </w:pPr>
      <w:r>
        <w:t xml:space="preserve">Figure </w:t>
      </w:r>
      <w:r>
        <w:fldChar w:fldCharType="begin"/>
      </w:r>
      <w:r>
        <w:instrText xml:space="preserve"> SEQ Figure \* ARABIC </w:instrText>
      </w:r>
      <w:r>
        <w:fldChar w:fldCharType="separate"/>
      </w:r>
      <w:r w:rsidR="000E788C">
        <w:rPr>
          <w:noProof/>
        </w:rPr>
        <w:t>13</w:t>
      </w:r>
      <w:r>
        <w:fldChar w:fldCharType="end"/>
      </w:r>
      <w:r>
        <w:t xml:space="preserve"> : Photos des circuits montés</w:t>
      </w:r>
    </w:p>
    <w:p w14:paraId="0C6882FE" w14:textId="73F15392" w:rsidR="00142D90" w:rsidRDefault="00142D90" w:rsidP="007113EE">
      <w:pPr>
        <w:pStyle w:val="Titre1"/>
      </w:pPr>
      <w:r w:rsidRPr="007113EE">
        <w:lastRenderedPageBreak/>
        <w:t>Software</w:t>
      </w:r>
      <w:bookmarkEnd w:id="45"/>
    </w:p>
    <w:p w14:paraId="515FE5F9" w14:textId="265118A0" w:rsidR="008122F1" w:rsidRDefault="008122F1" w:rsidP="008122F1">
      <w:r>
        <w:t>Dans le cadre de la programmation du NRF52840, une machine virtuelle est mise à disposition dans le dossier "soft" du projet. Cette machine virtuelle est préconfigurée avec tous les logiciels nécessaires, notamment :</w:t>
      </w:r>
    </w:p>
    <w:p w14:paraId="7BDD6DC6" w14:textId="52CEC635" w:rsidR="008122F1" w:rsidRDefault="008122F1" w:rsidP="008122F1">
      <w:pPr>
        <w:pStyle w:val="Paragraphedeliste"/>
        <w:numPr>
          <w:ilvl w:val="0"/>
          <w:numId w:val="15"/>
        </w:numPr>
        <w:ind w:left="284" w:hanging="284"/>
      </w:pPr>
      <w:r w:rsidRPr="008122F1">
        <w:t xml:space="preserve">Visual Studio Code : Il s'agit d'un environnement de développement utilisé pour programmer des applications en langage C. Un plugin spécifique à </w:t>
      </w:r>
      <w:proofErr w:type="spellStart"/>
      <w:r w:rsidRPr="008122F1">
        <w:t>Nordic</w:t>
      </w:r>
      <w:proofErr w:type="spellEnd"/>
      <w:r w:rsidRPr="008122F1">
        <w:t xml:space="preserve"> </w:t>
      </w:r>
      <w:proofErr w:type="spellStart"/>
      <w:r w:rsidRPr="008122F1">
        <w:t>Semiconductor</w:t>
      </w:r>
      <w:proofErr w:type="spellEnd"/>
      <w:r w:rsidRPr="008122F1">
        <w:t xml:space="preserve"> est installé, ce qui permet d'accéder facilement à de nombreux exemples et de configurer</w:t>
      </w:r>
      <w:r>
        <w:t xml:space="preserve"> aisément tous les aspects du NRF.</w:t>
      </w:r>
    </w:p>
    <w:p w14:paraId="0C200F37" w14:textId="7C9273BF" w:rsidR="008122F1" w:rsidRPr="008122F1" w:rsidRDefault="008122F1" w:rsidP="008122F1">
      <w:pPr>
        <w:pStyle w:val="Paragraphedeliste"/>
        <w:numPr>
          <w:ilvl w:val="0"/>
          <w:numId w:val="15"/>
        </w:numPr>
        <w:ind w:left="284" w:hanging="284"/>
      </w:pPr>
      <w:r>
        <w:t xml:space="preserve">NRF </w:t>
      </w:r>
      <w:proofErr w:type="spellStart"/>
      <w:r>
        <w:t>Connect</w:t>
      </w:r>
      <w:proofErr w:type="spellEnd"/>
      <w:r>
        <w:t xml:space="preserve"> : C'est un logiciel propriétaire développé par </w:t>
      </w:r>
      <w:proofErr w:type="spellStart"/>
      <w:r>
        <w:t>Nordic</w:t>
      </w:r>
      <w:proofErr w:type="spellEnd"/>
      <w:r>
        <w:t xml:space="preserve"> </w:t>
      </w:r>
      <w:proofErr w:type="spellStart"/>
      <w:r>
        <w:t>Semiconductor</w:t>
      </w:r>
      <w:proofErr w:type="spellEnd"/>
      <w:r>
        <w:t>. Il est utilisé pour installer le NRF SDK et pour programmer le module NRF52840.</w:t>
      </w:r>
    </w:p>
    <w:p w14:paraId="6A483A15" w14:textId="59F892EC" w:rsidR="009A3903" w:rsidRDefault="009A3903" w:rsidP="009D7370">
      <w:pPr>
        <w:pStyle w:val="Titre2"/>
      </w:pPr>
      <w:r>
        <w:t>Logique de programmation du NRF52840</w:t>
      </w:r>
    </w:p>
    <w:p w14:paraId="7F15954E" w14:textId="77777777" w:rsidR="008122F1" w:rsidRDefault="008122F1" w:rsidP="008122F1">
      <w:r>
        <w:t xml:space="preserve">Le NRF52840 USB </w:t>
      </w:r>
      <w:proofErr w:type="spellStart"/>
      <w:r>
        <w:t>Dongle</w:t>
      </w:r>
      <w:proofErr w:type="spellEnd"/>
      <w:r>
        <w:t xml:space="preserve"> utilise une approche de programmation différente de celle du PIC32. Il est pris en charge par le projet "</w:t>
      </w:r>
      <w:proofErr w:type="spellStart"/>
      <w:r>
        <w:t>Zephyr</w:t>
      </w:r>
      <w:proofErr w:type="spellEnd"/>
      <w:r>
        <w:t xml:space="preserve">", qui est un système d'exploitation temps réel (RTOS) conçu spécifiquement pour les systèmes embarqués dotés de microcontrôleurs ou de ressources limitées. </w:t>
      </w:r>
      <w:proofErr w:type="spellStart"/>
      <w:r>
        <w:t>Zephyr</w:t>
      </w:r>
      <w:proofErr w:type="spellEnd"/>
      <w:r>
        <w:t xml:space="preserve"> permet une gestion efficace du matériel grâce à diverses bibliothèques.</w:t>
      </w:r>
    </w:p>
    <w:p w14:paraId="0023A1C3" w14:textId="77777777" w:rsidR="008122F1" w:rsidRDefault="008122F1" w:rsidP="008122F1">
      <w:r>
        <w:t>Contrairement au PIC32, le système basé sur le NRF52840 s'appuie sur trois types de fichiers principaux :</w:t>
      </w:r>
    </w:p>
    <w:p w14:paraId="3AD05E7F" w14:textId="235B5792" w:rsidR="008122F1" w:rsidRDefault="008122F1" w:rsidP="008122F1">
      <w:pPr>
        <w:pStyle w:val="Paragraphedeliste"/>
        <w:numPr>
          <w:ilvl w:val="0"/>
          <w:numId w:val="15"/>
        </w:numPr>
        <w:ind w:left="284" w:hanging="284"/>
      </w:pPr>
      <w:r>
        <w:t>Les fichiers "</w:t>
      </w:r>
      <w:proofErr w:type="spellStart"/>
      <w:r w:rsidRPr="008122F1">
        <w:t>Kconfig</w:t>
      </w:r>
      <w:proofErr w:type="spellEnd"/>
      <w:r w:rsidRPr="008122F1">
        <w:t xml:space="preserve">" ou </w:t>
      </w:r>
      <w:proofErr w:type="gramStart"/>
      <w:r w:rsidRPr="008122F1">
        <w:t>".</w:t>
      </w:r>
      <w:proofErr w:type="spellStart"/>
      <w:r w:rsidRPr="008122F1">
        <w:t>conf</w:t>
      </w:r>
      <w:proofErr w:type="spellEnd"/>
      <w:proofErr w:type="gramEnd"/>
      <w:r w:rsidRPr="008122F1">
        <w:t>" génèrent les définitions des différentes configurations de notre système. Ces fichiers permettent de spécifier les bibliothèques, les protocoles</w:t>
      </w:r>
      <w:r>
        <w:t xml:space="preserve"> de communication utilisés et d'autres paramètres de configuration.</w:t>
      </w:r>
    </w:p>
    <w:p w14:paraId="5643D275" w14:textId="3035FB7F" w:rsidR="008122F1" w:rsidRDefault="008122F1" w:rsidP="008122F1">
      <w:pPr>
        <w:pStyle w:val="Paragraphedeliste"/>
        <w:numPr>
          <w:ilvl w:val="0"/>
          <w:numId w:val="15"/>
        </w:numPr>
        <w:ind w:left="284" w:hanging="284"/>
      </w:pPr>
      <w:r>
        <w:t>Le "</w:t>
      </w:r>
      <w:proofErr w:type="spellStart"/>
      <w:r>
        <w:t>Devicetree</w:t>
      </w:r>
      <w:proofErr w:type="spellEnd"/>
      <w:r>
        <w:t xml:space="preserve">" et ses fichiers </w:t>
      </w:r>
      <w:proofErr w:type="gramStart"/>
      <w:r>
        <w:t>".</w:t>
      </w:r>
      <w:proofErr w:type="spellStart"/>
      <w:r>
        <w:t>dts</w:t>
      </w:r>
      <w:proofErr w:type="spellEnd"/>
      <w:proofErr w:type="gramEnd"/>
      <w:r>
        <w:t>" décrivent le matériel présent sur la carte. Ces fichiers fournissent une représentation structurée des périphériques, des broches et des ressources matérielles utilisées par le système.</w:t>
      </w:r>
    </w:p>
    <w:p w14:paraId="3029526F" w14:textId="5F2F19F1" w:rsidR="008122F1" w:rsidRPr="008122F1" w:rsidRDefault="008122F1" w:rsidP="008122F1">
      <w:pPr>
        <w:pStyle w:val="Paragraphedeliste"/>
        <w:numPr>
          <w:ilvl w:val="0"/>
          <w:numId w:val="15"/>
        </w:numPr>
        <w:ind w:left="284" w:hanging="284"/>
      </w:pPr>
      <w:r>
        <w:t>Les fichiers sources ".c" et les en-têtes ".h" sont utilisés pour créer l'application spécifique. Ces fichiers contiennent le code source de l'application et les déclarations des fonctions et des structures nécessaires. Le compilateur se charge ensuite de lier ces fichiers pour générer le binaire final.</w:t>
      </w:r>
    </w:p>
    <w:p w14:paraId="1E28D790" w14:textId="77777777" w:rsidR="00E110FB" w:rsidRDefault="00E110FB" w:rsidP="008122F1">
      <w:pPr>
        <w:pStyle w:val="imagesschema"/>
      </w:pPr>
      <w:r>
        <w:drawing>
          <wp:inline distT="0" distB="0" distL="0" distR="0" wp14:anchorId="674D48E6" wp14:editId="1AF28D67">
            <wp:extent cx="5760085" cy="2108704"/>
            <wp:effectExtent l="0" t="0" r="0" b="0"/>
            <wp:docPr id="35" name="Image 35" descr="https://academy.nordicsemi.com/wp-content/uploads/2023/06/Application_build_proces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emy.nordicsemi.com/wp-content/uploads/2023/06/Application_build_process-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08704"/>
                    </a:xfrm>
                    <a:prstGeom prst="rect">
                      <a:avLst/>
                    </a:prstGeom>
                    <a:noFill/>
                    <a:ln>
                      <a:noFill/>
                    </a:ln>
                  </pic:spPr>
                </pic:pic>
              </a:graphicData>
            </a:graphic>
          </wp:inline>
        </w:drawing>
      </w:r>
    </w:p>
    <w:p w14:paraId="1FE26A35" w14:textId="6CB37C50" w:rsidR="00E110FB" w:rsidRDefault="00E110FB" w:rsidP="00E110FB">
      <w:pPr>
        <w:pStyle w:val="Lgende"/>
      </w:pPr>
      <w:r>
        <w:t xml:space="preserve">Figure </w:t>
      </w:r>
      <w:r>
        <w:fldChar w:fldCharType="begin"/>
      </w:r>
      <w:r>
        <w:instrText xml:space="preserve"> SEQ Figure \* ARABIC </w:instrText>
      </w:r>
      <w:r>
        <w:fldChar w:fldCharType="separate"/>
      </w:r>
      <w:r w:rsidR="000E788C">
        <w:rPr>
          <w:noProof/>
        </w:rPr>
        <w:t>14</w:t>
      </w:r>
      <w:r>
        <w:fldChar w:fldCharType="end"/>
      </w:r>
      <w:r>
        <w:t xml:space="preserve"> : NRF52840 types de fichiers</w:t>
      </w:r>
    </w:p>
    <w:p w14:paraId="4C114440" w14:textId="77777777" w:rsidR="0084357F" w:rsidRPr="0084357F" w:rsidRDefault="0084357F" w:rsidP="0084357F">
      <w:r>
        <w:t>Cette méthode permet ainsi de créer une indépendance totale entre le software et le hardware. Les librairies créées peuvent être facilement utilisées sur une autre carte.</w:t>
      </w:r>
    </w:p>
    <w:p w14:paraId="7DC7FD9E" w14:textId="27D9AE01" w:rsidR="00F40DF1" w:rsidRDefault="009A3903" w:rsidP="009D7370">
      <w:pPr>
        <w:pStyle w:val="Titre2"/>
      </w:pPr>
      <w:r>
        <w:lastRenderedPageBreak/>
        <w:t>Software émetteur : NRF52840</w:t>
      </w:r>
    </w:p>
    <w:p w14:paraId="6871B956" w14:textId="77777777" w:rsidR="00097B2A" w:rsidRDefault="00097B2A" w:rsidP="008122F1">
      <w:r w:rsidRPr="00097B2A">
        <w:t xml:space="preserve">Le code de l'émetteur est conçu de manière assez simple. Son fonctionnement repose sur la récupération de la valeur du capteur à effet Hall après avoir reçu une interruption via le protocole </w:t>
      </w:r>
      <w:proofErr w:type="spellStart"/>
      <w:r w:rsidRPr="00097B2A">
        <w:t>Zigbee</w:t>
      </w:r>
      <w:proofErr w:type="spellEnd"/>
      <w:r w:rsidRPr="00097B2A">
        <w:t>, puis il renvoie cette valeur en utilisant le même protocole.</w:t>
      </w:r>
    </w:p>
    <w:p w14:paraId="6EC45D36" w14:textId="29F25B58" w:rsidR="00097B2A" w:rsidRDefault="00097B2A" w:rsidP="00BF0A04">
      <w:r>
        <w:t>Cependant, durant le développement, les protocoles de communication se sont avérés plus complexes que prévu. J'ai alors envisagé d'utiliser le Bluetooth, mais j'ai rencontré des difficultés similaires. Les défis auxquels j'ai été confronté comprenaient des problèmes de compilation du code et de compréhension.</w:t>
      </w:r>
      <w:r w:rsidR="00BF0A04">
        <w:t xml:space="preserve"> J’ai tenté d’</w:t>
      </w:r>
      <w:r>
        <w:t>effectuer des recherches approfondies et étudier attentivement la documentation des protocoles de communication</w:t>
      </w:r>
      <w:r w:rsidR="00BF0A04">
        <w:t>, malheureusement sans succès</w:t>
      </w:r>
      <w:r w:rsidR="00D43837">
        <w:t>.</w:t>
      </w:r>
    </w:p>
    <w:p w14:paraId="51A6FBBC" w14:textId="0E9119BE" w:rsidR="00D43837" w:rsidRDefault="00D43837" w:rsidP="00BF0A04">
      <w:r>
        <w:t xml:space="preserve">Un listing du fichier </w:t>
      </w:r>
      <w:proofErr w:type="spellStart"/>
      <w:r>
        <w:t>main.c</w:t>
      </w:r>
      <w:proofErr w:type="spellEnd"/>
      <w:r>
        <w:t xml:space="preserve"> est fournis en annexe. J’ai réalisé certains tests avec les LEDS et interruptions, qui sont détaillés dans la section de test de fonctionnement. Voici le schéma bloc du fonctionnement théorique :</w:t>
      </w:r>
    </w:p>
    <w:p w14:paraId="0D930DF3" w14:textId="77777777" w:rsidR="00BF0A04" w:rsidRDefault="00BF0A04" w:rsidP="00BF0A04">
      <w:pPr>
        <w:pStyle w:val="imagesschema"/>
      </w:pPr>
      <w:r w:rsidRPr="00BF0A04">
        <w:drawing>
          <wp:inline distT="0" distB="0" distL="0" distR="0" wp14:anchorId="65FC4D02" wp14:editId="0CC2EAEA">
            <wp:extent cx="5760000" cy="2424419"/>
            <wp:effectExtent l="19050" t="19050" r="12700" b="14605"/>
            <wp:docPr id="39" name="Image 39" descr="C:\Users\migsantos\Downloads\SchemaBloc_Emetteur_NR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santos\Downloads\SchemaBloc_Emetteur_NRF.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2424419"/>
                    </a:xfrm>
                    <a:prstGeom prst="rect">
                      <a:avLst/>
                    </a:prstGeom>
                    <a:noFill/>
                    <a:ln w="19050">
                      <a:solidFill>
                        <a:schemeClr val="tx1"/>
                      </a:solidFill>
                    </a:ln>
                  </pic:spPr>
                </pic:pic>
              </a:graphicData>
            </a:graphic>
          </wp:inline>
        </w:drawing>
      </w:r>
    </w:p>
    <w:p w14:paraId="7C598524" w14:textId="647256A8" w:rsidR="008122F1" w:rsidRDefault="00BF0A04" w:rsidP="00BF0A04">
      <w:pPr>
        <w:pStyle w:val="Lgende"/>
      </w:pPr>
      <w:r>
        <w:t xml:space="preserve">Figure </w:t>
      </w:r>
      <w:r>
        <w:fldChar w:fldCharType="begin"/>
      </w:r>
      <w:r>
        <w:instrText xml:space="preserve"> SEQ Figure \* ARABIC </w:instrText>
      </w:r>
      <w:r>
        <w:fldChar w:fldCharType="separate"/>
      </w:r>
      <w:r w:rsidR="000E788C">
        <w:rPr>
          <w:noProof/>
        </w:rPr>
        <w:t>15</w:t>
      </w:r>
      <w:r>
        <w:fldChar w:fldCharType="end"/>
      </w:r>
      <w:r>
        <w:t xml:space="preserve"> : Schéma-bloc du NRF de l'émetteur</w:t>
      </w:r>
    </w:p>
    <w:p w14:paraId="58A068DE" w14:textId="59EF54EF" w:rsidR="00D43837" w:rsidRDefault="00D43837">
      <w:r>
        <w:br w:type="page"/>
      </w:r>
    </w:p>
    <w:p w14:paraId="1155A1E7" w14:textId="189D0543" w:rsidR="009A3903" w:rsidRDefault="009A3903" w:rsidP="009D7370">
      <w:pPr>
        <w:pStyle w:val="Titre2"/>
      </w:pPr>
      <w:r>
        <w:lastRenderedPageBreak/>
        <w:t>Software récepteur : NRF52840</w:t>
      </w:r>
    </w:p>
    <w:p w14:paraId="2377D697" w14:textId="77777777" w:rsidR="008C71B7" w:rsidRDefault="008C71B7" w:rsidP="00D43837">
      <w:pPr>
        <w:keepNext/>
      </w:pPr>
      <w:r w:rsidRPr="008C71B7">
        <w:t>Le module NRF utilisé sur le récepteur a présenté des problèmes similaires à ceux rencontrés avec l'émetteur. Un listing du fichi</w:t>
      </w:r>
      <w:r>
        <w:t xml:space="preserve">er </w:t>
      </w:r>
      <w:proofErr w:type="spellStart"/>
      <w:r>
        <w:t>main.c</w:t>
      </w:r>
      <w:proofErr w:type="spellEnd"/>
      <w:r>
        <w:t xml:space="preserve"> est fourni en annexe.</w:t>
      </w:r>
    </w:p>
    <w:p w14:paraId="5D10A98B" w14:textId="14A345C2" w:rsidR="00D43837" w:rsidRDefault="008C71B7" w:rsidP="00D43837">
      <w:pPr>
        <w:keepNext/>
      </w:pPr>
      <w:r w:rsidRPr="008C71B7">
        <w:t xml:space="preserve">J'ai effectué </w:t>
      </w:r>
      <w:r>
        <w:t>quelques</w:t>
      </w:r>
      <w:r w:rsidRPr="008C71B7">
        <w:t xml:space="preserve"> tests en utilisant les LED, les interruptions et l'UART, qui sont détaillés dans la section de test de fonctionnement. Pour mieux comprendre le fonctionnement théorique, voici le schéma bloc :</w:t>
      </w:r>
      <w:r w:rsidR="00A85C41" w:rsidRPr="00A85C41">
        <w:rPr>
          <w:noProof/>
          <w:lang w:eastAsia="fr-CH"/>
        </w:rPr>
        <w:drawing>
          <wp:inline distT="0" distB="0" distL="0" distR="0" wp14:anchorId="7495F820" wp14:editId="67AE7481">
            <wp:extent cx="5760085" cy="2194402"/>
            <wp:effectExtent l="38100" t="38100" r="31115" b="34925"/>
            <wp:docPr id="40" name="Image 40" descr="C:\Users\migsantos\Downloads\SchemaBloc_Emetteur_NRF.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santos\Downloads\SchemaBloc_Emetteur_NRF.drawio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194402"/>
                    </a:xfrm>
                    <a:prstGeom prst="rect">
                      <a:avLst/>
                    </a:prstGeom>
                    <a:noFill/>
                    <a:ln w="28575">
                      <a:solidFill>
                        <a:schemeClr val="tx1"/>
                      </a:solidFill>
                    </a:ln>
                  </pic:spPr>
                </pic:pic>
              </a:graphicData>
            </a:graphic>
          </wp:inline>
        </w:drawing>
      </w:r>
    </w:p>
    <w:p w14:paraId="34F37678" w14:textId="51E27144" w:rsidR="00A85C41" w:rsidRPr="00A85C41" w:rsidRDefault="00D43837" w:rsidP="00D43837">
      <w:pPr>
        <w:pStyle w:val="Lgende"/>
      </w:pPr>
      <w:r>
        <w:t xml:space="preserve">Figure </w:t>
      </w:r>
      <w:r>
        <w:fldChar w:fldCharType="begin"/>
      </w:r>
      <w:r>
        <w:instrText xml:space="preserve"> SEQ Figure \* ARABIC </w:instrText>
      </w:r>
      <w:r>
        <w:fldChar w:fldCharType="separate"/>
      </w:r>
      <w:r w:rsidR="000E788C">
        <w:rPr>
          <w:noProof/>
        </w:rPr>
        <w:t>16</w:t>
      </w:r>
      <w:r>
        <w:fldChar w:fldCharType="end"/>
      </w:r>
      <w:r>
        <w:t xml:space="preserve"> : Schéma bloc du NRF du récepteur</w:t>
      </w:r>
    </w:p>
    <w:p w14:paraId="769E3103" w14:textId="3C6129FE" w:rsidR="009A3903" w:rsidRDefault="009A3903" w:rsidP="009D7370">
      <w:pPr>
        <w:pStyle w:val="Titre2"/>
      </w:pPr>
      <w:r>
        <w:t>Software récepteur : PIC32MX130</w:t>
      </w:r>
    </w:p>
    <w:p w14:paraId="7694C4EB" w14:textId="0CDCF71C" w:rsidR="00D43837" w:rsidRDefault="00D43837" w:rsidP="00D43837">
      <w:r>
        <w:t xml:space="preserve">Le but du PIC32 est d’assurer la communication entre le module NRF et l’éventuelle module </w:t>
      </w:r>
      <w:r w:rsidR="00D86A28">
        <w:t>de communication Wifi ou SMS. Grâce à la RTCC intégré au PIC32, une alerte peut être programmé à une heure précise pour récupérer l’état des émetteurs et lever une alerte.</w:t>
      </w:r>
    </w:p>
    <w:p w14:paraId="3F320123" w14:textId="77777777" w:rsidR="00D86A28" w:rsidRDefault="00D43837" w:rsidP="00D86A28">
      <w:pPr>
        <w:keepNext/>
      </w:pPr>
      <w:r w:rsidRPr="00D43837">
        <w:rPr>
          <w:noProof/>
          <w:lang w:eastAsia="fr-CH"/>
        </w:rPr>
        <w:drawing>
          <wp:inline distT="0" distB="0" distL="0" distR="0" wp14:anchorId="49881D87" wp14:editId="07D38C1C">
            <wp:extent cx="5760085" cy="1921087"/>
            <wp:effectExtent l="38100" t="38100" r="31115" b="41275"/>
            <wp:docPr id="41" name="Image 41" descr="C:\Users\migsantos\Downloads\SchemaBloc_Emetteur_NRF.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santos\Downloads\SchemaBloc_Emetteur_NRF.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1921087"/>
                    </a:xfrm>
                    <a:prstGeom prst="rect">
                      <a:avLst/>
                    </a:prstGeom>
                    <a:noFill/>
                    <a:ln w="28575">
                      <a:solidFill>
                        <a:schemeClr val="tx1"/>
                      </a:solidFill>
                    </a:ln>
                  </pic:spPr>
                </pic:pic>
              </a:graphicData>
            </a:graphic>
          </wp:inline>
        </w:drawing>
      </w:r>
    </w:p>
    <w:p w14:paraId="2DCB3DBF" w14:textId="746FAE4A" w:rsidR="009A3903" w:rsidRDefault="00D86A28" w:rsidP="00D86A28">
      <w:pPr>
        <w:pStyle w:val="Lgende"/>
      </w:pPr>
      <w:r>
        <w:t xml:space="preserve">Figure </w:t>
      </w:r>
      <w:r>
        <w:fldChar w:fldCharType="begin"/>
      </w:r>
      <w:r>
        <w:instrText xml:space="preserve"> SEQ Figure \* ARABIC </w:instrText>
      </w:r>
      <w:r>
        <w:fldChar w:fldCharType="separate"/>
      </w:r>
      <w:r w:rsidR="000E788C">
        <w:rPr>
          <w:noProof/>
        </w:rPr>
        <w:t>17</w:t>
      </w:r>
      <w:r>
        <w:fldChar w:fldCharType="end"/>
      </w:r>
      <w:r>
        <w:t xml:space="preserve"> : Schéma bloc du PIC32 du récepteur</w:t>
      </w:r>
    </w:p>
    <w:p w14:paraId="42B8592C" w14:textId="5CABB310" w:rsidR="008D656A" w:rsidRDefault="008D656A">
      <w:r>
        <w:br w:type="page"/>
      </w:r>
    </w:p>
    <w:p w14:paraId="42014916" w14:textId="0764EE73" w:rsidR="008D656A" w:rsidRPr="008D656A" w:rsidRDefault="008D656A" w:rsidP="008D656A">
      <w:r>
        <w:lastRenderedPageBreak/>
        <w:t xml:space="preserve">Grâce à </w:t>
      </w:r>
      <w:proofErr w:type="spellStart"/>
      <w:r>
        <w:t>Harmony</w:t>
      </w:r>
      <w:proofErr w:type="spellEnd"/>
      <w:r>
        <w:t xml:space="preserve"> sur MPLAB, j’ai réalisé la configuration des pins du PIC32</w:t>
      </w:r>
      <w:r w:rsidR="000E788C">
        <w:t xml:space="preserve"> en me basant sur le schéma électrique du récepteur.</w:t>
      </w:r>
    </w:p>
    <w:p w14:paraId="2572DC3B" w14:textId="77777777" w:rsidR="008D656A" w:rsidRDefault="008D656A" w:rsidP="008D656A">
      <w:pPr>
        <w:keepNext/>
        <w:jc w:val="center"/>
      </w:pPr>
      <w:r>
        <w:rPr>
          <w:noProof/>
          <w:lang w:eastAsia="fr-CH"/>
        </w:rPr>
        <w:drawing>
          <wp:inline distT="0" distB="0" distL="0" distR="0" wp14:anchorId="1932919E" wp14:editId="44091FEF">
            <wp:extent cx="4391025" cy="62579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025" cy="6257925"/>
                    </a:xfrm>
                    <a:prstGeom prst="rect">
                      <a:avLst/>
                    </a:prstGeom>
                  </pic:spPr>
                </pic:pic>
              </a:graphicData>
            </a:graphic>
          </wp:inline>
        </w:drawing>
      </w:r>
    </w:p>
    <w:p w14:paraId="44D21D72" w14:textId="60EF46F0" w:rsidR="008D656A" w:rsidRPr="008D656A" w:rsidRDefault="008D656A" w:rsidP="008D656A">
      <w:pPr>
        <w:pStyle w:val="Lgende"/>
      </w:pPr>
      <w:r>
        <w:t xml:space="preserve">Figure </w:t>
      </w:r>
      <w:r>
        <w:fldChar w:fldCharType="begin"/>
      </w:r>
      <w:r>
        <w:instrText xml:space="preserve"> SEQ Figure \* ARABIC </w:instrText>
      </w:r>
      <w:r>
        <w:fldChar w:fldCharType="separate"/>
      </w:r>
      <w:r w:rsidR="000E788C">
        <w:rPr>
          <w:noProof/>
        </w:rPr>
        <w:t>18</w:t>
      </w:r>
      <w:r>
        <w:fldChar w:fldCharType="end"/>
      </w:r>
      <w:r>
        <w:t xml:space="preserve"> : Configuration des pins du PIC32</w:t>
      </w:r>
    </w:p>
    <w:p w14:paraId="61FB876B" w14:textId="76A695EC" w:rsidR="00D43837" w:rsidRDefault="00D43837">
      <w:r>
        <w:br w:type="page"/>
      </w:r>
    </w:p>
    <w:p w14:paraId="690C9363" w14:textId="47B26501" w:rsidR="00F40DF1" w:rsidRDefault="00453231" w:rsidP="00453231">
      <w:pPr>
        <w:pStyle w:val="Titre2"/>
      </w:pPr>
      <w:r>
        <w:lastRenderedPageBreak/>
        <w:t>Tests de fonctionnement</w:t>
      </w:r>
    </w:p>
    <w:p w14:paraId="21D9C2D0" w14:textId="005605DC" w:rsidR="00A85C41" w:rsidRDefault="008C71B7" w:rsidP="008C71B7">
      <w:pPr>
        <w:pStyle w:val="Titre3"/>
      </w:pPr>
      <w:r>
        <w:t>Seuils de tension de la super-capacité</w:t>
      </w:r>
    </w:p>
    <w:p w14:paraId="7F2B88C2" w14:textId="075E13AD" w:rsidR="008C71B7" w:rsidRDefault="00483B16" w:rsidP="00483B16">
      <w:r>
        <w:t>J'ai effectué des mesures pour évaluer le fonctionnement des seuils de sous-tension et de surtension de la super-capacité. Pour ce faire, j'ai développé un programme qui active toutes les LED sur le module NRF afin de consommer le maximum d'énergie. J'ai rechargé manuellement la super-capacité à l'aide d'une alimentation externe pour accélérer le processus. J'ai ensuite mesuré le signal "VBAT_OK" qui indique si la tension de la batterie se situe dans la plage acceptable, en prenant en compte l'effet d'hystérésis.</w:t>
      </w:r>
    </w:p>
    <w:tbl>
      <w:tblPr>
        <w:tblStyle w:val="Grilledutableau"/>
        <w:tblW w:w="0" w:type="auto"/>
        <w:tblLook w:val="04A0" w:firstRow="1" w:lastRow="0" w:firstColumn="1" w:lastColumn="0" w:noHBand="0" w:noVBand="1"/>
      </w:tblPr>
      <w:tblGrid>
        <w:gridCol w:w="4530"/>
        <w:gridCol w:w="4531"/>
      </w:tblGrid>
      <w:tr w:rsidR="00483B16" w14:paraId="50187A2D" w14:textId="77777777" w:rsidTr="000E788C">
        <w:tc>
          <w:tcPr>
            <w:tcW w:w="4530" w:type="dxa"/>
            <w:shd w:val="clear" w:color="auto" w:fill="D9D9D9" w:themeFill="background1" w:themeFillShade="D9"/>
          </w:tcPr>
          <w:p w14:paraId="5E2FF57D" w14:textId="77777777" w:rsidR="00483B16" w:rsidRDefault="00483B16" w:rsidP="000E788C">
            <w:r>
              <w:t>Channel</w:t>
            </w:r>
          </w:p>
        </w:tc>
        <w:tc>
          <w:tcPr>
            <w:tcW w:w="4531" w:type="dxa"/>
            <w:shd w:val="clear" w:color="auto" w:fill="D9D9D9" w:themeFill="background1" w:themeFillShade="D9"/>
          </w:tcPr>
          <w:p w14:paraId="70E9B02C" w14:textId="77777777" w:rsidR="00483B16" w:rsidRDefault="00483B16" w:rsidP="000E788C">
            <w:r>
              <w:t>Signal</w:t>
            </w:r>
          </w:p>
        </w:tc>
      </w:tr>
      <w:tr w:rsidR="00483B16" w14:paraId="27DECE9F" w14:textId="77777777" w:rsidTr="000E788C">
        <w:tc>
          <w:tcPr>
            <w:tcW w:w="4530" w:type="dxa"/>
          </w:tcPr>
          <w:p w14:paraId="5613E34B" w14:textId="77777777" w:rsidR="00483B16" w:rsidRDefault="00483B16" w:rsidP="000E788C">
            <w:r>
              <w:t>C1</w:t>
            </w:r>
          </w:p>
        </w:tc>
        <w:tc>
          <w:tcPr>
            <w:tcW w:w="4531" w:type="dxa"/>
          </w:tcPr>
          <w:p w14:paraId="54039102" w14:textId="77777777" w:rsidR="00483B16" w:rsidRDefault="00483B16" w:rsidP="000E788C">
            <w:r>
              <w:t>VSEC</w:t>
            </w:r>
          </w:p>
        </w:tc>
      </w:tr>
      <w:tr w:rsidR="00483B16" w14:paraId="05A6F80E" w14:textId="77777777" w:rsidTr="000E788C">
        <w:tc>
          <w:tcPr>
            <w:tcW w:w="4530" w:type="dxa"/>
          </w:tcPr>
          <w:p w14:paraId="29A97BE3" w14:textId="77777777" w:rsidR="00483B16" w:rsidRDefault="00483B16" w:rsidP="000E788C">
            <w:r>
              <w:t>C2</w:t>
            </w:r>
          </w:p>
        </w:tc>
        <w:tc>
          <w:tcPr>
            <w:tcW w:w="4531" w:type="dxa"/>
          </w:tcPr>
          <w:p w14:paraId="660269F0" w14:textId="77777777" w:rsidR="00483B16" w:rsidRDefault="00483B16" w:rsidP="000E788C">
            <w:r>
              <w:t>VBAT_OK</w:t>
            </w:r>
          </w:p>
        </w:tc>
      </w:tr>
    </w:tbl>
    <w:p w14:paraId="69584360" w14:textId="77777777" w:rsidR="00483B16" w:rsidRDefault="00483B16" w:rsidP="00483B16"/>
    <w:p w14:paraId="3E148669" w14:textId="77777777" w:rsidR="00483B16" w:rsidRDefault="008C71B7" w:rsidP="00483B16">
      <w:pPr>
        <w:keepNext/>
      </w:pPr>
      <w:r w:rsidRPr="008C71B7">
        <w:rPr>
          <w:noProof/>
          <w:lang w:eastAsia="fr-CH"/>
        </w:rPr>
        <w:drawing>
          <wp:inline distT="0" distB="0" distL="0" distR="0" wp14:anchorId="61B6807D" wp14:editId="4C79A08D">
            <wp:extent cx="5760085" cy="3709621"/>
            <wp:effectExtent l="0" t="0" r="0" b="5715"/>
            <wp:docPr id="42" name="Image 42" descr="C:\Users\migsantos\OneDrive - Education Vaud\Bureau\VBA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santos\OneDrive - Education Vaud\Bureau\VBATO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709621"/>
                    </a:xfrm>
                    <a:prstGeom prst="rect">
                      <a:avLst/>
                    </a:prstGeom>
                    <a:noFill/>
                    <a:ln>
                      <a:noFill/>
                    </a:ln>
                  </pic:spPr>
                </pic:pic>
              </a:graphicData>
            </a:graphic>
          </wp:inline>
        </w:drawing>
      </w:r>
    </w:p>
    <w:p w14:paraId="62D9AE45" w14:textId="171DE36C" w:rsidR="008C71B7" w:rsidRPr="008C71B7" w:rsidRDefault="00483B16" w:rsidP="00483B16">
      <w:pPr>
        <w:pStyle w:val="Lgende"/>
      </w:pPr>
      <w:r>
        <w:t xml:space="preserve">Figure </w:t>
      </w:r>
      <w:r>
        <w:fldChar w:fldCharType="begin"/>
      </w:r>
      <w:r>
        <w:instrText xml:space="preserve"> SEQ Figure \* ARABIC </w:instrText>
      </w:r>
      <w:r>
        <w:fldChar w:fldCharType="separate"/>
      </w:r>
      <w:r w:rsidR="000E788C">
        <w:rPr>
          <w:noProof/>
        </w:rPr>
        <w:t>19</w:t>
      </w:r>
      <w:r>
        <w:fldChar w:fldCharType="end"/>
      </w:r>
      <w:r>
        <w:t xml:space="preserve"> : Mesure de tests des seuils de tensions</w:t>
      </w:r>
    </w:p>
    <w:p w14:paraId="34665E8E" w14:textId="67C7047A" w:rsidR="00483B16" w:rsidRDefault="00483B16" w:rsidP="008C71B7">
      <w:r w:rsidRPr="00483B16">
        <w:t>Pendant la phase de conception, j'ai dimensionné les résistances pour obtenir des valeurs spécifiques.</w:t>
      </w:r>
      <w:r>
        <w:t xml:space="preserve"> Les valeurs obtenues sont bien celles qui étaient attendues :</w:t>
      </w:r>
    </w:p>
    <w:tbl>
      <w:tblPr>
        <w:tblStyle w:val="Grilledutableau"/>
        <w:tblW w:w="0" w:type="auto"/>
        <w:tblLook w:val="04A0" w:firstRow="1" w:lastRow="0" w:firstColumn="1" w:lastColumn="0" w:noHBand="0" w:noVBand="1"/>
      </w:tblPr>
      <w:tblGrid>
        <w:gridCol w:w="2265"/>
        <w:gridCol w:w="2265"/>
        <w:gridCol w:w="2265"/>
        <w:gridCol w:w="2266"/>
      </w:tblGrid>
      <w:tr w:rsidR="00483B16" w14:paraId="1797B165" w14:textId="77777777" w:rsidTr="00483B16">
        <w:tc>
          <w:tcPr>
            <w:tcW w:w="2265" w:type="dxa"/>
            <w:shd w:val="clear" w:color="auto" w:fill="D9D9D9" w:themeFill="background1" w:themeFillShade="D9"/>
          </w:tcPr>
          <w:p w14:paraId="73796425" w14:textId="1AD60702" w:rsidR="00483B16" w:rsidRDefault="00483B16" w:rsidP="008C71B7">
            <w:r>
              <w:t>Nom</w:t>
            </w:r>
          </w:p>
        </w:tc>
        <w:tc>
          <w:tcPr>
            <w:tcW w:w="2265" w:type="dxa"/>
            <w:shd w:val="clear" w:color="auto" w:fill="D9D9D9" w:themeFill="background1" w:themeFillShade="D9"/>
          </w:tcPr>
          <w:p w14:paraId="1303E1BF" w14:textId="04FA7735" w:rsidR="00483B16" w:rsidRDefault="00483B16" w:rsidP="008C71B7">
            <w:r>
              <w:t>Valeur théorique</w:t>
            </w:r>
          </w:p>
        </w:tc>
        <w:tc>
          <w:tcPr>
            <w:tcW w:w="2265" w:type="dxa"/>
            <w:shd w:val="clear" w:color="auto" w:fill="D9D9D9" w:themeFill="background1" w:themeFillShade="D9"/>
          </w:tcPr>
          <w:p w14:paraId="16F80B12" w14:textId="3AE8E37C" w:rsidR="00483B16" w:rsidRDefault="00483B16" w:rsidP="008C71B7">
            <w:r>
              <w:t>Valeur mesurée</w:t>
            </w:r>
          </w:p>
        </w:tc>
        <w:tc>
          <w:tcPr>
            <w:tcW w:w="2266" w:type="dxa"/>
            <w:shd w:val="clear" w:color="auto" w:fill="D9D9D9" w:themeFill="background1" w:themeFillShade="D9"/>
          </w:tcPr>
          <w:p w14:paraId="44CD6B3C" w14:textId="75441E73" w:rsidR="00483B16" w:rsidRDefault="00483B16" w:rsidP="008C71B7">
            <w:r>
              <w:t xml:space="preserve">Différence </w:t>
            </w:r>
            <w:proofErr w:type="spellStart"/>
            <w:r>
              <w:t>rel</w:t>
            </w:r>
            <w:proofErr w:type="spellEnd"/>
            <w:r>
              <w:t>.</w:t>
            </w:r>
          </w:p>
        </w:tc>
      </w:tr>
      <w:tr w:rsidR="00483B16" w14:paraId="58C37274" w14:textId="77777777" w:rsidTr="00483B16">
        <w:tc>
          <w:tcPr>
            <w:tcW w:w="2265" w:type="dxa"/>
          </w:tcPr>
          <w:p w14:paraId="317D25F1" w14:textId="762E934B" w:rsidR="00483B16" w:rsidRDefault="00483B16" w:rsidP="008C71B7">
            <w:r>
              <w:t>VBAT_OK</w:t>
            </w:r>
          </w:p>
        </w:tc>
        <w:tc>
          <w:tcPr>
            <w:tcW w:w="2265" w:type="dxa"/>
          </w:tcPr>
          <w:p w14:paraId="29255582" w14:textId="05E97078" w:rsidR="00483B16" w:rsidRDefault="00483B16" w:rsidP="008C71B7">
            <w:r>
              <w:t>2,1 V</w:t>
            </w:r>
          </w:p>
        </w:tc>
        <w:tc>
          <w:tcPr>
            <w:tcW w:w="2265" w:type="dxa"/>
          </w:tcPr>
          <w:p w14:paraId="184E3698" w14:textId="19C23239" w:rsidR="00483B16" w:rsidRDefault="00483B16" w:rsidP="008C71B7">
            <w:r>
              <w:t>2,09 V</w:t>
            </w:r>
          </w:p>
        </w:tc>
        <w:tc>
          <w:tcPr>
            <w:tcW w:w="2266" w:type="dxa"/>
          </w:tcPr>
          <w:p w14:paraId="0B911AF2" w14:textId="1DAD96DB" w:rsidR="00483B16" w:rsidRDefault="00483B16" w:rsidP="008C71B7">
            <w:r>
              <w:t>-0,47 %</w:t>
            </w:r>
          </w:p>
        </w:tc>
      </w:tr>
      <w:tr w:rsidR="00483B16" w14:paraId="49F7A1BA" w14:textId="77777777" w:rsidTr="00483B16">
        <w:tc>
          <w:tcPr>
            <w:tcW w:w="2265" w:type="dxa"/>
          </w:tcPr>
          <w:p w14:paraId="5D0AC35A" w14:textId="2FF56F11" w:rsidR="00483B16" w:rsidRDefault="00483B16" w:rsidP="008C71B7">
            <w:r>
              <w:t>VBAT_OK_HYST</w:t>
            </w:r>
          </w:p>
        </w:tc>
        <w:tc>
          <w:tcPr>
            <w:tcW w:w="2265" w:type="dxa"/>
          </w:tcPr>
          <w:p w14:paraId="00F52D2A" w14:textId="5B97FB63" w:rsidR="00483B16" w:rsidRDefault="00483B16" w:rsidP="008C71B7">
            <w:r>
              <w:t>2,9 V</w:t>
            </w:r>
          </w:p>
        </w:tc>
        <w:tc>
          <w:tcPr>
            <w:tcW w:w="2265" w:type="dxa"/>
          </w:tcPr>
          <w:p w14:paraId="58D25316" w14:textId="58DB1C27" w:rsidR="00483B16" w:rsidRDefault="00483B16" w:rsidP="008C71B7">
            <w:r>
              <w:t>2,83 V</w:t>
            </w:r>
          </w:p>
        </w:tc>
        <w:tc>
          <w:tcPr>
            <w:tcW w:w="2266" w:type="dxa"/>
          </w:tcPr>
          <w:p w14:paraId="17CA60FE" w14:textId="5A844B04" w:rsidR="00483B16" w:rsidRDefault="00483B16" w:rsidP="008C71B7">
            <w:r>
              <w:t>-2,47 %</w:t>
            </w:r>
          </w:p>
        </w:tc>
      </w:tr>
    </w:tbl>
    <w:p w14:paraId="74B4401F" w14:textId="77777777" w:rsidR="00483B16" w:rsidRDefault="00483B16"/>
    <w:p w14:paraId="589DEC3A" w14:textId="299FDB7E" w:rsidR="00483B16" w:rsidRDefault="00483B16">
      <w:r w:rsidRPr="00483B16">
        <w:t>La plage de tension de fonctionnement a été légèrement réduite, ce qui entraîne une diminution de l'autonomie de la super-capacité. Cependant, dans ce cas précis, cette réduction est négligeable et n'affecte pas de manière significative les performances globales du système.</w:t>
      </w:r>
    </w:p>
    <w:p w14:paraId="79A0A277" w14:textId="77180A79" w:rsidR="008C71B7" w:rsidRDefault="008C71B7" w:rsidP="008C71B7">
      <w:pPr>
        <w:pStyle w:val="Titre3"/>
      </w:pPr>
      <w:r>
        <w:lastRenderedPageBreak/>
        <w:t>Fonctionnement du capteur à effet hall</w:t>
      </w:r>
    </w:p>
    <w:p w14:paraId="65162F25" w14:textId="7DF3B997" w:rsidR="00425A40" w:rsidRPr="00483B16" w:rsidRDefault="00425A40" w:rsidP="00483B16">
      <w:r w:rsidRPr="00425A40">
        <w:t>Afin de tester le fonctionnement du capteur à effet Hall, j'ai développé un programme qui allume une LED lorsqu'un signal est détecté par le capteur. Cela permet de vérifier que le microcontrôleur réagit correctement aux signaux du capteur. Pour effectuer ce test, le capteur était maintenu en marche en continu.</w:t>
      </w:r>
    </w:p>
    <w:tbl>
      <w:tblPr>
        <w:tblStyle w:val="Grilledutableau"/>
        <w:tblW w:w="0" w:type="auto"/>
        <w:tblLook w:val="04A0" w:firstRow="1" w:lastRow="0" w:firstColumn="1" w:lastColumn="0" w:noHBand="0" w:noVBand="1"/>
      </w:tblPr>
      <w:tblGrid>
        <w:gridCol w:w="4530"/>
        <w:gridCol w:w="4531"/>
      </w:tblGrid>
      <w:tr w:rsidR="00483B16" w14:paraId="15D167DA" w14:textId="77777777" w:rsidTr="000E788C">
        <w:tc>
          <w:tcPr>
            <w:tcW w:w="4530" w:type="dxa"/>
            <w:shd w:val="clear" w:color="auto" w:fill="D9D9D9" w:themeFill="background1" w:themeFillShade="D9"/>
          </w:tcPr>
          <w:p w14:paraId="4038146F" w14:textId="77777777" w:rsidR="00483B16" w:rsidRDefault="00483B16" w:rsidP="000E788C">
            <w:r>
              <w:t>Channel</w:t>
            </w:r>
          </w:p>
        </w:tc>
        <w:tc>
          <w:tcPr>
            <w:tcW w:w="4531" w:type="dxa"/>
            <w:shd w:val="clear" w:color="auto" w:fill="D9D9D9" w:themeFill="background1" w:themeFillShade="D9"/>
          </w:tcPr>
          <w:p w14:paraId="4274CC60" w14:textId="77777777" w:rsidR="00483B16" w:rsidRDefault="00483B16" w:rsidP="000E788C">
            <w:r>
              <w:t>Signal</w:t>
            </w:r>
          </w:p>
        </w:tc>
      </w:tr>
      <w:tr w:rsidR="00483B16" w14:paraId="1D9F3823" w14:textId="77777777" w:rsidTr="000E788C">
        <w:tc>
          <w:tcPr>
            <w:tcW w:w="4530" w:type="dxa"/>
          </w:tcPr>
          <w:p w14:paraId="1D89DC08" w14:textId="77777777" w:rsidR="00483B16" w:rsidRDefault="00483B16" w:rsidP="000E788C">
            <w:r>
              <w:t>C1</w:t>
            </w:r>
          </w:p>
        </w:tc>
        <w:tc>
          <w:tcPr>
            <w:tcW w:w="4531" w:type="dxa"/>
          </w:tcPr>
          <w:p w14:paraId="4CCADD79" w14:textId="09F63557" w:rsidR="00483B16" w:rsidRDefault="00425A40" w:rsidP="000E788C">
            <w:r>
              <w:t>MAG_OUT</w:t>
            </w:r>
          </w:p>
        </w:tc>
      </w:tr>
      <w:tr w:rsidR="00483B16" w14:paraId="6ECC0151" w14:textId="77777777" w:rsidTr="000E788C">
        <w:tc>
          <w:tcPr>
            <w:tcW w:w="4530" w:type="dxa"/>
          </w:tcPr>
          <w:p w14:paraId="00394DA4" w14:textId="77777777" w:rsidR="00483B16" w:rsidRDefault="00483B16" w:rsidP="000E788C">
            <w:r>
              <w:t>C2</w:t>
            </w:r>
          </w:p>
        </w:tc>
        <w:tc>
          <w:tcPr>
            <w:tcW w:w="4531" w:type="dxa"/>
          </w:tcPr>
          <w:p w14:paraId="31644586" w14:textId="0A74AB43" w:rsidR="00483B16" w:rsidRDefault="00425A40" w:rsidP="000E788C">
            <w:r>
              <w:t>LED0</w:t>
            </w:r>
          </w:p>
        </w:tc>
      </w:tr>
    </w:tbl>
    <w:p w14:paraId="07E9F207" w14:textId="77777777" w:rsidR="00483B16" w:rsidRPr="00483B16" w:rsidRDefault="00483B16" w:rsidP="00483B16"/>
    <w:p w14:paraId="0F0DE2DE" w14:textId="77777777" w:rsidR="00425A40" w:rsidRDefault="00483B16" w:rsidP="00425A40">
      <w:pPr>
        <w:keepNext/>
      </w:pPr>
      <w:r w:rsidRPr="00483B16">
        <w:rPr>
          <w:noProof/>
          <w:lang w:eastAsia="fr-CH"/>
        </w:rPr>
        <w:drawing>
          <wp:inline distT="0" distB="0" distL="0" distR="0" wp14:anchorId="106C2449" wp14:editId="07D1C207">
            <wp:extent cx="5760085" cy="3706682"/>
            <wp:effectExtent l="0" t="0" r="0" b="8255"/>
            <wp:docPr id="43" name="Image 43" descr="C:\Users\migsantos\MIGSAN_GIT\2228_AlarmeFenetre\2228_AlarmeFenetreOuverte\doc\Mesures\2228_Mesure_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santos\MIGSAN_GIT\2228_AlarmeFenetre\2228_AlarmeFenetreOuverte\doc\Mesures\2228_Mesure_EffetHa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706682"/>
                    </a:xfrm>
                    <a:prstGeom prst="rect">
                      <a:avLst/>
                    </a:prstGeom>
                    <a:noFill/>
                    <a:ln>
                      <a:noFill/>
                    </a:ln>
                  </pic:spPr>
                </pic:pic>
              </a:graphicData>
            </a:graphic>
          </wp:inline>
        </w:drawing>
      </w:r>
    </w:p>
    <w:p w14:paraId="663CDF91" w14:textId="5FBC6823" w:rsidR="008C71B7" w:rsidRDefault="00425A40" w:rsidP="00425A40">
      <w:pPr>
        <w:pStyle w:val="Lgende"/>
      </w:pPr>
      <w:r>
        <w:t xml:space="preserve">Figure </w:t>
      </w:r>
      <w:r>
        <w:fldChar w:fldCharType="begin"/>
      </w:r>
      <w:r>
        <w:instrText xml:space="preserve"> SEQ Figure \* ARABIC </w:instrText>
      </w:r>
      <w:r>
        <w:fldChar w:fldCharType="separate"/>
      </w:r>
      <w:r w:rsidR="000E788C">
        <w:rPr>
          <w:noProof/>
        </w:rPr>
        <w:t>20</w:t>
      </w:r>
      <w:r>
        <w:fldChar w:fldCharType="end"/>
      </w:r>
      <w:r>
        <w:t xml:space="preserve"> : Mesure de test du capteur à effet Hall</w:t>
      </w:r>
    </w:p>
    <w:p w14:paraId="5387B057" w14:textId="78EA63C9" w:rsidR="00425A40" w:rsidRDefault="00425A40" w:rsidP="008C71B7">
      <w:r w:rsidRPr="00425A40">
        <w:t>En approchant un aimant du capteur à effet Hall, le capteur réagit en tirant le signal à la masse, ce qui entraîne l'allumage de la LED comme prévu. Cette observation confirme le bon fonctionnement du capteur. Cependant, il convient de noter que l'aimant initialement commandé, tel que spécifié dans la liste des composants (BOM), s'est avéré être insuffisamment puissant. Pour contourner ce problème, j'ai pu utiliser un aimant disponible dans notre classe qui satisfait les besoins du test.</w:t>
      </w:r>
    </w:p>
    <w:p w14:paraId="53030237" w14:textId="0B2092E8" w:rsidR="00425A40" w:rsidRDefault="00425A40">
      <w:r>
        <w:br w:type="page"/>
      </w:r>
    </w:p>
    <w:p w14:paraId="178BFFF9" w14:textId="067914D0" w:rsidR="008C71B7" w:rsidRDefault="008C71B7" w:rsidP="008C71B7">
      <w:pPr>
        <w:pStyle w:val="Titre3"/>
      </w:pPr>
      <w:r>
        <w:lastRenderedPageBreak/>
        <w:t>Communication UART</w:t>
      </w:r>
    </w:p>
    <w:p w14:paraId="6E201C8E" w14:textId="2AF9840B" w:rsidR="008D656A" w:rsidRDefault="000E788C" w:rsidP="008D656A">
      <w:r w:rsidRPr="000E788C">
        <w:t>Pour évaluer le fonctionnement de la communication UART entre le PIC32 et le module NRF, j'ai développé un programme sur le module NRF qui réagit à la réception d'une trame spécifique (0x0F) en alternant l'état d'une LED. Cette approche me permet de tester à la fois l'interruption UART et le contrôle des données.</w:t>
      </w:r>
    </w:p>
    <w:tbl>
      <w:tblPr>
        <w:tblStyle w:val="Grilledutableau"/>
        <w:tblW w:w="0" w:type="auto"/>
        <w:tblLook w:val="04A0" w:firstRow="1" w:lastRow="0" w:firstColumn="1" w:lastColumn="0" w:noHBand="0" w:noVBand="1"/>
      </w:tblPr>
      <w:tblGrid>
        <w:gridCol w:w="4530"/>
        <w:gridCol w:w="4531"/>
      </w:tblGrid>
      <w:tr w:rsidR="000E788C" w14:paraId="6B7D7E22" w14:textId="77777777" w:rsidTr="000E788C">
        <w:tc>
          <w:tcPr>
            <w:tcW w:w="4530" w:type="dxa"/>
            <w:shd w:val="clear" w:color="auto" w:fill="D9D9D9" w:themeFill="background1" w:themeFillShade="D9"/>
          </w:tcPr>
          <w:p w14:paraId="6CFE290B" w14:textId="77777777" w:rsidR="000E788C" w:rsidRDefault="000E788C" w:rsidP="000E788C">
            <w:r>
              <w:t>Channel</w:t>
            </w:r>
          </w:p>
        </w:tc>
        <w:tc>
          <w:tcPr>
            <w:tcW w:w="4531" w:type="dxa"/>
            <w:shd w:val="clear" w:color="auto" w:fill="D9D9D9" w:themeFill="background1" w:themeFillShade="D9"/>
          </w:tcPr>
          <w:p w14:paraId="6D798F5B" w14:textId="77777777" w:rsidR="000E788C" w:rsidRDefault="000E788C" w:rsidP="000E788C">
            <w:r>
              <w:t>Signal</w:t>
            </w:r>
          </w:p>
        </w:tc>
      </w:tr>
      <w:tr w:rsidR="000E788C" w14:paraId="528AEB61" w14:textId="77777777" w:rsidTr="000E788C">
        <w:tc>
          <w:tcPr>
            <w:tcW w:w="4530" w:type="dxa"/>
          </w:tcPr>
          <w:p w14:paraId="485CC3BB" w14:textId="1139FFAA" w:rsidR="000E788C" w:rsidRDefault="000E788C" w:rsidP="000E788C">
            <w:r>
              <w:t>C1</w:t>
            </w:r>
          </w:p>
        </w:tc>
        <w:tc>
          <w:tcPr>
            <w:tcW w:w="4531" w:type="dxa"/>
          </w:tcPr>
          <w:p w14:paraId="29CDADA2" w14:textId="3111ABBB" w:rsidR="000E788C" w:rsidRDefault="000E788C" w:rsidP="000E788C">
            <w:r>
              <w:t>(PIC32) TX1</w:t>
            </w:r>
          </w:p>
        </w:tc>
      </w:tr>
      <w:tr w:rsidR="000E788C" w14:paraId="28E98D55" w14:textId="77777777" w:rsidTr="000E788C">
        <w:tc>
          <w:tcPr>
            <w:tcW w:w="4530" w:type="dxa"/>
          </w:tcPr>
          <w:p w14:paraId="3674C5AD" w14:textId="42589A82" w:rsidR="000E788C" w:rsidRDefault="000E788C" w:rsidP="000E788C">
            <w:r>
              <w:t>C2</w:t>
            </w:r>
          </w:p>
        </w:tc>
        <w:tc>
          <w:tcPr>
            <w:tcW w:w="4531" w:type="dxa"/>
          </w:tcPr>
          <w:p w14:paraId="38D044BB" w14:textId="08E4B2C9" w:rsidR="000E788C" w:rsidRDefault="000E788C" w:rsidP="000E788C">
            <w:r>
              <w:t>(NRF) LED2</w:t>
            </w:r>
          </w:p>
        </w:tc>
      </w:tr>
    </w:tbl>
    <w:p w14:paraId="38C52550" w14:textId="77777777" w:rsidR="000E788C" w:rsidRPr="008D656A" w:rsidRDefault="000E788C" w:rsidP="008D656A"/>
    <w:p w14:paraId="5ED0BB30" w14:textId="77777777" w:rsidR="000E788C" w:rsidRDefault="008D656A" w:rsidP="000E788C">
      <w:pPr>
        <w:keepNext/>
      </w:pPr>
      <w:r w:rsidRPr="008D656A">
        <w:rPr>
          <w:noProof/>
          <w:lang w:eastAsia="fr-CH"/>
        </w:rPr>
        <w:drawing>
          <wp:inline distT="0" distB="0" distL="0" distR="0" wp14:anchorId="38417346" wp14:editId="0622293A">
            <wp:extent cx="5760085" cy="3708527"/>
            <wp:effectExtent l="0" t="0" r="0" b="6350"/>
            <wp:docPr id="46" name="Image 46" descr="C:\Users\migsantos\MIGSAN_GIT\2228_AlarmeFenetre\2228_AlarmeFenetreOuverte\doc\Mesures\2228_Mesur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gsantos\MIGSAN_GIT\2228_AlarmeFenetre\2228_AlarmeFenetreOuverte\doc\Mesures\2228_Mesure_U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708527"/>
                    </a:xfrm>
                    <a:prstGeom prst="rect">
                      <a:avLst/>
                    </a:prstGeom>
                    <a:noFill/>
                    <a:ln>
                      <a:noFill/>
                    </a:ln>
                  </pic:spPr>
                </pic:pic>
              </a:graphicData>
            </a:graphic>
          </wp:inline>
        </w:drawing>
      </w:r>
    </w:p>
    <w:p w14:paraId="5B04A9A6" w14:textId="3D00AE83" w:rsidR="008C71B7" w:rsidRDefault="000E788C" w:rsidP="000E788C">
      <w:pPr>
        <w:pStyle w:val="Lgende"/>
      </w:pPr>
      <w:r>
        <w:t xml:space="preserve">Figure </w:t>
      </w:r>
      <w:r>
        <w:fldChar w:fldCharType="begin"/>
      </w:r>
      <w:r>
        <w:instrText xml:space="preserve"> SEQ Figure \* ARABIC </w:instrText>
      </w:r>
      <w:r>
        <w:fldChar w:fldCharType="separate"/>
      </w:r>
      <w:r>
        <w:rPr>
          <w:noProof/>
        </w:rPr>
        <w:t>21</w:t>
      </w:r>
      <w:r>
        <w:fldChar w:fldCharType="end"/>
      </w:r>
      <w:r>
        <w:t xml:space="preserve"> : Mesure de test de l'UART</w:t>
      </w:r>
    </w:p>
    <w:p w14:paraId="5E33AB22" w14:textId="223269D7" w:rsidR="000E788C" w:rsidRPr="000E788C" w:rsidRDefault="000E788C" w:rsidP="000E788C">
      <w:r w:rsidRPr="000E788C">
        <w:t>L'observation de cette approche permet de conclure que la communication entre le PIC32 et le module NRF via l'UART fonctionne correctement. Cela indique également que l'UART a été configuré de manière adéquate sur le module NRF. Les tests effectués ont démontré une réception précise de la trame spécifique (0x0F) par le module NRF, déclenchant ainsi l'interruption UART et contrôlant avec succès l'état de la LED correspondante.</w:t>
      </w:r>
    </w:p>
    <w:p w14:paraId="227F365A" w14:textId="645A436B" w:rsidR="00F40DF1" w:rsidRDefault="00F40DF1">
      <w:r>
        <w:br w:type="page"/>
      </w:r>
    </w:p>
    <w:p w14:paraId="75D9573B" w14:textId="3252A2D9" w:rsidR="000E788C" w:rsidRDefault="000E788C" w:rsidP="000E788C">
      <w:pPr>
        <w:pStyle w:val="Titre1"/>
      </w:pPr>
      <w:r>
        <w:lastRenderedPageBreak/>
        <w:t>État final</w:t>
      </w:r>
    </w:p>
    <w:p w14:paraId="76203361" w14:textId="1480652E" w:rsidR="002C65A5" w:rsidRDefault="002C65A5" w:rsidP="002C65A5">
      <w:r>
        <w:t>Le projet actuel présente un état encourageant au niveau du hardware, car celui-ci est opérationnel dans l'ensemble. Cependant, il y a quelques points qui nécessitent une attention particulière pou</w:t>
      </w:r>
      <w:r>
        <w:t>r améliorer son fonctionnement.</w:t>
      </w:r>
    </w:p>
    <w:p w14:paraId="1D1B8886" w14:textId="298F65FC" w:rsidR="002C65A5" w:rsidRDefault="002C65A5" w:rsidP="002C65A5">
      <w:r>
        <w:t xml:space="preserve">Tout d'abord, la première carte de l'émetteur requiert un changement du circuit BQ25505 afin de rendre opérationnelle </w:t>
      </w:r>
      <w:r>
        <w:t>la charge de la super capacité.</w:t>
      </w:r>
    </w:p>
    <w:p w14:paraId="7B634CAC" w14:textId="19D172EF" w:rsidR="002C65A5" w:rsidRDefault="002C65A5" w:rsidP="002C65A5">
      <w:r>
        <w:t>De plus, une légère modification au niveau du port de programmati</w:t>
      </w:r>
      <w:r>
        <w:t>on du récepteur est nécessaire pour éviter de recourir à un câble croisé.</w:t>
      </w:r>
      <w:bookmarkStart w:id="46" w:name="_GoBack"/>
      <w:bookmarkEnd w:id="46"/>
    </w:p>
    <w:p w14:paraId="1C5DBB00" w14:textId="74C1D7B2" w:rsidR="002C65A5" w:rsidRDefault="002C65A5" w:rsidP="002C65A5">
      <w:r>
        <w:t>Cependant, un défi majeur se présente au niveau du logiciel. En effet, il y a une</w:t>
      </w:r>
      <w:r>
        <w:t xml:space="preserve"> certaine</w:t>
      </w:r>
      <w:r>
        <w:t xml:space="preserve"> lacune dans l'implémentation des protocoles de communication. Plus précisément, il manque le protocole </w:t>
      </w:r>
      <w:proofErr w:type="spellStart"/>
      <w:r>
        <w:t>WiFi</w:t>
      </w:r>
      <w:proofErr w:type="spellEnd"/>
      <w:r>
        <w:t xml:space="preserve"> sur le module ESP </w:t>
      </w:r>
      <w:proofErr w:type="spellStart"/>
      <w:r>
        <w:t>Mikroe</w:t>
      </w:r>
      <w:proofErr w:type="spellEnd"/>
      <w:r>
        <w:t>, qui limite les possibilités de c</w:t>
      </w:r>
      <w:r>
        <w:t>onnectivité sans fil du projet.</w:t>
      </w:r>
    </w:p>
    <w:p w14:paraId="536460E8" w14:textId="528722F2" w:rsidR="002C65A5" w:rsidRDefault="002C65A5" w:rsidP="002C65A5">
      <w:r>
        <w:t xml:space="preserve">De plus, il est également nécessaire d'ajouter le protocole Bluetooth ou idéalement </w:t>
      </w:r>
      <w:proofErr w:type="spellStart"/>
      <w:r>
        <w:t>Zigbee</w:t>
      </w:r>
      <w:proofErr w:type="spellEnd"/>
      <w:r>
        <w:t xml:space="preserve"> sur le module NRF pour offrir des options de communication </w:t>
      </w:r>
      <w:r>
        <w:t>entre les différents émetteur et récepteurs.</w:t>
      </w:r>
    </w:p>
    <w:p w14:paraId="255484CB" w14:textId="51C0A991" w:rsidR="002C65A5" w:rsidRDefault="002C65A5" w:rsidP="002C65A5">
      <w:r w:rsidRPr="002C65A5">
        <w:t>En résumé, bien que le matériel du projet soit en grande partie fonctionnel, des améliorations sont nécessaires pour parvenir à une pleine opérationnalité. Les priorités actuelles incluent le</w:t>
      </w:r>
      <w:r>
        <w:t xml:space="preserve">s modifications hardware </w:t>
      </w:r>
      <w:r w:rsidRPr="002C65A5">
        <w:t xml:space="preserve">et l'ajout des protocoles </w:t>
      </w:r>
      <w:proofErr w:type="spellStart"/>
      <w:r w:rsidRPr="002C65A5">
        <w:t>WiFi</w:t>
      </w:r>
      <w:proofErr w:type="spellEnd"/>
      <w:r w:rsidRPr="002C65A5">
        <w:t xml:space="preserve">, Bluetooth ou </w:t>
      </w:r>
      <w:proofErr w:type="spellStart"/>
      <w:r w:rsidRPr="002C65A5">
        <w:t>Zigbee</w:t>
      </w:r>
      <w:proofErr w:type="spellEnd"/>
      <w:r w:rsidRPr="002C65A5">
        <w:t xml:space="preserve"> pour renforcer les capacités de communication du système.</w:t>
      </w:r>
    </w:p>
    <w:p w14:paraId="0191A162" w14:textId="77777777" w:rsidR="000E788C" w:rsidRDefault="000E788C">
      <w:r>
        <w:br w:type="page"/>
      </w:r>
    </w:p>
    <w:p w14:paraId="0554D811" w14:textId="65EF0C5A" w:rsidR="00142D90" w:rsidRDefault="00142D90" w:rsidP="007113EE">
      <w:pPr>
        <w:pStyle w:val="Titre1"/>
      </w:pPr>
      <w:bookmarkStart w:id="47" w:name="_Toc137712919"/>
      <w:r w:rsidRPr="007113EE">
        <w:lastRenderedPageBreak/>
        <w:t>Conclusion</w:t>
      </w:r>
      <w:bookmarkEnd w:id="47"/>
    </w:p>
    <w:p w14:paraId="3F598D57" w14:textId="7BA36EEE" w:rsidR="009F267D" w:rsidRDefault="009F267D" w:rsidP="009F267D">
      <w:r>
        <w:t xml:space="preserve">En conclusion, ce projet s'est révélé être un défi complexe et stimulant, malgré son apparence initialement simple. Il s'est articulé autour de deux aspects clés qui étaient la gestion de l'énergie et la communication sans fil </w:t>
      </w:r>
      <w:r>
        <w:t>via des protocoles spécifiques.</w:t>
      </w:r>
    </w:p>
    <w:p w14:paraId="571364EF" w14:textId="71357D3C" w:rsidR="009F267D" w:rsidRDefault="009F267D" w:rsidP="009F267D">
      <w:r>
        <w:t>Du côté matériel, j'ai obtenu des résultats encourageants en ce qui concerne le fonctionnement du panneau solaire, la réussite de la charge de la super</w:t>
      </w:r>
      <w:r w:rsidR="00083EC7">
        <w:t>-</w:t>
      </w:r>
      <w:r>
        <w:t>capacité,</w:t>
      </w:r>
      <w:r>
        <w:t xml:space="preserve"> ainsi que la mise en place du</w:t>
      </w:r>
      <w:r>
        <w:t xml:space="preserve"> mécanisme de transition automatique entre la super</w:t>
      </w:r>
      <w:r w:rsidR="00083EC7">
        <w:t>-</w:t>
      </w:r>
      <w:r>
        <w:t>capacité et</w:t>
      </w:r>
      <w:r>
        <w:t xml:space="preserve"> les piles.</w:t>
      </w:r>
    </w:p>
    <w:p w14:paraId="7F099DD7" w14:textId="45A50A61" w:rsidR="009F267D" w:rsidRDefault="009F267D" w:rsidP="009F267D">
      <w:r>
        <w:t>Cependant, j'ai fait preuve d'une ambition excessive en choisissant le module NRF52840, ce qui a été une tâche plus ardue que prévu. J'ai sous-estimé les défis associés à l'apprentissage d'un nouveau microcontrôleur, surtout lorsque celui-ci présente une logique fondamentalement différente de celle à laquelle j'étais habitué. Cela a nécessité un investissement en temps considérable pour me familiariser avec ses fonctionnalités et</w:t>
      </w:r>
      <w:r>
        <w:t xml:space="preserve"> comprendre son fonctionnement. </w:t>
      </w:r>
      <w:r w:rsidR="00320CE5" w:rsidRPr="00320CE5">
        <w:t>Malheureusement, cela a entraîné des retards considérables dans l'avancement de mon projet, au point de ne pas pouvoir atteindre les parties relatives aux protocoles de communication. Mon choix ambitieux du module NRF52840 a nécessité un investissement de temps important pour en comprendre les fonctionnalités et le fonctionnement, ce qui a finalement eu un impact négatif sur la réalisation de ces aspects essentiels du projet.</w:t>
      </w:r>
    </w:p>
    <w:p w14:paraId="2D05F188" w14:textId="33998D85" w:rsidR="009F267D" w:rsidRDefault="009F267D" w:rsidP="009F267D">
      <w:r>
        <w:t>Cette expérience m'a apporté une précieuse leçon sur l'importance de l'évaluation minutieuse des exigences et des compétences nécessaires avant d'entreprendre de nouveaux projets. À l'avenir, je serai plus réaliste dans mes ambitions et j'accorderai une attention particulière à l'analyse approfondie des spécifications techniq</w:t>
      </w:r>
      <w:r>
        <w:t>ues et des challenges associés.</w:t>
      </w:r>
    </w:p>
    <w:p w14:paraId="4621AA65" w14:textId="2DAD908D" w:rsidR="009F267D" w:rsidRDefault="009F267D" w:rsidP="009F267D">
      <w:r>
        <w:t>Dans l'ensemble, ce projet m'a permis de développer mes compétences techniques, ma résilience face aux obstacles et ma capacité d'adaptation à de nouvelles technologies. Je suis convaincu que les enseignements tirés de cette expérience me seront précieux pour mes projets futurs, en m'aidant à prendre des décisions plus éclairées et à atteindre des résultats encore plus remarquables.</w:t>
      </w:r>
    </w:p>
    <w:p w14:paraId="768F4AD5" w14:textId="592810F6" w:rsidR="00320CE5" w:rsidRDefault="00320CE5" w:rsidP="009F267D"/>
    <w:p w14:paraId="711F9FEE" w14:textId="315314D2" w:rsidR="00320CE5" w:rsidRDefault="00320CE5" w:rsidP="009F267D">
      <w:r>
        <w:t>Lausanne, le 16 juin 2023</w:t>
      </w:r>
    </w:p>
    <w:p w14:paraId="1D41BEBD" w14:textId="77777777" w:rsidR="00320CE5" w:rsidRDefault="00320CE5" w:rsidP="009F267D"/>
    <w:p w14:paraId="740A68BA" w14:textId="7495CD4A" w:rsidR="00320CE5" w:rsidRDefault="00320CE5" w:rsidP="009F267D"/>
    <w:p w14:paraId="31F18020" w14:textId="77777777" w:rsidR="00320CE5" w:rsidRDefault="00320CE5" w:rsidP="009F267D"/>
    <w:p w14:paraId="55F4D794" w14:textId="04C45BE3" w:rsidR="00320CE5" w:rsidRPr="000E788C" w:rsidRDefault="00320CE5" w:rsidP="00320CE5">
      <w:pPr>
        <w:tabs>
          <w:tab w:val="center" w:pos="1701"/>
        </w:tabs>
      </w:pPr>
      <w:r>
        <w:tab/>
        <w:t>Miguel Santos</w:t>
      </w:r>
    </w:p>
    <w:p w14:paraId="22F1AE96" w14:textId="77777777" w:rsidR="00F40DF1" w:rsidRDefault="00F40DF1">
      <w:r>
        <w:br w:type="page"/>
      </w:r>
    </w:p>
    <w:p w14:paraId="2CC382FD" w14:textId="77777777" w:rsidR="000236ED" w:rsidRDefault="000236ED" w:rsidP="000236ED">
      <w:pPr>
        <w:pStyle w:val="Titre1"/>
      </w:pPr>
      <w:bookmarkStart w:id="48" w:name="_Toc137712920"/>
      <w:r>
        <w:lastRenderedPageBreak/>
        <w:t>Annexes</w:t>
      </w:r>
      <w:bookmarkEnd w:id="48"/>
    </w:p>
    <w:p w14:paraId="6384FD39" w14:textId="17730BD4" w:rsidR="000236ED" w:rsidRDefault="000236ED" w:rsidP="009D7370">
      <w:pPr>
        <w:pStyle w:val="Titre2"/>
      </w:pPr>
      <w:bookmarkStart w:id="49" w:name="_Ref137712535"/>
      <w:bookmarkStart w:id="50" w:name="_Toc137712921"/>
      <w:r>
        <w:t>Cahier des charges</w:t>
      </w:r>
      <w:bookmarkEnd w:id="49"/>
      <w:bookmarkEnd w:id="50"/>
    </w:p>
    <w:p w14:paraId="339987FA" w14:textId="6476C12E" w:rsidR="00F85F82" w:rsidRPr="00F85F82" w:rsidRDefault="00F85F82" w:rsidP="00F85F82">
      <w:pPr>
        <w:pStyle w:val="Titre2"/>
      </w:pPr>
      <w:r>
        <w:t>Fiche de modification</w:t>
      </w:r>
    </w:p>
    <w:p w14:paraId="7FF36153" w14:textId="77777777" w:rsidR="000236ED" w:rsidRDefault="000236ED" w:rsidP="009D7370">
      <w:pPr>
        <w:pStyle w:val="Titre2"/>
      </w:pPr>
      <w:bookmarkStart w:id="51" w:name="_Ref137712622"/>
      <w:bookmarkStart w:id="52" w:name="_Toc137712922"/>
      <w:r>
        <w:t>Planning</w:t>
      </w:r>
      <w:bookmarkEnd w:id="51"/>
      <w:bookmarkEnd w:id="52"/>
    </w:p>
    <w:p w14:paraId="36E9A364" w14:textId="77777777" w:rsidR="00C80EE1" w:rsidRPr="00C80EE1" w:rsidRDefault="00C80EE1" w:rsidP="00C80EE1">
      <w:pPr>
        <w:pStyle w:val="Titre2"/>
      </w:pPr>
      <w:r>
        <w:t>Journal de travail</w:t>
      </w:r>
    </w:p>
    <w:p w14:paraId="3C2DFF15" w14:textId="77777777" w:rsidR="000236ED" w:rsidRDefault="00DE7EF3" w:rsidP="009D7370">
      <w:pPr>
        <w:pStyle w:val="Titre2"/>
      </w:pPr>
      <w:bookmarkStart w:id="53" w:name="_Ref137755121"/>
      <w:r>
        <w:t>Émetteur : Schéma</w:t>
      </w:r>
      <w:r w:rsidR="00215151">
        <w:t xml:space="preserve"> électrique</w:t>
      </w:r>
      <w:bookmarkEnd w:id="53"/>
    </w:p>
    <w:p w14:paraId="4B9F949B" w14:textId="77777777" w:rsidR="00DE7EF3" w:rsidRDefault="00DE7EF3" w:rsidP="009D7370">
      <w:pPr>
        <w:pStyle w:val="Titre2"/>
      </w:pPr>
      <w:r>
        <w:t>Émetteur : BOM</w:t>
      </w:r>
    </w:p>
    <w:p w14:paraId="4414DF31" w14:textId="77777777" w:rsidR="00DE7EF3" w:rsidRDefault="00DE7EF3" w:rsidP="009D7370">
      <w:pPr>
        <w:pStyle w:val="Titre2"/>
      </w:pPr>
      <w:r>
        <w:t>Émetteur : Schéma d’implémentation</w:t>
      </w:r>
    </w:p>
    <w:p w14:paraId="6FC32F51" w14:textId="77777777" w:rsidR="00215151" w:rsidRDefault="00215151" w:rsidP="009D7370">
      <w:pPr>
        <w:pStyle w:val="Titre2"/>
      </w:pPr>
      <w:bookmarkStart w:id="54" w:name="_Ref137755125"/>
      <w:r>
        <w:t>Émetteur : Schéma mécanique</w:t>
      </w:r>
      <w:bookmarkEnd w:id="54"/>
    </w:p>
    <w:p w14:paraId="2DFB326F" w14:textId="77777777" w:rsidR="00215151" w:rsidRPr="00215151" w:rsidRDefault="00215151" w:rsidP="009D7370">
      <w:pPr>
        <w:pStyle w:val="Titre2"/>
      </w:pPr>
      <w:bookmarkStart w:id="55" w:name="_Ref137755203"/>
      <w:r>
        <w:t>Récepteur</w:t>
      </w:r>
      <w:r w:rsidRPr="00215151">
        <w:t> : Schéma électrique</w:t>
      </w:r>
      <w:bookmarkEnd w:id="55"/>
    </w:p>
    <w:p w14:paraId="18CA977B" w14:textId="77777777" w:rsidR="00215151" w:rsidRPr="00215151" w:rsidRDefault="00215151" w:rsidP="009D7370">
      <w:pPr>
        <w:pStyle w:val="Titre2"/>
      </w:pPr>
      <w:r>
        <w:t>Récepteur</w:t>
      </w:r>
      <w:r w:rsidRPr="00215151">
        <w:t> : BOM</w:t>
      </w:r>
    </w:p>
    <w:p w14:paraId="2F220447" w14:textId="77777777" w:rsidR="00215151" w:rsidRPr="00215151" w:rsidRDefault="00215151" w:rsidP="009D7370">
      <w:pPr>
        <w:pStyle w:val="Titre2"/>
      </w:pPr>
      <w:r>
        <w:t>Récepteur</w:t>
      </w:r>
      <w:r w:rsidRPr="00215151">
        <w:t> : Schéma d’implémentation</w:t>
      </w:r>
    </w:p>
    <w:p w14:paraId="470AF348" w14:textId="77777777" w:rsidR="00215151" w:rsidRPr="009D7370" w:rsidRDefault="00215151" w:rsidP="009D7370">
      <w:pPr>
        <w:pStyle w:val="Titre2"/>
      </w:pPr>
      <w:bookmarkStart w:id="56" w:name="_Ref137755205"/>
      <w:r w:rsidRPr="009D7370">
        <w:t>Récepteur : Schéma mécanique</w:t>
      </w:r>
      <w:bookmarkEnd w:id="56"/>
    </w:p>
    <w:p w14:paraId="0A23E2AF" w14:textId="77777777" w:rsidR="000236ED" w:rsidRDefault="00453231" w:rsidP="00453231">
      <w:pPr>
        <w:pStyle w:val="Titre2"/>
      </w:pPr>
      <w:r>
        <w:t>Boitier : Cotation « Top »</w:t>
      </w:r>
    </w:p>
    <w:p w14:paraId="0757DEAA" w14:textId="15B19210" w:rsidR="00F85F82" w:rsidRDefault="00453231" w:rsidP="00F85F82">
      <w:pPr>
        <w:pStyle w:val="Titre2"/>
      </w:pPr>
      <w:r>
        <w:t>Boitier : Cotation « </w:t>
      </w:r>
      <w:proofErr w:type="spellStart"/>
      <w:r>
        <w:t>Bottom</w:t>
      </w:r>
      <w:proofErr w:type="spellEnd"/>
      <w:r>
        <w:t> »</w:t>
      </w:r>
    </w:p>
    <w:p w14:paraId="4F3F6839" w14:textId="77777777" w:rsidR="00453231" w:rsidRDefault="00453231" w:rsidP="00453231">
      <w:pPr>
        <w:pStyle w:val="Titre2"/>
      </w:pPr>
      <w:r>
        <w:t>Software : NRF52840 Emetteur</w:t>
      </w:r>
    </w:p>
    <w:p w14:paraId="4E8E4413" w14:textId="77777777" w:rsidR="00453231" w:rsidRDefault="00453231" w:rsidP="00453231">
      <w:pPr>
        <w:pStyle w:val="Titre2"/>
      </w:pPr>
      <w:r>
        <w:t>Software : NRF52840 Récepteur</w:t>
      </w:r>
    </w:p>
    <w:p w14:paraId="42D65FEC" w14:textId="77777777" w:rsidR="00453231" w:rsidRPr="00453231" w:rsidRDefault="00453231" w:rsidP="00453231">
      <w:pPr>
        <w:pStyle w:val="Titre2"/>
      </w:pPr>
      <w:r>
        <w:t>Software : PIC32 Récepteur</w:t>
      </w:r>
    </w:p>
    <w:sectPr w:rsidR="00453231" w:rsidRPr="00453231" w:rsidSect="00BB00C5">
      <w:headerReference w:type="default" r:id="rId47"/>
      <w:footerReference w:type="default" r:id="rId48"/>
      <w:type w:val="oddPage"/>
      <w:pgSz w:w="11906" w:h="16838"/>
      <w:pgMar w:top="1418" w:right="1134" w:bottom="1418"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4" w:author="Miguel Santos" w:date="2023-06-15T21:01:00Z" w:initials="MS">
    <w:p w14:paraId="662766D5" w14:textId="77777777" w:rsidR="000E788C" w:rsidRDefault="000E788C">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2766D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83F46" w14:textId="77777777" w:rsidR="00116EE7" w:rsidRDefault="00116EE7" w:rsidP="0019003D">
      <w:pPr>
        <w:spacing w:after="0" w:line="240" w:lineRule="auto"/>
      </w:pPr>
      <w:r>
        <w:separator/>
      </w:r>
    </w:p>
  </w:endnote>
  <w:endnote w:type="continuationSeparator" w:id="0">
    <w:p w14:paraId="215524F5" w14:textId="77777777" w:rsidR="00116EE7" w:rsidRDefault="00116EE7" w:rsidP="0019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B3812" w14:textId="02ADE90F" w:rsidR="000E788C" w:rsidRDefault="000E788C" w:rsidP="00900536">
    <w:pPr>
      <w:pStyle w:val="Pieddepage"/>
    </w:pPr>
    <w:fldSimple w:instr=" STYLEREF  PDG_etudiant_1  \* MERGEFORMAT ">
      <w:r w:rsidR="00394BB5">
        <w:rPr>
          <w:noProof/>
        </w:rPr>
        <w:t>Miguel Santos</w:t>
      </w:r>
    </w:fldSimple>
    <w:r>
      <w:rPr>
        <w:noProof/>
      </w:rPr>
      <w:t xml:space="preserve"> </w:t>
    </w:r>
    <w:r>
      <w:fldChar w:fldCharType="begin"/>
    </w:r>
    <w:r>
      <w:instrText xml:space="preserve"> STYLEREF  PDG_etudiant_2  \* MERGEFORMAT </w:instrText>
    </w:r>
    <w:r>
      <w:rPr>
        <w:noProof/>
      </w:rPr>
      <w:fldChar w:fldCharType="end"/>
    </w:r>
    <w:r>
      <w:tab/>
    </w:r>
    <w:r>
      <w:tab/>
    </w:r>
    <w:fldSimple w:instr=" SECTIONPAGES  \* ROMAN  \* MERGEFORMAT ">
      <w:r w:rsidR="00394BB5">
        <w:rPr>
          <w:noProof/>
        </w:rPr>
        <w:t>I</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8EF36" w14:textId="3A3D6D4D" w:rsidR="000E788C" w:rsidRDefault="000E788C" w:rsidP="00900536">
    <w:pPr>
      <w:pStyle w:val="Pieddepage"/>
    </w:pPr>
    <w:fldSimple w:instr=" STYLEREF  PDG_etudiant_1  \* MERGEFORMAT ">
      <w:r w:rsidR="00394BB5">
        <w:rPr>
          <w:noProof/>
        </w:rPr>
        <w:t>Miguel Santos</w:t>
      </w:r>
    </w:fldSimple>
    <w:r>
      <w:fldChar w:fldCharType="begin"/>
    </w:r>
    <w:r>
      <w:instrText xml:space="preserve"> STYLEREF  PDG_etudiant_2  \* MERGEFORMAT </w:instrText>
    </w:r>
    <w:r>
      <w:fldChar w:fldCharType="end"/>
    </w:r>
    <w:r>
      <w:tab/>
    </w:r>
    <w:r>
      <w:tab/>
    </w:r>
    <w:r>
      <w:fldChar w:fldCharType="begin"/>
    </w:r>
    <w:r>
      <w:instrText xml:space="preserve"> PAGE  \* Arabic  \* MERGEFORMAT </w:instrText>
    </w:r>
    <w:r>
      <w:fldChar w:fldCharType="separate"/>
    </w:r>
    <w:r w:rsidR="00394BB5">
      <w:rPr>
        <w:noProof/>
      </w:rPr>
      <w:t>28</w:t>
    </w:r>
    <w:r>
      <w:fldChar w:fldCharType="end"/>
    </w:r>
    <w:r>
      <w:t>/</w:t>
    </w:r>
    <w:fldSimple w:instr=" SECTIONPAGES   \* MERGEFORMAT ">
      <w:r w:rsidR="00394BB5">
        <w:rPr>
          <w:noProof/>
        </w:rPr>
        <w:t>28</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01E0F" w14:textId="77777777" w:rsidR="00116EE7" w:rsidRDefault="00116EE7" w:rsidP="0019003D">
      <w:pPr>
        <w:spacing w:after="0" w:line="240" w:lineRule="auto"/>
      </w:pPr>
      <w:r>
        <w:separator/>
      </w:r>
    </w:p>
  </w:footnote>
  <w:footnote w:type="continuationSeparator" w:id="0">
    <w:p w14:paraId="7C656860" w14:textId="77777777" w:rsidR="00116EE7" w:rsidRDefault="00116EE7" w:rsidP="0019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960A5" w14:textId="7FBDA044" w:rsidR="000E788C" w:rsidRDefault="000E788C" w:rsidP="00772EFD">
    <w:pPr>
      <w:pStyle w:val="En-tte"/>
    </w:pPr>
    <w:r>
      <w:rPr>
        <w:noProof/>
        <w:lang w:eastAsia="fr-CH"/>
      </w:rPr>
      <w:drawing>
        <wp:inline distT="0" distB="0" distL="0" distR="0" wp14:anchorId="3ABB292A" wp14:editId="3926F831">
          <wp:extent cx="1440000" cy="221296"/>
          <wp:effectExtent l="0" t="0" r="0" b="7620"/>
          <wp:docPr id="10" name="Image 1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t>2228</w:t>
    </w:r>
    <w:r>
      <w:tab/>
    </w:r>
    <w:fldSimple w:instr=" STYLEREF  PDG_sujet  \* MERGEFORMAT ">
      <w:r w:rsidR="00394BB5" w:rsidRPr="00394BB5">
        <w:rPr>
          <w:bCs/>
          <w:noProof/>
          <w:lang w:val="fr-FR"/>
        </w:rPr>
        <w:t>Alarme</w:t>
      </w:r>
      <w:r w:rsidR="00394BB5">
        <w:rPr>
          <w:noProof/>
        </w:rPr>
        <w:t xml:space="preserve"> de fenêtre ouverte</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D5F98" w14:textId="1CE1CEF4" w:rsidR="000E788C" w:rsidRPr="00F65F50" w:rsidRDefault="000E788C" w:rsidP="00772EFD">
    <w:pPr>
      <w:pStyle w:val="En-tte"/>
    </w:pPr>
    <w:r>
      <w:rPr>
        <w:noProof/>
        <w:lang w:eastAsia="fr-CH"/>
      </w:rPr>
      <w:drawing>
        <wp:inline distT="0" distB="0" distL="0" distR="0" wp14:anchorId="270C31AA" wp14:editId="19DA13A3">
          <wp:extent cx="1440000" cy="221296"/>
          <wp:effectExtent l="0" t="0" r="0" b="7620"/>
          <wp:docPr id="11" name="Image 1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t>2228</w:t>
    </w:r>
    <w:r>
      <w:tab/>
    </w:r>
    <w:fldSimple w:instr=" STYLEREF  PDG_sujet  \* MERGEFORMAT ">
      <w:r w:rsidR="00394BB5" w:rsidRPr="00394BB5">
        <w:rPr>
          <w:bCs/>
          <w:noProof/>
          <w:lang w:val="fr-FR"/>
        </w:rPr>
        <w:t>Alarme</w:t>
      </w:r>
      <w:r w:rsidR="00394BB5">
        <w:rPr>
          <w:noProof/>
        </w:rPr>
        <w:t xml:space="preserve"> de fenêtre ouverte</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04835"/>
    <w:multiLevelType w:val="multilevel"/>
    <w:tmpl w:val="C7F2330A"/>
    <w:numStyleLink w:val="listerapport"/>
  </w:abstractNum>
  <w:abstractNum w:abstractNumId="1" w15:restartNumberingAfterBreak="0">
    <w:nsid w:val="37171EDA"/>
    <w:multiLevelType w:val="hybridMultilevel"/>
    <w:tmpl w:val="9AE4A6EA"/>
    <w:lvl w:ilvl="0" w:tplc="100C0011">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F624F31"/>
    <w:multiLevelType w:val="multilevel"/>
    <w:tmpl w:val="C7F2330A"/>
    <w:numStyleLink w:val="listerapport"/>
  </w:abstractNum>
  <w:abstractNum w:abstractNumId="3" w15:restartNumberingAfterBreak="0">
    <w:nsid w:val="41941CDE"/>
    <w:multiLevelType w:val="multilevel"/>
    <w:tmpl w:val="D4FA24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15:restartNumberingAfterBreak="0">
    <w:nsid w:val="42266348"/>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9EF0A63"/>
    <w:multiLevelType w:val="hybridMultilevel"/>
    <w:tmpl w:val="5B9E228A"/>
    <w:lvl w:ilvl="0" w:tplc="E21030AC">
      <w:start w:val="1"/>
      <w:numFmt w:val="decimal"/>
      <w:lvlText w:val="%1."/>
      <w:lvlJc w:val="left"/>
      <w:pPr>
        <w:ind w:left="720" w:hanging="360"/>
      </w:pPr>
    </w:lvl>
    <w:lvl w:ilvl="1" w:tplc="EF24EB1C">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FE675E0"/>
    <w:multiLevelType w:val="multilevel"/>
    <w:tmpl w:val="C7F2330A"/>
    <w:numStyleLink w:val="listerapport"/>
  </w:abstractNum>
  <w:abstractNum w:abstractNumId="7" w15:restartNumberingAfterBreak="0">
    <w:nsid w:val="579E06AE"/>
    <w:multiLevelType w:val="hybridMultilevel"/>
    <w:tmpl w:val="9E1620DC"/>
    <w:lvl w:ilvl="0" w:tplc="59E2A998">
      <w:start w:val="6"/>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B56B52"/>
    <w:multiLevelType w:val="multilevel"/>
    <w:tmpl w:val="C7F2330A"/>
    <w:numStyleLink w:val="listerapport"/>
  </w:abstractNum>
  <w:abstractNum w:abstractNumId="9" w15:restartNumberingAfterBreak="0">
    <w:nsid w:val="5CA45419"/>
    <w:multiLevelType w:val="hybridMultilevel"/>
    <w:tmpl w:val="1D104546"/>
    <w:lvl w:ilvl="0" w:tplc="DEBA3492">
      <w:start w:val="1"/>
      <w:numFmt w:val="decimal"/>
      <w:pStyle w:val="Paragraphedeliste"/>
      <w:lvlText w:val="%1)"/>
      <w:lvlJc w:val="left"/>
      <w:pPr>
        <w:ind w:left="720" w:hanging="360"/>
      </w:pPr>
    </w:lvl>
    <w:lvl w:ilvl="1" w:tplc="63C4CD52">
      <w:start w:val="1"/>
      <w:numFmt w:val="lowerLetter"/>
      <w:pStyle w:val="sous-paragraphe"/>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196724E"/>
    <w:multiLevelType w:val="hybridMultilevel"/>
    <w:tmpl w:val="F78A1166"/>
    <w:lvl w:ilvl="0" w:tplc="56CEA718">
      <w:start w:val="13"/>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5385ECB"/>
    <w:multiLevelType w:val="multilevel"/>
    <w:tmpl w:val="C7F2330A"/>
    <w:styleLink w:val="listerapport"/>
    <w:lvl w:ilvl="0">
      <w:start w:val="1"/>
      <w:numFmt w:val="decimal"/>
      <w:pStyle w:val="Titre1"/>
      <w:lvlText w:val="%1."/>
      <w:lvlJc w:val="left"/>
      <w:pPr>
        <w:tabs>
          <w:tab w:val="num" w:pos="567"/>
        </w:tabs>
        <w:ind w:left="567" w:hanging="567"/>
      </w:pPr>
      <w:rPr>
        <w:rFonts w:ascii="Arial" w:hAnsi="Arial" w:hint="default"/>
        <w:b/>
        <w:i w:val="0"/>
        <w:caps w:val="0"/>
        <w:strike w:val="0"/>
        <w:dstrike w:val="0"/>
        <w:vanish w:val="0"/>
        <w:color w:val="auto"/>
        <w:kern w:val="0"/>
        <w:sz w:val="32"/>
        <w:u w:val="none"/>
        <w:vertAlign w:val="baseline"/>
        <w14:cntxtAlts w14:val="0"/>
      </w:rPr>
    </w:lvl>
    <w:lvl w:ilvl="1">
      <w:start w:val="1"/>
      <w:numFmt w:val="decimal"/>
      <w:pStyle w:val="Titre2"/>
      <w:lvlText w:val="%1.%2."/>
      <w:lvlJc w:val="left"/>
      <w:pPr>
        <w:tabs>
          <w:tab w:val="num" w:pos="567"/>
        </w:tabs>
        <w:ind w:left="567" w:hanging="567"/>
      </w:pPr>
      <w:rPr>
        <w:rFonts w:ascii="Arial" w:hAnsi="Arial" w:hint="default"/>
        <w:b/>
        <w:caps w:val="0"/>
        <w:strike w:val="0"/>
        <w:dstrike w:val="0"/>
        <w:vanish w:val="0"/>
        <w:kern w:val="0"/>
        <w:sz w:val="28"/>
        <w:u w:val="none"/>
        <w:vertAlign w:val="baseline"/>
        <w14:cntxtAlts w14:val="0"/>
      </w:rPr>
    </w:lvl>
    <w:lvl w:ilvl="2">
      <w:start w:val="1"/>
      <w:numFmt w:val="decimal"/>
      <w:pStyle w:val="Titre3"/>
      <w:lvlText w:val="%1.%2.%3"/>
      <w:lvlJc w:val="left"/>
      <w:pPr>
        <w:tabs>
          <w:tab w:val="num" w:pos="1021"/>
        </w:tabs>
        <w:ind w:left="1135" w:hanging="1135"/>
      </w:pPr>
      <w:rPr>
        <w:rFonts w:ascii="Arial" w:hAnsi="Arial" w:hint="default"/>
        <w:b w:val="0"/>
        <w:i w:val="0"/>
        <w:caps w:val="0"/>
        <w:strike w:val="0"/>
        <w:dstrike w:val="0"/>
        <w:vanish w:val="0"/>
        <w:color w:val="000000" w:themeColor="text1"/>
        <w:kern w:val="0"/>
        <w:sz w:val="24"/>
        <w:u w:val="none" w:color="000000" w:themeColor="text1"/>
        <w:vertAlign w:val="baseline"/>
        <w14:cntxtAlts w14:val="0"/>
      </w:rPr>
    </w:lvl>
    <w:lvl w:ilvl="3">
      <w:start w:val="1"/>
      <w:numFmt w:val="decimal"/>
      <w:lvlText w:val="(%4)"/>
      <w:lvlJc w:val="left"/>
      <w:pPr>
        <w:tabs>
          <w:tab w:val="num" w:pos="1419"/>
        </w:tabs>
        <w:ind w:left="1419" w:hanging="567"/>
      </w:pPr>
      <w:rPr>
        <w:rFonts w:hint="default"/>
      </w:rPr>
    </w:lvl>
    <w:lvl w:ilvl="4">
      <w:start w:val="1"/>
      <w:numFmt w:val="lowerLetter"/>
      <w:lvlText w:val="(%5)"/>
      <w:lvlJc w:val="left"/>
      <w:pPr>
        <w:tabs>
          <w:tab w:val="num" w:pos="1703"/>
        </w:tabs>
        <w:ind w:left="1703" w:hanging="567"/>
      </w:pPr>
      <w:rPr>
        <w:rFonts w:hint="default"/>
      </w:rPr>
    </w:lvl>
    <w:lvl w:ilvl="5">
      <w:start w:val="1"/>
      <w:numFmt w:val="lowerRoman"/>
      <w:lvlText w:val="(%6)"/>
      <w:lvlJc w:val="left"/>
      <w:pPr>
        <w:tabs>
          <w:tab w:val="num" w:pos="1987"/>
        </w:tabs>
        <w:ind w:left="1987" w:hanging="567"/>
      </w:pPr>
      <w:rPr>
        <w:rFonts w:hint="default"/>
      </w:rPr>
    </w:lvl>
    <w:lvl w:ilvl="6">
      <w:start w:val="1"/>
      <w:numFmt w:val="decimal"/>
      <w:lvlText w:val="%7."/>
      <w:lvlJc w:val="left"/>
      <w:pPr>
        <w:tabs>
          <w:tab w:val="num" w:pos="2271"/>
        </w:tabs>
        <w:ind w:left="2271" w:hanging="567"/>
      </w:pPr>
      <w:rPr>
        <w:rFonts w:hint="default"/>
      </w:rPr>
    </w:lvl>
    <w:lvl w:ilvl="7">
      <w:start w:val="1"/>
      <w:numFmt w:val="lowerLetter"/>
      <w:lvlText w:val="%8."/>
      <w:lvlJc w:val="left"/>
      <w:pPr>
        <w:tabs>
          <w:tab w:val="num" w:pos="2555"/>
        </w:tabs>
        <w:ind w:left="2555" w:hanging="567"/>
      </w:pPr>
      <w:rPr>
        <w:rFonts w:hint="default"/>
      </w:rPr>
    </w:lvl>
    <w:lvl w:ilvl="8">
      <w:start w:val="1"/>
      <w:numFmt w:val="lowerRoman"/>
      <w:lvlText w:val="%9."/>
      <w:lvlJc w:val="left"/>
      <w:pPr>
        <w:tabs>
          <w:tab w:val="num" w:pos="2839"/>
        </w:tabs>
        <w:ind w:left="2839" w:hanging="567"/>
      </w:pPr>
      <w:rPr>
        <w:rFonts w:hint="default"/>
      </w:rPr>
    </w:lvl>
  </w:abstractNum>
  <w:abstractNum w:abstractNumId="12" w15:restartNumberingAfterBreak="0">
    <w:nsid w:val="65A834F8"/>
    <w:multiLevelType w:val="hybridMultilevel"/>
    <w:tmpl w:val="91BE8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BC8783B"/>
    <w:multiLevelType w:val="multilevel"/>
    <w:tmpl w:val="C7F2330A"/>
    <w:numStyleLink w:val="listerapport"/>
  </w:abstractNum>
  <w:num w:numId="1">
    <w:abstractNumId w:val="5"/>
  </w:num>
  <w:num w:numId="2">
    <w:abstractNumId w:val="3"/>
  </w:num>
  <w:num w:numId="3">
    <w:abstractNumId w:val="11"/>
  </w:num>
  <w:num w:numId="4">
    <w:abstractNumId w:val="6"/>
  </w:num>
  <w:num w:numId="5">
    <w:abstractNumId w:val="4"/>
  </w:num>
  <w:num w:numId="6">
    <w:abstractNumId w:val="2"/>
  </w:num>
  <w:num w:numId="7">
    <w:abstractNumId w:val="13"/>
  </w:num>
  <w:num w:numId="8">
    <w:abstractNumId w:val="0"/>
  </w:num>
  <w:num w:numId="9">
    <w:abstractNumId w:val="8"/>
  </w:num>
  <w:num w:numId="10">
    <w:abstractNumId w:val="11"/>
  </w:num>
  <w:num w:numId="11">
    <w:abstractNumId w:val="12"/>
  </w:num>
  <w:num w:numId="12">
    <w:abstractNumId w:val="1"/>
  </w:num>
  <w:num w:numId="13">
    <w:abstractNumId w:val="9"/>
  </w:num>
  <w:num w:numId="14">
    <w:abstractNumId w:val="7"/>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guel Santos">
    <w15:presenceInfo w15:providerId="AD" w15:userId="S-1-5-21-3840550748-3944559148-3193204070-21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F50"/>
    <w:rsid w:val="000236ED"/>
    <w:rsid w:val="00032B71"/>
    <w:rsid w:val="000664FF"/>
    <w:rsid w:val="00083B4A"/>
    <w:rsid w:val="00083EC7"/>
    <w:rsid w:val="00097B2A"/>
    <w:rsid w:val="000E788C"/>
    <w:rsid w:val="000F0E17"/>
    <w:rsid w:val="00116EE7"/>
    <w:rsid w:val="00142D90"/>
    <w:rsid w:val="00145224"/>
    <w:rsid w:val="0017590B"/>
    <w:rsid w:val="0019003D"/>
    <w:rsid w:val="001B3ABC"/>
    <w:rsid w:val="001C0ED1"/>
    <w:rsid w:val="001F2CCA"/>
    <w:rsid w:val="001F6A71"/>
    <w:rsid w:val="0021384D"/>
    <w:rsid w:val="00215151"/>
    <w:rsid w:val="002151F6"/>
    <w:rsid w:val="002C65A5"/>
    <w:rsid w:val="002E3B77"/>
    <w:rsid w:val="00320CE5"/>
    <w:rsid w:val="00327C7F"/>
    <w:rsid w:val="00394BB5"/>
    <w:rsid w:val="00396315"/>
    <w:rsid w:val="003D790C"/>
    <w:rsid w:val="003E76D3"/>
    <w:rsid w:val="00425A40"/>
    <w:rsid w:val="00453231"/>
    <w:rsid w:val="00456ACE"/>
    <w:rsid w:val="00465D5E"/>
    <w:rsid w:val="00476E70"/>
    <w:rsid w:val="00483B16"/>
    <w:rsid w:val="004D3F6E"/>
    <w:rsid w:val="004D7A01"/>
    <w:rsid w:val="004E6280"/>
    <w:rsid w:val="00503775"/>
    <w:rsid w:val="00505F83"/>
    <w:rsid w:val="00513384"/>
    <w:rsid w:val="00593871"/>
    <w:rsid w:val="005B5F83"/>
    <w:rsid w:val="005D0489"/>
    <w:rsid w:val="005D2DA5"/>
    <w:rsid w:val="0060788D"/>
    <w:rsid w:val="006159F8"/>
    <w:rsid w:val="006635F5"/>
    <w:rsid w:val="0068478A"/>
    <w:rsid w:val="00696DE2"/>
    <w:rsid w:val="006C58E1"/>
    <w:rsid w:val="007113EE"/>
    <w:rsid w:val="00772EFD"/>
    <w:rsid w:val="00786873"/>
    <w:rsid w:val="008122F1"/>
    <w:rsid w:val="0084357F"/>
    <w:rsid w:val="0086234F"/>
    <w:rsid w:val="008A6193"/>
    <w:rsid w:val="008C6F13"/>
    <w:rsid w:val="008C71B7"/>
    <w:rsid w:val="008D656A"/>
    <w:rsid w:val="009004F4"/>
    <w:rsid w:val="00900536"/>
    <w:rsid w:val="009525C8"/>
    <w:rsid w:val="00986C6E"/>
    <w:rsid w:val="009A3903"/>
    <w:rsid w:val="009D7370"/>
    <w:rsid w:val="009F267D"/>
    <w:rsid w:val="00A02200"/>
    <w:rsid w:val="00A0525C"/>
    <w:rsid w:val="00A85C41"/>
    <w:rsid w:val="00A85D76"/>
    <w:rsid w:val="00AA3834"/>
    <w:rsid w:val="00AB11C5"/>
    <w:rsid w:val="00AB43BA"/>
    <w:rsid w:val="00AD6432"/>
    <w:rsid w:val="00B00C55"/>
    <w:rsid w:val="00B61367"/>
    <w:rsid w:val="00BB00C5"/>
    <w:rsid w:val="00BF0A04"/>
    <w:rsid w:val="00C80EE1"/>
    <w:rsid w:val="00CB6414"/>
    <w:rsid w:val="00D11139"/>
    <w:rsid w:val="00D27DAC"/>
    <w:rsid w:val="00D43837"/>
    <w:rsid w:val="00D621FA"/>
    <w:rsid w:val="00D62C44"/>
    <w:rsid w:val="00D72082"/>
    <w:rsid w:val="00D77A0A"/>
    <w:rsid w:val="00D810F5"/>
    <w:rsid w:val="00D86A28"/>
    <w:rsid w:val="00DA1F59"/>
    <w:rsid w:val="00DE7EF3"/>
    <w:rsid w:val="00DF581F"/>
    <w:rsid w:val="00DF7A3A"/>
    <w:rsid w:val="00E110FB"/>
    <w:rsid w:val="00E2413B"/>
    <w:rsid w:val="00E44869"/>
    <w:rsid w:val="00E560D4"/>
    <w:rsid w:val="00E74BCC"/>
    <w:rsid w:val="00E80A28"/>
    <w:rsid w:val="00E939AC"/>
    <w:rsid w:val="00F40B12"/>
    <w:rsid w:val="00F40DF1"/>
    <w:rsid w:val="00F556AE"/>
    <w:rsid w:val="00F65F50"/>
    <w:rsid w:val="00F85F82"/>
    <w:rsid w:val="00F967A0"/>
    <w:rsid w:val="00FC1C7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9B795"/>
  <w15:chartTrackingRefBased/>
  <w15:docId w15:val="{4DFB10EE-5B34-45F2-9573-B3E49742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88C"/>
    <w:rPr>
      <w:rFonts w:ascii="Arial" w:hAnsi="Arial"/>
      <w:sz w:val="24"/>
    </w:rPr>
  </w:style>
  <w:style w:type="paragraph" w:styleId="Titre1">
    <w:name w:val="heading 1"/>
    <w:next w:val="Normal"/>
    <w:link w:val="Titre1Car"/>
    <w:uiPriority w:val="9"/>
    <w:qFormat/>
    <w:rsid w:val="00A02200"/>
    <w:pPr>
      <w:keepNext/>
      <w:keepLines/>
      <w:numPr>
        <w:numId w:val="10"/>
      </w:numPr>
      <w:spacing w:before="240" w:after="0"/>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9D7370"/>
    <w:pPr>
      <w:keepNext/>
      <w:keepLines/>
      <w:numPr>
        <w:ilvl w:val="1"/>
        <w:numId w:val="10"/>
      </w:numPr>
      <w:tabs>
        <w:tab w:val="clear" w:pos="567"/>
      </w:tabs>
      <w:spacing w:before="40" w:after="0"/>
      <w:ind w:left="851" w:hanging="851"/>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A02200"/>
    <w:pPr>
      <w:keepNext/>
      <w:keepLines/>
      <w:numPr>
        <w:ilvl w:val="2"/>
        <w:numId w:val="10"/>
      </w:numPr>
      <w:spacing w:before="40" w:after="0"/>
      <w:outlineLvl w:val="2"/>
    </w:pPr>
    <w:rPr>
      <w:rFonts w:eastAsiaTheme="majorEastAsia" w:cs="Arial"/>
      <w:bCs/>
      <w:szCs w:val="24"/>
      <w:u w:val="single"/>
    </w:rPr>
  </w:style>
  <w:style w:type="paragraph" w:styleId="Titre4">
    <w:name w:val="heading 4"/>
    <w:basedOn w:val="Normal"/>
    <w:next w:val="Normal"/>
    <w:link w:val="Titre4Car"/>
    <w:uiPriority w:val="9"/>
    <w:unhideWhenUsed/>
    <w:qFormat/>
    <w:rsid w:val="00142D90"/>
    <w:pPr>
      <w:keepNext/>
      <w:keepLines/>
      <w:spacing w:before="40" w:after="0"/>
      <w:outlineLvl w:val="3"/>
    </w:pPr>
    <w:rPr>
      <w:rFonts w:eastAsiaTheme="majorEastAsia" w:cs="Arial"/>
      <w:b/>
      <w:iCs/>
    </w:rPr>
  </w:style>
  <w:style w:type="paragraph" w:styleId="Titre5">
    <w:name w:val="heading 5"/>
    <w:basedOn w:val="Normal"/>
    <w:next w:val="Normal"/>
    <w:link w:val="Titre5Car"/>
    <w:uiPriority w:val="9"/>
    <w:unhideWhenUsed/>
    <w:qFormat/>
    <w:rsid w:val="003D7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963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963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96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96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DGmatiere">
    <w:name w:val="PDG_matiere"/>
    <w:uiPriority w:val="1"/>
    <w:rsid w:val="00A85D76"/>
    <w:rPr>
      <w:sz w:val="32"/>
      <w:szCs w:val="28"/>
    </w:rPr>
  </w:style>
  <w:style w:type="paragraph" w:customStyle="1" w:styleId="PDGtitrerapport">
    <w:name w:val="PDG_titre_rapport"/>
    <w:next w:val="Normal"/>
    <w:link w:val="PDGtitrerapportCar"/>
    <w:rsid w:val="005D2DA5"/>
    <w:pPr>
      <w:tabs>
        <w:tab w:val="center" w:pos="4536"/>
        <w:tab w:val="right" w:pos="9072"/>
      </w:tabs>
      <w:jc w:val="center"/>
    </w:pPr>
    <w:rPr>
      <w:rFonts w:ascii="Arial" w:hAnsi="Arial"/>
      <w:sz w:val="24"/>
    </w:rPr>
  </w:style>
  <w:style w:type="character" w:styleId="Textedelespacerserv">
    <w:name w:val="Placeholder Text"/>
    <w:basedOn w:val="Policepardfaut"/>
    <w:uiPriority w:val="99"/>
    <w:semiHidden/>
    <w:rsid w:val="00A85D76"/>
    <w:rPr>
      <w:color w:val="808080"/>
    </w:rPr>
  </w:style>
  <w:style w:type="paragraph" w:customStyle="1" w:styleId="PDGsujet">
    <w:name w:val="PDG_sujet"/>
    <w:next w:val="Normal"/>
    <w:rsid w:val="00505F83"/>
    <w:pPr>
      <w:spacing w:before="360" w:after="360"/>
      <w:jc w:val="center"/>
    </w:pPr>
    <w:rPr>
      <w:rFonts w:ascii="Arial" w:hAnsi="Arial"/>
      <w:sz w:val="40"/>
      <w:szCs w:val="28"/>
    </w:rPr>
  </w:style>
  <w:style w:type="paragraph" w:customStyle="1" w:styleId="PDGentete">
    <w:name w:val="PDG_en_tete"/>
    <w:basedOn w:val="Normal"/>
    <w:rsid w:val="004D3F6E"/>
    <w:pPr>
      <w:tabs>
        <w:tab w:val="right" w:pos="9072"/>
      </w:tabs>
      <w:spacing w:after="0"/>
    </w:pPr>
  </w:style>
  <w:style w:type="paragraph" w:customStyle="1" w:styleId="PDGenteteimages">
    <w:name w:val="PDG_en_tete_images"/>
    <w:basedOn w:val="PDGentete"/>
    <w:rsid w:val="004D3F6E"/>
    <w:pPr>
      <w:spacing w:after="160"/>
    </w:pPr>
    <w:rPr>
      <w:noProof/>
    </w:rPr>
  </w:style>
  <w:style w:type="paragraph" w:customStyle="1" w:styleId="PDGtraits">
    <w:name w:val="PDG_traits"/>
    <w:basedOn w:val="Normal"/>
    <w:next w:val="Normal"/>
    <w:rsid w:val="004D3F6E"/>
    <w:rPr>
      <w:noProof/>
    </w:rPr>
  </w:style>
  <w:style w:type="character" w:customStyle="1" w:styleId="PDGetudiant1">
    <w:name w:val="PDG_etudiant_1"/>
    <w:uiPriority w:val="1"/>
    <w:rsid w:val="00E2413B"/>
    <w:rPr>
      <w:sz w:val="28"/>
    </w:rPr>
  </w:style>
  <w:style w:type="character" w:customStyle="1" w:styleId="PDGetudiant2">
    <w:name w:val="PDG_etudiant_2"/>
    <w:basedOn w:val="PDGetudiant1"/>
    <w:uiPriority w:val="1"/>
    <w:rsid w:val="004D3F6E"/>
    <w:rPr>
      <w:sz w:val="28"/>
    </w:rPr>
  </w:style>
  <w:style w:type="character" w:customStyle="1" w:styleId="PDGenseignant1">
    <w:name w:val="PDG_enseignant_1"/>
    <w:uiPriority w:val="1"/>
    <w:rsid w:val="00E2413B"/>
    <w:rPr>
      <w:sz w:val="28"/>
    </w:rPr>
  </w:style>
  <w:style w:type="paragraph" w:customStyle="1" w:styleId="PDGintropersonnes">
    <w:name w:val="PDG_intro_personnes"/>
    <w:basedOn w:val="Normal"/>
    <w:link w:val="PDGintropersonnesCar"/>
    <w:rsid w:val="00E2413B"/>
    <w:pPr>
      <w:tabs>
        <w:tab w:val="center" w:pos="2268"/>
        <w:tab w:val="center" w:pos="6804"/>
      </w:tabs>
      <w:spacing w:before="120" w:after="200"/>
    </w:pPr>
    <w:rPr>
      <w:b/>
      <w:bCs/>
      <w:color w:val="000000" w:themeColor="text1"/>
      <w:sz w:val="28"/>
      <w:szCs w:val="24"/>
    </w:rPr>
  </w:style>
  <w:style w:type="character" w:customStyle="1" w:styleId="PDGenseignant2">
    <w:name w:val="PDG_enseignant_2"/>
    <w:basedOn w:val="PDGenseignant1"/>
    <w:uiPriority w:val="1"/>
    <w:rsid w:val="002151F6"/>
    <w:rPr>
      <w:color w:val="000000" w:themeColor="text1"/>
      <w:sz w:val="28"/>
    </w:rPr>
  </w:style>
  <w:style w:type="character" w:customStyle="1" w:styleId="PDGdatedebut">
    <w:name w:val="PDG_date_debut"/>
    <w:basedOn w:val="Policepardfaut"/>
    <w:uiPriority w:val="1"/>
    <w:rsid w:val="00E74BCC"/>
    <w:rPr>
      <w:sz w:val="28"/>
      <w:szCs w:val="24"/>
    </w:rPr>
  </w:style>
  <w:style w:type="character" w:customStyle="1" w:styleId="PDGdatefin">
    <w:name w:val="PDG_date_fin"/>
    <w:basedOn w:val="PDGdatedebut"/>
    <w:uiPriority w:val="1"/>
    <w:rsid w:val="00E74BCC"/>
    <w:rPr>
      <w:sz w:val="28"/>
      <w:szCs w:val="24"/>
    </w:rPr>
  </w:style>
  <w:style w:type="paragraph" w:styleId="En-tte">
    <w:name w:val="header"/>
    <w:basedOn w:val="Normal"/>
    <w:link w:val="En-tteCar"/>
    <w:uiPriority w:val="99"/>
    <w:unhideWhenUsed/>
    <w:rsid w:val="0019003D"/>
    <w:pPr>
      <w:tabs>
        <w:tab w:val="center" w:pos="4536"/>
        <w:tab w:val="right" w:pos="9072"/>
      </w:tabs>
      <w:spacing w:after="0" w:line="240" w:lineRule="auto"/>
    </w:pPr>
  </w:style>
  <w:style w:type="character" w:customStyle="1" w:styleId="En-tteCar">
    <w:name w:val="En-tête Car"/>
    <w:basedOn w:val="Policepardfaut"/>
    <w:link w:val="En-tte"/>
    <w:uiPriority w:val="99"/>
    <w:rsid w:val="0019003D"/>
    <w:rPr>
      <w:rFonts w:ascii="Arial" w:hAnsi="Arial"/>
      <w:sz w:val="24"/>
    </w:rPr>
  </w:style>
  <w:style w:type="paragraph" w:styleId="Pieddepage">
    <w:name w:val="footer"/>
    <w:basedOn w:val="Normal"/>
    <w:link w:val="PieddepageCar"/>
    <w:uiPriority w:val="99"/>
    <w:unhideWhenUsed/>
    <w:rsid w:val="001900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003D"/>
    <w:rPr>
      <w:rFonts w:ascii="Arial" w:hAnsi="Arial"/>
      <w:sz w:val="24"/>
    </w:rPr>
  </w:style>
  <w:style w:type="character" w:customStyle="1" w:styleId="Titre1Car">
    <w:name w:val="Titre 1 Car"/>
    <w:basedOn w:val="Policepardfaut"/>
    <w:link w:val="Titre1"/>
    <w:uiPriority w:val="9"/>
    <w:rsid w:val="00B61367"/>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9D7370"/>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E44869"/>
    <w:rPr>
      <w:rFonts w:ascii="Arial" w:eastAsiaTheme="majorEastAsia" w:hAnsi="Arial" w:cs="Arial"/>
      <w:bCs/>
      <w:sz w:val="24"/>
      <w:szCs w:val="24"/>
      <w:u w:val="single"/>
    </w:rPr>
  </w:style>
  <w:style w:type="character" w:customStyle="1" w:styleId="Titre4Car">
    <w:name w:val="Titre 4 Car"/>
    <w:basedOn w:val="Policepardfaut"/>
    <w:link w:val="Titre4"/>
    <w:uiPriority w:val="9"/>
    <w:rsid w:val="00142D90"/>
    <w:rPr>
      <w:rFonts w:ascii="Arial" w:eastAsiaTheme="majorEastAsia" w:hAnsi="Arial" w:cs="Arial"/>
      <w:b/>
      <w:iCs/>
      <w:sz w:val="24"/>
    </w:rPr>
  </w:style>
  <w:style w:type="character" w:customStyle="1" w:styleId="Titre5Car">
    <w:name w:val="Titre 5 Car"/>
    <w:basedOn w:val="Policepardfaut"/>
    <w:link w:val="Titre5"/>
    <w:uiPriority w:val="9"/>
    <w:rsid w:val="003D790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396315"/>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396315"/>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3963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96315"/>
    <w:rPr>
      <w:rFonts w:asciiTheme="majorHAnsi" w:eastAsiaTheme="majorEastAsia" w:hAnsiTheme="majorHAnsi" w:cstheme="majorBidi"/>
      <w:i/>
      <w:iCs/>
      <w:color w:val="272727" w:themeColor="text1" w:themeTint="D8"/>
      <w:sz w:val="21"/>
      <w:szCs w:val="21"/>
    </w:rPr>
  </w:style>
  <w:style w:type="numbering" w:customStyle="1" w:styleId="listerapport">
    <w:name w:val="liste_rapport"/>
    <w:uiPriority w:val="99"/>
    <w:rsid w:val="00A02200"/>
    <w:pPr>
      <w:numPr>
        <w:numId w:val="3"/>
      </w:numPr>
    </w:pPr>
  </w:style>
  <w:style w:type="table" w:styleId="Grilledutableau">
    <w:name w:val="Table Grid"/>
    <w:basedOn w:val="TableauNormal"/>
    <w:uiPriority w:val="39"/>
    <w:rsid w:val="0006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664FF"/>
    <w:pPr>
      <w:numPr>
        <w:numId w:val="0"/>
      </w:numPr>
      <w:outlineLvl w:val="9"/>
    </w:pPr>
    <w:rPr>
      <w:rFonts w:asciiTheme="majorHAnsi" w:hAnsiTheme="majorHAnsi"/>
      <w:b w:val="0"/>
      <w:color w:val="2F5496" w:themeColor="accent1" w:themeShade="BF"/>
      <w:lang w:eastAsia="fr-CH"/>
    </w:rPr>
  </w:style>
  <w:style w:type="paragraph" w:customStyle="1" w:styleId="titrenomPrenoms">
    <w:name w:val="titre_nomPrenoms"/>
    <w:basedOn w:val="Normal"/>
    <w:link w:val="titrenomPrenomsCar"/>
    <w:qFormat/>
    <w:rsid w:val="00505F83"/>
    <w:pPr>
      <w:tabs>
        <w:tab w:val="center" w:pos="2268"/>
        <w:tab w:val="center" w:pos="6804"/>
      </w:tabs>
      <w:spacing w:after="200"/>
    </w:pPr>
  </w:style>
  <w:style w:type="paragraph" w:customStyle="1" w:styleId="titresousTitre">
    <w:name w:val="titre_sousTitre"/>
    <w:basedOn w:val="PDGintropersonnes"/>
    <w:link w:val="titresousTitreCar"/>
    <w:qFormat/>
    <w:rsid w:val="00505F83"/>
  </w:style>
  <w:style w:type="character" w:customStyle="1" w:styleId="titrenomPrenomsCar">
    <w:name w:val="titre_nomPrenoms Car"/>
    <w:basedOn w:val="Policepardfaut"/>
    <w:link w:val="titrenomPrenoms"/>
    <w:rsid w:val="00505F83"/>
    <w:rPr>
      <w:rFonts w:ascii="Arial" w:hAnsi="Arial"/>
      <w:sz w:val="24"/>
    </w:rPr>
  </w:style>
  <w:style w:type="paragraph" w:customStyle="1" w:styleId="titrerapport">
    <w:name w:val="titre_rapport"/>
    <w:basedOn w:val="PDGtitrerapport"/>
    <w:link w:val="titrerapportCar"/>
    <w:qFormat/>
    <w:rsid w:val="00505F83"/>
    <w:pPr>
      <w:spacing w:before="600" w:after="360"/>
    </w:pPr>
    <w:rPr>
      <w:b/>
      <w:bCs/>
      <w:sz w:val="48"/>
      <w:szCs w:val="44"/>
    </w:rPr>
  </w:style>
  <w:style w:type="character" w:customStyle="1" w:styleId="PDGintropersonnesCar">
    <w:name w:val="PDG_intro_personnes Car"/>
    <w:basedOn w:val="Policepardfaut"/>
    <w:link w:val="PDGintropersonnes"/>
    <w:rsid w:val="00505F83"/>
    <w:rPr>
      <w:rFonts w:ascii="Arial" w:hAnsi="Arial"/>
      <w:b/>
      <w:bCs/>
      <w:color w:val="000000" w:themeColor="text1"/>
      <w:sz w:val="28"/>
      <w:szCs w:val="24"/>
    </w:rPr>
  </w:style>
  <w:style w:type="character" w:customStyle="1" w:styleId="titresousTitreCar">
    <w:name w:val="titre_sousTitre Car"/>
    <w:basedOn w:val="PDGintropersonnesCar"/>
    <w:link w:val="titresousTitre"/>
    <w:rsid w:val="00505F83"/>
    <w:rPr>
      <w:rFonts w:ascii="Arial" w:hAnsi="Arial"/>
      <w:b/>
      <w:bCs/>
      <w:color w:val="000000" w:themeColor="text1"/>
      <w:sz w:val="28"/>
      <w:szCs w:val="24"/>
    </w:rPr>
  </w:style>
  <w:style w:type="paragraph" w:customStyle="1" w:styleId="titrecours">
    <w:name w:val="titre_cours"/>
    <w:basedOn w:val="Normal"/>
    <w:link w:val="titrecoursCar"/>
    <w:qFormat/>
    <w:rsid w:val="00505F83"/>
    <w:pPr>
      <w:spacing w:after="360"/>
      <w:jc w:val="center"/>
    </w:pPr>
  </w:style>
  <w:style w:type="character" w:customStyle="1" w:styleId="PDGtitrerapportCar">
    <w:name w:val="PDG_titre_rapport Car"/>
    <w:basedOn w:val="Policepardfaut"/>
    <w:link w:val="PDGtitrerapport"/>
    <w:rsid w:val="00505F83"/>
    <w:rPr>
      <w:rFonts w:ascii="Arial" w:hAnsi="Arial"/>
      <w:sz w:val="24"/>
    </w:rPr>
  </w:style>
  <w:style w:type="character" w:customStyle="1" w:styleId="titrerapportCar">
    <w:name w:val="titre_rapport Car"/>
    <w:basedOn w:val="PDGtitrerapportCar"/>
    <w:link w:val="titrerapport"/>
    <w:rsid w:val="00505F83"/>
    <w:rPr>
      <w:rFonts w:ascii="Arial" w:hAnsi="Arial"/>
      <w:b/>
      <w:bCs/>
      <w:sz w:val="48"/>
      <w:szCs w:val="44"/>
    </w:rPr>
  </w:style>
  <w:style w:type="paragraph" w:customStyle="1" w:styleId="titreimage">
    <w:name w:val="titre_image"/>
    <w:basedOn w:val="Normal"/>
    <w:link w:val="titreimageCar"/>
    <w:qFormat/>
    <w:rsid w:val="00505F83"/>
    <w:pPr>
      <w:spacing w:after="120" w:line="240" w:lineRule="auto"/>
      <w:jc w:val="center"/>
    </w:pPr>
  </w:style>
  <w:style w:type="character" w:customStyle="1" w:styleId="titrecoursCar">
    <w:name w:val="titre_cours Car"/>
    <w:basedOn w:val="Policepardfaut"/>
    <w:link w:val="titrecours"/>
    <w:rsid w:val="00505F83"/>
    <w:rPr>
      <w:rFonts w:ascii="Arial" w:hAnsi="Arial"/>
      <w:sz w:val="24"/>
    </w:rPr>
  </w:style>
  <w:style w:type="character" w:customStyle="1" w:styleId="titreimageCar">
    <w:name w:val="titre_image Car"/>
    <w:basedOn w:val="Policepardfaut"/>
    <w:link w:val="titreimage"/>
    <w:rsid w:val="00505F83"/>
    <w:rPr>
      <w:rFonts w:ascii="Arial" w:hAnsi="Arial"/>
      <w:sz w:val="24"/>
    </w:rPr>
  </w:style>
  <w:style w:type="paragraph" w:styleId="TM1">
    <w:name w:val="toc 1"/>
    <w:basedOn w:val="Normal"/>
    <w:next w:val="Normal"/>
    <w:autoRedefine/>
    <w:uiPriority w:val="39"/>
    <w:unhideWhenUsed/>
    <w:rsid w:val="00F967A0"/>
    <w:pPr>
      <w:spacing w:after="100"/>
    </w:pPr>
  </w:style>
  <w:style w:type="paragraph" w:styleId="TM2">
    <w:name w:val="toc 2"/>
    <w:basedOn w:val="Normal"/>
    <w:next w:val="Normal"/>
    <w:autoRedefine/>
    <w:uiPriority w:val="39"/>
    <w:unhideWhenUsed/>
    <w:rsid w:val="00F967A0"/>
    <w:pPr>
      <w:spacing w:after="100"/>
      <w:ind w:left="240"/>
    </w:pPr>
  </w:style>
  <w:style w:type="paragraph" w:styleId="TM3">
    <w:name w:val="toc 3"/>
    <w:basedOn w:val="Normal"/>
    <w:next w:val="Normal"/>
    <w:autoRedefine/>
    <w:uiPriority w:val="39"/>
    <w:unhideWhenUsed/>
    <w:rsid w:val="00F967A0"/>
    <w:pPr>
      <w:spacing w:after="100"/>
      <w:ind w:left="480"/>
    </w:pPr>
  </w:style>
  <w:style w:type="character" w:styleId="Lienhypertexte">
    <w:name w:val="Hyperlink"/>
    <w:basedOn w:val="Policepardfaut"/>
    <w:uiPriority w:val="99"/>
    <w:unhideWhenUsed/>
    <w:rsid w:val="00F967A0"/>
    <w:rPr>
      <w:color w:val="0563C1" w:themeColor="hyperlink"/>
      <w:u w:val="single"/>
    </w:rPr>
  </w:style>
  <w:style w:type="paragraph" w:styleId="Paragraphedeliste">
    <w:name w:val="List Paragraph"/>
    <w:basedOn w:val="Normal"/>
    <w:link w:val="ParagraphedelisteCar"/>
    <w:uiPriority w:val="34"/>
    <w:qFormat/>
    <w:rsid w:val="001B3ABC"/>
    <w:pPr>
      <w:numPr>
        <w:numId w:val="13"/>
      </w:numPr>
      <w:spacing w:before="120" w:after="60"/>
      <w:ind w:left="567" w:hanging="567"/>
      <w:contextualSpacing/>
    </w:pPr>
    <w:rPr>
      <w:rFonts w:cs="Arial"/>
    </w:rPr>
  </w:style>
  <w:style w:type="paragraph" w:styleId="Lgende">
    <w:name w:val="caption"/>
    <w:basedOn w:val="Normal"/>
    <w:next w:val="Normal"/>
    <w:uiPriority w:val="35"/>
    <w:unhideWhenUsed/>
    <w:qFormat/>
    <w:rsid w:val="00142D90"/>
    <w:pPr>
      <w:spacing w:before="120" w:after="200" w:line="240" w:lineRule="auto"/>
      <w:jc w:val="center"/>
    </w:pPr>
    <w:rPr>
      <w:i/>
      <w:iCs/>
      <w:color w:val="44546A" w:themeColor="text2"/>
      <w:sz w:val="18"/>
      <w:szCs w:val="18"/>
    </w:rPr>
  </w:style>
  <w:style w:type="paragraph" w:customStyle="1" w:styleId="textetableau">
    <w:name w:val="texte_tableau"/>
    <w:basedOn w:val="Normal"/>
    <w:link w:val="textetableauCar"/>
    <w:qFormat/>
    <w:rsid w:val="00F967A0"/>
    <w:pPr>
      <w:spacing w:before="40" w:after="40" w:line="240" w:lineRule="auto"/>
      <w:jc w:val="both"/>
    </w:pPr>
    <w:rPr>
      <w:rFonts w:ascii="Cambria Math" w:hAnsi="Cambria Math"/>
      <w:sz w:val="20"/>
    </w:rPr>
  </w:style>
  <w:style w:type="character" w:customStyle="1" w:styleId="textetableauCar">
    <w:name w:val="texte_tableau Car"/>
    <w:basedOn w:val="Policepardfaut"/>
    <w:link w:val="textetableau"/>
    <w:rsid w:val="00F967A0"/>
    <w:rPr>
      <w:rFonts w:ascii="Cambria Math" w:hAnsi="Cambria Math"/>
      <w:sz w:val="20"/>
    </w:rPr>
  </w:style>
  <w:style w:type="paragraph" w:customStyle="1" w:styleId="imagesschema">
    <w:name w:val="images_schema"/>
    <w:basedOn w:val="Normal"/>
    <w:link w:val="imagesschemaCar"/>
    <w:qFormat/>
    <w:rsid w:val="00F967A0"/>
    <w:pPr>
      <w:keepNext/>
      <w:spacing w:before="120"/>
      <w:jc w:val="center"/>
    </w:pPr>
    <w:rPr>
      <w:noProof/>
      <w:lang w:eastAsia="fr-CH"/>
    </w:rPr>
  </w:style>
  <w:style w:type="character" w:customStyle="1" w:styleId="imagesschemaCar">
    <w:name w:val="images_schema Car"/>
    <w:basedOn w:val="Policepardfaut"/>
    <w:link w:val="imagesschema"/>
    <w:rsid w:val="00F967A0"/>
    <w:rPr>
      <w:rFonts w:ascii="Arial" w:hAnsi="Arial"/>
      <w:noProof/>
      <w:sz w:val="24"/>
      <w:lang w:eastAsia="fr-CH"/>
    </w:rPr>
  </w:style>
  <w:style w:type="paragraph" w:customStyle="1" w:styleId="sous-paragraphe">
    <w:name w:val="sous-paragraphe"/>
    <w:basedOn w:val="Paragraphedeliste"/>
    <w:link w:val="sous-paragrapheCar"/>
    <w:qFormat/>
    <w:rsid w:val="00D621FA"/>
    <w:pPr>
      <w:numPr>
        <w:ilvl w:val="1"/>
      </w:numPr>
      <w:spacing w:before="60"/>
      <w:ind w:left="851" w:hanging="567"/>
    </w:pPr>
  </w:style>
  <w:style w:type="character" w:styleId="Marquedecommentaire">
    <w:name w:val="annotation reference"/>
    <w:basedOn w:val="Policepardfaut"/>
    <w:uiPriority w:val="99"/>
    <w:semiHidden/>
    <w:unhideWhenUsed/>
    <w:rsid w:val="009D7370"/>
    <w:rPr>
      <w:sz w:val="16"/>
      <w:szCs w:val="16"/>
    </w:rPr>
  </w:style>
  <w:style w:type="character" w:customStyle="1" w:styleId="ParagraphedelisteCar">
    <w:name w:val="Paragraphe de liste Car"/>
    <w:basedOn w:val="Policepardfaut"/>
    <w:link w:val="Paragraphedeliste"/>
    <w:uiPriority w:val="34"/>
    <w:rsid w:val="001B3ABC"/>
    <w:rPr>
      <w:rFonts w:ascii="Arial" w:hAnsi="Arial" w:cs="Arial"/>
      <w:sz w:val="24"/>
    </w:rPr>
  </w:style>
  <w:style w:type="character" w:customStyle="1" w:styleId="sous-paragrapheCar">
    <w:name w:val="sous-paragraphe Car"/>
    <w:basedOn w:val="ParagraphedelisteCar"/>
    <w:link w:val="sous-paragraphe"/>
    <w:rsid w:val="00D621FA"/>
    <w:rPr>
      <w:rFonts w:ascii="Arial" w:hAnsi="Arial" w:cs="Arial"/>
      <w:sz w:val="24"/>
    </w:rPr>
  </w:style>
  <w:style w:type="paragraph" w:styleId="Commentaire">
    <w:name w:val="annotation text"/>
    <w:basedOn w:val="Normal"/>
    <w:link w:val="CommentaireCar"/>
    <w:uiPriority w:val="99"/>
    <w:semiHidden/>
    <w:unhideWhenUsed/>
    <w:rsid w:val="009D7370"/>
    <w:pPr>
      <w:spacing w:line="240" w:lineRule="auto"/>
    </w:pPr>
    <w:rPr>
      <w:sz w:val="20"/>
      <w:szCs w:val="20"/>
    </w:rPr>
  </w:style>
  <w:style w:type="character" w:customStyle="1" w:styleId="CommentaireCar">
    <w:name w:val="Commentaire Car"/>
    <w:basedOn w:val="Policepardfaut"/>
    <w:link w:val="Commentaire"/>
    <w:uiPriority w:val="99"/>
    <w:semiHidden/>
    <w:rsid w:val="009D7370"/>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9D7370"/>
    <w:rPr>
      <w:b/>
      <w:bCs/>
    </w:rPr>
  </w:style>
  <w:style w:type="character" w:customStyle="1" w:styleId="ObjetducommentaireCar">
    <w:name w:val="Objet du commentaire Car"/>
    <w:basedOn w:val="CommentaireCar"/>
    <w:link w:val="Objetducommentaire"/>
    <w:uiPriority w:val="99"/>
    <w:semiHidden/>
    <w:rsid w:val="009D7370"/>
    <w:rPr>
      <w:rFonts w:ascii="Arial" w:hAnsi="Arial"/>
      <w:b/>
      <w:bCs/>
      <w:sz w:val="20"/>
      <w:szCs w:val="20"/>
    </w:rPr>
  </w:style>
  <w:style w:type="paragraph" w:styleId="Textedebulles">
    <w:name w:val="Balloon Text"/>
    <w:basedOn w:val="Normal"/>
    <w:link w:val="TextedebullesCar"/>
    <w:uiPriority w:val="99"/>
    <w:semiHidden/>
    <w:unhideWhenUsed/>
    <w:rsid w:val="009D737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73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0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comments" Target="comments.xml"/><Relationship Id="rId42" Type="http://schemas.openxmlformats.org/officeDocument/2006/relationships/image" Target="media/image32.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jpeg"/><Relationship Id="rId35" Type="http://schemas.microsoft.com/office/2011/relationships/commentsExtended" Target="commentsExtended.xm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santos\OneDrive%20-%20Education%20Vaud\0_Archives\8.%20Organisation\modele_rapport_etml_es_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166A77C01444E8969E9DAE76391EF7"/>
        <w:category>
          <w:name w:val="Général"/>
          <w:gallery w:val="placeholder"/>
        </w:category>
        <w:types>
          <w:type w:val="bbPlcHdr"/>
        </w:types>
        <w:behaviors>
          <w:behavior w:val="content"/>
        </w:behaviors>
        <w:guid w:val="{4B6E072F-0F79-424F-8279-BDBE9D55EB04}"/>
      </w:docPartPr>
      <w:docPartBody>
        <w:p w:rsidR="008125F4" w:rsidRDefault="00B93218">
          <w:pPr>
            <w:pStyle w:val="06166A77C01444E8969E9DAE76391EF7"/>
          </w:pPr>
          <w:r w:rsidRPr="00572EE4">
            <w:rPr>
              <w:rStyle w:val="Textedelespacerserv"/>
            </w:rPr>
            <w:t>Choisissez un élément.</w:t>
          </w:r>
        </w:p>
      </w:docPartBody>
    </w:docPart>
    <w:docPart>
      <w:docPartPr>
        <w:name w:val="49D0063F3589483A8C5D4E3918C967E8"/>
        <w:category>
          <w:name w:val="Général"/>
          <w:gallery w:val="placeholder"/>
        </w:category>
        <w:types>
          <w:type w:val="bbPlcHdr"/>
        </w:types>
        <w:behaviors>
          <w:behavior w:val="content"/>
        </w:behaviors>
        <w:guid w:val="{0388FAEE-AF69-4F4E-8CEE-1615977B2B51}"/>
      </w:docPartPr>
      <w:docPartBody>
        <w:p w:rsidR="008125F4" w:rsidRDefault="00B93218">
          <w:pPr>
            <w:pStyle w:val="49D0063F3589483A8C5D4E3918C967E8"/>
          </w:pPr>
          <w:r w:rsidRPr="00572EE4">
            <w:rPr>
              <w:rStyle w:val="Textedelespacerserv"/>
            </w:rPr>
            <w:t>Cliquez ou appuyez ici pour entrer du texte.</w:t>
          </w:r>
        </w:p>
      </w:docPartBody>
    </w:docPart>
    <w:docPart>
      <w:docPartPr>
        <w:name w:val="5A5ED39C3DA54241BB219AE9DA011C21"/>
        <w:category>
          <w:name w:val="Général"/>
          <w:gallery w:val="placeholder"/>
        </w:category>
        <w:types>
          <w:type w:val="bbPlcHdr"/>
        </w:types>
        <w:behaviors>
          <w:behavior w:val="content"/>
        </w:behaviors>
        <w:guid w:val="{830D1E61-9341-4C70-8C91-88A560D28089}"/>
      </w:docPartPr>
      <w:docPartBody>
        <w:p w:rsidR="008125F4" w:rsidRDefault="00B93218">
          <w:pPr>
            <w:pStyle w:val="5A5ED39C3DA54241BB219AE9DA011C21"/>
          </w:pPr>
          <w:r w:rsidRPr="00572EE4">
            <w:rPr>
              <w:rStyle w:val="Textedelespacerserv"/>
            </w:rPr>
            <w:t>Choisissez un élément.</w:t>
          </w:r>
        </w:p>
      </w:docPartBody>
    </w:docPart>
    <w:docPart>
      <w:docPartPr>
        <w:name w:val="8742EDA0EF5B4A45B6E5060F79093E9F"/>
        <w:category>
          <w:name w:val="Général"/>
          <w:gallery w:val="placeholder"/>
        </w:category>
        <w:types>
          <w:type w:val="bbPlcHdr"/>
        </w:types>
        <w:behaviors>
          <w:behavior w:val="content"/>
        </w:behaviors>
        <w:guid w:val="{046DABE1-07E5-4DD3-8AF1-6BC524FD6287}"/>
      </w:docPartPr>
      <w:docPartBody>
        <w:p w:rsidR="008125F4" w:rsidRDefault="00B93218">
          <w:pPr>
            <w:pStyle w:val="8742EDA0EF5B4A45B6E5060F79093E9F"/>
          </w:pPr>
          <w:r w:rsidRPr="00740E71">
            <w:rPr>
              <w:rStyle w:val="Textedelespacerserv"/>
            </w:rPr>
            <w:t>Cliquez ou appuyez ici pour entrer une date.</w:t>
          </w:r>
        </w:p>
      </w:docPartBody>
    </w:docPart>
    <w:docPart>
      <w:docPartPr>
        <w:name w:val="FF4DD7EA9E9948808E2A7898D0A8DDDB"/>
        <w:category>
          <w:name w:val="Général"/>
          <w:gallery w:val="placeholder"/>
        </w:category>
        <w:types>
          <w:type w:val="bbPlcHdr"/>
        </w:types>
        <w:behaviors>
          <w:behavior w:val="content"/>
        </w:behaviors>
        <w:guid w:val="{213ECAD4-BEB1-43B6-87CE-89F7B87B7103}"/>
      </w:docPartPr>
      <w:docPartBody>
        <w:p w:rsidR="008125F4" w:rsidRDefault="00B93218">
          <w:pPr>
            <w:pStyle w:val="FF4DD7EA9E9948808E2A7898D0A8DDDB"/>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02FF" w:usb1="4000001F" w:usb2="08000029"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218"/>
    <w:rsid w:val="008125F4"/>
    <w:rsid w:val="00B932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6166A77C01444E8969E9DAE76391EF7">
    <w:name w:val="06166A77C01444E8969E9DAE76391EF7"/>
  </w:style>
  <w:style w:type="paragraph" w:customStyle="1" w:styleId="49D0063F3589483A8C5D4E3918C967E8">
    <w:name w:val="49D0063F3589483A8C5D4E3918C967E8"/>
  </w:style>
  <w:style w:type="paragraph" w:customStyle="1" w:styleId="5A5ED39C3DA54241BB219AE9DA011C21">
    <w:name w:val="5A5ED39C3DA54241BB219AE9DA011C21"/>
  </w:style>
  <w:style w:type="paragraph" w:customStyle="1" w:styleId="8742EDA0EF5B4A45B6E5060F79093E9F">
    <w:name w:val="8742EDA0EF5B4A45B6E5060F79093E9F"/>
  </w:style>
  <w:style w:type="paragraph" w:customStyle="1" w:styleId="FF4DD7EA9E9948808E2A7898D0A8DDDB">
    <w:name w:val="FF4DD7EA9E9948808E2A7898D0A8D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4690A-D391-47D0-9C57-C48E4168C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modele_rapport_etml_es_V4.dotx</Template>
  <TotalTime>1134</TotalTime>
  <Pages>31</Pages>
  <Words>4540</Words>
  <Characters>24970</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10</cp:revision>
  <dcterms:created xsi:type="dcterms:W3CDTF">2023-06-14T18:21:00Z</dcterms:created>
  <dcterms:modified xsi:type="dcterms:W3CDTF">2023-06-16T02:07:00Z</dcterms:modified>
</cp:coreProperties>
</file>