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B396" w14:textId="77777777" w:rsidR="00CD4EC6" w:rsidRDefault="00CD4EC6">
      <w:pPr>
        <w:rPr>
          <w:lang w:val="es-MX"/>
        </w:rPr>
      </w:pPr>
    </w:p>
    <w:p w14:paraId="1243B5CD" w14:textId="77777777" w:rsidR="003C1538" w:rsidRPr="00AF4FA8" w:rsidRDefault="003C1538" w:rsidP="003C1538">
      <w:pPr>
        <w:rPr>
          <w:lang w:val="es-MX"/>
        </w:rPr>
      </w:pPr>
      <w:r w:rsidRPr="00AF4FA8">
        <w:rPr>
          <w:lang w:val="es-MX"/>
        </w:rPr>
        <w:t>Tabla de Diagnóstico de Inconsistencias Estructurales EVE™</w:t>
      </w:r>
    </w:p>
    <w:p w14:paraId="575837DE" w14:textId="77777777" w:rsidR="003C1538" w:rsidRDefault="003C1538">
      <w:pPr>
        <w:rPr>
          <w:lang w:val="es-MX"/>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06"/>
        <w:gridCol w:w="1073"/>
        <w:gridCol w:w="2758"/>
        <w:gridCol w:w="3823"/>
      </w:tblGrid>
      <w:tr w:rsidR="003C1538" w:rsidRPr="00754719" w14:paraId="01518B0A" w14:textId="77777777" w:rsidTr="00726DF7">
        <w:trPr>
          <w:cantSplit/>
          <w:trHeight w:val="720"/>
          <w:tblHeader/>
        </w:trPr>
        <w:tc>
          <w:tcPr>
            <w:tcW w:w="0" w:type="auto"/>
            <w:tcMar>
              <w:top w:w="100" w:type="dxa"/>
              <w:left w:w="120" w:type="dxa"/>
              <w:bottom w:w="100" w:type="dxa"/>
              <w:right w:w="120" w:type="dxa"/>
            </w:tcMar>
            <w:vAlign w:val="center"/>
          </w:tcPr>
          <w:p w14:paraId="3C3C870F" w14:textId="77777777" w:rsidR="003C1538" w:rsidRPr="00754719" w:rsidRDefault="003C1538" w:rsidP="00726DF7">
            <w:pPr>
              <w:pStyle w:val="MdTableHeader"/>
              <w:rPr>
                <w:sz w:val="16"/>
                <w:szCs w:val="16"/>
              </w:rPr>
            </w:pPr>
            <w:r w:rsidRPr="00754719">
              <w:rPr>
                <w:sz w:val="16"/>
                <w:szCs w:val="16"/>
              </w:rPr>
              <w:t xml:space="preserve">Tipo de </w:t>
            </w:r>
            <w:proofErr w:type="spellStart"/>
            <w:r w:rsidRPr="00754719">
              <w:rPr>
                <w:sz w:val="16"/>
                <w:szCs w:val="16"/>
              </w:rPr>
              <w:t>Inconsistencia</w:t>
            </w:r>
            <w:proofErr w:type="spellEnd"/>
          </w:p>
        </w:tc>
        <w:tc>
          <w:tcPr>
            <w:tcW w:w="0" w:type="auto"/>
            <w:tcMar>
              <w:top w:w="100" w:type="dxa"/>
              <w:left w:w="120" w:type="dxa"/>
              <w:bottom w:w="100" w:type="dxa"/>
              <w:right w:w="120" w:type="dxa"/>
            </w:tcMar>
            <w:vAlign w:val="center"/>
          </w:tcPr>
          <w:p w14:paraId="7916221D" w14:textId="77777777" w:rsidR="003C1538" w:rsidRPr="00754719" w:rsidRDefault="003C1538" w:rsidP="00726DF7">
            <w:pPr>
              <w:pStyle w:val="MdTableHeader"/>
              <w:rPr>
                <w:sz w:val="16"/>
                <w:szCs w:val="16"/>
              </w:rPr>
            </w:pPr>
            <w:proofErr w:type="spellStart"/>
            <w:r w:rsidRPr="00754719">
              <w:rPr>
                <w:sz w:val="16"/>
                <w:szCs w:val="16"/>
              </w:rPr>
              <w:t>Modelos</w:t>
            </w:r>
            <w:proofErr w:type="spellEnd"/>
            <w:r w:rsidRPr="00754719">
              <w:rPr>
                <w:sz w:val="16"/>
                <w:szCs w:val="16"/>
              </w:rPr>
              <w:t xml:space="preserve"> </w:t>
            </w:r>
            <w:proofErr w:type="spellStart"/>
            <w:r w:rsidRPr="00754719">
              <w:rPr>
                <w:sz w:val="16"/>
                <w:szCs w:val="16"/>
              </w:rPr>
              <w:t>Implicados</w:t>
            </w:r>
            <w:proofErr w:type="spellEnd"/>
          </w:p>
        </w:tc>
        <w:tc>
          <w:tcPr>
            <w:tcW w:w="0" w:type="auto"/>
            <w:tcMar>
              <w:top w:w="100" w:type="dxa"/>
              <w:left w:w="120" w:type="dxa"/>
              <w:bottom w:w="100" w:type="dxa"/>
              <w:right w:w="120" w:type="dxa"/>
            </w:tcMar>
            <w:vAlign w:val="center"/>
          </w:tcPr>
          <w:p w14:paraId="6127A04E" w14:textId="77777777" w:rsidR="003C1538" w:rsidRPr="00754719" w:rsidRDefault="003C1538" w:rsidP="00726DF7">
            <w:pPr>
              <w:pStyle w:val="MdTableHeader"/>
              <w:rPr>
                <w:sz w:val="16"/>
                <w:szCs w:val="16"/>
                <w:lang w:val="es-MX"/>
              </w:rPr>
            </w:pPr>
            <w:r w:rsidRPr="00754719">
              <w:rPr>
                <w:sz w:val="16"/>
                <w:szCs w:val="16"/>
                <w:lang w:val="es-MX"/>
              </w:rPr>
              <w:t>Pregunta Diagnóstica Clave (Lente EVE™)</w:t>
            </w:r>
          </w:p>
        </w:tc>
        <w:tc>
          <w:tcPr>
            <w:tcW w:w="0" w:type="auto"/>
            <w:tcMar>
              <w:top w:w="100" w:type="dxa"/>
              <w:left w:w="120" w:type="dxa"/>
              <w:bottom w:w="100" w:type="dxa"/>
              <w:right w:w="120" w:type="dxa"/>
            </w:tcMar>
            <w:vAlign w:val="center"/>
          </w:tcPr>
          <w:p w14:paraId="483DAE39" w14:textId="77777777" w:rsidR="003C1538" w:rsidRPr="00754719" w:rsidRDefault="003C1538" w:rsidP="00726DF7">
            <w:pPr>
              <w:pStyle w:val="MdTableHeader"/>
              <w:rPr>
                <w:sz w:val="16"/>
                <w:szCs w:val="16"/>
              </w:rPr>
            </w:pPr>
            <w:proofErr w:type="spellStart"/>
            <w:r w:rsidRPr="00754719">
              <w:rPr>
                <w:sz w:val="16"/>
                <w:szCs w:val="16"/>
              </w:rPr>
              <w:t>Patología</w:t>
            </w:r>
            <w:proofErr w:type="spellEnd"/>
            <w:r w:rsidRPr="00754719">
              <w:rPr>
                <w:sz w:val="16"/>
                <w:szCs w:val="16"/>
              </w:rPr>
              <w:t xml:space="preserve"> </w:t>
            </w:r>
            <w:proofErr w:type="spellStart"/>
            <w:r w:rsidRPr="00754719">
              <w:rPr>
                <w:sz w:val="16"/>
                <w:szCs w:val="16"/>
              </w:rPr>
              <w:t>Potencial</w:t>
            </w:r>
            <w:proofErr w:type="spellEnd"/>
            <w:r w:rsidRPr="00754719">
              <w:rPr>
                <w:sz w:val="16"/>
                <w:szCs w:val="16"/>
              </w:rPr>
              <w:t xml:space="preserve"> </w:t>
            </w:r>
            <w:proofErr w:type="spellStart"/>
            <w:r w:rsidRPr="00754719">
              <w:rPr>
                <w:sz w:val="16"/>
                <w:szCs w:val="16"/>
              </w:rPr>
              <w:t>Revelada</w:t>
            </w:r>
            <w:proofErr w:type="spellEnd"/>
          </w:p>
        </w:tc>
      </w:tr>
      <w:tr w:rsidR="003C1538" w:rsidRPr="003C1538" w14:paraId="2F1B8D01" w14:textId="77777777" w:rsidTr="00726DF7">
        <w:trPr>
          <w:cantSplit/>
          <w:trHeight w:val="576"/>
        </w:trPr>
        <w:tc>
          <w:tcPr>
            <w:tcW w:w="0" w:type="auto"/>
            <w:tcMar>
              <w:top w:w="80" w:type="dxa"/>
              <w:left w:w="120" w:type="dxa"/>
              <w:bottom w:w="80" w:type="dxa"/>
              <w:right w:w="120" w:type="dxa"/>
            </w:tcMar>
            <w:vAlign w:val="center"/>
          </w:tcPr>
          <w:p w14:paraId="304FB94E" w14:textId="77777777" w:rsidR="003C1538" w:rsidRPr="00754719" w:rsidRDefault="003C1538" w:rsidP="00726DF7">
            <w:pPr>
              <w:pStyle w:val="MdTableCell"/>
              <w:rPr>
                <w:sz w:val="16"/>
                <w:szCs w:val="16"/>
              </w:rPr>
            </w:pPr>
            <w:r w:rsidRPr="00754719">
              <w:rPr>
                <w:rStyle w:val="MdStrong"/>
                <w:sz w:val="16"/>
                <w:szCs w:val="16"/>
              </w:rPr>
              <w:t>Factual (</w:t>
            </w:r>
            <w:proofErr w:type="spellStart"/>
            <w:r w:rsidRPr="00754719">
              <w:rPr>
                <w:rStyle w:val="MdStrong"/>
                <w:sz w:val="16"/>
                <w:szCs w:val="16"/>
              </w:rPr>
              <w:t>Hechos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7D84A16D" w14:textId="77777777" w:rsidR="003C1538" w:rsidRPr="00754719" w:rsidRDefault="003C1538" w:rsidP="00726DF7">
            <w:pPr>
              <w:pStyle w:val="MdTableCell"/>
              <w:rPr>
                <w:sz w:val="16"/>
                <w:szCs w:val="16"/>
              </w:rPr>
            </w:pPr>
            <w:r w:rsidRPr="00754719">
              <w:rPr>
                <w:sz w:val="16"/>
                <w:szCs w:val="16"/>
              </w:rPr>
              <w:t xml:space="preserve">PM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6431D1DD" w14:textId="77777777" w:rsidR="003C1538" w:rsidRPr="00754719" w:rsidRDefault="003C1538" w:rsidP="00726DF7">
            <w:pPr>
              <w:pStyle w:val="MdTableCell"/>
              <w:rPr>
                <w:sz w:val="16"/>
                <w:szCs w:val="16"/>
                <w:lang w:val="es-MX"/>
              </w:rPr>
            </w:pPr>
            <w:r w:rsidRPr="00754719">
              <w:rPr>
                <w:sz w:val="16"/>
                <w:szCs w:val="16"/>
                <w:lang w:val="es-MX"/>
              </w:rPr>
              <w:t>¿Los procesos hablan de objetos que no hemos definido, o hemos definido objetos que ningún proceso utiliza?</w:t>
            </w:r>
          </w:p>
        </w:tc>
        <w:tc>
          <w:tcPr>
            <w:tcW w:w="0" w:type="auto"/>
            <w:tcMar>
              <w:top w:w="80" w:type="dxa"/>
              <w:left w:w="120" w:type="dxa"/>
              <w:bottom w:w="80" w:type="dxa"/>
              <w:right w:w="120" w:type="dxa"/>
            </w:tcMar>
            <w:vAlign w:val="center"/>
          </w:tcPr>
          <w:p w14:paraId="664CE5DF" w14:textId="77777777" w:rsidR="003C1538" w:rsidRPr="00754719" w:rsidRDefault="003C1538" w:rsidP="00726DF7">
            <w:pPr>
              <w:pStyle w:val="MdTableCell"/>
              <w:rPr>
                <w:sz w:val="16"/>
                <w:szCs w:val="16"/>
                <w:lang w:val="es-MX"/>
              </w:rPr>
            </w:pPr>
            <w:r w:rsidRPr="00754719">
              <w:rPr>
                <w:rStyle w:val="MdStrong"/>
                <w:sz w:val="16"/>
                <w:szCs w:val="16"/>
                <w:lang w:val="es-MX"/>
              </w:rPr>
              <w:t>Esquizofrenia Ontológica</w:t>
            </w:r>
            <w:r w:rsidRPr="00754719">
              <w:rPr>
                <w:sz w:val="16"/>
                <w:szCs w:val="16"/>
                <w:lang w:val="es-MX"/>
              </w:rPr>
              <w:t>: La empresa opera con un lenguaje dual, uno oficial y otro real.</w:t>
            </w:r>
          </w:p>
        </w:tc>
      </w:tr>
      <w:tr w:rsidR="003C1538" w:rsidRPr="003C1538" w14:paraId="7BEEE9E9" w14:textId="77777777" w:rsidTr="00726DF7">
        <w:trPr>
          <w:cantSplit/>
          <w:trHeight w:val="576"/>
        </w:trPr>
        <w:tc>
          <w:tcPr>
            <w:tcW w:w="0" w:type="auto"/>
            <w:tcMar>
              <w:top w:w="80" w:type="dxa"/>
              <w:left w:w="120" w:type="dxa"/>
              <w:bottom w:w="80" w:type="dxa"/>
              <w:right w:w="120" w:type="dxa"/>
            </w:tcMar>
            <w:vAlign w:val="center"/>
          </w:tcPr>
          <w:p w14:paraId="4EFD35E8" w14:textId="77777777" w:rsidR="003C1538" w:rsidRPr="00754719" w:rsidRDefault="003C1538" w:rsidP="00726DF7">
            <w:pPr>
              <w:pStyle w:val="MdTableCell"/>
              <w:rPr>
                <w:sz w:val="16"/>
                <w:szCs w:val="16"/>
                <w:lang w:val="es-MX"/>
              </w:rPr>
            </w:pPr>
          </w:p>
        </w:tc>
        <w:tc>
          <w:tcPr>
            <w:tcW w:w="0" w:type="auto"/>
            <w:tcMar>
              <w:top w:w="80" w:type="dxa"/>
              <w:left w:w="120" w:type="dxa"/>
              <w:bottom w:w="80" w:type="dxa"/>
              <w:right w:w="120" w:type="dxa"/>
            </w:tcMar>
            <w:vAlign w:val="center"/>
          </w:tcPr>
          <w:p w14:paraId="6309D740" w14:textId="77777777" w:rsidR="003C1538" w:rsidRPr="00754719" w:rsidRDefault="003C1538" w:rsidP="00726DF7">
            <w:pPr>
              <w:pStyle w:val="MdTableCell"/>
              <w:rPr>
                <w:sz w:val="16"/>
                <w:szCs w:val="16"/>
              </w:rPr>
            </w:pPr>
            <w:r w:rsidRPr="00754719">
              <w:rPr>
                <w:sz w:val="16"/>
                <w:szCs w:val="16"/>
              </w:rPr>
              <w:t>PM ↔ PF</w:t>
            </w:r>
          </w:p>
        </w:tc>
        <w:tc>
          <w:tcPr>
            <w:tcW w:w="0" w:type="auto"/>
            <w:tcMar>
              <w:top w:w="80" w:type="dxa"/>
              <w:left w:w="120" w:type="dxa"/>
              <w:bottom w:w="80" w:type="dxa"/>
              <w:right w:w="120" w:type="dxa"/>
            </w:tcMar>
            <w:vAlign w:val="center"/>
          </w:tcPr>
          <w:p w14:paraId="0B93A784" w14:textId="77777777" w:rsidR="003C1538" w:rsidRPr="00754719" w:rsidRDefault="003C1538" w:rsidP="00726DF7">
            <w:pPr>
              <w:pStyle w:val="MdTableCell"/>
              <w:rPr>
                <w:sz w:val="16"/>
                <w:szCs w:val="16"/>
              </w:rPr>
            </w:pPr>
            <w:r w:rsidRPr="00754719">
              <w:rPr>
                <w:sz w:val="16"/>
                <w:szCs w:val="16"/>
                <w:lang w:val="es-MX"/>
              </w:rPr>
              <w:t xml:space="preserve">¿El proceso real (PF) sigue el camino declarado en el mapa (PM)? </w:t>
            </w:r>
            <w:r w:rsidRPr="00754719">
              <w:rPr>
                <w:sz w:val="16"/>
                <w:szCs w:val="16"/>
              </w:rPr>
              <w:t xml:space="preserve">¿Los </w:t>
            </w:r>
            <w:proofErr w:type="spellStart"/>
            <w:r w:rsidRPr="00754719">
              <w:rPr>
                <w:sz w:val="16"/>
                <w:szCs w:val="16"/>
              </w:rPr>
              <w:t>disparadores</w:t>
            </w:r>
            <w:proofErr w:type="spellEnd"/>
            <w:r w:rsidRPr="00754719">
              <w:rPr>
                <w:sz w:val="16"/>
                <w:szCs w:val="16"/>
              </w:rPr>
              <w:t xml:space="preserve"> y </w:t>
            </w:r>
            <w:proofErr w:type="spellStart"/>
            <w:r w:rsidRPr="00754719">
              <w:rPr>
                <w:sz w:val="16"/>
                <w:szCs w:val="16"/>
              </w:rPr>
              <w:t>resultados</w:t>
            </w:r>
            <w:proofErr w:type="spellEnd"/>
            <w:r w:rsidRPr="00754719">
              <w:rPr>
                <w:sz w:val="16"/>
                <w:szCs w:val="16"/>
              </w:rPr>
              <w:t xml:space="preserve"> </w:t>
            </w:r>
            <w:proofErr w:type="spellStart"/>
            <w:r w:rsidRPr="00754719">
              <w:rPr>
                <w:sz w:val="16"/>
                <w:szCs w:val="16"/>
              </w:rPr>
              <w:t>coinciden</w:t>
            </w:r>
            <w:proofErr w:type="spellEnd"/>
            <w:r w:rsidRPr="00754719">
              <w:rPr>
                <w:sz w:val="16"/>
                <w:szCs w:val="16"/>
              </w:rPr>
              <w:t>?</w:t>
            </w:r>
          </w:p>
        </w:tc>
        <w:tc>
          <w:tcPr>
            <w:tcW w:w="0" w:type="auto"/>
            <w:tcMar>
              <w:top w:w="80" w:type="dxa"/>
              <w:left w:w="120" w:type="dxa"/>
              <w:bottom w:w="80" w:type="dxa"/>
              <w:right w:w="120" w:type="dxa"/>
            </w:tcMar>
            <w:vAlign w:val="center"/>
          </w:tcPr>
          <w:p w14:paraId="3A8E30B2" w14:textId="77777777" w:rsidR="003C1538" w:rsidRPr="00754719" w:rsidRDefault="003C1538" w:rsidP="00726DF7">
            <w:pPr>
              <w:pStyle w:val="MdTableCell"/>
              <w:rPr>
                <w:sz w:val="16"/>
                <w:szCs w:val="16"/>
                <w:lang w:val="es-MX"/>
              </w:rPr>
            </w:pPr>
            <w:r w:rsidRPr="00754719">
              <w:rPr>
                <w:rStyle w:val="MdStrong"/>
                <w:sz w:val="16"/>
                <w:szCs w:val="16"/>
                <w:lang w:val="es-MX"/>
              </w:rPr>
              <w:t>Brecha Intencional</w:t>
            </w:r>
            <w:r w:rsidRPr="00754719">
              <w:rPr>
                <w:sz w:val="16"/>
                <w:szCs w:val="16"/>
                <w:lang w:val="es-MX"/>
              </w:rPr>
              <w:t>: La narrativa oficial (PM) es una fachada que oculta una ejecución caótica o extractiva (PF).</w:t>
            </w:r>
          </w:p>
        </w:tc>
      </w:tr>
      <w:tr w:rsidR="003C1538" w:rsidRPr="003C1538" w14:paraId="66C79E8E" w14:textId="77777777" w:rsidTr="00726DF7">
        <w:trPr>
          <w:cantSplit/>
          <w:trHeight w:val="576"/>
        </w:trPr>
        <w:tc>
          <w:tcPr>
            <w:tcW w:w="0" w:type="auto"/>
            <w:tcMar>
              <w:top w:w="80" w:type="dxa"/>
              <w:left w:w="120" w:type="dxa"/>
              <w:bottom w:w="80" w:type="dxa"/>
              <w:right w:w="120" w:type="dxa"/>
            </w:tcMar>
            <w:vAlign w:val="center"/>
          </w:tcPr>
          <w:p w14:paraId="17909A44" w14:textId="77777777" w:rsidR="003C1538" w:rsidRPr="00754719" w:rsidRDefault="003C1538" w:rsidP="00726DF7">
            <w:pPr>
              <w:pStyle w:val="MdTableCell"/>
              <w:rPr>
                <w:sz w:val="16"/>
                <w:szCs w:val="16"/>
                <w:lang w:val="es-MX"/>
              </w:rPr>
            </w:pPr>
          </w:p>
        </w:tc>
        <w:tc>
          <w:tcPr>
            <w:tcW w:w="0" w:type="auto"/>
            <w:tcMar>
              <w:top w:w="80" w:type="dxa"/>
              <w:left w:w="120" w:type="dxa"/>
              <w:bottom w:w="80" w:type="dxa"/>
              <w:right w:w="120" w:type="dxa"/>
            </w:tcMar>
            <w:vAlign w:val="center"/>
          </w:tcPr>
          <w:p w14:paraId="217AD7AE" w14:textId="77777777" w:rsidR="003C1538" w:rsidRPr="00754719" w:rsidRDefault="003C1538" w:rsidP="00726DF7">
            <w:pPr>
              <w:pStyle w:val="MdTableCell"/>
              <w:rPr>
                <w:sz w:val="16"/>
                <w:szCs w:val="16"/>
              </w:rPr>
            </w:pPr>
            <w:proofErr w:type="spellStart"/>
            <w:r w:rsidRPr="00754719">
              <w:rPr>
                <w:sz w:val="16"/>
                <w:szCs w:val="16"/>
              </w:rPr>
              <w:t>MoC</w:t>
            </w:r>
            <w:proofErr w:type="spellEnd"/>
            <w:r w:rsidRPr="00754719">
              <w:rPr>
                <w:sz w:val="16"/>
                <w:szCs w:val="16"/>
              </w:rPr>
              <w:t xml:space="preserve"> ↔ PF</w:t>
            </w:r>
          </w:p>
        </w:tc>
        <w:tc>
          <w:tcPr>
            <w:tcW w:w="0" w:type="auto"/>
            <w:tcMar>
              <w:top w:w="80" w:type="dxa"/>
              <w:left w:w="120" w:type="dxa"/>
              <w:bottom w:w="80" w:type="dxa"/>
              <w:right w:w="120" w:type="dxa"/>
            </w:tcMar>
            <w:vAlign w:val="center"/>
          </w:tcPr>
          <w:p w14:paraId="00B0F1CD" w14:textId="77777777" w:rsidR="003C1538" w:rsidRPr="00754719" w:rsidRDefault="003C1538" w:rsidP="00726DF7">
            <w:pPr>
              <w:pStyle w:val="MdTableCell"/>
              <w:rPr>
                <w:sz w:val="16"/>
                <w:szCs w:val="16"/>
                <w:lang w:val="es-MX"/>
              </w:rPr>
            </w:pPr>
            <w:r w:rsidRPr="00754719">
              <w:rPr>
                <w:sz w:val="16"/>
                <w:szCs w:val="16"/>
                <w:lang w:val="es-MX"/>
              </w:rPr>
              <w:t>¿El proceso (PF) utiliza y manipula los objetos (MoC) de forma coherente con su definición?</w:t>
            </w:r>
          </w:p>
        </w:tc>
        <w:tc>
          <w:tcPr>
            <w:tcW w:w="0" w:type="auto"/>
            <w:tcMar>
              <w:top w:w="80" w:type="dxa"/>
              <w:left w:w="120" w:type="dxa"/>
              <w:bottom w:w="80" w:type="dxa"/>
              <w:right w:w="120" w:type="dxa"/>
            </w:tcMar>
            <w:vAlign w:val="center"/>
          </w:tcPr>
          <w:p w14:paraId="1F38F2CE" w14:textId="77777777" w:rsidR="003C1538" w:rsidRPr="00754719" w:rsidRDefault="003C1538" w:rsidP="00726DF7">
            <w:pPr>
              <w:pStyle w:val="MdTableCell"/>
              <w:rPr>
                <w:sz w:val="16"/>
                <w:szCs w:val="16"/>
                <w:lang w:val="es-MX"/>
              </w:rPr>
            </w:pPr>
            <w:r w:rsidRPr="00754719">
              <w:rPr>
                <w:rStyle w:val="MdStrong"/>
                <w:sz w:val="16"/>
                <w:szCs w:val="16"/>
                <w:lang w:val="es-MX"/>
              </w:rPr>
              <w:t>Anarquía Operacional</w:t>
            </w:r>
            <w:r w:rsidRPr="00754719">
              <w:rPr>
                <w:sz w:val="16"/>
                <w:szCs w:val="16"/>
                <w:lang w:val="es-MX"/>
              </w:rPr>
              <w:t>: Los operadores ignoran la definición formal de los datos para cumplir metas locales.</w:t>
            </w:r>
          </w:p>
        </w:tc>
      </w:tr>
      <w:tr w:rsidR="003C1538" w:rsidRPr="003C1538" w14:paraId="4B5C666C" w14:textId="77777777" w:rsidTr="00726DF7">
        <w:trPr>
          <w:cantSplit/>
          <w:trHeight w:val="576"/>
        </w:trPr>
        <w:tc>
          <w:tcPr>
            <w:tcW w:w="0" w:type="auto"/>
            <w:tcMar>
              <w:top w:w="80" w:type="dxa"/>
              <w:left w:w="120" w:type="dxa"/>
              <w:bottom w:w="80" w:type="dxa"/>
              <w:right w:w="120" w:type="dxa"/>
            </w:tcMar>
            <w:vAlign w:val="center"/>
          </w:tcPr>
          <w:p w14:paraId="131A8B23" w14:textId="77777777" w:rsidR="003C1538" w:rsidRPr="00754719" w:rsidRDefault="003C1538" w:rsidP="00726DF7">
            <w:pPr>
              <w:pStyle w:val="MdTableCell"/>
              <w:rPr>
                <w:sz w:val="16"/>
                <w:szCs w:val="16"/>
                <w:lang w:val="es-MX"/>
              </w:rPr>
            </w:pPr>
          </w:p>
        </w:tc>
        <w:tc>
          <w:tcPr>
            <w:tcW w:w="0" w:type="auto"/>
            <w:tcMar>
              <w:top w:w="80" w:type="dxa"/>
              <w:left w:w="120" w:type="dxa"/>
              <w:bottom w:w="80" w:type="dxa"/>
              <w:right w:w="120" w:type="dxa"/>
            </w:tcMar>
            <w:vAlign w:val="center"/>
          </w:tcPr>
          <w:p w14:paraId="7C587BE7" w14:textId="77777777" w:rsidR="003C1538" w:rsidRPr="00754719" w:rsidRDefault="003C1538"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699643FA" w14:textId="77777777" w:rsidR="003C1538" w:rsidRPr="00754719" w:rsidRDefault="003C1538" w:rsidP="00726DF7">
            <w:pPr>
              <w:pStyle w:val="MdTableCell"/>
              <w:rPr>
                <w:sz w:val="16"/>
                <w:szCs w:val="16"/>
              </w:rPr>
            </w:pPr>
            <w:r w:rsidRPr="00754719">
              <w:rPr>
                <w:sz w:val="16"/>
                <w:szCs w:val="16"/>
                <w:lang w:val="es-MX"/>
              </w:rPr>
              <w:t xml:space="preserve">¿El flujo del proceso (PF) respeta las leyes físicas del objeto (OLC)? </w:t>
            </w:r>
            <w:r w:rsidRPr="00754719">
              <w:rPr>
                <w:sz w:val="16"/>
                <w:szCs w:val="16"/>
              </w:rPr>
              <w:t>¿</w:t>
            </w:r>
            <w:proofErr w:type="spellStart"/>
            <w:r w:rsidRPr="00754719">
              <w:rPr>
                <w:sz w:val="16"/>
                <w:szCs w:val="16"/>
              </w:rPr>
              <w:t>Intenta</w:t>
            </w:r>
            <w:proofErr w:type="spellEnd"/>
            <w:r w:rsidRPr="00754719">
              <w:rPr>
                <w:sz w:val="16"/>
                <w:szCs w:val="16"/>
              </w:rPr>
              <w:t xml:space="preserve"> </w:t>
            </w:r>
            <w:proofErr w:type="spellStart"/>
            <w:r w:rsidRPr="00754719">
              <w:rPr>
                <w:sz w:val="16"/>
                <w:szCs w:val="16"/>
              </w:rPr>
              <w:t>forzar</w:t>
            </w:r>
            <w:proofErr w:type="spellEnd"/>
            <w:r w:rsidRPr="00754719">
              <w:rPr>
                <w:sz w:val="16"/>
                <w:szCs w:val="16"/>
              </w:rPr>
              <w:t xml:space="preserve"> </w:t>
            </w:r>
            <w:proofErr w:type="spellStart"/>
            <w:r w:rsidRPr="00754719">
              <w:rPr>
                <w:sz w:val="16"/>
                <w:szCs w:val="16"/>
              </w:rPr>
              <w:t>estados</w:t>
            </w:r>
            <w:proofErr w:type="spellEnd"/>
            <w:r w:rsidRPr="00754719">
              <w:rPr>
                <w:sz w:val="16"/>
                <w:szCs w:val="16"/>
              </w:rPr>
              <w:t xml:space="preserve"> </w:t>
            </w:r>
            <w:proofErr w:type="spellStart"/>
            <w:r w:rsidRPr="00754719">
              <w:rPr>
                <w:sz w:val="16"/>
                <w:szCs w:val="16"/>
              </w:rPr>
              <w:t>inválidos</w:t>
            </w:r>
            <w:proofErr w:type="spellEnd"/>
            <w:r w:rsidRPr="00754719">
              <w:rPr>
                <w:sz w:val="16"/>
                <w:szCs w:val="16"/>
              </w:rPr>
              <w:t>?</w:t>
            </w:r>
          </w:p>
        </w:tc>
        <w:tc>
          <w:tcPr>
            <w:tcW w:w="0" w:type="auto"/>
            <w:tcMar>
              <w:top w:w="80" w:type="dxa"/>
              <w:left w:w="120" w:type="dxa"/>
              <w:bottom w:w="80" w:type="dxa"/>
              <w:right w:w="120" w:type="dxa"/>
            </w:tcMar>
            <w:vAlign w:val="center"/>
          </w:tcPr>
          <w:p w14:paraId="44BABFC9" w14:textId="77777777" w:rsidR="003C1538" w:rsidRPr="00754719" w:rsidRDefault="003C1538" w:rsidP="00726DF7">
            <w:pPr>
              <w:pStyle w:val="MdTableCell"/>
              <w:rPr>
                <w:sz w:val="16"/>
                <w:szCs w:val="16"/>
                <w:lang w:val="es-MX"/>
              </w:rPr>
            </w:pPr>
            <w:r w:rsidRPr="00754719">
              <w:rPr>
                <w:rStyle w:val="MdStrong"/>
                <w:sz w:val="16"/>
                <w:szCs w:val="16"/>
                <w:lang w:val="es-MX"/>
              </w:rPr>
              <w:t>Violación Causal</w:t>
            </w:r>
            <w:r w:rsidRPr="00754719">
              <w:rPr>
                <w:sz w:val="16"/>
                <w:szCs w:val="16"/>
                <w:lang w:val="es-MX"/>
              </w:rPr>
              <w:t>: El proceso, para acelerar o cortar esquinas, corrompe la integridad de los objetos de negocio.</w:t>
            </w:r>
          </w:p>
        </w:tc>
      </w:tr>
      <w:tr w:rsidR="003C1538" w:rsidRPr="003C1538" w14:paraId="212D697D" w14:textId="77777777" w:rsidTr="00726DF7">
        <w:trPr>
          <w:cantSplit/>
          <w:trHeight w:val="576"/>
        </w:trPr>
        <w:tc>
          <w:tcPr>
            <w:tcW w:w="0" w:type="auto"/>
            <w:tcMar>
              <w:top w:w="80" w:type="dxa"/>
              <w:left w:w="120" w:type="dxa"/>
              <w:bottom w:w="80" w:type="dxa"/>
              <w:right w:w="120" w:type="dxa"/>
            </w:tcMar>
            <w:vAlign w:val="center"/>
          </w:tcPr>
          <w:p w14:paraId="32D2265C" w14:textId="77777777" w:rsidR="003C1538" w:rsidRPr="00754719" w:rsidRDefault="003C1538" w:rsidP="00726DF7">
            <w:pPr>
              <w:pStyle w:val="MdTableCell"/>
              <w:rPr>
                <w:sz w:val="16"/>
                <w:szCs w:val="16"/>
                <w:lang w:val="es-MX"/>
              </w:rPr>
            </w:pPr>
          </w:p>
        </w:tc>
        <w:tc>
          <w:tcPr>
            <w:tcW w:w="0" w:type="auto"/>
            <w:tcMar>
              <w:top w:w="80" w:type="dxa"/>
              <w:left w:w="120" w:type="dxa"/>
              <w:bottom w:w="80" w:type="dxa"/>
              <w:right w:w="120" w:type="dxa"/>
            </w:tcMar>
            <w:vAlign w:val="center"/>
          </w:tcPr>
          <w:p w14:paraId="43166B31" w14:textId="77777777" w:rsidR="003C1538" w:rsidRPr="00754719" w:rsidRDefault="003C1538" w:rsidP="00726DF7">
            <w:pPr>
              <w:pStyle w:val="MdTableCell"/>
              <w:rPr>
                <w:sz w:val="16"/>
                <w:szCs w:val="16"/>
              </w:rPr>
            </w:pPr>
            <w:r w:rsidRPr="00754719">
              <w:rPr>
                <w:sz w:val="16"/>
                <w:szCs w:val="16"/>
              </w:rPr>
              <w:t xml:space="preserve">OLC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4E1B137D" w14:textId="77777777" w:rsidR="003C1538" w:rsidRPr="00754719" w:rsidRDefault="003C1538" w:rsidP="00726DF7">
            <w:pPr>
              <w:pStyle w:val="MdTableCell"/>
              <w:rPr>
                <w:sz w:val="16"/>
                <w:szCs w:val="16"/>
              </w:rPr>
            </w:pPr>
            <w:r w:rsidRPr="00754719">
              <w:rPr>
                <w:sz w:val="16"/>
                <w:szCs w:val="16"/>
                <w:lang w:val="es-MX"/>
              </w:rPr>
              <w:t xml:space="preserve">¿El ciclo de vida (OLC) es consistente con la estructura del objeto (MoC)? </w:t>
            </w:r>
            <w:r w:rsidRPr="00754719">
              <w:rPr>
                <w:sz w:val="16"/>
                <w:szCs w:val="16"/>
              </w:rPr>
              <w:t>¿</w:t>
            </w:r>
            <w:proofErr w:type="spellStart"/>
            <w:r w:rsidRPr="00754719">
              <w:rPr>
                <w:sz w:val="16"/>
                <w:szCs w:val="16"/>
              </w:rPr>
              <w:t>Todas</w:t>
            </w:r>
            <w:proofErr w:type="spellEnd"/>
            <w:r w:rsidRPr="00754719">
              <w:rPr>
                <w:sz w:val="16"/>
                <w:szCs w:val="16"/>
              </w:rPr>
              <w:t xml:space="preserve"> las </w:t>
            </w:r>
            <w:proofErr w:type="spellStart"/>
            <w:r w:rsidRPr="00754719">
              <w:rPr>
                <w:sz w:val="16"/>
                <w:szCs w:val="16"/>
              </w:rPr>
              <w:t>operaciones</w:t>
            </w:r>
            <w:proofErr w:type="spellEnd"/>
            <w:r w:rsidRPr="00754719">
              <w:rPr>
                <w:sz w:val="16"/>
                <w:szCs w:val="16"/>
              </w:rPr>
              <w:t xml:space="preserve"> </w:t>
            </w:r>
            <w:proofErr w:type="spellStart"/>
            <w:r w:rsidRPr="00754719">
              <w:rPr>
                <w:sz w:val="16"/>
                <w:szCs w:val="16"/>
              </w:rPr>
              <w:t>están</w:t>
            </w:r>
            <w:proofErr w:type="spellEnd"/>
            <w:r w:rsidRPr="00754719">
              <w:rPr>
                <w:sz w:val="16"/>
                <w:szCs w:val="16"/>
              </w:rPr>
              <w:t xml:space="preserve"> </w:t>
            </w:r>
            <w:proofErr w:type="spellStart"/>
            <w:r w:rsidRPr="00754719">
              <w:rPr>
                <w:sz w:val="16"/>
                <w:szCs w:val="16"/>
              </w:rPr>
              <w:t>en</w:t>
            </w:r>
            <w:proofErr w:type="spellEnd"/>
            <w:r w:rsidRPr="00754719">
              <w:rPr>
                <w:sz w:val="16"/>
                <w:szCs w:val="16"/>
              </w:rPr>
              <w:t xml:space="preserve"> </w:t>
            </w:r>
            <w:proofErr w:type="spellStart"/>
            <w:r w:rsidRPr="00754719">
              <w:rPr>
                <w:sz w:val="16"/>
                <w:szCs w:val="16"/>
              </w:rPr>
              <w:t>el</w:t>
            </w:r>
            <w:proofErr w:type="spellEnd"/>
            <w:r w:rsidRPr="00754719">
              <w:rPr>
                <w:sz w:val="16"/>
                <w:szCs w:val="16"/>
              </w:rPr>
              <w:t xml:space="preserve"> OLC?</w:t>
            </w:r>
          </w:p>
        </w:tc>
        <w:tc>
          <w:tcPr>
            <w:tcW w:w="0" w:type="auto"/>
            <w:tcMar>
              <w:top w:w="80" w:type="dxa"/>
              <w:left w:w="120" w:type="dxa"/>
              <w:bottom w:w="80" w:type="dxa"/>
              <w:right w:w="120" w:type="dxa"/>
            </w:tcMar>
            <w:vAlign w:val="center"/>
          </w:tcPr>
          <w:p w14:paraId="7FC77055" w14:textId="77777777" w:rsidR="003C1538" w:rsidRPr="00754719" w:rsidRDefault="003C1538" w:rsidP="00726DF7">
            <w:pPr>
              <w:pStyle w:val="MdTableCell"/>
              <w:rPr>
                <w:sz w:val="16"/>
                <w:szCs w:val="16"/>
                <w:lang w:val="es-MX"/>
              </w:rPr>
            </w:pPr>
            <w:r w:rsidRPr="00754719">
              <w:rPr>
                <w:rStyle w:val="MdStrong"/>
                <w:sz w:val="16"/>
                <w:szCs w:val="16"/>
                <w:lang w:val="es-MX"/>
              </w:rPr>
              <w:t>Amnesia Estructural</w:t>
            </w:r>
            <w:r w:rsidRPr="00754719">
              <w:rPr>
                <w:sz w:val="16"/>
                <w:szCs w:val="16"/>
                <w:lang w:val="es-MX"/>
              </w:rPr>
              <w:t>: El ciclo de vida del objeto ignora sus propias capacidades o relaciones estructurales.</w:t>
            </w:r>
          </w:p>
        </w:tc>
      </w:tr>
      <w:tr w:rsidR="003C1538" w:rsidRPr="003C1538" w14:paraId="5D3FA94E" w14:textId="77777777" w:rsidTr="00726DF7">
        <w:trPr>
          <w:cantSplit/>
          <w:trHeight w:val="576"/>
        </w:trPr>
        <w:tc>
          <w:tcPr>
            <w:tcW w:w="0" w:type="auto"/>
            <w:tcMar>
              <w:top w:w="80" w:type="dxa"/>
              <w:left w:w="120" w:type="dxa"/>
              <w:bottom w:w="80" w:type="dxa"/>
              <w:right w:w="120" w:type="dxa"/>
            </w:tcMar>
            <w:vAlign w:val="center"/>
          </w:tcPr>
          <w:p w14:paraId="66349695" w14:textId="77777777" w:rsidR="003C1538" w:rsidRPr="00754719" w:rsidRDefault="003C1538" w:rsidP="00726DF7">
            <w:pPr>
              <w:pStyle w:val="MdTableCell"/>
              <w:rPr>
                <w:sz w:val="16"/>
                <w:szCs w:val="16"/>
              </w:rPr>
            </w:pPr>
            <w:r w:rsidRPr="00754719">
              <w:rPr>
                <w:rStyle w:val="MdStrong"/>
                <w:sz w:val="16"/>
                <w:szCs w:val="16"/>
              </w:rPr>
              <w:t>Temporal (</w:t>
            </w:r>
            <w:proofErr w:type="spellStart"/>
            <w:r w:rsidRPr="00754719">
              <w:rPr>
                <w:rStyle w:val="MdStrong"/>
                <w:sz w:val="16"/>
                <w:szCs w:val="16"/>
              </w:rPr>
              <w:t>Secuencia</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0A81B87C" w14:textId="77777777" w:rsidR="003C1538" w:rsidRPr="00754719" w:rsidRDefault="003C1538"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2D8F252B" w14:textId="77777777" w:rsidR="003C1538" w:rsidRPr="00754719" w:rsidRDefault="003C1538" w:rsidP="00726DF7">
            <w:pPr>
              <w:pStyle w:val="MdTableCell"/>
              <w:rPr>
                <w:sz w:val="16"/>
                <w:szCs w:val="16"/>
                <w:lang w:val="es-MX"/>
              </w:rPr>
            </w:pPr>
            <w:r w:rsidRPr="00754719">
              <w:rPr>
                <w:sz w:val="16"/>
                <w:szCs w:val="16"/>
                <w:lang w:val="es-MX"/>
              </w:rPr>
              <w:t>¿La secuencia de estados que impone el proceso (PF) es una secuencia válida y lógica según el ciclo de vida del objeto (OLC)?</w:t>
            </w:r>
          </w:p>
        </w:tc>
        <w:tc>
          <w:tcPr>
            <w:tcW w:w="0" w:type="auto"/>
            <w:tcMar>
              <w:top w:w="80" w:type="dxa"/>
              <w:left w:w="120" w:type="dxa"/>
              <w:bottom w:w="80" w:type="dxa"/>
              <w:right w:w="120" w:type="dxa"/>
            </w:tcMar>
            <w:vAlign w:val="center"/>
          </w:tcPr>
          <w:p w14:paraId="6791BE55" w14:textId="77777777" w:rsidR="003C1538" w:rsidRPr="00754719" w:rsidRDefault="003C1538" w:rsidP="00726DF7">
            <w:pPr>
              <w:pStyle w:val="MdTableCell"/>
              <w:rPr>
                <w:sz w:val="16"/>
                <w:szCs w:val="16"/>
                <w:lang w:val="es-MX"/>
              </w:rPr>
            </w:pPr>
            <w:r w:rsidRPr="00754719">
              <w:rPr>
                <w:rStyle w:val="MdStrong"/>
                <w:sz w:val="16"/>
                <w:szCs w:val="16"/>
                <w:lang w:val="es-MX"/>
              </w:rPr>
              <w:t>Tortura Causal</w:t>
            </w:r>
            <w:r w:rsidRPr="00754719">
              <w:rPr>
                <w:sz w:val="16"/>
                <w:szCs w:val="16"/>
                <w:lang w:val="es-MX"/>
              </w:rPr>
              <w:t>: El proceso fuerza al objeto a pasar por una secuencia de estados ilógica, generando ineficiencias y errores.</w:t>
            </w:r>
          </w:p>
        </w:tc>
      </w:tr>
      <w:tr w:rsidR="003C1538" w:rsidRPr="003C1538" w14:paraId="16C97D86" w14:textId="77777777" w:rsidTr="00726DF7">
        <w:trPr>
          <w:cantSplit/>
          <w:trHeight w:val="576"/>
        </w:trPr>
        <w:tc>
          <w:tcPr>
            <w:tcW w:w="0" w:type="auto"/>
            <w:tcMar>
              <w:top w:w="80" w:type="dxa"/>
              <w:left w:w="120" w:type="dxa"/>
              <w:bottom w:w="80" w:type="dxa"/>
              <w:right w:w="120" w:type="dxa"/>
            </w:tcMar>
            <w:vAlign w:val="center"/>
          </w:tcPr>
          <w:p w14:paraId="6E4EFAC9" w14:textId="77777777" w:rsidR="003C1538" w:rsidRPr="00754719" w:rsidRDefault="003C1538" w:rsidP="00726DF7">
            <w:pPr>
              <w:pStyle w:val="MdTableCell"/>
              <w:rPr>
                <w:sz w:val="16"/>
                <w:szCs w:val="16"/>
              </w:rPr>
            </w:pPr>
            <w:proofErr w:type="spellStart"/>
            <w:r w:rsidRPr="00754719">
              <w:rPr>
                <w:rStyle w:val="MdStrong"/>
                <w:sz w:val="16"/>
                <w:szCs w:val="16"/>
              </w:rPr>
              <w:t>Estructural</w:t>
            </w:r>
            <w:proofErr w:type="spellEnd"/>
            <w:r w:rsidRPr="00754719">
              <w:rPr>
                <w:rStyle w:val="MdStrong"/>
                <w:sz w:val="16"/>
                <w:szCs w:val="16"/>
              </w:rPr>
              <w:t xml:space="preserve"> (</w:t>
            </w:r>
            <w:proofErr w:type="spellStart"/>
            <w:r w:rsidRPr="00754719">
              <w:rPr>
                <w:rStyle w:val="MdStrong"/>
                <w:sz w:val="16"/>
                <w:szCs w:val="16"/>
              </w:rPr>
              <w:t>Alternativas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66F7EEF9" w14:textId="77777777" w:rsidR="003C1538" w:rsidRPr="00754719" w:rsidRDefault="003C1538" w:rsidP="00726DF7">
            <w:pPr>
              <w:pStyle w:val="MdTableCell"/>
              <w:rPr>
                <w:sz w:val="16"/>
                <w:szCs w:val="16"/>
              </w:rPr>
            </w:pPr>
            <w:r w:rsidRPr="00754719">
              <w:rPr>
                <w:sz w:val="16"/>
                <w:szCs w:val="16"/>
              </w:rPr>
              <w:t>PF ↔ OLC</w:t>
            </w:r>
          </w:p>
        </w:tc>
        <w:tc>
          <w:tcPr>
            <w:tcW w:w="0" w:type="auto"/>
            <w:tcMar>
              <w:top w:w="80" w:type="dxa"/>
              <w:left w:w="120" w:type="dxa"/>
              <w:bottom w:w="80" w:type="dxa"/>
              <w:right w:w="120" w:type="dxa"/>
            </w:tcMar>
            <w:vAlign w:val="center"/>
          </w:tcPr>
          <w:p w14:paraId="5097AD55" w14:textId="77777777" w:rsidR="003C1538" w:rsidRPr="00754719" w:rsidRDefault="003C1538" w:rsidP="00726DF7">
            <w:pPr>
              <w:pStyle w:val="MdTableCell"/>
              <w:rPr>
                <w:sz w:val="16"/>
                <w:szCs w:val="16"/>
                <w:lang w:val="es-MX"/>
              </w:rPr>
            </w:pPr>
            <w:r w:rsidRPr="00754719">
              <w:rPr>
                <w:sz w:val="16"/>
                <w:szCs w:val="16"/>
                <w:lang w:val="es-MX"/>
              </w:rPr>
              <w:t>¿Las alternativas y decisiones en el proceso (PF) se corresponden con las alternativas causales reales del objeto (OLC)?</w:t>
            </w:r>
          </w:p>
        </w:tc>
        <w:tc>
          <w:tcPr>
            <w:tcW w:w="0" w:type="auto"/>
            <w:tcMar>
              <w:top w:w="80" w:type="dxa"/>
              <w:left w:w="120" w:type="dxa"/>
              <w:bottom w:w="80" w:type="dxa"/>
              <w:right w:w="120" w:type="dxa"/>
            </w:tcMar>
            <w:vAlign w:val="center"/>
          </w:tcPr>
          <w:p w14:paraId="65E17EC7" w14:textId="77777777" w:rsidR="003C1538" w:rsidRPr="00754719" w:rsidRDefault="003C1538" w:rsidP="00726DF7">
            <w:pPr>
              <w:pStyle w:val="MdTableCell"/>
              <w:rPr>
                <w:sz w:val="16"/>
                <w:szCs w:val="16"/>
                <w:lang w:val="es-MX"/>
              </w:rPr>
            </w:pPr>
            <w:r w:rsidRPr="00754719">
              <w:rPr>
                <w:rStyle w:val="MdStrong"/>
                <w:sz w:val="16"/>
                <w:szCs w:val="16"/>
                <w:lang w:val="es-MX"/>
              </w:rPr>
              <w:t>Falsa Elección</w:t>
            </w:r>
            <w:r w:rsidRPr="00754719">
              <w:rPr>
                <w:sz w:val="16"/>
                <w:szCs w:val="16"/>
                <w:lang w:val="es-MX"/>
              </w:rPr>
              <w:t>: El proceso ofrece decisiones que son irrelevantes o ignoran las verdaderas bifurcaciones en la vida del objeto.</w:t>
            </w:r>
          </w:p>
        </w:tc>
      </w:tr>
      <w:tr w:rsidR="003C1538" w:rsidRPr="003C1538" w14:paraId="177F5043" w14:textId="77777777" w:rsidTr="00726DF7">
        <w:trPr>
          <w:cantSplit/>
          <w:trHeight w:val="576"/>
        </w:trPr>
        <w:tc>
          <w:tcPr>
            <w:tcW w:w="0" w:type="auto"/>
            <w:tcMar>
              <w:top w:w="80" w:type="dxa"/>
              <w:left w:w="120" w:type="dxa"/>
              <w:bottom w:w="80" w:type="dxa"/>
              <w:right w:w="120" w:type="dxa"/>
            </w:tcMar>
            <w:vAlign w:val="center"/>
          </w:tcPr>
          <w:p w14:paraId="4AE1405E" w14:textId="77777777" w:rsidR="003C1538" w:rsidRPr="00754719" w:rsidRDefault="003C1538" w:rsidP="00726DF7">
            <w:pPr>
              <w:pStyle w:val="MdTableCell"/>
              <w:rPr>
                <w:sz w:val="16"/>
                <w:szCs w:val="16"/>
              </w:rPr>
            </w:pPr>
            <w:proofErr w:type="spellStart"/>
            <w:r w:rsidRPr="00754719">
              <w:rPr>
                <w:rStyle w:val="MdStrong"/>
                <w:sz w:val="16"/>
                <w:szCs w:val="16"/>
              </w:rPr>
              <w:t>Estructural</w:t>
            </w:r>
            <w:proofErr w:type="spellEnd"/>
            <w:r w:rsidRPr="00754719">
              <w:rPr>
                <w:rStyle w:val="MdStrong"/>
                <w:sz w:val="16"/>
                <w:szCs w:val="16"/>
              </w:rPr>
              <w:t xml:space="preserve"> (</w:t>
            </w:r>
            <w:proofErr w:type="spellStart"/>
            <w:r w:rsidRPr="00754719">
              <w:rPr>
                <w:rStyle w:val="MdStrong"/>
                <w:sz w:val="16"/>
                <w:szCs w:val="16"/>
              </w:rPr>
              <w:t>Iteraciones</w:t>
            </w:r>
            <w:proofErr w:type="spellEnd"/>
            <w:r w:rsidRPr="00754719">
              <w:rPr>
                <w:rStyle w:val="MdStrong"/>
                <w:sz w:val="16"/>
                <w:szCs w:val="16"/>
              </w:rPr>
              <w:t>)</w:t>
            </w:r>
          </w:p>
        </w:tc>
        <w:tc>
          <w:tcPr>
            <w:tcW w:w="0" w:type="auto"/>
            <w:tcMar>
              <w:top w:w="80" w:type="dxa"/>
              <w:left w:w="120" w:type="dxa"/>
              <w:bottom w:w="80" w:type="dxa"/>
              <w:right w:w="120" w:type="dxa"/>
            </w:tcMar>
            <w:vAlign w:val="center"/>
          </w:tcPr>
          <w:p w14:paraId="3E6F22F3" w14:textId="77777777" w:rsidR="003C1538" w:rsidRPr="00754719" w:rsidRDefault="003C1538" w:rsidP="00726DF7">
            <w:pPr>
              <w:pStyle w:val="MdTableCell"/>
              <w:rPr>
                <w:sz w:val="16"/>
                <w:szCs w:val="16"/>
              </w:rPr>
            </w:pPr>
            <w:r w:rsidRPr="00754719">
              <w:rPr>
                <w:sz w:val="16"/>
                <w:szCs w:val="16"/>
              </w:rPr>
              <w:t xml:space="preserve">OLC ↔ </w:t>
            </w:r>
            <w:proofErr w:type="spellStart"/>
            <w:r w:rsidRPr="00754719">
              <w:rPr>
                <w:sz w:val="16"/>
                <w:szCs w:val="16"/>
              </w:rPr>
              <w:t>MoC</w:t>
            </w:r>
            <w:proofErr w:type="spellEnd"/>
          </w:p>
        </w:tc>
        <w:tc>
          <w:tcPr>
            <w:tcW w:w="0" w:type="auto"/>
            <w:tcMar>
              <w:top w:w="80" w:type="dxa"/>
              <w:left w:w="120" w:type="dxa"/>
              <w:bottom w:w="80" w:type="dxa"/>
              <w:right w:w="120" w:type="dxa"/>
            </w:tcMar>
            <w:vAlign w:val="center"/>
          </w:tcPr>
          <w:p w14:paraId="489CA516" w14:textId="77777777" w:rsidR="003C1538" w:rsidRPr="00754719" w:rsidRDefault="003C1538" w:rsidP="00726DF7">
            <w:pPr>
              <w:pStyle w:val="MdTableCell"/>
              <w:rPr>
                <w:sz w:val="16"/>
                <w:szCs w:val="16"/>
                <w:lang w:val="es-MX"/>
              </w:rPr>
            </w:pPr>
            <w:r w:rsidRPr="00754719">
              <w:rPr>
                <w:sz w:val="16"/>
                <w:szCs w:val="16"/>
                <w:lang w:val="es-MX"/>
              </w:rPr>
              <w:t xml:space="preserve">¿Una relación </w:t>
            </w:r>
            <w:proofErr w:type="gramStart"/>
            <w:r w:rsidRPr="00754719">
              <w:rPr>
                <w:sz w:val="16"/>
                <w:szCs w:val="16"/>
                <w:lang w:val="es-MX"/>
              </w:rPr>
              <w:t>1:N</w:t>
            </w:r>
            <w:proofErr w:type="gramEnd"/>
            <w:r w:rsidRPr="00754719">
              <w:rPr>
                <w:sz w:val="16"/>
                <w:szCs w:val="16"/>
                <w:lang w:val="es-MX"/>
              </w:rPr>
              <w:t xml:space="preserve"> en el modelo de conceptos (MoC) se refleja como un ciclo iterativo en el ciclo de vida (OLC)?</w:t>
            </w:r>
          </w:p>
        </w:tc>
        <w:tc>
          <w:tcPr>
            <w:tcW w:w="0" w:type="auto"/>
            <w:tcMar>
              <w:top w:w="80" w:type="dxa"/>
              <w:left w:w="120" w:type="dxa"/>
              <w:bottom w:w="80" w:type="dxa"/>
              <w:right w:w="120" w:type="dxa"/>
            </w:tcMar>
            <w:vAlign w:val="center"/>
          </w:tcPr>
          <w:p w14:paraId="3C760A8B" w14:textId="77777777" w:rsidR="003C1538" w:rsidRPr="00754719" w:rsidRDefault="003C1538" w:rsidP="00726DF7">
            <w:pPr>
              <w:pStyle w:val="MdTableCell"/>
              <w:rPr>
                <w:sz w:val="16"/>
                <w:szCs w:val="16"/>
                <w:lang w:val="es-MX"/>
              </w:rPr>
            </w:pPr>
            <w:r w:rsidRPr="00754719">
              <w:rPr>
                <w:rStyle w:val="MdStrong"/>
                <w:sz w:val="16"/>
                <w:szCs w:val="16"/>
                <w:lang w:val="es-MX"/>
              </w:rPr>
              <w:t>Incapacidad de Gestión de Conjuntos</w:t>
            </w:r>
            <w:r w:rsidRPr="00754719">
              <w:rPr>
                <w:sz w:val="16"/>
                <w:szCs w:val="16"/>
                <w:lang w:val="es-MX"/>
              </w:rPr>
              <w:t>: El sistema no está diseñado para manejar la complejidad de las relaciones múltiples.</w:t>
            </w:r>
          </w:p>
        </w:tc>
      </w:tr>
      <w:tr w:rsidR="003C1538" w:rsidRPr="003C1538" w14:paraId="454919A9" w14:textId="77777777" w:rsidTr="00726DF7">
        <w:trPr>
          <w:cantSplit/>
          <w:trHeight w:val="576"/>
        </w:trPr>
        <w:tc>
          <w:tcPr>
            <w:tcW w:w="0" w:type="auto"/>
            <w:tcMar>
              <w:top w:w="80" w:type="dxa"/>
              <w:left w:w="120" w:type="dxa"/>
              <w:bottom w:w="80" w:type="dxa"/>
              <w:right w:w="120" w:type="dxa"/>
            </w:tcMar>
            <w:vAlign w:val="center"/>
          </w:tcPr>
          <w:p w14:paraId="0A36E50C" w14:textId="77777777" w:rsidR="003C1538" w:rsidRPr="00754719" w:rsidRDefault="003C1538" w:rsidP="00726DF7">
            <w:pPr>
              <w:pStyle w:val="MdTableCell"/>
              <w:rPr>
                <w:rStyle w:val="MdStrong"/>
                <w:sz w:val="16"/>
                <w:szCs w:val="16"/>
                <w:lang w:val="es-MX"/>
              </w:rPr>
            </w:pPr>
            <w:r w:rsidRPr="00754719">
              <w:rPr>
                <w:b/>
                <w:bCs/>
                <w:sz w:val="16"/>
                <w:szCs w:val="16"/>
                <w:lang w:val="es-MX"/>
              </w:rPr>
              <w:t>Factual Compuesta</w:t>
            </w:r>
            <w:r w:rsidRPr="00754719">
              <w:rPr>
                <w:rFonts w:ascii="Segoe UI Variable Display" w:hAnsi="Segoe UI Variable Display"/>
                <w:color w:val="34322D"/>
                <w:sz w:val="16"/>
                <w:szCs w:val="16"/>
                <w:shd w:val="clear" w:color="auto" w:fill="F8F8F7"/>
                <w:lang w:val="es-MX"/>
              </w:rPr>
              <w:t xml:space="preserve"> </w:t>
            </w:r>
            <w:r w:rsidRPr="00754719">
              <w:rPr>
                <w:b/>
                <w:bCs/>
                <w:sz w:val="16"/>
                <w:szCs w:val="16"/>
                <w:lang w:val="es-MX"/>
              </w:rPr>
              <w:t>(Hechos cruzados en tres perspectivas)</w:t>
            </w:r>
          </w:p>
        </w:tc>
        <w:tc>
          <w:tcPr>
            <w:tcW w:w="0" w:type="auto"/>
            <w:tcMar>
              <w:top w:w="80" w:type="dxa"/>
              <w:left w:w="120" w:type="dxa"/>
              <w:bottom w:w="80" w:type="dxa"/>
              <w:right w:w="120" w:type="dxa"/>
            </w:tcMar>
            <w:vAlign w:val="center"/>
          </w:tcPr>
          <w:p w14:paraId="76FDB481" w14:textId="77777777" w:rsidR="003C1538" w:rsidRPr="00754719" w:rsidRDefault="003C1538" w:rsidP="00726DF7">
            <w:pPr>
              <w:pStyle w:val="MdTableCell"/>
              <w:rPr>
                <w:sz w:val="16"/>
                <w:szCs w:val="16"/>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PF</w:t>
            </w:r>
          </w:p>
        </w:tc>
        <w:tc>
          <w:tcPr>
            <w:tcW w:w="0" w:type="auto"/>
            <w:tcMar>
              <w:top w:w="80" w:type="dxa"/>
              <w:left w:w="120" w:type="dxa"/>
              <w:bottom w:w="80" w:type="dxa"/>
              <w:right w:w="120" w:type="dxa"/>
            </w:tcMar>
            <w:vAlign w:val="center"/>
          </w:tcPr>
          <w:p w14:paraId="7E02AD13" w14:textId="77777777" w:rsidR="003C1538" w:rsidRPr="00754719" w:rsidRDefault="003C1538" w:rsidP="00726DF7">
            <w:pPr>
              <w:pStyle w:val="MdTableCell"/>
              <w:rPr>
                <w:sz w:val="16"/>
                <w:szCs w:val="16"/>
                <w:lang w:val="es-MX"/>
              </w:rPr>
            </w:pPr>
            <w:r w:rsidRPr="00754719">
              <w:rPr>
                <w:sz w:val="16"/>
                <w:szCs w:val="16"/>
                <w:lang w:val="es-MX"/>
              </w:rPr>
              <w:t>¿El proceso declarado en el mapa (PM), los objetos que dice manipular (MoC) y la forma en que realmente se ejecuta (PF) cuentan la misma historia? ¿Hay objetos que el mapa menciona, el modelo de conceptos define, pero el flujo real nunca toca — o procesos que el flujo ejecuta sobre objetos que ni el mapa ni la ontología reconocen?</w:t>
            </w:r>
          </w:p>
        </w:tc>
        <w:tc>
          <w:tcPr>
            <w:tcW w:w="0" w:type="auto"/>
            <w:tcMar>
              <w:top w:w="80" w:type="dxa"/>
              <w:left w:w="120" w:type="dxa"/>
              <w:bottom w:w="80" w:type="dxa"/>
              <w:right w:w="120" w:type="dxa"/>
            </w:tcMar>
            <w:vAlign w:val="center"/>
          </w:tcPr>
          <w:p w14:paraId="47B6A79D" w14:textId="77777777" w:rsidR="003C1538" w:rsidRPr="00754719" w:rsidRDefault="003C1538" w:rsidP="00726DF7">
            <w:pPr>
              <w:pStyle w:val="MdTableCell"/>
              <w:rPr>
                <w:rStyle w:val="MdStrong"/>
                <w:sz w:val="16"/>
                <w:szCs w:val="16"/>
                <w:lang w:val="es-MX"/>
              </w:rPr>
            </w:pPr>
            <w:r w:rsidRPr="00754719">
              <w:rPr>
                <w:b/>
                <w:bCs/>
                <w:sz w:val="16"/>
                <w:szCs w:val="16"/>
                <w:lang w:val="es-MX"/>
              </w:rPr>
              <w:t xml:space="preserve">Arquitectura Fantasma: </w:t>
            </w:r>
            <w:r w:rsidRPr="00754719">
              <w:rPr>
                <w:sz w:val="16"/>
                <w:szCs w:val="16"/>
                <w:lang w:val="es-MX"/>
              </w:rPr>
              <w:t xml:space="preserve">Existen estructuras formales completas — procesos nombrados, objetos definidos, relaciones especificadas — que en la ejecución real son letra muerta. Es la empresa que tiene un "proceso de innovación" en su mapa, un objeto "Proyecto de I+D" en su ontología, pero cuyo flujo de proceso real nunca instancia ese objeto. La intención estratégica (Ser) existe en el </w:t>
            </w:r>
            <w:proofErr w:type="gramStart"/>
            <w:r w:rsidRPr="00754719">
              <w:rPr>
                <w:sz w:val="16"/>
                <w:szCs w:val="16"/>
                <w:lang w:val="es-MX"/>
              </w:rPr>
              <w:t>papel</w:t>
            </w:r>
            <w:proofErr w:type="gramEnd"/>
            <w:r w:rsidRPr="00754719">
              <w:rPr>
                <w:sz w:val="16"/>
                <w:szCs w:val="16"/>
                <w:lang w:val="es-MX"/>
              </w:rPr>
              <w:t xml:space="preserve"> pero jamás se materializa en el Hacer. Desde el VSM, esto revela un Sistema 4 decorativo. Desde Levy, es un pilar de Estrategia desacoplado del pilar de Gestión. Desde Jackson (CSP), la pregunta emancipatoria es: ¿a quién le sirve mantener la ficción de que ese proceso existe?</w:t>
            </w:r>
          </w:p>
        </w:tc>
      </w:tr>
      <w:tr w:rsidR="003C1538" w:rsidRPr="003C1538" w14:paraId="22748A2B" w14:textId="77777777" w:rsidTr="00726DF7">
        <w:trPr>
          <w:cantSplit/>
          <w:trHeight w:val="576"/>
        </w:trPr>
        <w:tc>
          <w:tcPr>
            <w:tcW w:w="0" w:type="auto"/>
            <w:tcMar>
              <w:top w:w="80" w:type="dxa"/>
              <w:left w:w="120" w:type="dxa"/>
              <w:bottom w:w="80" w:type="dxa"/>
              <w:right w:w="120" w:type="dxa"/>
            </w:tcMar>
            <w:vAlign w:val="center"/>
          </w:tcPr>
          <w:p w14:paraId="206A4A41" w14:textId="77777777" w:rsidR="003C1538" w:rsidRPr="00754719" w:rsidRDefault="003C1538" w:rsidP="00726DF7">
            <w:pPr>
              <w:pStyle w:val="MdTableCell"/>
              <w:rPr>
                <w:rStyle w:val="MdStrong"/>
                <w:sz w:val="16"/>
                <w:szCs w:val="16"/>
                <w:lang w:val="es-MX"/>
              </w:rPr>
            </w:pPr>
            <w:r w:rsidRPr="00754719">
              <w:rPr>
                <w:b/>
                <w:bCs/>
                <w:sz w:val="16"/>
                <w:szCs w:val="16"/>
                <w:lang w:val="es-MX"/>
              </w:rPr>
              <w:lastRenderedPageBreak/>
              <w:t>Temporal-Intencional</w:t>
            </w:r>
            <w:r w:rsidRPr="00754719">
              <w:rPr>
                <w:rFonts w:ascii="Segoe UI Variable Display" w:hAnsi="Segoe UI Variable Display"/>
                <w:color w:val="34322D"/>
                <w:sz w:val="16"/>
                <w:szCs w:val="16"/>
                <w:shd w:val="clear" w:color="auto" w:fill="F8F8F7"/>
                <w:lang w:val="es-MX"/>
              </w:rPr>
              <w:t xml:space="preserve"> </w:t>
            </w:r>
            <w:r w:rsidRPr="00754719">
              <w:rPr>
                <w:b/>
                <w:bCs/>
                <w:sz w:val="16"/>
                <w:szCs w:val="16"/>
                <w:lang w:val="es-MX"/>
              </w:rPr>
              <w:t>(La secuencia prometida vs. la secuencia ejecutada vs. la secuencia causalmente posible)</w:t>
            </w:r>
          </w:p>
        </w:tc>
        <w:tc>
          <w:tcPr>
            <w:tcW w:w="0" w:type="auto"/>
            <w:tcMar>
              <w:top w:w="80" w:type="dxa"/>
              <w:left w:w="120" w:type="dxa"/>
              <w:bottom w:w="80" w:type="dxa"/>
              <w:right w:w="120" w:type="dxa"/>
            </w:tcMar>
            <w:vAlign w:val="center"/>
          </w:tcPr>
          <w:p w14:paraId="28AF5BA2" w14:textId="77777777" w:rsidR="003C1538" w:rsidRPr="00754719" w:rsidRDefault="003C1538" w:rsidP="00726DF7">
            <w:pPr>
              <w:pStyle w:val="MdTableCell"/>
              <w:rPr>
                <w:sz w:val="16"/>
                <w:szCs w:val="16"/>
                <w:lang w:val="es-MX"/>
              </w:rPr>
            </w:pPr>
            <w:r w:rsidRPr="00754719">
              <w:rPr>
                <w:sz w:val="16"/>
                <w:szCs w:val="16"/>
              </w:rPr>
              <w:t>PM ↔ PF ↔ OLC</w:t>
            </w:r>
          </w:p>
        </w:tc>
        <w:tc>
          <w:tcPr>
            <w:tcW w:w="0" w:type="auto"/>
            <w:tcMar>
              <w:top w:w="80" w:type="dxa"/>
              <w:left w:w="120" w:type="dxa"/>
              <w:bottom w:w="80" w:type="dxa"/>
              <w:right w:w="120" w:type="dxa"/>
            </w:tcMar>
            <w:vAlign w:val="center"/>
          </w:tcPr>
          <w:p w14:paraId="6A5B1C48" w14:textId="77777777" w:rsidR="003C1538" w:rsidRPr="00754719" w:rsidRDefault="003C1538" w:rsidP="00726DF7">
            <w:pPr>
              <w:pStyle w:val="MdTableCell"/>
              <w:rPr>
                <w:sz w:val="16"/>
                <w:szCs w:val="16"/>
                <w:lang w:val="es-MX"/>
              </w:rPr>
            </w:pPr>
            <w:r w:rsidRPr="00754719">
              <w:rPr>
                <w:sz w:val="16"/>
                <w:szCs w:val="16"/>
                <w:lang w:val="es-MX"/>
              </w:rPr>
              <w:t>¿La intención del proceso (PM), su ejecución paso a paso (PF) y las leyes causales de los objetos que manipula (OLC) son temporalmente coherentes? ¿El mapa promete un resultado que el flujo intenta lograr pero que el ciclo de vida del objeto prohíbe en esa secuencia?</w:t>
            </w:r>
          </w:p>
        </w:tc>
        <w:tc>
          <w:tcPr>
            <w:tcW w:w="0" w:type="auto"/>
            <w:tcMar>
              <w:top w:w="80" w:type="dxa"/>
              <w:left w:w="120" w:type="dxa"/>
              <w:bottom w:w="80" w:type="dxa"/>
              <w:right w:w="120" w:type="dxa"/>
            </w:tcMar>
            <w:vAlign w:val="center"/>
          </w:tcPr>
          <w:p w14:paraId="4458EC78" w14:textId="77777777" w:rsidR="003C1538" w:rsidRPr="00754719" w:rsidRDefault="003C1538" w:rsidP="00726DF7">
            <w:pPr>
              <w:pStyle w:val="MdTableCell"/>
              <w:rPr>
                <w:rStyle w:val="MdStrong"/>
                <w:sz w:val="16"/>
                <w:szCs w:val="16"/>
                <w:lang w:val="es-MX"/>
              </w:rPr>
            </w:pPr>
            <w:r w:rsidRPr="00754719">
              <w:rPr>
                <w:b/>
                <w:bCs/>
                <w:sz w:val="16"/>
                <w:szCs w:val="16"/>
                <w:lang w:val="es-MX"/>
              </w:rPr>
              <w:t xml:space="preserve">Promesa Imposible: </w:t>
            </w:r>
            <w:r w:rsidRPr="00754719">
              <w:rPr>
                <w:sz w:val="16"/>
                <w:szCs w:val="16"/>
                <w:lang w:val="es-MX"/>
              </w:rPr>
              <w:t xml:space="preserve">La empresa declara una intención (PM: "Entrega en 24 horas"), diseña un flujo para cumplirla (PF: saltar estados intermedios), pero el objeto "Orden de Entrega" tiene un ciclo de vida (OLC) que requiere pasar por estados cuya secuencia mínima toma más de 24 horas. No es un problema de esfuerzo; es una contradicción entre la intención, la ejecución y la causalidad. La presión del </w:t>
            </w:r>
            <w:proofErr w:type="spellStart"/>
            <w:r w:rsidRPr="00754719">
              <w:rPr>
                <w:sz w:val="16"/>
                <w:szCs w:val="16"/>
                <w:lang w:val="es-MX"/>
              </w:rPr>
              <w:t>metasistema</w:t>
            </w:r>
            <w:proofErr w:type="spellEnd"/>
            <w:r w:rsidRPr="00754719">
              <w:rPr>
                <w:sz w:val="16"/>
                <w:szCs w:val="16"/>
                <w:lang w:val="es-MX"/>
              </w:rPr>
              <w:t xml:space="preserve"> (competir en velocidad, suma cero) fuerza promesas que violan la física del negocio. Desde Martin, esto es la trampa de la ejecución: se fija una meta estratégica sin verificar si la estructura puede sostenerla.</w:t>
            </w:r>
          </w:p>
        </w:tc>
      </w:tr>
      <w:tr w:rsidR="003C1538" w:rsidRPr="003C1538" w14:paraId="77C6C2D7" w14:textId="77777777" w:rsidTr="00726DF7">
        <w:trPr>
          <w:cantSplit/>
          <w:trHeight w:val="576"/>
        </w:trPr>
        <w:tc>
          <w:tcPr>
            <w:tcW w:w="0" w:type="auto"/>
            <w:tcMar>
              <w:top w:w="80" w:type="dxa"/>
              <w:left w:w="120" w:type="dxa"/>
              <w:bottom w:w="80" w:type="dxa"/>
              <w:right w:w="120" w:type="dxa"/>
            </w:tcMar>
            <w:vAlign w:val="center"/>
          </w:tcPr>
          <w:p w14:paraId="6BE54D8A" w14:textId="77777777" w:rsidR="003C1538" w:rsidRPr="00754719" w:rsidRDefault="003C1538" w:rsidP="00726DF7">
            <w:pPr>
              <w:pStyle w:val="MdTableCell"/>
              <w:rPr>
                <w:rStyle w:val="MdStrong"/>
                <w:sz w:val="16"/>
                <w:szCs w:val="16"/>
                <w:lang w:val="es-MX"/>
              </w:rPr>
            </w:pPr>
            <w:r w:rsidRPr="00754719">
              <w:rPr>
                <w:b/>
                <w:bCs/>
                <w:sz w:val="16"/>
                <w:szCs w:val="16"/>
                <w:lang w:val="es-MX"/>
              </w:rPr>
              <w:t>Estructural-Ontológica (La estructura declarada del sistema vs. la estructura causal de sus componentes)</w:t>
            </w:r>
          </w:p>
        </w:tc>
        <w:tc>
          <w:tcPr>
            <w:tcW w:w="0" w:type="auto"/>
            <w:tcMar>
              <w:top w:w="80" w:type="dxa"/>
              <w:left w:w="120" w:type="dxa"/>
              <w:bottom w:w="80" w:type="dxa"/>
              <w:right w:w="120" w:type="dxa"/>
            </w:tcMar>
            <w:vAlign w:val="center"/>
          </w:tcPr>
          <w:p w14:paraId="56DC90A1" w14:textId="77777777" w:rsidR="003C1538" w:rsidRPr="00754719" w:rsidRDefault="003C1538" w:rsidP="00726DF7">
            <w:pPr>
              <w:pStyle w:val="MdTableCell"/>
              <w:rPr>
                <w:sz w:val="16"/>
                <w:szCs w:val="16"/>
                <w:lang w:val="es-MX"/>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OLC</w:t>
            </w:r>
          </w:p>
        </w:tc>
        <w:tc>
          <w:tcPr>
            <w:tcW w:w="0" w:type="auto"/>
            <w:tcMar>
              <w:top w:w="80" w:type="dxa"/>
              <w:left w:w="120" w:type="dxa"/>
              <w:bottom w:w="80" w:type="dxa"/>
              <w:right w:w="120" w:type="dxa"/>
            </w:tcMar>
            <w:vAlign w:val="center"/>
          </w:tcPr>
          <w:p w14:paraId="66A56719" w14:textId="77777777" w:rsidR="003C1538" w:rsidRPr="00754719" w:rsidRDefault="003C1538" w:rsidP="00726DF7">
            <w:pPr>
              <w:pStyle w:val="MdTableCell"/>
              <w:rPr>
                <w:sz w:val="16"/>
                <w:szCs w:val="16"/>
                <w:lang w:val="es-MX"/>
              </w:rPr>
            </w:pPr>
            <w:r w:rsidRPr="00754719">
              <w:rPr>
                <w:sz w:val="16"/>
                <w:szCs w:val="16"/>
                <w:lang w:val="es-MX"/>
              </w:rPr>
              <w:t>¿Los procesos declarados (PM) son coherentes con la ontología (MoC) y con las leyes causales (OLC) de los objetos que dicen gestionar? ¿El mapa habla de procesos cuyo propósito es llevar objetos a estados que, según su propio ciclo de vida, no existen o cuya estructura ontológica no soporta?</w:t>
            </w:r>
          </w:p>
        </w:tc>
        <w:tc>
          <w:tcPr>
            <w:tcW w:w="0" w:type="auto"/>
            <w:tcMar>
              <w:top w:w="80" w:type="dxa"/>
              <w:left w:w="120" w:type="dxa"/>
              <w:bottom w:w="80" w:type="dxa"/>
              <w:right w:w="120" w:type="dxa"/>
            </w:tcMar>
            <w:vAlign w:val="center"/>
          </w:tcPr>
          <w:p w14:paraId="72711886" w14:textId="77777777" w:rsidR="003C1538" w:rsidRPr="00754719" w:rsidRDefault="003C1538" w:rsidP="00726DF7">
            <w:pPr>
              <w:pStyle w:val="MdTableCell"/>
              <w:rPr>
                <w:rStyle w:val="MdStrong"/>
                <w:sz w:val="16"/>
                <w:szCs w:val="16"/>
                <w:lang w:val="es-MX"/>
              </w:rPr>
            </w:pPr>
            <w:r w:rsidRPr="00754719">
              <w:rPr>
                <w:b/>
                <w:bCs/>
                <w:sz w:val="16"/>
                <w:szCs w:val="16"/>
                <w:lang w:val="es-MX"/>
              </w:rPr>
              <w:t xml:space="preserve">Identidad Disociada: </w:t>
            </w:r>
            <w:r w:rsidRPr="00754719">
              <w:rPr>
                <w:sz w:val="16"/>
                <w:szCs w:val="16"/>
                <w:lang w:val="es-MX"/>
              </w:rPr>
              <w:t>El mapa de procesos declara una función de negocio (ej. "Gestión de Calidad") que supuestamente lleva al objeto "Producto" a un estado "Certificado". Pero el OLC del Producto no contempla ese estado, y el MoC no tiene el atributo "</w:t>
            </w:r>
            <w:proofErr w:type="spellStart"/>
            <w:r w:rsidRPr="00754719">
              <w:rPr>
                <w:sz w:val="16"/>
                <w:szCs w:val="16"/>
                <w:lang w:val="es-MX"/>
              </w:rPr>
              <w:t>fechaCertificación</w:t>
            </w:r>
            <w:proofErr w:type="spellEnd"/>
            <w:r w:rsidRPr="00754719">
              <w:rPr>
                <w:sz w:val="16"/>
                <w:szCs w:val="16"/>
                <w:lang w:val="es-MX"/>
              </w:rPr>
              <w:t>" ni la operación "</w:t>
            </w:r>
            <w:proofErr w:type="gramStart"/>
            <w:r w:rsidRPr="00754719">
              <w:rPr>
                <w:sz w:val="16"/>
                <w:szCs w:val="16"/>
                <w:lang w:val="es-MX"/>
              </w:rPr>
              <w:t>certificar(</w:t>
            </w:r>
            <w:proofErr w:type="gramEnd"/>
            <w:r w:rsidRPr="00754719">
              <w:rPr>
                <w:sz w:val="16"/>
                <w:szCs w:val="16"/>
                <w:lang w:val="es-MX"/>
              </w:rPr>
              <w:t>)". La empresa cree que tiene una función de calidad, pero su ontología y su causalidad no la reconocen. Desde el VSM, es un Sistema 5 que se narra una identidad que su propia estructura (S1-S3) no puede ejecutar. Desde Levy, el pilar de Cultura dice "somos de calidad" pero el pilar de Recursos no tiene la infraestructura ontológica para sostenerlo.</w:t>
            </w:r>
          </w:p>
        </w:tc>
      </w:tr>
      <w:tr w:rsidR="003C1538" w:rsidRPr="003C1538" w14:paraId="06DFBC58" w14:textId="77777777" w:rsidTr="00726DF7">
        <w:trPr>
          <w:cantSplit/>
          <w:trHeight w:val="576"/>
        </w:trPr>
        <w:tc>
          <w:tcPr>
            <w:tcW w:w="0" w:type="auto"/>
            <w:tcMar>
              <w:top w:w="80" w:type="dxa"/>
              <w:left w:w="120" w:type="dxa"/>
              <w:bottom w:w="80" w:type="dxa"/>
              <w:right w:w="120" w:type="dxa"/>
            </w:tcMar>
            <w:vAlign w:val="center"/>
          </w:tcPr>
          <w:p w14:paraId="1F2D9D2E" w14:textId="77777777" w:rsidR="003C1538" w:rsidRPr="00754719" w:rsidRDefault="003C1538" w:rsidP="00726DF7">
            <w:pPr>
              <w:pStyle w:val="MdTableCell"/>
              <w:rPr>
                <w:rStyle w:val="MdStrong"/>
                <w:sz w:val="16"/>
                <w:szCs w:val="16"/>
                <w:lang w:val="es-MX"/>
              </w:rPr>
            </w:pPr>
            <w:r w:rsidRPr="00754719">
              <w:rPr>
                <w:b/>
                <w:bCs/>
                <w:sz w:val="16"/>
                <w:szCs w:val="16"/>
                <w:lang w:val="es-MX"/>
              </w:rPr>
              <w:t>Causal-Operacional (La capacidad estructural del objeto vs. la autorización causal vs. la ejecución del proceso)</w:t>
            </w:r>
          </w:p>
        </w:tc>
        <w:tc>
          <w:tcPr>
            <w:tcW w:w="0" w:type="auto"/>
            <w:tcMar>
              <w:top w:w="80" w:type="dxa"/>
              <w:left w:w="120" w:type="dxa"/>
              <w:bottom w:w="80" w:type="dxa"/>
              <w:right w:w="120" w:type="dxa"/>
            </w:tcMar>
            <w:vAlign w:val="center"/>
          </w:tcPr>
          <w:p w14:paraId="33F3B6EB" w14:textId="77777777" w:rsidR="003C1538" w:rsidRPr="00754719" w:rsidRDefault="003C1538" w:rsidP="00726DF7">
            <w:pPr>
              <w:pStyle w:val="MdTableCell"/>
              <w:rPr>
                <w:sz w:val="16"/>
                <w:szCs w:val="16"/>
                <w:lang w:val="es-MX"/>
              </w:rPr>
            </w:pPr>
            <w:proofErr w:type="spellStart"/>
            <w:r w:rsidRPr="00754719">
              <w:rPr>
                <w:sz w:val="16"/>
                <w:szCs w:val="16"/>
              </w:rPr>
              <w:t>MoC</w:t>
            </w:r>
            <w:proofErr w:type="spellEnd"/>
            <w:r w:rsidRPr="00754719">
              <w:rPr>
                <w:sz w:val="16"/>
                <w:szCs w:val="16"/>
              </w:rPr>
              <w:t xml:space="preserve"> ↔ PF ↔ OLC</w:t>
            </w:r>
          </w:p>
        </w:tc>
        <w:tc>
          <w:tcPr>
            <w:tcW w:w="0" w:type="auto"/>
            <w:tcMar>
              <w:top w:w="80" w:type="dxa"/>
              <w:left w:w="120" w:type="dxa"/>
              <w:bottom w:w="80" w:type="dxa"/>
              <w:right w:w="120" w:type="dxa"/>
            </w:tcMar>
            <w:vAlign w:val="center"/>
          </w:tcPr>
          <w:p w14:paraId="27BD1A9B" w14:textId="77777777" w:rsidR="003C1538" w:rsidRPr="00754719" w:rsidRDefault="003C1538" w:rsidP="00726DF7">
            <w:pPr>
              <w:pStyle w:val="MdTableCell"/>
              <w:rPr>
                <w:sz w:val="16"/>
                <w:szCs w:val="16"/>
                <w:lang w:val="es-MX"/>
              </w:rPr>
            </w:pPr>
            <w:r w:rsidRPr="00754719">
              <w:rPr>
                <w:sz w:val="16"/>
                <w:szCs w:val="16"/>
                <w:lang w:val="es-MX"/>
              </w:rPr>
              <w:t xml:space="preserve">¿La estructura del objeto (MoC), la forma en que el proceso lo manipula (PF) y las leyes de su propia vida (OLC) son mutuamente consistentes? ¿El proceso ejecuta operaciones sobre el objeto que su estructura </w:t>
            </w:r>
            <w:proofErr w:type="gramStart"/>
            <w:r w:rsidRPr="00754719">
              <w:rPr>
                <w:sz w:val="16"/>
                <w:szCs w:val="16"/>
                <w:lang w:val="es-MX"/>
              </w:rPr>
              <w:t>permite</w:t>
            </w:r>
            <w:proofErr w:type="gramEnd"/>
            <w:r w:rsidRPr="00754719">
              <w:rPr>
                <w:sz w:val="16"/>
                <w:szCs w:val="16"/>
                <w:lang w:val="es-MX"/>
              </w:rPr>
              <w:t xml:space="preserve"> pero su ciclo de vida prohíbe en ese momento, o viceversa?</w:t>
            </w:r>
          </w:p>
        </w:tc>
        <w:tc>
          <w:tcPr>
            <w:tcW w:w="0" w:type="auto"/>
            <w:tcMar>
              <w:top w:w="80" w:type="dxa"/>
              <w:left w:w="120" w:type="dxa"/>
              <w:bottom w:w="80" w:type="dxa"/>
              <w:right w:w="120" w:type="dxa"/>
            </w:tcMar>
            <w:vAlign w:val="center"/>
          </w:tcPr>
          <w:p w14:paraId="1CB27FDB" w14:textId="77777777" w:rsidR="003C1538" w:rsidRPr="00754719" w:rsidRDefault="003C1538" w:rsidP="00726DF7">
            <w:pPr>
              <w:pStyle w:val="MdTableCell"/>
              <w:rPr>
                <w:rStyle w:val="MdStrong"/>
                <w:sz w:val="16"/>
                <w:szCs w:val="16"/>
                <w:lang w:val="es-MX"/>
              </w:rPr>
            </w:pPr>
            <w:r w:rsidRPr="00754719">
              <w:rPr>
                <w:b/>
                <w:bCs/>
                <w:sz w:val="16"/>
                <w:szCs w:val="16"/>
                <w:lang w:val="es-MX"/>
              </w:rPr>
              <w:t xml:space="preserve">Competencia Causal: </w:t>
            </w:r>
            <w:r w:rsidRPr="00754719">
              <w:rPr>
                <w:sz w:val="16"/>
                <w:szCs w:val="16"/>
                <w:lang w:val="es-MX"/>
              </w:rPr>
              <w:t>El MoC define que "Factura" tiene la operación "</w:t>
            </w:r>
            <w:proofErr w:type="gramStart"/>
            <w:r w:rsidRPr="00754719">
              <w:rPr>
                <w:sz w:val="16"/>
                <w:szCs w:val="16"/>
                <w:lang w:val="es-MX"/>
              </w:rPr>
              <w:t>anular(</w:t>
            </w:r>
            <w:proofErr w:type="gramEnd"/>
            <w:r w:rsidRPr="00754719">
              <w:rPr>
                <w:sz w:val="16"/>
                <w:szCs w:val="16"/>
                <w:lang w:val="es-MX"/>
              </w:rPr>
              <w:t xml:space="preserve">)". El OLC permite la transición a "Anulada" solo desde el estado "Emitida". Pero el PF ejecuta </w:t>
            </w:r>
            <w:proofErr w:type="gramStart"/>
            <w:r w:rsidRPr="00754719">
              <w:rPr>
                <w:sz w:val="16"/>
                <w:szCs w:val="16"/>
                <w:lang w:val="es-MX"/>
              </w:rPr>
              <w:t>anular(</w:t>
            </w:r>
            <w:proofErr w:type="gramEnd"/>
            <w:r w:rsidRPr="00754719">
              <w:rPr>
                <w:sz w:val="16"/>
                <w:szCs w:val="16"/>
                <w:lang w:val="es-MX"/>
              </w:rPr>
              <w:t>) cuando la Factura está en estado "Pagada" — una transición que el OLC no contempla, aunque la operación sí existe en el MoC. El objeto tiene la capacidad estructural (puede ser anulado) pero no la autorización causal (no en ese momento de su vida). La presión operativa fuerza al proceso a usar una capacidad del objeto fuera de su contexto causal válido. La estructura dice "puedes", la causalidad dice "ahora no", y el proceso dice "me vale". Desde Jackson (CSP), la pregunta es: ¿qué relación de poder permite que alguien fuerce esa operación fuera de contexto?</w:t>
            </w:r>
          </w:p>
        </w:tc>
      </w:tr>
      <w:tr w:rsidR="003C1538" w:rsidRPr="003C1538" w14:paraId="1D2FF4FC" w14:textId="77777777" w:rsidTr="00726DF7">
        <w:trPr>
          <w:cantSplit/>
          <w:trHeight w:val="576"/>
        </w:trPr>
        <w:tc>
          <w:tcPr>
            <w:tcW w:w="0" w:type="auto"/>
            <w:tcBorders>
              <w:bottom w:val="single" w:sz="4" w:space="0" w:color="E1E4E8"/>
            </w:tcBorders>
            <w:tcMar>
              <w:top w:w="80" w:type="dxa"/>
              <w:left w:w="120" w:type="dxa"/>
              <w:bottom w:w="80" w:type="dxa"/>
              <w:right w:w="120" w:type="dxa"/>
            </w:tcMar>
            <w:vAlign w:val="center"/>
          </w:tcPr>
          <w:p w14:paraId="50492FE5" w14:textId="77777777" w:rsidR="003C1538" w:rsidRPr="00754719" w:rsidRDefault="003C1538" w:rsidP="00726DF7">
            <w:pPr>
              <w:pStyle w:val="MdTableCell"/>
              <w:rPr>
                <w:rStyle w:val="MdStrong"/>
                <w:sz w:val="16"/>
                <w:szCs w:val="16"/>
                <w:lang w:val="es-MX"/>
              </w:rPr>
            </w:pPr>
            <w:r w:rsidRPr="00754719">
              <w:rPr>
                <w:b/>
                <w:bCs/>
                <w:sz w:val="16"/>
                <w:szCs w:val="16"/>
                <w:lang w:val="es-MX"/>
              </w:rPr>
              <w:lastRenderedPageBreak/>
              <w:t>Sistémica Total (Coherencia integral de la arquitectura completa)</w:t>
            </w:r>
          </w:p>
        </w:tc>
        <w:tc>
          <w:tcPr>
            <w:tcW w:w="0" w:type="auto"/>
            <w:tcBorders>
              <w:bottom w:val="single" w:sz="4" w:space="0" w:color="E1E4E8"/>
            </w:tcBorders>
            <w:tcMar>
              <w:top w:w="80" w:type="dxa"/>
              <w:left w:w="120" w:type="dxa"/>
              <w:bottom w:w="80" w:type="dxa"/>
              <w:right w:w="120" w:type="dxa"/>
            </w:tcMar>
            <w:vAlign w:val="center"/>
          </w:tcPr>
          <w:p w14:paraId="22BF3950" w14:textId="77777777" w:rsidR="003C1538" w:rsidRPr="00754719" w:rsidRDefault="003C1538" w:rsidP="00726DF7">
            <w:pPr>
              <w:pStyle w:val="MdTableCell"/>
              <w:rPr>
                <w:sz w:val="16"/>
                <w:szCs w:val="16"/>
                <w:lang w:val="es-MX"/>
              </w:rPr>
            </w:pPr>
            <w:r w:rsidRPr="00754719">
              <w:rPr>
                <w:sz w:val="16"/>
                <w:szCs w:val="16"/>
              </w:rPr>
              <w:t xml:space="preserve">PM ↔ </w:t>
            </w:r>
            <w:proofErr w:type="spellStart"/>
            <w:r w:rsidRPr="00754719">
              <w:rPr>
                <w:sz w:val="16"/>
                <w:szCs w:val="16"/>
              </w:rPr>
              <w:t>MoC</w:t>
            </w:r>
            <w:proofErr w:type="spellEnd"/>
            <w:r w:rsidRPr="00754719">
              <w:rPr>
                <w:sz w:val="16"/>
                <w:szCs w:val="16"/>
              </w:rPr>
              <w:t xml:space="preserve"> ↔ PF ↔ OLC</w:t>
            </w:r>
          </w:p>
        </w:tc>
        <w:tc>
          <w:tcPr>
            <w:tcW w:w="0" w:type="auto"/>
            <w:tcBorders>
              <w:bottom w:val="single" w:sz="4" w:space="0" w:color="E1E4E8"/>
            </w:tcBorders>
            <w:tcMar>
              <w:top w:w="80" w:type="dxa"/>
              <w:left w:w="120" w:type="dxa"/>
              <w:bottom w:w="80" w:type="dxa"/>
              <w:right w:w="120" w:type="dxa"/>
            </w:tcMar>
            <w:vAlign w:val="center"/>
          </w:tcPr>
          <w:p w14:paraId="1D0672BA" w14:textId="77777777" w:rsidR="003C1538" w:rsidRPr="00754719" w:rsidRDefault="003C1538" w:rsidP="00726DF7">
            <w:pPr>
              <w:pStyle w:val="MdTableCell"/>
              <w:rPr>
                <w:sz w:val="16"/>
                <w:szCs w:val="16"/>
                <w:lang w:val="es-MX"/>
              </w:rPr>
            </w:pPr>
            <w:r w:rsidRPr="00754719">
              <w:rPr>
                <w:sz w:val="16"/>
                <w:szCs w:val="16"/>
                <w:lang w:val="es-MX"/>
              </w:rPr>
              <w:t>¿La totalidad del sistema — su intención (PM), su ontología (MoC), su ejecución (PF) y su causalidad (OLC) — cuenta una historia coherente? ¿O la empresa es, en su arquitectura completa, un sistema que se contradice a sí mismo en cascada?</w:t>
            </w:r>
          </w:p>
        </w:tc>
        <w:tc>
          <w:tcPr>
            <w:tcW w:w="0" w:type="auto"/>
            <w:tcBorders>
              <w:bottom w:val="single" w:sz="4" w:space="0" w:color="E1E4E8"/>
            </w:tcBorders>
            <w:tcMar>
              <w:top w:w="80" w:type="dxa"/>
              <w:left w:w="120" w:type="dxa"/>
              <w:bottom w:w="80" w:type="dxa"/>
              <w:right w:w="120" w:type="dxa"/>
            </w:tcMar>
            <w:vAlign w:val="center"/>
          </w:tcPr>
          <w:p w14:paraId="1B6C1A0C" w14:textId="77777777" w:rsidR="003C1538" w:rsidRPr="00754719" w:rsidRDefault="003C1538" w:rsidP="00726DF7">
            <w:pPr>
              <w:pStyle w:val="MdTableCell"/>
              <w:rPr>
                <w:rStyle w:val="MdStrong"/>
                <w:sz w:val="16"/>
                <w:szCs w:val="16"/>
                <w:lang w:val="es-MX"/>
              </w:rPr>
            </w:pPr>
            <w:r w:rsidRPr="00754719">
              <w:rPr>
                <w:b/>
                <w:bCs/>
                <w:sz w:val="16"/>
                <w:szCs w:val="16"/>
                <w:lang w:val="es-MX"/>
              </w:rPr>
              <w:t xml:space="preserve">Incoherencia Sistémica Total ("Esquizofrenia Organizacional"): </w:t>
            </w:r>
            <w:r w:rsidRPr="00754719">
              <w:rPr>
                <w:sz w:val="16"/>
                <w:szCs w:val="16"/>
                <w:lang w:val="es-MX"/>
              </w:rPr>
              <w:t>Cuando los cuatro modelos se confrontan simultáneamente y las inconsistencias se acumulan en cascada — el mapa promete algo que el flujo no ejecuta, sobre objetos cuya ontología no reconoce las operaciones que su ciclo de vida requiere — lo que se revela no es un "error" puntual sino una fragmentación estructural completa. La empresa no tiene una arquitectura con fallas; tiene múltiples arquitecturas contradictorias coexistiendo. Cada actor opera en su propia versión de la realidad. Desde el VSM, esto es la ausencia total de cohesión (falla del Sistema 5 y la Ley de Cohesión de Beer). Desde Levy, los cinco pilares del PENTA están desacoplados entre sí. Desde Jackson, estamos ante un contexto coercitivo donde la fragmentación no es accidental sino funcional: le sirve a alguien que el sistema no tenga una verdad compartida. Desde Martin, es la prueba de que la separación entre estrategia y ejecución no es una doctrina gerencial sino una patología estructural observable. Este compartimento es donde el diagnóstico MMABP entrega su hallazgo más valioso a EVE™: la evidencia empírica de que la patología de suma cero es una propiedad documentable de la arquitectura del negocio.</w:t>
            </w:r>
          </w:p>
        </w:tc>
      </w:tr>
    </w:tbl>
    <w:p w14:paraId="4E7D6946" w14:textId="77777777" w:rsidR="003C1538" w:rsidRPr="003C1538" w:rsidRDefault="003C1538">
      <w:pPr>
        <w:rPr>
          <w:lang w:val="es-MX"/>
        </w:rPr>
      </w:pPr>
    </w:p>
    <w:sectPr w:rsidR="003C1538" w:rsidRPr="003C15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Variable Display">
    <w:panose1 w:val="00000000000000000000"/>
    <w:charset w:val="00"/>
    <w:family w:val="auto"/>
    <w:pitch w:val="variable"/>
    <w:sig w:usb0="A00002FF" w:usb1="0000000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38"/>
    <w:rsid w:val="00107D6B"/>
    <w:rsid w:val="003C1538"/>
    <w:rsid w:val="00B93201"/>
    <w:rsid w:val="00CD4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0851"/>
  <w15:chartTrackingRefBased/>
  <w15:docId w15:val="{033D33C5-3269-48A8-9C55-958E1AF5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5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15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C15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C15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C153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C153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C153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C153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C153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C153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38"/>
    <w:rPr>
      <w:rFonts w:eastAsiaTheme="majorEastAsia" w:cstheme="majorBidi"/>
      <w:color w:val="272727" w:themeColor="text1" w:themeTint="D8"/>
    </w:rPr>
  </w:style>
  <w:style w:type="paragraph" w:styleId="Title">
    <w:name w:val="Title"/>
    <w:basedOn w:val="Normal"/>
    <w:next w:val="Normal"/>
    <w:link w:val="TitleChar"/>
    <w:uiPriority w:val="10"/>
    <w:qFormat/>
    <w:rsid w:val="003C153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1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C1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3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C1538"/>
    <w:rPr>
      <w:i/>
      <w:iCs/>
      <w:color w:val="404040" w:themeColor="text1" w:themeTint="BF"/>
    </w:rPr>
  </w:style>
  <w:style w:type="paragraph" w:styleId="ListParagraph">
    <w:name w:val="List Paragraph"/>
    <w:basedOn w:val="Normal"/>
    <w:uiPriority w:val="34"/>
    <w:qFormat/>
    <w:rsid w:val="003C153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C1538"/>
    <w:rPr>
      <w:i/>
      <w:iCs/>
      <w:color w:val="0F4761" w:themeColor="accent1" w:themeShade="BF"/>
    </w:rPr>
  </w:style>
  <w:style w:type="paragraph" w:styleId="IntenseQuote">
    <w:name w:val="Intense Quote"/>
    <w:basedOn w:val="Normal"/>
    <w:next w:val="Normal"/>
    <w:link w:val="IntenseQuoteChar"/>
    <w:uiPriority w:val="30"/>
    <w:qFormat/>
    <w:rsid w:val="003C15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C1538"/>
    <w:rPr>
      <w:i/>
      <w:iCs/>
      <w:color w:val="0F4761" w:themeColor="accent1" w:themeShade="BF"/>
    </w:rPr>
  </w:style>
  <w:style w:type="character" w:styleId="IntenseReference">
    <w:name w:val="Intense Reference"/>
    <w:basedOn w:val="DefaultParagraphFont"/>
    <w:uiPriority w:val="32"/>
    <w:qFormat/>
    <w:rsid w:val="003C1538"/>
    <w:rPr>
      <w:b/>
      <w:bCs/>
      <w:smallCaps/>
      <w:color w:val="0F4761" w:themeColor="accent1" w:themeShade="BF"/>
      <w:spacing w:val="5"/>
    </w:rPr>
  </w:style>
  <w:style w:type="paragraph" w:customStyle="1" w:styleId="MdTableHeader">
    <w:name w:val="MdTableHeader"/>
    <w:qFormat/>
    <w:rsid w:val="003C1538"/>
    <w:pPr>
      <w:spacing w:before="60" w:after="60" w:line="240" w:lineRule="auto"/>
    </w:pPr>
    <w:rPr>
      <w:rFonts w:ascii="Times New Roman" w:eastAsia="Times New Roman" w:hAnsi="Times New Roman" w:cs="Times New Roman"/>
      <w:b/>
      <w:bCs/>
      <w:kern w:val="0"/>
      <w:sz w:val="22"/>
      <w:szCs w:val="22"/>
      <w14:ligatures w14:val="none"/>
    </w:rPr>
  </w:style>
  <w:style w:type="paragraph" w:customStyle="1" w:styleId="MdTableCell">
    <w:name w:val="MdTableCell"/>
    <w:qFormat/>
    <w:rsid w:val="003C1538"/>
    <w:pPr>
      <w:spacing w:before="40" w:after="40" w:line="240" w:lineRule="auto"/>
    </w:pPr>
    <w:rPr>
      <w:rFonts w:ascii="Times New Roman" w:eastAsia="Times New Roman" w:hAnsi="Times New Roman" w:cs="Times New Roman"/>
      <w:kern w:val="0"/>
      <w:sz w:val="20"/>
      <w:szCs w:val="20"/>
      <w14:ligatures w14:val="none"/>
    </w:rPr>
  </w:style>
  <w:style w:type="character" w:customStyle="1" w:styleId="MdStrong">
    <w:name w:val="MdStrong"/>
    <w:uiPriority w:val="99"/>
    <w:unhideWhenUsed/>
    <w:qFormat/>
    <w:rsid w:val="003C1538"/>
    <w:rPr>
      <w:b/>
      <w:bCs/>
    </w:rPr>
  </w:style>
  <w:style w:type="paragraph" w:customStyle="1" w:styleId="MdHeading4">
    <w:name w:val="MdHeading4"/>
    <w:qFormat/>
    <w:rsid w:val="003C1538"/>
    <w:pPr>
      <w:keepNext/>
      <w:spacing w:before="280" w:after="140" w:line="240" w:lineRule="auto"/>
      <w:outlineLvl w:val="3"/>
    </w:pPr>
    <w:rPr>
      <w:rFonts w:ascii="Times New Roman" w:eastAsia="Times New Roman" w:hAnsi="Times New Roman" w:cs="Times New Roman"/>
      <w:b/>
      <w:bCs/>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1198</Words>
  <Characters>6830</Characters>
  <Application>Microsoft Office Word</Application>
  <DocSecurity>0</DocSecurity>
  <Lines>56</Lines>
  <Paragraphs>16</Paragraphs>
  <ScaleCrop>false</ScaleCrop>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Atala</dc:creator>
  <cp:keywords/>
  <dc:description/>
  <cp:lastModifiedBy>Miguel Atala</cp:lastModifiedBy>
  <cp:revision>1</cp:revision>
  <dcterms:created xsi:type="dcterms:W3CDTF">2026-05-20T20:40:00Z</dcterms:created>
  <dcterms:modified xsi:type="dcterms:W3CDTF">2026-05-20T20:41:00Z</dcterms:modified>
</cp:coreProperties>
</file>