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i w:val="0"/>
          <w:color w:val="17324D"/>
          <w:sz w:val="52"/>
        </w:rPr>
        <w:t>EVE-ORGANISM-CONTROLLED-ACTIVATION-CONTRACT-V1</w:t>
      </w:r>
    </w:p>
    <w:p>
      <w:r>
        <w:rPr>
          <w:rFonts w:ascii="Aptos" w:hAnsi="Aptos"/>
          <w:b/>
          <w:i w:val="0"/>
          <w:color w:val="0F766E"/>
          <w:sz w:val="24"/>
        </w:rPr>
        <w:t>Contrato rector ejecutable para conceder autoridad productiva por capacidad, alcance y estado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Documento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EVE-ORGANISM-CONTROLLED-ACTIVATION-CONTRACT-V1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Versión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1.0.0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2026-06-24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RECTOR_CONTRACT_READY_FOR_REPO_TRANSDUCTION_WITH_BLOCKING_GAPS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Autorización productiva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NO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Alcance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Capa 01, Producción Paralela, UI, runtime, sistema nervioso, chips EVE y gobierno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Regla de conteo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EVE-00 kernel constitucional + EVE-01..EVE-08 ocho chips funcionales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92400E"/>
                <w:sz w:val="18"/>
              </w:rPr>
              <w:t xml:space="preserve">Dictamen: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El contrato está listo para transducirse a guards, feature flags, tests y composition root shadow. No autoriza side effects productivos ni promoción global.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1. Propósito y frontera</w:t>
      </w:r>
    </w:p>
    <w:p>
      <w:r>
        <w:t>Este contrato convierte la activación de EVE en una máquina de autoridad explícita. La plataforma no se activa con un interruptor global: cada capacidad se concede por ambiente, tenant, acción, artefacto, versión y estado. El documento no implementa código productivo; fija el contrato que deberá compilarse a guards, ports, adapters, feature flags, audit events y pruebas.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1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0F766E"/>
                <w:sz w:val="18"/>
              </w:rPr>
              <w:t xml:space="preserve">Regla de oro: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La presencia de un chip, una ruta dev o un shadow harness no constituye autoridad productiva.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2. Snapshot factual de entrada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Elemento</w:t>
            </w:r>
          </w:p>
        </w:tc>
        <w:tc>
          <w:tcPr>
            <w:tcW w:type="dxa" w:w="720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Repo root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C:/Users/migue/Documents/Catalogo de preguntas y funcionalidad operativa - Implementacion-significado-clean-clone</w:t>
            </w:r>
          </w:p>
        </w:tc>
      </w:tr>
      <w:tr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Platform root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C:/Users/migue/Documents/Catalogo de preguntas y funcionalidad operativa - Implementacion-significado-clean-clone/external-consumers/eve-platform</w:t>
            </w:r>
          </w:p>
        </w:tc>
      </w:tr>
      <w:tr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Stack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{"framework": "Next.js 16.2.5 / React 19.2.4", "language": "TypeScript plus JavaScript/MJS scripts", "package_manager": "npm", "lockfile": "package-lock.json", "db_client": "@supabase/supabase-js 2.105.3", "auth_client": "Supabase Auth", "llm_client_boundary": "OPENAI_API_KEY used by operational-description coach services"}</w:t>
            </w:r>
          </w:p>
        </w:tc>
      </w:tr>
      <w:tr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UI routes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15</w:t>
            </w:r>
          </w:p>
        </w:tc>
      </w:tr>
      <w:tr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API/services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33</w:t>
            </w:r>
          </w:p>
        </w:tc>
      </w:tr>
      <w:tr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Chips/packages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9</w:t>
            </w:r>
          </w:p>
        </w:tc>
      </w:tr>
      <w:tr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Nervous signals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16</w:t>
            </w:r>
          </w:p>
        </w:tc>
      </w:tr>
      <w:tr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Governance mechanisms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12</w:t>
            </w:r>
          </w:p>
        </w:tc>
      </w:tr>
      <w:tr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Activation gaps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14</w:t>
            </w:r>
          </w:p>
        </w:tc>
      </w:tr>
      <w:tr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Worktree dirty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True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3. Principios no negociables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00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15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Severidad</w:t>
            </w:r>
          </w:p>
        </w:tc>
        <w:tc>
          <w:tcPr>
            <w:tcW w:type="dxa" w:w="748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ACT-P-001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La autoridad se concede por capacidad y alcance; no existe un interruptor global de cerebro.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ACT-P-002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La presencia de un chip o dev harness no constituye autoridad productiva.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ACT-P-003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La UI cliente solo consume vistas estables mediante BFF/application service; no importa chips ni vísceras internas.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ACT-P-004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WorkMap y su cableado aprobado son baseline congelado; cualquier cambio es agregación explícita.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ACT-P-005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Significado se inserta como continuación del flujo WorkMap, no como sustitución de Guardar o readiness.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ACT-P-006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Conformance contra realidad precede a consistencia entre modelos.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ACT-P-007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Una inconsistencia no se corrige alineando cosméticamente modelos; primero se determina el hecho real.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ACT-P-008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Control productivo prioriza autorregulación local y añade control extrínseco solo donde la variedad residual lo exige.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ACT-P-009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La comunicación operacional se valida como coordinación circular de acciones, no solo transmisión de mensajes.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ACT-P-010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Autonomía local y cohesión global deben coexistir; ninguna capacidad central absorbe decisiones que corresponden a S1.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ACT-P-011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EVE08 audita y gobierna, pero no ejecuta la misma acción irreversible que audita.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ACT-P-012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Toda acción irreversible exige aprobación humana, evidencia, idempotencia, audit trail y rollback probado.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ACT-P-013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high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La gobernanza no puede convertir revisión humana en cuello de botella coercitivo sin medir carga y reversión.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ACT-P-014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Producción Paralela permanece candidate/rehearsal hasta release explícito; nunca escribe registry por sí sola.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ACT-P-015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El canal algedónico puede degradar o cuarentenar una capacidad sin esperar la cadena normal.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ACT-P-016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Las rutas dev/shadow no son superficies productivas y deben estar deshabilitadas en producción.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ACT-P-017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Service-role solo opera desde adapters allowlisted, con alcance tenant, ledger y revocación.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ACT-P-018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El estado brainConnectionEnabled es derivado de capacidades; no es una bandera operable.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ACT-P-019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Toda promoción se realiza por anillos y puede retroceder una capacidad sin apagar todo el organismo.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ACT-P-020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hard</w:t>
            </w:r>
          </w:p>
        </w:tc>
        <w:tc>
          <w:tcPr>
            <w:tcW w:type="dxa" w:w="74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No se habilitan registryWrite, finalExport y parallelExecution en el mismo release.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4. Roles y segregación de autoridad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0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Rol</w:t>
            </w:r>
          </w:p>
        </w:tc>
        <w:tc>
          <w:tcPr>
            <w:tcW w:type="dxa" w:w="86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VSM</w:t>
            </w:r>
          </w:p>
        </w:tc>
        <w:tc>
          <w:tcPr>
            <w:tcW w:type="dxa" w:w="590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Responsabilidad</w:t>
            </w:r>
          </w:p>
        </w:tc>
        <w:tc>
          <w:tcPr>
            <w:tcW w:type="dxa" w:w="115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Aprueba irreversible</w:t>
            </w:r>
          </w:p>
        </w:tc>
      </w:tr>
      <w:tr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CLIENT_USER</w:t>
            </w:r>
          </w:p>
        </w:tc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S1</w:t>
            </w:r>
          </w:p>
        </w:tc>
        <w:tc>
          <w:tcPr>
            <w:tcW w:type="dxa" w:w="59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Usuario autenticado que aporta información y consume resultados comprensibles.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False</w:t>
            </w:r>
          </w:p>
        </w:tc>
      </w:tr>
      <w:tr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TENANT_OPERATOR</w:t>
            </w:r>
          </w:p>
        </w:tc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S1</w:t>
            </w:r>
          </w:p>
        </w:tc>
        <w:tc>
          <w:tcPr>
            <w:tcW w:type="dxa" w:w="59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Responsable operativo del tenant/actividad; resuelve gaps locales y confirma evidencia.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False</w:t>
            </w:r>
          </w:p>
        </w:tc>
      </w:tr>
      <w:tr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HUMAN_REVIEWER</w:t>
            </w:r>
          </w:p>
        </w:tc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S3*</w:t>
            </w:r>
          </w:p>
        </w:tc>
        <w:tc>
          <w:tcPr>
            <w:tcW w:type="dxa" w:w="59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Revisa candidates, evidencia y divergencias; no ejecuta la acción que audita.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bounded</w:t>
            </w:r>
          </w:p>
        </w:tc>
      </w:tr>
      <w:tr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SYSTEM_OPERATOR</w:t>
            </w:r>
          </w:p>
        </w:tc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S3</w:t>
            </w:r>
          </w:p>
        </w:tc>
        <w:tc>
          <w:tcPr>
            <w:tcW w:type="dxa" w:w="59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Opera runtime, capacidad y releases dentro del allowlist técnico.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False</w:t>
            </w:r>
          </w:p>
        </w:tc>
      </w:tr>
      <w:tr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RELEASE_MANAGER</w:t>
            </w:r>
          </w:p>
        </w:tc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S3/S5</w:t>
            </w:r>
          </w:p>
        </w:tc>
        <w:tc>
          <w:tcPr>
            <w:tcW w:type="dxa" w:w="59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Autoriza promoción de capacidad y release controlado con evidencia completa.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INDEPENDENT_AUDITOR</w:t>
            </w:r>
          </w:p>
        </w:tc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S3*</w:t>
            </w:r>
          </w:p>
        </w:tc>
        <w:tc>
          <w:tcPr>
            <w:tcW w:type="dxa" w:w="59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Verifica logs, checksums, bypass, tenant isolation y rollback de forma independiente.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False</w:t>
            </w:r>
          </w:p>
        </w:tc>
      </w:tr>
      <w:tr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ADAPTATION_OWNER</w:t>
            </w:r>
          </w:p>
        </w:tc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S4</w:t>
            </w:r>
          </w:p>
        </w:tc>
        <w:tc>
          <w:tcPr>
            <w:tcW w:type="dxa" w:w="59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Analiza divergencias, feedback y evolución futura sin adquirir autoridad operativa directa.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False</w:t>
            </w:r>
          </w:p>
        </w:tc>
      </w:tr>
      <w:tr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POLICY_OWNER</w:t>
            </w:r>
          </w:p>
        </w:tc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S5</w:t>
            </w:r>
          </w:p>
        </w:tc>
        <w:tc>
          <w:tcPr>
            <w:tcW w:type="dxa" w:w="59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Define identidad, límites, riesgos inaceptables y revoca autoridad.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1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0F766E"/>
                <w:sz w:val="18"/>
              </w:rPr>
              <w:t xml:space="preserve">Segregación crítica: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El ejecutor, el aprobador y el auditor no pueden colapsarse en una sola identidad para acciones irreversibles.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5. Máquina de estados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94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Estado</w:t>
            </w:r>
          </w:p>
        </w:tc>
        <w:tc>
          <w:tcPr>
            <w:tcW w:type="dxa" w:w="172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Efectos productivos</w:t>
            </w:r>
          </w:p>
        </w:tc>
        <w:tc>
          <w:tcPr>
            <w:tcW w:type="dxa" w:w="604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OFF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False</w:t>
            </w:r>
          </w:p>
        </w:tc>
        <w:tc>
          <w:tcPr>
            <w:tcW w:type="dxa" w:w="60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Capacidad deshabilitada; no lee tráfico productivo salvo health checks.</w:t>
            </w:r>
          </w:p>
        </w:tc>
      </w:tr>
      <w:tr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VALIDATED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False</w:t>
            </w:r>
          </w:p>
        </w:tc>
        <w:tc>
          <w:tcPr>
            <w:tcW w:type="dxa" w:w="60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Artefacto y dependencias validados; aún sin tráfico ni side effects.</w:t>
            </w:r>
          </w:p>
        </w:tc>
      </w:tr>
      <w:tr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SHADOW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False</w:t>
            </w:r>
          </w:p>
        </w:tc>
        <w:tc>
          <w:tcPr>
            <w:tcW w:type="dxa" w:w="60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Procesa copia de tráfico real; produce evidencia comparativa no vinculante.</w:t>
            </w:r>
          </w:p>
        </w:tc>
      </w:tr>
      <w:tr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SUPERVISED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bounded</w:t>
            </w:r>
          </w:p>
        </w:tc>
        <w:tc>
          <w:tcPr>
            <w:tcW w:type="dxa" w:w="60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Opera sobre trabajo real con revisión humana previa a toda acción irreversible.</w:t>
            </w:r>
          </w:p>
        </w:tc>
      </w:tr>
      <w:tr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CONTROLLED_ACTIVE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allowlisted</w:t>
            </w:r>
          </w:p>
        </w:tc>
        <w:tc>
          <w:tcPr>
            <w:tcW w:type="dxa" w:w="60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Ejecuta únicamente side effects autorizados por alcance, tenant, acción y versión.</w:t>
            </w:r>
          </w:p>
        </w:tc>
      </w:tr>
      <w:tr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ACTIVE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full_within_contract</w:t>
            </w:r>
          </w:p>
        </w:tc>
        <w:tc>
          <w:tcPr>
            <w:tcW w:type="dxa" w:w="60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Autoridad productiva concedida dentro del contrato y monitoreo continuo.</w:t>
            </w:r>
          </w:p>
        </w:tc>
      </w:tr>
      <w:tr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DEGRADED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reduced</w:t>
            </w:r>
          </w:p>
        </w:tc>
        <w:tc>
          <w:tcPr>
            <w:tcW w:type="dxa" w:w="60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Conjunto mínimo de capacidades; evita propagación de daño.</w:t>
            </w:r>
          </w:p>
        </w:tc>
      </w:tr>
      <w:tr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QUARANTINED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False</w:t>
            </w:r>
          </w:p>
        </w:tc>
        <w:tc>
          <w:tcPr>
            <w:tcW w:type="dxa" w:w="60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Aislada por daño, inconsistencia o evidencia insuficiente.</w:t>
            </w:r>
          </w:p>
        </w:tc>
      </w:tr>
      <w:tr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ROLLBACK_IN_PROGRESS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compensating_only</w:t>
            </w:r>
          </w:p>
        </w:tc>
        <w:tc>
          <w:tcPr>
            <w:tcW w:type="dxa" w:w="60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Solo permite acciones compensatorias auditadas.</w:t>
            </w:r>
          </w:p>
        </w:tc>
      </w:tr>
      <w:tr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REVOKED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False</w:t>
            </w:r>
          </w:p>
        </w:tc>
        <w:tc>
          <w:tcPr>
            <w:tcW w:type="dxa" w:w="60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Autoridad retirada; requiere nueva validación para reingresar.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6. Catálogo de capacidades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122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44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Capacidad</w:t>
            </w:r>
          </w:p>
        </w:tc>
        <w:tc>
          <w:tcPr>
            <w:tcW w:type="dxa" w:w="165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Owner</w:t>
            </w:r>
          </w:p>
        </w:tc>
        <w:tc>
          <w:tcPr>
            <w:tcW w:type="dxa" w:w="93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Inicial</w:t>
            </w:r>
          </w:p>
        </w:tc>
        <w:tc>
          <w:tcPr>
            <w:tcW w:type="dxa" w:w="244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Propósito</w:t>
            </w:r>
          </w:p>
        </w:tc>
        <w:tc>
          <w:tcPr>
            <w:tcW w:type="dxa" w:w="223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Blockers principales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CAP-CLIENT-ACCESS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clientAccess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CLIENT_BFF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VALIDATED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Exponer experiencia autenticada y estable sin vísceras internas.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tenant_context_missing, auth_not_verified, dev_route_in_production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CAP-TENANT-CONTEXT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tenantContext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SESSION_BOUNDARY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VALIDATED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Resolver y propagar empresa, sesión, usuario y actividad en cada comando.</w:t>
            </w:r>
          </w:p>
        </w:tc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tenant_scope_not_proven, session_owner_mismatch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CAP-RUNTIME-CAPTURE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runtimeCapture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RUNTIME_ORCHESTRATOR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Capturar respuestas, estados, timers y evidencia por actividad.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tenant_context_missing, provenance_missing, idempotency_key_missing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CAP-GATE-ADVISORY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gateAdvisory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EVE05_GATE_ENGINE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VALIDATED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Evaluar gates sin bloquear el flujo oficial.</w:t>
            </w:r>
          </w:p>
        </w:tc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candidate_missing, source_binding_missing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CAP-GATE-ENFORCEMENT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gateEnforcement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EVE05_GATE_ENGINE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Bloquear transiciones productivas cuando falla una condición crítica.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rollback_not_tested, manual_review_path_missing, false_block_rate_unmeasured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CAP-OBJECT-BINDING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objectBinding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OBJECT_BINDING_ADAPTER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Vincular evidencia y candidates con objetos y estados gobernados.</w:t>
            </w:r>
          </w:p>
        </w:tc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semantic_resolution_failed, tenant_scope_not_proven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CAP-MEMBRANE-OUTBOX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membraneOutbox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OUTBOX_ADAPTER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Publicar eventos idempotentes después de persistencia local y auditada.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outbox_contract_missing, idempotency_key_missing, correlation_id_missing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CAP-GOVERNANCE-OBSERVE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governanceObserve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EVE08_GOVERNANCE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VALIDATED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Observar decisiones, divergencias, overrides y side effects sin ejecutar operación.</w:t>
            </w:r>
          </w:p>
        </w:tc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audit_sink_unavailable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CAP-GOVERNANCE-ENFORCE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governanceEnforce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EVE08_GOVERNANCE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Aplicar policy holds o degradación sin ejecutar la operación auditada.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independent_audit_not_proven, kill_switch_missing, rollback_not_tested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CAP-CANDIDATE-GENERATION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candidateGeneration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EVE07_PARALLEL_INTERFACE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VALIDATED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Preparar SCR, EvidenceBundle, MDSB, IR y registry candidates sin writes finales.</w:t>
            </w:r>
          </w:p>
        </w:tc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readiness_not_passed, raw_text_to_candidate, b7_direct_projection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CAP-HUMAN-RELEASE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humanRelease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RELEASE_MANAGER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Aprobar o rechazar acciones irreversibles con evidencia, alcance y expiración.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review_record_missing, evidence_bundle_missing, conflict_of_interest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CAP-REGISTRY-WRITE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registryWrite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REGISTRY_WRITE_ADAPTER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Promover un registry candidate aprobado a registro activo versionado.</w:t>
            </w:r>
          </w:p>
        </w:tc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registry_policy_ambiguous, approval_missing, version_conflict, rollback_not_tested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CAP-FINAL-EXPORT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finalExport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EXPORT_RELEASE_ADAPTER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Emitir export final aprobado y trazable.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approval_missing, export_scope_unverified, provenance_missing, tenant_scope_not_proven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CAP-PARALLEL-EXECUTION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parallelExecution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PARALLEL_PRODUCTION_RUNTIME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Ejecutar Producción Paralela real solo después de rehearsal y release gate.</w:t>
            </w:r>
          </w:p>
        </w:tc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shadow_harness_unbound, release_approval_missing, rollback_not_tested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CAP-EXTERNAL-LLM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externalLLMAssistance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COACH_ADAPTER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Usar LLM externo solo como asistencia sin autoridad estructural.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llm_boundary_unconfirmed, pii_policy_missing, prompt_audit_missing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7. Transiciones permitidas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100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29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Desde</w:t>
            </w:r>
          </w:p>
        </w:tc>
        <w:tc>
          <w:tcPr>
            <w:tcW w:type="dxa" w:w="158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Hacia</w:t>
            </w:r>
          </w:p>
        </w:tc>
        <w:tc>
          <w:tcPr>
            <w:tcW w:type="dxa" w:w="360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Evidencia requerida</w:t>
            </w:r>
          </w:p>
        </w:tc>
        <w:tc>
          <w:tcPr>
            <w:tcW w:type="dxa" w:w="158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Aprobador</w:t>
            </w:r>
          </w:p>
        </w:tc>
        <w:tc>
          <w:tcPr>
            <w:tcW w:type="dxa" w:w="115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Rollback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TR-001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VALIDATED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artifact_integrity_pass, dependency_check_pass, owner_assigned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SYSTEM_OPERATOR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TR-002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VALIDATED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SHADOW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shadow_harness_pass, no_side_effects_proven, tenant_scope_instrumented, audit_sink_ready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RELEASE_MANAGER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VALIDATED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TR-003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SHADOW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SUPERVISED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shadow_comparison_pass, divergence_explained, manual_review_ready, rollback_drill_pass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POLICY_OWNER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SHADOW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TR-004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SUPERVISED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CONTROLLED_ACTIVE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write_allowlist_approved, tenant_isolation_proven, idempotency_proven, human_release_enabled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POLICY_OWNER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SUPERVISED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TR-005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CONTROLLED_ACTIVE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ACTIVE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cohort_evidence_pass, post_operation_reconciliation_pass, algedonic_channel_tested, periodic_recertification_scheduled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POLICY_OWNER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CONTROLLED_ACTIVE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TR-006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SHADOW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DEGRADED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performance_or_evidence_risk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SYSTEM_OPERATOR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VALIDATED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TR-007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SUPERVISED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DEGRADED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noncritical_incident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SYSTEM_OPERATOR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SHADOW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TR-008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CONTROLLED_ACTIVE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DEGRADED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noncritical_incident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SYSTEM_OPERATOR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SUPERVISED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TR-009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ACTIVE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DEGRADED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noncritical_incident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SYSTEM_OPERATOR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CONTROLLED_ACTIVE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TR-010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ANY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QUARANTINED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critical_no_go_trigger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INDEPENDENT_AUDITOR_OR_POLICY_OWNER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VALIDATED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TR-011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QUARANTINED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ROLLBACK_IN_PROGRESS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rollback_plan_selected, evidence_preserved, operator_assigned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POLICY_OWNER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QUARANTINED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TR-012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ROLLBACK_IN_PROGRESS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VALIDATED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compensation_complete, reconciliation_pass, independent_audit_pass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POLICY_OWNER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QUARANTINED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TR-013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ANY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REVOKED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policy_revocation_or_unrecoverable_risk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POLICY_OWNER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TR-014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REVOKED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OFF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revocation_closed, artifacts_archived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POLICY_OWNER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REVOKED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8. Gates de activación</w:t>
      </w:r>
    </w:p>
    <w:p>
      <w:pPr>
        <w:pStyle w:val="Heading2"/>
        <w:keepNext w:val="1"/>
      </w:pPr>
      <w:r>
        <w:t>G0-DOCUMENT-CLOSURE · Clausura documental y de dependencia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 destino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VALIDATED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Gaps bloqueantes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GAP-012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pasa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Capabilities may enter VALIDATED only.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falla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Remain OFF; no composition root traffic.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Exact versions and hashes for EVE-00..EVE-08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Manifests and source-proof status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No stale audit used as current authority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Clean or explicitly isolated EVE04 state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Open blockers registered in EVE08</w:t>
      </w:r>
    </w:p>
    <w:p>
      <w:pPr>
        <w:pStyle w:val="Heading2"/>
        <w:keepNext w:val="1"/>
      </w:pPr>
      <w:r>
        <w:t>G1-PASSIVE-COMPOSITION · Composition root pasivo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 destino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SHADOW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Gaps bloqueantes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GAP-001, GAP-002, GAP-007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pasa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Read-only and shadow evaluation traffic allowed.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falla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No wiring beyond static validation.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Typed ports and adapters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No UI direct chip imports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No product writes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Correlation and idempotency context propagated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EVE08 audit event capture available</w:t>
      </w:r>
    </w:p>
    <w:p>
      <w:pPr>
        <w:pStyle w:val="Heading2"/>
        <w:keepNext w:val="1"/>
      </w:pPr>
      <w:r>
        <w:t>G2-END-TO-END-SHADOW · Shadow E2E con tráfico real no vinculante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 destino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SHADOW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Gaps bloqueantes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GAP-003, GAP-005, GAP-010, GAP-011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pasa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Eligible for supervised pilot review.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falla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Remain SHADOW or QUARANTINED.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Tenant-scoped traffic copy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Official-vs-EVE decision comparison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Gate trace, latency, retries and replay metrics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Zero productive side effects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Divergence explainability and reversibility</w:t>
      </w:r>
    </w:p>
    <w:p>
      <w:pPr>
        <w:pStyle w:val="Heading2"/>
        <w:keepNext w:val="1"/>
      </w:pPr>
      <w:r>
        <w:t>G3-SUPERVISED-OPERATION · Operación supervisada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 destino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SUPERVISED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Gaps bloqueantes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GAP-005, GAP-008, GAP-010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pasa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Real capture and candidate generation with human authority.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falla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Return to SHADOW.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Human review queue operational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Gates classify advisory vs enforcement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Object binding and evidence provenance complete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Candidate generation only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Registry/export/final diagnosis remain blocked</w:t>
      </w:r>
    </w:p>
    <w:p>
      <w:pPr>
        <w:pStyle w:val="Heading2"/>
        <w:keepNext w:val="1"/>
      </w:pPr>
      <w:r>
        <w:t>G4-CONTROLLED-WRITES · Escrituras controladas por capacidad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 destino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CONTROLLED_ACTIVE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Gaps bloqueantes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GAP-003, GAP-004, GAP-006, GAP-008, GAP-010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pasa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Only approved allowlisted writes enabled.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falla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Remain SUPERVISED.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Route-by-route tenant/RLS audit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Service-role allowlist and denylist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Write ledger and immutable audit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Rollback drill for each side effect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One irreversible capability per release</w:t>
      </w:r>
    </w:p>
    <w:p>
      <w:pPr>
        <w:pStyle w:val="Heading2"/>
        <w:keepNext w:val="1"/>
      </w:pPr>
      <w:r>
        <w:t>G5-CLIENT-PILOT · Fase 9 piloto cliente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 destino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CONTROLLED_ACTIVE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Gaps bloqueantes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GAP-009, GAP-010, GAP-013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pasa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Pilot tenant access enabled by cohort.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falla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Internal-only operation.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Approved client routes and BFF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WorkMap baseline preserved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Significado inserted as continuation, not replacement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Customer language hides internal organism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Results are reviewed and comprehensible</w:t>
      </w:r>
    </w:p>
    <w:p>
      <w:pPr>
        <w:pStyle w:val="Heading2"/>
        <w:keepNext w:val="1"/>
      </w:pPr>
      <w:r>
        <w:t>G6-RING-DEPLOYMENT · Fase 10 QA y despliegue por anillos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 destino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ACTIVE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Gaps bloqueantes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GAP-003, GAP-008, GAP-011, GAP-014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pasa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Availability expands one ring at a time.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 falla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Hold or rollback current ring.</w:t>
            </w:r>
          </w:p>
        </w:tc>
      </w:tr>
    </w:tbl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Internal ring pass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Pilot tenant pass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Small cohort pass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Security, privacy, accessibility, load and recovery pass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Post-activation monitor and recertification active</w:t>
      </w:r>
    </w:p>
    <w:p>
      <w:pPr>
        <w:pStyle w:val="Heading1"/>
        <w:keepNext w:val="1"/>
      </w:pPr>
      <w:r>
        <w:t>9. Seguridad, tenant y service-role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Todo comando debe resolverse a un único tenant, sesión y actividad antes de llegar al composition root.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Ningún side effect puede ejecutarse con scope unknown o inferido.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Service-role no hereda el scope del cliente: debe recibir scope verificado y allowlist de tablas/acciones.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RLS y tenant isolation deben probarse por ruta antes de CONTROLLED_ACTIVE.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Admin y dev routes no comparten autoridad de escritura productiva.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EE2E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B91C1C"/>
                <w:sz w:val="18"/>
              </w:rPr>
              <w:t xml:space="preserve">Blockers abiertos: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GAP-003, GAP-004, GAP-010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10. Clases de side effect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Clase</w:t>
            </w:r>
          </w:p>
        </w:tc>
        <w:tc>
          <w:tcPr>
            <w:tcW w:type="dxa" w:w="720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Ejemplos</w:t>
            </w:r>
          </w:p>
        </w:tc>
      </w:tr>
      <w:tr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NONE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validation, candidate generation, read-only registry, audit finding</w:t>
            </w:r>
          </w:p>
        </w:tc>
      </w:tr>
      <w:tr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LOCAL_REVERSIBLE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draft save, shadow observation, review queue append</w:t>
            </w:r>
          </w:p>
        </w:tc>
      </w:tr>
      <w:tr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PRODUCTIVE_REVERSIBLE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operational state update with ledger, outbox enqueue</w:t>
            </w:r>
          </w:p>
        </w:tc>
      </w:tr>
      <w:tr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IRREVERSIBLE_OR_EXTERNAL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registry write, final export, parallel productive handoff</w:t>
            </w:r>
          </w:p>
        </w:tc>
      </w:tr>
    </w:tbl>
    <w:p>
      <w:pPr>
        <w:spacing w:after="0"/>
      </w:pPr>
    </w:p>
    <w:p>
      <w:r>
        <w:t>Toda clase distinta de NONE exige scope, idempotency, audit event y rollback/compensation; IRREVERSIBLE_OR_EXTERNAL exige aprobación humana.</w:t>
      </w:r>
    </w:p>
    <w:p>
      <w:pPr>
        <w:pStyle w:val="Heading1"/>
        <w:keepNext w:val="1"/>
      </w:pPr>
      <w:r>
        <w:t>11. Contratos de evento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87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Evento</w:t>
            </w:r>
          </w:p>
        </w:tc>
        <w:tc>
          <w:tcPr>
            <w:tcW w:type="dxa" w:w="165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Productor</w:t>
            </w:r>
          </w:p>
        </w:tc>
        <w:tc>
          <w:tcPr>
            <w:tcW w:type="dxa" w:w="172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Consumidor</w:t>
            </w:r>
          </w:p>
        </w:tc>
        <w:tc>
          <w:tcPr>
            <w:tcW w:type="dxa" w:w="324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Campos obligatorios</w:t>
            </w:r>
          </w:p>
        </w:tc>
        <w:tc>
          <w:tcPr>
            <w:tcW w:type="dxa" w:w="129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Side effect</w:t>
            </w:r>
          </w:p>
        </w:tc>
      </w:tr>
      <w:tr>
        <w:tc>
          <w:tcPr>
            <w:tcW w:type="dxa" w:w="18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ClientIntentReceived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CLIENT_BFF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tenantId, userId, sessionId, activityId, correlationId, idempotencyKey, intentType, payloadRef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none</w:t>
            </w:r>
          </w:p>
        </w:tc>
      </w:tr>
      <w:tr>
        <w:tc>
          <w:tcPr>
            <w:tcW w:type="dxa" w:w="18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RuntimeCommandAccepted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RUNTIME_ORCHESTRATOR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commandId, scope, capabilityState, policyVersion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none</w:t>
            </w:r>
          </w:p>
        </w:tc>
      </w:tr>
      <w:tr>
        <w:tc>
          <w:tcPr>
            <w:tcW w:type="dxa" w:w="18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EvidenceRecorded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EVE06_EXECUTION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["EVE05_GATE", "EVE08_AUDIT"]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evidenceId, sourceNodeId, provenance, tenantId, sessionId, activityId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local_persistence_only</w:t>
            </w:r>
          </w:p>
        </w:tc>
      </w:tr>
      <w:tr>
        <w:tc>
          <w:tcPr>
            <w:tcW w:type="dxa" w:w="18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CanonicalVariableMaterialized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EVE06_EXECUTION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["EVE05_GATE", "EVE07_PARALLEL"]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recordId, variableName, valueRef, provenance, confidence, status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local_persistence_only</w:t>
            </w:r>
          </w:p>
        </w:tc>
      </w:tr>
      <w:tr>
        <w:tc>
          <w:tcPr>
            <w:tcW w:type="dxa" w:w="18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GateDecisionIssued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EVE05_GATE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["COMPOSITION_ROOT", "EVE08_AUDIT"]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gateId, decision, reasonCodes, candidateRef, policyVersion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hold_or_advisory</w:t>
            </w:r>
          </w:p>
        </w:tc>
      </w:tr>
      <w:tr>
        <w:tc>
          <w:tcPr>
            <w:tcW w:type="dxa" w:w="18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StructuralCandidatePrepared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EVE06_EXECUTION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["EVE07_PARALLEL", "EVE08_AUDIT"]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candidateId, modelType, evidenceRefs, conformanceStatus, consistencyStatus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candidate_only</w:t>
            </w:r>
          </w:p>
        </w:tc>
      </w:tr>
      <w:tr>
        <w:tc>
          <w:tcPr>
            <w:tcW w:type="dxa" w:w="18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ParallelPayloadPrepared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EVE07_PARALLEL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["HUMAN_REVIEW_QUEUE", "EVE08_AUDIT"]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payloadId, payloadType, candidateRefs, blockers, readiness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candidate_only</w:t>
            </w:r>
          </w:p>
        </w:tc>
      </w:tr>
      <w:tr>
        <w:tc>
          <w:tcPr>
            <w:tcW w:type="dxa" w:w="18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ManualReviewRequested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["EVE05_GATE", "EVE07_PARALLEL", "EVE08_GOVERNANCE"]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HUMAN_REVIEW_QUEUE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reviewId, reviewType, scope, evidenceRefs, requestedBy, dueAt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queue_write</w:t>
            </w:r>
          </w:p>
        </w:tc>
      </w:tr>
      <w:tr>
        <w:tc>
          <w:tcPr>
            <w:tcW w:type="dxa" w:w="18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HumanReleaseDecision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HUMAN_REVIEWER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["RELEASE_MANAGER", "EVE08_AUDIT"]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reviewId, decision, actorId, reason, artifactHash, expiresAt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authorization_record</w:t>
            </w:r>
          </w:p>
        </w:tc>
      </w:tr>
      <w:tr>
        <w:tc>
          <w:tcPr>
            <w:tcW w:type="dxa" w:w="18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ReleaseAuthorized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RELEASE_MANAGER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RELEASE_ADAPTER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releaseId, capabilityId, scope, artifactHash, approvalRefs, rollbackPlanId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allowlisted_release</w:t>
            </w:r>
          </w:p>
        </w:tc>
      </w:tr>
      <w:tr>
        <w:tc>
          <w:tcPr>
            <w:tcW w:type="dxa" w:w="18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AlgedonicSignalRaised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ANY_COMPONENT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["INDEPENDENT_AUDITOR", "POLICY_OWNER"]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signalId, severity, scope, harmType, evidenceRefs, occurredAt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immediate_hold</w:t>
            </w:r>
          </w:p>
        </w:tc>
      </w:tr>
      <w:tr>
        <w:tc>
          <w:tcPr>
            <w:tcW w:type="dxa" w:w="18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CapabilityStateChanged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EVE08_GOVERNANCE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["COMPOSITION_ROOT", "OBSERVABILITY"]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capabilityId, from, to, reason, approvalRefs, timestamp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authority_change</w:t>
            </w:r>
          </w:p>
        </w:tc>
      </w:tr>
      <w:tr>
        <w:tc>
          <w:tcPr>
            <w:tcW w:type="dxa" w:w="18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RollbackStarted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POLICY_OWNER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["SYSTEM_OPERATOR", "EVE08_AUDIT"]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rollbackId, scope, targetState, planHash, evidenceSnapshot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compensation_only</w:t>
            </w:r>
          </w:p>
        </w:tc>
      </w:tr>
      <w:tr>
        <w:tc>
          <w:tcPr>
            <w:tcW w:type="dxa" w:w="18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RollbackCompleted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SYSTEM_OPERATOR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["INDEPENDENT_AUDITOR", "POLICY_OWNER"]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rollbackId, reconciliationResult, residualRisks, completedAt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none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12. Revisión humana y override</w:t>
      </w:r>
    </w:p>
    <w:p>
      <w:pPr>
        <w:pStyle w:val="Heading2"/>
        <w:keepNext w:val="1"/>
      </w:pPr>
      <w:r>
        <w:t>12.1 Tipos de revisión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73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Tipo</w:t>
            </w:r>
          </w:p>
        </w:tc>
        <w:tc>
          <w:tcPr>
            <w:tcW w:type="dxa" w:w="460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Aplica a</w:t>
            </w:r>
          </w:p>
        </w:tc>
        <w:tc>
          <w:tcPr>
            <w:tcW w:type="dxa" w:w="100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SLA</w:t>
            </w:r>
          </w:p>
        </w:tc>
        <w:tc>
          <w:tcPr>
            <w:tcW w:type="dxa" w:w="129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Independencia</w:t>
            </w:r>
          </w:p>
        </w:tc>
      </w:tr>
      <w:tr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STRUCTURAL_CANDIDATE_REVIEW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mmabp_ir_candidate, registry_candidate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24 h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OVERRIDE_REVIEW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any_blocking_override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4 h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EXPORT_RELEASE_REVIEW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final_export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24 h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TENANT_SCOPE_EXCEPTION_REVIEW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scope_exception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2 h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ALGEDONIC_INCIDENT_REVIEW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critical_no_go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1 h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LLM_ASSISTANCE_REVIEW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llm_generated_structure_candidate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24 h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False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12.2 Reglas de override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No existe override implícito.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Override solicitado y no auditado bloquea release.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Override aprobado expira y no cambia la regla base.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El ejecutor no puede aprobar su propio override.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Toda frecuencia de override se monitorea como señal de diseño defectuoso o carga coercitiva.</w:t>
      </w:r>
    </w:p>
    <w:p>
      <w:pPr>
        <w:pStyle w:val="Heading1"/>
        <w:keepNext w:val="1"/>
      </w:pPr>
      <w:r>
        <w:t>13. Canal algedónico, kill switch y rollback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01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Ámbito</w:t>
            </w:r>
          </w:p>
        </w:tc>
        <w:tc>
          <w:tcPr>
            <w:tcW w:type="dxa" w:w="763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Valores</w:t>
            </w:r>
          </w:p>
        </w:tc>
      </w:tr>
      <w:tr>
        <w:tc>
          <w:tcPr>
            <w:tcW w:type="dxa" w:w="20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Kill switch</w:t>
            </w:r>
          </w:p>
        </w:tc>
        <w:tc>
          <w:tcPr>
            <w:tcW w:type="dxa" w:w="76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global, tenant, capability, route, artifact_type, chip_version</w:t>
            </w:r>
          </w:p>
        </w:tc>
      </w:tr>
      <w:tr>
        <w:tc>
          <w:tcPr>
            <w:tcW w:type="dxa" w:w="20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Acciones inmediatas</w:t>
            </w:r>
          </w:p>
        </w:tc>
        <w:tc>
          <w:tcPr>
            <w:tcW w:type="dxa" w:w="76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stop_new_commands, preserve_evidence, freeze_side_effects, emit_algedonic_signal, start_reconciliation, select_rollback_plan</w:t>
            </w:r>
          </w:p>
        </w:tc>
      </w:tr>
      <w:tr>
        <w:tc>
          <w:tcPr>
            <w:tcW w:type="dxa" w:w="20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Evidencia de rollback</w:t>
            </w:r>
          </w:p>
        </w:tc>
        <w:tc>
          <w:tcPr>
            <w:tcW w:type="dxa" w:w="76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pre_state_hash, post_state_hash, ledger_entries, compensation_results, residual_risks, independent_audit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14. No-Go absolutos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93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338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Trigger</w:t>
            </w:r>
          </w:p>
        </w:tc>
        <w:tc>
          <w:tcPr>
            <w:tcW w:type="dxa" w:w="381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Acción</w:t>
            </w:r>
          </w:p>
        </w:tc>
        <w:tc>
          <w:tcPr>
            <w:tcW w:type="dxa" w:w="122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3"/>
              </w:rPr>
              <w:t>Severidad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NG-001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tenant_data_leak_or_cross_tenant_read</w:t>
            </w:r>
          </w:p>
        </w:tc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QUARANTINE_ALL_WRITE_CAPABILITIES</w:t>
            </w:r>
          </w:p>
        </w:tc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critical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NG-002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evidence_without_provenance</w:t>
            </w:r>
          </w:p>
        </w:tc>
        <w:tc>
          <w:tcPr>
            <w:tcW w:type="dxa" w:w="38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BLOCK_CANDIDATE_AND_REQUEST_REENTRY</w:t>
            </w:r>
          </w:p>
        </w:tc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hard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NG-003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gate_bypass_detected</w:t>
            </w:r>
          </w:p>
        </w:tc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QUARANTINE_SCOPE_AND_ALERT_S3_STAR</w:t>
            </w:r>
          </w:p>
        </w:tc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critical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NG-004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structural_candidate_without_object_binding</w:t>
            </w:r>
          </w:p>
        </w:tc>
        <w:tc>
          <w:tcPr>
            <w:tcW w:type="dxa" w:w="38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BLOCK_HANDOFF</w:t>
            </w:r>
          </w:p>
        </w:tc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hard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NG-005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override_requested_and_not_audited</w:t>
            </w:r>
          </w:p>
        </w:tc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BLOCK_RELEASE</w:t>
            </w:r>
          </w:p>
        </w:tc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hard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NG-006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state_ledger_divergence</w:t>
            </w:r>
          </w:p>
        </w:tc>
        <w:tc>
          <w:tcPr>
            <w:tcW w:type="dxa" w:w="38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FREEZE_WRITES_AND_RECONCILE</w:t>
            </w:r>
          </w:p>
        </w:tc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critical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NG-007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export_without_human_approval</w:t>
            </w:r>
          </w:p>
        </w:tc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BLOCK_EXPORT_AND_ALERT</w:t>
            </w:r>
          </w:p>
        </w:tc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critical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NG-008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registry_write_without_version_and_approval</w:t>
            </w:r>
          </w:p>
        </w:tc>
        <w:tc>
          <w:tcPr>
            <w:tcW w:type="dxa" w:w="38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BLOCK_REGISTRY_WRITE</w:t>
            </w:r>
          </w:p>
        </w:tc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critical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NG-009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stale_source_proof_used_as_authority</w:t>
            </w:r>
          </w:p>
        </w:tc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REVOKE_ARTIFACT_AUTHORITY</w:t>
            </w:r>
          </w:p>
        </w:tc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hard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NG-010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rollback_not_proven_for_requested_side_effect</w:t>
            </w:r>
          </w:p>
        </w:tc>
        <w:tc>
          <w:tcPr>
            <w:tcW w:type="dxa" w:w="38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DENY_CAPABILITY_PROMOTION</w:t>
            </w:r>
          </w:p>
        </w:tc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hard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NG-011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ui_imports_chip_or_internal_registry_directly</w:t>
            </w:r>
          </w:p>
        </w:tc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BLOCK_BUILD_OR_RELEASE</w:t>
            </w:r>
          </w:p>
        </w:tc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hard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NG-012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executor_and_auditor_same_unsegregated_identity</w:t>
            </w:r>
          </w:p>
        </w:tc>
        <w:tc>
          <w:tcPr>
            <w:tcW w:type="dxa" w:w="38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BLOCK_IRREVERSIBLE_ACTION</w:t>
            </w:r>
          </w:p>
        </w:tc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critical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NG-013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b7_or_c20_direct_ir_registry_export</w:t>
            </w:r>
          </w:p>
        </w:tc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BLOCK_PROJECTION</w:t>
            </w:r>
          </w:p>
        </w:tc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hard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NG-014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receiver_satisfaction_used_as_receiver_feedback</w:t>
            </w:r>
          </w:p>
        </w:tc>
        <w:tc>
          <w:tcPr>
            <w:tcW w:type="dxa" w:w="38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OPEN_RECEIVER_FEEDBACK_ROUTE_MISSING</w:t>
            </w:r>
          </w:p>
        </w:tc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hard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NG-015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raw_text_to_diagnosis_or_ir</w:t>
            </w:r>
          </w:p>
        </w:tc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BLOCK_AND_REQUIRE_CANONICAL_ROUTE</w:t>
            </w:r>
          </w:p>
        </w:tc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critical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NG-016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service_role_used_outside_allowlist</w:t>
            </w:r>
          </w:p>
        </w:tc>
        <w:tc>
          <w:tcPr>
            <w:tcW w:type="dxa" w:w="38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REVOKE_SERVICE_ROLE_PATH</w:t>
            </w:r>
          </w:p>
        </w:tc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critical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NG-017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manual_review_backlog_exceeds_threshold</w:t>
            </w:r>
          </w:p>
        </w:tc>
        <w:tc>
          <w:tcPr>
            <w:tcW w:type="dxa" w:w="38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DEGRADE_AUTOMATION_AND_ESCALATE_CAPACITY</w:t>
            </w:r>
          </w:p>
        </w:tc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high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NG-018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human_burden_or_workaround_pattern_increases_after_gate_enablement</w:t>
            </w:r>
          </w:p>
        </w:tc>
        <w:tc>
          <w:tcPr>
            <w:tcW w:type="dxa" w:w="38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REVIEW_GATE_DESIGN_AND_DEGRADE_ENFORCEMENT</w:t>
            </w:r>
          </w:p>
        </w:tc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3"/>
              </w:rPr>
              <w:t>high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15. Arquitectura mínima de la activación</w:t>
      </w:r>
    </w:p>
    <w:p>
      <w:pPr>
        <w:pStyle w:val="Heading2"/>
        <w:keepNext w:val="1"/>
      </w:pPr>
      <w:r>
        <w:t>15.1 Process Map</w:t>
      </w:r>
    </w:p>
    <w:p>
      <w:r>
        <w:t>Necesidad cliente → captura/análisis → revisión → publicación controlada → resultado utilizable.</w:t>
      </w:r>
    </w:p>
    <w:p>
      <w:pPr>
        <w:pStyle w:val="Heading2"/>
        <w:keepNext w:val="1"/>
      </w:pPr>
      <w:r>
        <w:t>15.2 Model of Concepts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Tenant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Session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Activity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Evidence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CanonicalVariable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Candidate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Review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Approval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Artifact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Release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Revocation</w:t>
      </w:r>
    </w:p>
    <w:p>
      <w:pPr>
        <w:pStyle w:val="Heading2"/>
        <w:keepNext w:val="1"/>
      </w:pPr>
      <w:r>
        <w:t>15.3 Process Flow y Process States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awaiting_evidence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awaiting_review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awaiting_approval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awaiting_release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1F2937"/>
          <w:sz w:val="17"/>
        </w:rPr>
        <w:t>reentry_required</w:t>
      </w:r>
    </w:p>
    <w:p>
      <w:r>
        <w:t>Regla temporal: Todo Process State debe tener timeout, escalation y salida definida.</w:t>
      </w:r>
    </w:p>
    <w:p>
      <w:pPr>
        <w:pStyle w:val="Heading2"/>
        <w:keepNext w:val="1"/>
      </w:pPr>
      <w:r>
        <w:t>15.4 Object Life Cycle de ArtifactCandidate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8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>created → validated → blocked → review_required → approved → released → revoked → superseded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1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0F766E"/>
                <w:sz w:val="18"/>
              </w:rPr>
              <w:t xml:space="preserve">Conformance antes que consistencia: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Primero se verifica la representación contra la operación real; después se comparan PM, MoC, PF y OLC. La consistencia no reemplaza la realidad.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16. Diseño VSM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Función</w:t>
            </w:r>
          </w:p>
        </w:tc>
        <w:tc>
          <w:tcPr>
            <w:tcW w:type="dxa" w:w="792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Implementación contractual</w:t>
            </w:r>
          </w:p>
        </w:tc>
      </w:tr>
      <w:tr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S1</w:t>
            </w:r>
          </w:p>
        </w:tc>
        <w:tc>
          <w:tcPr>
            <w:tcW w:type="dxa" w:w="79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Tenants, actividades, sesiones y equipos cliente; autonomía local dentro de políticas.</w:t>
            </w:r>
          </w:p>
        </w:tc>
      </w:tr>
      <w:tr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S2</w:t>
            </w:r>
          </w:p>
        </w:tc>
        <w:tc>
          <w:tcPr>
            <w:tcW w:type="dxa" w:w="79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Timers, branching, idempotencia, reentry, colisiones y coordinación de ritmos.</w:t>
            </w:r>
          </w:p>
        </w:tc>
      </w:tr>
      <w:tr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S3</w:t>
            </w:r>
          </w:p>
        </w:tc>
        <w:tc>
          <w:tcPr>
            <w:tcW w:type="dxa" w:w="79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Capacidad, permisos, gate enforcement y ejecución controlada.</w:t>
            </w:r>
          </w:p>
        </w:tc>
      </w:tr>
      <w:tr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S3_star</w:t>
            </w:r>
          </w:p>
        </w:tc>
        <w:tc>
          <w:tcPr>
            <w:tcW w:type="dxa" w:w="79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Auditoría independiente, probes, reconciliación y detección de bypass.</w:t>
            </w:r>
          </w:p>
        </w:tc>
      </w:tr>
      <w:tr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S4</w:t>
            </w:r>
          </w:p>
        </w:tc>
        <w:tc>
          <w:tcPr>
            <w:tcW w:type="dxa" w:w="79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Divergencias, feedback, evolución de catálogo y aprendizaje.</w:t>
            </w:r>
          </w:p>
        </w:tc>
      </w:tr>
      <w:tr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S5</w:t>
            </w:r>
          </w:p>
        </w:tc>
        <w:tc>
          <w:tcPr>
            <w:tcW w:type="dxa" w:w="79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Identidad, límites, riesgo aceptable, promoción y revocación.</w:t>
            </w:r>
          </w:p>
        </w:tc>
      </w:tr>
      <w:tr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algedonic_channel</w:t>
            </w:r>
          </w:p>
        </w:tc>
        <w:tc>
          <w:tcPr>
            <w:tcW w:type="dxa" w:w="79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Señal crítica directa a auditor/policy owner para degradar, cuarentenar o hacer rollback.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17. Salvaguardas AHE</w:t>
      </w:r>
    </w:p>
    <w:p>
      <w:r>
        <w:t>Si la gobernanza incrementa compensación humana, silencio o workaround, degradar enforcement y revisar diseño; no culpabilizar al actor.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tblHeader w:val="true"/>
        </w:trPr>
        <w:tc>
          <w:tcPr>
            <w:tcW w:type="dxa" w:w="964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Métrica humana obligatoria</w:t>
            </w:r>
          </w:p>
        </w:tc>
      </w:tr>
      <w:tr>
        <w:tc>
          <w:tcPr>
            <w:tcW w:type="dxa" w:w="96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review_wait_time</w:t>
            </w:r>
          </w:p>
        </w:tc>
      </w:tr>
      <w:tr>
        <w:tc>
          <w:tcPr>
            <w:tcW w:type="dxa" w:w="96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override_frequency</w:t>
            </w:r>
          </w:p>
        </w:tc>
      </w:tr>
      <w:tr>
        <w:tc>
          <w:tcPr>
            <w:tcW w:type="dxa" w:w="96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gate_generated_rework</w:t>
            </w:r>
          </w:p>
        </w:tc>
      </w:tr>
      <w:tr>
        <w:tc>
          <w:tcPr>
            <w:tcW w:type="dxa" w:w="96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local_workarounds</w:t>
            </w:r>
          </w:p>
        </w:tc>
      </w:tr>
      <w:tr>
        <w:tc>
          <w:tcPr>
            <w:tcW w:type="dxa" w:w="96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manual_burden</w:t>
            </w:r>
          </w:p>
        </w:tc>
      </w:tr>
      <w:tr>
        <w:tc>
          <w:tcPr>
            <w:tcW w:type="dxa" w:w="96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appeal_rate</w:t>
            </w:r>
          </w:p>
        </w:tc>
      </w:tr>
      <w:tr>
        <w:tc>
          <w:tcPr>
            <w:tcW w:type="dxa" w:w="96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reversal_rate</w:t>
            </w:r>
          </w:p>
        </w:tc>
      </w:tr>
      <w:tr>
        <w:tc>
          <w:tcPr>
            <w:tcW w:type="dxa" w:w="96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unresolved_human_cost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18. Gaps que bloquean activación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00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Gap</w:t>
            </w:r>
          </w:p>
        </w:tc>
        <w:tc>
          <w:tcPr>
            <w:tcW w:type="dxa" w:w="180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Tipo</w:t>
            </w:r>
          </w:p>
        </w:tc>
        <w:tc>
          <w:tcPr>
            <w:tcW w:type="dxa" w:w="100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Severidad</w:t>
            </w:r>
          </w:p>
        </w:tc>
        <w:tc>
          <w:tcPr>
            <w:tcW w:type="dxa" w:w="324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Descripción</w:t>
            </w:r>
          </w:p>
        </w:tc>
        <w:tc>
          <w:tcPr>
            <w:tcW w:type="dxa" w:w="259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Evidencia pendiente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GAP-001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activation_contract_missing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critical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 single repo artifact defines the controlled organism activation contract across chips, runtime, UI, persistence, registry and rollback.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EVE-ORGANISM-CONTROLLED-ACTIVATION-CONTRACT-V1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GAP-002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authority_map_missing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critical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 authority surfaces are distributed across UI, API, Supabase clients, MBA service role services, registries and chip docs.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EVE-ORGANISM-WIRING-AND-AUTHORITY-MAP-V1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GAP-003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rls_and_db_policy_unverified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critical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Supabase persistence is present, but RLS, table policies, indexes and tenant isolation were not verified from database state.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DB schema, RLS policy and service-role write audit.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GAP-004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service_role_boundary_high_risk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critical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MBA and parallel production persistence can use service role keys.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Explicit service role allowlist, denylist, audit log and rollback design.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GAP-005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shadow_to_productive_promotion_path_missing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critical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 services and dev harnesses are present, but the allowed promotion path from shadow candidate to productive authority is not observed.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Promotion gate contract and human approval checkpoints.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GAP-006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registry_write_policy_ambiguous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Registry and runtimeAuthority concepts exist, but a unified registry write policy for organism activation is not observed.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Registry authority table and write path audit.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GAP-007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event_bus_or_outbox_missing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 canonical event bus/outbox contract was observed for organism-level activation.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Event/outbox schema and idempotency policy.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GAP-008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kill_switch_and_rollback_missing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 explicit kill switch, rollback ledger or activation disable path was observed.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Rollback and disable controls.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GAP-009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productive_ui_entrypoint_approval_missing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Productive UI has active flows and dev routes coexist, but the approved UI entrypoints for chip activation are not defined.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Route allowlist by activation stage.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GAP-010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tenant_scope_not_fully_proven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Session owner boundaries exist, but end-to-end tenant isolation for every write route is not proven in this inventory.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Route-by-route tenant and session ownership matrix.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GAP-011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qa_coverage_for_activation_missing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There are many regression tests, but no single activation precheck test suite was observed for the whole organism.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Activation precheck suite covering authority, persistence, registry, UI and rollback.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GAP-012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runtime_catalog_state_dirty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Worktree has EVE04 deleted/modified/untracked state; activation work must not use dirty candidate state without isolation.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Clean or explicitly isolated EVE04 bundle state.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GAP-013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manual_visual_approvals_not_runtime_authority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medium</w:t>
            </w:r>
          </w:p>
        </w:tc>
        <w:tc>
          <w:tcPr>
            <w:tcW w:type="dxa" w:w="3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 visual approvals exist for dev harnesses, but these are not productive authority.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Explicit distinction between visual QA and production activation.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GAP-014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external_ai_or_llm_boundary_unconfirmed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medium</w:t>
            </w:r>
          </w:p>
        </w:tc>
        <w:tc>
          <w:tcPr>
            <w:tcW w:type="dxa" w:w="3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OpenAI coach services and env vars exist; organism activation must define whether LLM calls are allowed, shadowed or disabled.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LLM boundary contract and audit logging.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19. QA de activación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29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Test</w:t>
            </w:r>
          </w:p>
        </w:tc>
        <w:tc>
          <w:tcPr>
            <w:tcW w:type="dxa" w:w="734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Aserción</w:t>
            </w:r>
          </w:p>
        </w:tc>
        <w:tc>
          <w:tcPr>
            <w:tcW w:type="dxa" w:w="100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Bloqueante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ACT-QA-001</w:t>
            </w:r>
          </w:p>
        </w:tc>
        <w:tc>
          <w:tcPr>
            <w:tcW w:type="dxa" w:w="73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No UI route imports chip TS or internal registry directly.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ACT-QA-002</w:t>
            </w:r>
          </w:p>
        </w:tc>
        <w:tc>
          <w:tcPr>
            <w:tcW w:type="dxa" w:w="73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All productive write routes prove auth, tenant, session and activity scope.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ACT-QA-003</w:t>
            </w:r>
          </w:p>
        </w:tc>
        <w:tc>
          <w:tcPr>
            <w:tcW w:type="dxa" w:w="73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All service-role calls are allowlisted, audited and tenant scoped.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ACT-QA-004</w:t>
            </w:r>
          </w:p>
        </w:tc>
        <w:tc>
          <w:tcPr>
            <w:tcW w:type="dxa" w:w="73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Every side effect has idempotency key and reconciliation evidence.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ACT-QA-005</w:t>
            </w:r>
          </w:p>
        </w:tc>
        <w:tc>
          <w:tcPr>
            <w:tcW w:type="dxa" w:w="73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Registry write, final export and parallel execution are not enabled in the same release.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ACT-QA-006</w:t>
            </w:r>
          </w:p>
        </w:tc>
        <w:tc>
          <w:tcPr>
            <w:tcW w:type="dxa" w:w="73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EVE07 remains candidate-only before human release.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ACT-QA-007</w:t>
            </w:r>
          </w:p>
        </w:tc>
        <w:tc>
          <w:tcPr>
            <w:tcW w:type="dxa" w:w="73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EVE08 audit identity is separated from executor identity.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ACT-QA-008</w:t>
            </w:r>
          </w:p>
        </w:tc>
        <w:tc>
          <w:tcPr>
            <w:tcW w:type="dxa" w:w="73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All dev routes are disabled or access-restricted in production.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ACT-QA-009</w:t>
            </w:r>
          </w:p>
        </w:tc>
        <w:tc>
          <w:tcPr>
            <w:tcW w:type="dxa" w:w="73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Rollback drill passes for each promoted capability.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ACT-QA-010</w:t>
            </w:r>
          </w:p>
        </w:tc>
        <w:tc>
          <w:tcPr>
            <w:tcW w:type="dxa" w:w="73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Algedonic signal can quarantine a tenant/capability without global outage.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ACT-QA-011</w:t>
            </w:r>
          </w:p>
        </w:tc>
        <w:tc>
          <w:tcPr>
            <w:tcW w:type="dxa" w:w="73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WorkMap H12 baseline is unchanged by Significado/runtime activation.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ACT-QA-012</w:t>
            </w:r>
          </w:p>
        </w:tc>
        <w:tc>
          <w:tcPr>
            <w:tcW w:type="dxa" w:w="73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No raw text reaches diagnosis, IR, registry or final export.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ACT-QA-013</w:t>
            </w:r>
          </w:p>
        </w:tc>
        <w:tc>
          <w:tcPr>
            <w:tcW w:type="dxa" w:w="73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Conformance is evaluated before cross-model consistency.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ACT-QA-014</w:t>
            </w:r>
          </w:p>
        </w:tc>
        <w:tc>
          <w:tcPr>
            <w:tcW w:type="dxa" w:w="73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Manual review backlog and gate-generated human burden remain below approved thresholds.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ACT-QA-015</w:t>
            </w:r>
          </w:p>
        </w:tc>
        <w:tc>
          <w:tcPr>
            <w:tcW w:type="dxa" w:w="73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All capability transitions have named approver and evidence bundle.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ACT-QA-016</w:t>
            </w:r>
          </w:p>
        </w:tc>
        <w:tc>
          <w:tcPr>
            <w:tcW w:type="dxa" w:w="73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Post-activation monitor and recertification schedule exist before ACTIVE.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20. Registro de fuentes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5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ID</w:t>
            </w:r>
          </w:p>
        </w:tc>
        <w:tc>
          <w:tcPr>
            <w:tcW w:type="dxa" w:w="223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Fuente</w:t>
            </w:r>
          </w:p>
        </w:tc>
        <w:tc>
          <w:tcPr>
            <w:tcW w:type="dxa" w:w="338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Ruta</w:t>
            </w:r>
          </w:p>
        </w:tc>
        <w:tc>
          <w:tcPr>
            <w:tcW w:type="dxa" w:w="194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SHA256</w:t>
            </w:r>
          </w:p>
        </w:tc>
        <w:tc>
          <w:tcPr>
            <w:tcW w:type="dxa" w:w="108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Autoridad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SRC-INV-01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 Organism Repo Technical Inventory V1 (JSON)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docs/audits/_eve_organism_repo_technical_inventory_v1.json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d2e9c3b9a21d1216a7ca0dda47ccfa8135b5042522524c44610bd411211683e7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Observed repo inventory</w:t>
            </w:r>
          </w:p>
        </w:tc>
      </w:tr>
      <w:tr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SRC-GRAPH-01</w:t>
            </w:r>
          </w:p>
        </w:tc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 Organism Repo Connection Graph V1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docs/audits/_eve_organism_repo_connection_graph_v1.json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7ce33cef41c3120c98598023f9da274adb0f2ff10281b1e2f79090a542c66fb2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Observed wiring evidence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SRC-AUTH-01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 Organism Authority Matrix Observed V1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docs/audits/_eve_organism_authority_matrix_observed_v1.json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06c0aaae9359be238662aaebe713f5dd95380d89fb301367beb5e88bb215fdef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Observed authority evidence</w:t>
            </w:r>
          </w:p>
        </w:tc>
      </w:tr>
      <w:tr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SRC-GAP-01</w:t>
            </w:r>
          </w:p>
        </w:tc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 Organism Activation Gap Index V1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docs/audits/_eve_organism_activation_gap_index_v1.json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0b19cefd8e4e70dc380118d2ce51f9c9a8157df1978240ecf3d957d3868e57c2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Activation blocker evidence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SRC-ORG-01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 Runtime Fases 1 a 8 como organismo vivo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EVE_Runtime_Fases_1_a_8_Organismo_Vivo_Contexto_Operativo_v1.docx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6afb25ca5a4e1ccda96c8bcd9cca7c2137f2e2ce90159d0a912fac2a9ff87edc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Operational organism context</w:t>
            </w:r>
          </w:p>
        </w:tc>
      </w:tr>
      <w:tr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SRC-UI-01</w:t>
            </w:r>
          </w:p>
        </w:tc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Handoff Login a WorkMap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HANDOFF_Bundle_Pantallas_EVE_Login_a_WorkMap.docx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c314e18a3eef1515ef79d441ac7f250b2df879c1aef256e7b820ced1d5331994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Approved UI continuity handoff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SRC-UI-02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Handoff WorkMap a Significado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HANDOFF_WorkMap_a_Significado_de_tu_trabajo.docx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2da47f7f8d1d2008bfa93c015c03466eb5cdd366e9e5ef543557f7adbd9a525b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Approved WorkMap-to-Significado handoff</w:t>
            </w:r>
          </w:p>
        </w:tc>
      </w:tr>
      <w:tr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SRC-EVE08-01</w:t>
            </w:r>
          </w:p>
        </w:tc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 08 Audit and Governance v0.1.1 candidate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docs/chips/audit-and-governance/EVE_08_Audit_And_Governance_v0_1_1_candidate/EVE_08_Audit_And_Governance_v0_1_1_candidate.json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b397ac950ef0f847a5897794b285745500c484ab768e998215854dce104034d9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Governance candidate evidence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SRC-MMABP-01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Fundamentals of Business Architecture Modeling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docs/chips/method-kernel/EVE_00_Method_Kernel_v0_2/sources/Fundamentals of Business Architecture Modeling.pdf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3dd3485afa518244cb600b4c479cad0ea11f242e88e4204b9422739ddf843147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Supreme MMABP method authority</w:t>
            </w:r>
          </w:p>
        </w:tc>
      </w:tr>
      <w:tr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SRC-VSM-01</w:t>
            </w:r>
          </w:p>
        </w:tc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Organizational Systems: Managing Complexity with the Viable System Model</w:t>
            </w:r>
          </w:p>
        </w:tc>
        <w:tc>
          <w:tcPr>
            <w:tcW w:type="dxa" w:w="33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docs/chips/canonical-catalog/EVE_03_Canonical_Catalog_v0_1/sources/Organizational Systems Managing Complexity with the Viable System model.pdf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00bd8009333bedf9bc5dbbd2d2ff3f295bb874066b319796744b1ef019fca418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VSM viability and governance authority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SRC-AHE-01</w:t>
            </w:r>
          </w:p>
        </w:tc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Marco AHE</w:t>
            </w:r>
          </w:p>
        </w:tc>
        <w:tc>
          <w:tcPr>
            <w:tcW w:type="dxa" w:w="33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docs/chips/gate-engine/EVE_05_Gate_Engine_v0_1/sources/Marco de Interpretación y Observación Explicativo Arquitectura Humana Empresarial_(AHE).docx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17f5845744bff404e9218e641b3006c2c6f32f5870c3fe81d1bd47077104b55e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Human recursive causality lens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21. Índice de reglas atómicas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2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ID</w:t>
            </w:r>
          </w:p>
        </w:tc>
        <w:tc>
          <w:tcPr>
            <w:tcW w:type="dxa" w:w="151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Categoría</w:t>
            </w:r>
          </w:p>
        </w:tc>
        <w:tc>
          <w:tcPr>
            <w:tcW w:type="dxa" w:w="619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Regla</w:t>
            </w:r>
          </w:p>
        </w:tc>
        <w:tc>
          <w:tcPr>
            <w:tcW w:type="dxa" w:w="72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Block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ACT-P-001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La autoridad se concede por capacidad y alcance; no existe un interruptor global de cerebro.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ACT-P-002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La presencia de un chip o dev harness no constituye autoridad productiva.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ACT-P-003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La UI cliente solo consume vistas estables mediante BFF/application service; no importa chips ni vísceras internas.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ACT-P-004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WorkMap y su cableado aprobado son baseline congelado; cualquier cambio es agregación explícita.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ACT-P-005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Significado se inserta como continuación del flujo WorkMap, no como sustitución de Guardar o readiness.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ACT-P-006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Conformance contra realidad precede a consistencia entre modelos.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ACT-P-007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Una inconsistencia no se corrige alineando cosméticamente modelos; primero se determina el hecho real.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ACT-P-008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Control productivo prioriza autorregulación local y añade control extrínseco solo donde la variedad residual lo exige.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ACT-P-009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La comunicación operacional se valida como coordinación circular de acciones, no solo transmisión de mensajes.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ACT-P-010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Autonomía local y cohesión global deben coexistir; ninguna capacidad central absorbe decisiones que corresponden a S1.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ACT-P-011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EVE08 audita y gobierna, pero no ejecuta la misma acción irreversible que audita.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ACT-P-012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Toda acción irreversible exige aprobación humana, evidencia, idempotencia, audit trail y rollback probado.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ACT-P-013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La gobernanza no puede convertir revisión humana en cuello de botella coercitivo sin medir carga y reversión.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False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ACT-P-014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Producción Paralela permanece candidate/rehearsal hasta release explícito; nunca escribe registry por sí sola.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ACT-P-015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El canal algedónico puede degradar o cuarentenar una capacidad sin esperar la cadena normal.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ACT-P-016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Las rutas dev/shadow no son superficies productivas y deben estar deshabilitadas en producción.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ACT-P-017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Service-role solo opera desde adapters allowlisted, con alcance tenant, ledger y revocación.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ACT-P-018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El estado brainConnectionEnabled es derivado de capacidades; no es una bandera operable.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ACT-P-019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Toda promoción se realiza por anillos y puede retroceder una capacidad sin apagar todo el organismo.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ACT-P-020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principle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 se habilitan registryWrite, finalExport y parallelExecution en el mismo release.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ACT-C-001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clientAccess inicia en VALIDATED y solo puede ejecutar efectos declarados en su estado.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ACT-C-002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tenantContext inicia en VALIDATED y solo puede ejecutar efectos declarados en su estado.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ACT-C-003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runtimeCapture inicia en OFF y solo puede ejecutar efectos declarados en su estado.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ACT-C-004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gateAdvisory inicia en VALIDATED y solo puede ejecutar efectos declarados en su estado.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ACT-C-005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gateEnforcement inicia en OFF y solo puede ejecutar efectos declarados en su estado.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ACT-C-006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objectBinding inicia en OFF y solo puede ejecutar efectos declarados en su estado.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ACT-C-007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membraneOutbox inicia en OFF y solo puede ejecutar efectos declarados en su estado.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ACT-C-008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governanceObserve inicia en VALIDATED y solo puede ejecutar efectos declarados en su estado.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ACT-C-009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governanceEnforce inicia en OFF y solo puede ejecutar efectos declarados en su estado.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ACT-C-010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candidateGeneration inicia en VALIDATED y solo puede ejecutar efectos declarados en su estado.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ACT-C-011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humanRelease inicia en OFF y solo puede ejecutar efectos declarados en su estado.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ACT-C-012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registryWrite inicia en OFF y solo puede ejecutar efectos declarados en su estado.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ACT-C-013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finalExport inicia en OFF y solo puede ejecutar efectos declarados en su estado.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ACT-C-014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parallelExecution inicia en OFF y solo puede ejecutar efectos declarados en su estado.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ACT-C-015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externalLLMAssistance inicia en OFF y solo puede ejecutar efectos declarados en su estado.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ACT-S-001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state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El estado OFF permite efectos productivos=False; Capacidad deshabilitada; no lee tráfico productivo salvo health checks.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ACT-S-002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state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El estado VALIDATED permite efectos productivos=False; Artefacto y dependencias validados; aún sin tráfico ni side effects.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ACT-S-003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state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El estado SHADOW permite efectos productivos=False; Procesa copia de tráfico real; produce evidencia comparativa no vinculante.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ACT-S-004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state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El estado SUPERVISED permite efectos productivos=bounded; Opera sobre trabajo real con revisión humana previa a toda acción irreversible.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ACT-S-005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state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El estado CONTROLLED_ACTIVE permite efectos productivos=allowlisted; Ejecuta únicamente side effects autorizados por alcance, tenant, acción y versión.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ACT-S-006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state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El estado ACTIVE permite efectos productivos=full_within_contract; Autoridad productiva concedida dentro del contrato y monitoreo continuo.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ACT-S-007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state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El estado DEGRADED permite efectos productivos=reduced; Conjunto mínimo de capacidades; evita propagación de daño.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ACT-S-008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state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El estado QUARANTINED permite efectos productivos=False; Aislada por daño, inconsistencia o evidencia insuficiente.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ACT-S-009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state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El estado ROLLBACK_IN_PROGRESS permite efectos productivos=compensating_only; Solo permite acciones compensatorias auditadas.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ACT-S-010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state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El estado REVOKED permite efectos productivos=False; Autoridad retirada; requiere nueva validación para reingresar.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ACT-T-001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OFF→VALIDATED exige artifact_integrity_pass, dependency_check_pass, owner_assigned y aprobación SYSTEM_OPERATOR.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ACT-T-002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VALIDATED→SHADOW exige shadow_harness_pass, no_side_effects_proven, tenant_scope_instrumented, audit_sink_ready y aprobación RELEASE_MANAGER.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ACT-T-003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SHADOW→SUPERVISED exige shadow_comparison_pass, divergence_explained, manual_review_ready, rollback_drill_pass y aprobación POLICY_OWNER.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ACT-T-004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SUPERVISED→CONTROLLED_ACTIVE exige write_allowlist_approved, tenant_isolation_proven, idempotency_proven, human_release_enabled y aprobación POLICY_OWNER.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ACT-T-005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CONTROLLED_ACTIVE→ACTIVE exige cohort_evidence_pass, post_operation_reconciliation_pass, algedonic_channel_tested, periodic_recertification_scheduled y aprobación POLICY_OWNER.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ACT-T-006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SHADOW→DEGRADED exige performance_or_evidence_risk y aprobación SYSTEM_OPERATOR.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ACT-T-007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SUPERVISED→DEGRADED exige noncritical_incident y aprobación SYSTEM_OPERATOR.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ACT-T-008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CONTROLLED_ACTIVE→DEGRADED exige noncritical_incident y aprobación SYSTEM_OPERATOR.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ACT-T-009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ACTIVE→DEGRADED exige noncritical_incident y aprobación SYSTEM_OPERATOR.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ACT-T-010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ANY→QUARANTINED exige critical_no_go_trigger y aprobación INDEPENDENT_AUDITOR_OR_POLICY_OWNER.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ACT-T-011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QUARANTINED→ROLLBACK_IN_PROGRESS exige rollback_plan_selected, evidence_preserved, operator_assigned y aprobación POLICY_OWNER.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ACT-T-012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ROLLBACK_IN_PROGRESS→VALIDATED exige compensation_complete, reconciliation_pass, independent_audit_pass y aprobación POLICY_OWNER.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ACT-T-013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ANY→REVOKED exige policy_revocation_or_unrecoverable_risk y aprobación POLICY_OWNER.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ACT-T-014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transition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Transición REVOKED→OFF exige revocation_closed, artifacts_archived y aprobación POLICY_OWNER.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ACT-G-001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activation_gate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G0-DOCUMENT-CLOSURE bloquea promoción hasta que toda evidencia requerida esté presente y los gaps GAP-012 estén cerrados.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ACT-G-002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activation_gate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G1-PASSIVE-COMPOSITION bloquea promoción hasta que toda evidencia requerida esté presente y los gaps GAP-001, GAP-002, GAP-007 estén cerrados.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ACT-G-003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activation_gate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G2-END-TO-END-SHADOW bloquea promoción hasta que toda evidencia requerida esté presente y los gaps GAP-003, GAP-005, GAP-010, GAP-011 estén cerrados.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ACT-G-004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activation_gate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G3-SUPERVISED-OPERATION bloquea promoción hasta que toda evidencia requerida esté presente y los gaps GAP-005, GAP-008, GAP-010 estén cerrados.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ACT-G-005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activation_gate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G4-CONTROLLED-WRITES bloquea promoción hasta que toda evidencia requerida esté presente y los gaps GAP-003, GAP-004, GAP-006, GAP-008, GAP-010 estén cerrados.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ACT-G-006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activation_gate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G5-CLIENT-PILOT bloquea promoción hasta que toda evidencia requerida esté presente y los gaps GAP-009, GAP-010, GAP-013 estén cerrados.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ACT-G-007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activation_gate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G6-RING-DEPLOYMENT bloquea promoción hasta que toda evidencia requerida esté presente y los gaps GAP-003, GAP-008, GAP-011, GAP-014 estén cerrados.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ACT-NG-001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tenant_data_leak_or_cross_tenant_read, ejecutar QUARANTINE_ALL_WRITE_CAPABILITIES.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ACT-NG-002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evidence_without_provenance, ejecutar BLOCK_CANDIDATE_AND_REQUEST_REENTRY.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ACT-NG-003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gate_bypass_detected, ejecutar QUARANTINE_SCOPE_AND_ALERT_S3_STAR.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ACT-NG-004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structural_candidate_without_object_binding, ejecutar BLOCK_HANDOFF.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ACT-NG-005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override_requested_and_not_audited, ejecutar BLOCK_RELEASE.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ACT-NG-006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state_ledger_divergence, ejecutar FREEZE_WRITES_AND_RECONCILE.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ACT-NG-007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export_without_human_approval, ejecutar BLOCK_EXPORT_AND_ALERT.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ACT-NG-008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registry_write_without_version_and_approval, ejecutar BLOCK_REGISTRY_WRITE.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ACT-NG-009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stale_source_proof_used_as_authority, ejecutar REVOKE_ARTIFACT_AUTHORITY.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ACT-NG-010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rollback_not_proven_for_requested_side_effect, ejecutar DENY_CAPABILITY_PROMOTION.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ACT-NG-011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ui_imports_chip_or_internal_registry_directly, ejecutar BLOCK_BUILD_OR_RELEASE.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ACT-NG-012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executor_and_auditor_same_unsegregated_identity, ejecutar BLOCK_IRREVERSIBLE_ACTION.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ACT-NG-013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b7_or_c20_direct_ir_registry_export, ejecutar BLOCK_PROJECTION.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ACT-NG-014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receiver_satisfaction_used_as_receiver_feedback, ejecutar OPEN_RECEIVER_FEEDBACK_ROUTE_MISSING.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ACT-NG-015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raw_text_to_diagnosis_or_ir, ejecutar BLOCK_AND_REQUIRE_CANONICAL_ROUTE.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ACT-NG-016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service_role_used_outside_allowlist, ejecutar REVOKE_SERVICE_ROLE_PATH.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ACT-NG-017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manual_review_backlog_exceeds_threshold, ejecutar DEGRADE_AUTOMATION_AND_ESCALATE_CAPACITY.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ACT-NG-018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no_go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 human_burden_or_workaround_pattern_increases_after_gate_enablement, ejecutar REVIEW_GATE_DESIGN_AND_DEGRADE_ENFORCEMENT.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ACT-RV-001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manual_review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STRUCTURAL_CANDIDATE_REVIEW es obligatorio para mmabp_ir_candidate, registry_candidate; SLA=24h; independencia=True.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ACT-RV-002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manual_review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OVERRIDE_REVIEW es obligatorio para any_blocking_override; SLA=4h; independencia=True.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ACT-RV-003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manual_review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EXPORT_RELEASE_REVIEW es obligatorio para final_export; SLA=24h; independencia=True.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ACT-RV-004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manual_review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TENANT_SCOPE_EXCEPTION_REVIEW es obligatorio para scope_exception; SLA=2h; independencia=True.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ACT-RV-005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manual_review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ALGEDONIC_INCIDENT_REVIEW es obligatorio para critical_no_go; SLA=1h; independencia=True.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ACT-RV-006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manual_review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LLM_ASSISTANCE_REVIEW es obligatorio para llm_generated_structure_candidate; SLA=24h; independencia=False.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ACT-EV-001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ClientIntentReceived solo es válido con campos tenantId, userId, sessionId, activityId, correlationId, idempotencyKey, intentType, payloadRef y side_effect=none.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ACT-EV-002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RuntimeCommandAccepted solo es válido con campos commandId, scope, capabilityState, policyVersion y side_effect=none.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ACT-EV-003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EvidenceRecorded solo es válido con campos evidenceId, sourceNodeId, provenance, tenantId, sessionId, activityId y side_effect=local_persistence_only.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ACT-EV-004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CanonicalVariableMaterialized solo es válido con campos recordId, variableName, valueRef, provenance, confidence, status y side_effect=local_persistence_only.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ACT-EV-005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GateDecisionIssued solo es válido con campos gateId, decision, reasonCodes, candidateRef, policyVersion y side_effect=hold_or_advisory.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ACT-EV-006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StructuralCandidatePrepared solo es válido con campos candidateId, modelType, evidenceRefs, conformanceStatus, consistencyStatus y side_effect=candidate_only.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ACT-EV-007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ParallelPayloadPrepared solo es válido con campos payloadId, payloadType, candidateRefs, blockers, readiness y side_effect=candidate_only.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ACT-EV-008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ManualReviewRequested solo es válido con campos reviewId, reviewType, scope, evidenceRefs, requestedBy, dueAt y side_effect=queue_write.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ACT-EV-009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HumanReleaseDecision solo es válido con campos reviewId, decision, actorId, reason, artifactHash, expiresAt y side_effect=authorization_record.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ACT-EV-010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ReleaseAuthorized solo es válido con campos releaseId, capabilityId, scope, artifactHash, approvalRefs, rollbackPlanId y side_effect=allowlisted_release.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ACT-EV-011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AlgedonicSignalRaised solo es válido con campos signalId, severity, scope, harmType, evidenceRefs, occurredAt y side_effect=immediate_hold.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ACT-EV-012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CapabilityStateChanged solo es válido con campos capabilityId, from, to, reason, approvalRefs, timestamp y side_effect=authority_change.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ACT-EV-013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RollbackStarted solo es válido con campos rollbackId, scope, targetState, planHash, evidenceSnapshot y side_effect=compensation_only.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ACT-EV-014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event_contract</w:t>
            </w:r>
          </w:p>
        </w:tc>
        <w:tc>
          <w:tcPr>
            <w:tcW w:type="dxa" w:w="61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RollbackCompleted solo es válido con campos rollbackId, reconciliationResult, residualRisks, completedAt y side_effect=none.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True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22. Dictamen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92400E"/>
                <w:sz w:val="18"/>
              </w:rPr>
              <w:t xml:space="preserve">Estado: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READY_AS_RECTOR_CONTRACT; PRODUCTIVE_ACTIVATION_BLOCKED_UNTIL_GAPS_AND_GATES_CLOSE</w:t>
            </w:r>
          </w:p>
        </w:tc>
      </w:tr>
    </w:tbl>
    <w:p>
      <w:pPr>
        <w:spacing w:after="0"/>
      </w:pPr>
    </w:p>
    <w:p>
      <w:r>
        <w:t>Siguiente paso autorizado: transducción a repo como guards, state machine, feature flags, audit events y pruebas; después, diseño del Composition Root en modo shadow.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280"/>
        <w:sz w:val="14"/>
      </w:rPr>
      <w:t xml:space="preserve">Documento rector · 2026-06-24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0F766E"/>
        <w:sz w:val="14"/>
      </w:rPr>
      <w:t>EVE Platform · Activación controlada del organismo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/>
      <w:i/>
      <w:iCs/>
      <w:color w:val="0F76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