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0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center"/>
        <w:ind w:firstLine="454"/>
      </w:pPr>
      <w:r>
        <w:rPr>
          <w:b/>
          <w:sz w:val="28"/>
        </w:rPr>
        <w:t xml:space="preserve">LITERATURA ESPAÑOLA DEL SIGLO XX – TEMA 4: EL TEATRO ANTERIOR A 1936</w:t>
      </w:r>
    </w:p>
    <w:p>
      <w:pPr>
        <w:jc w:val="center"/>
        <w:ind w:firstLine="454"/>
      </w:pPr>
    </w:p>
    <w:p>
      <w:pPr>
        <w:jc w:val="both"/>
        <w:ind w:firstLine="454"/>
      </w:pPr>
      <w:r>
        <w:rPr>
          <w:sz w:val="28"/>
        </w:rPr>
        <w:t xml:space="preserve">Los gustos del público, mayoritariamente burgués, determinan en gran manera la orientación del teatro anterior a 1936. El </w:t>
      </w:r>
      <w:r>
        <w:rPr>
          <w:b/>
          <w:sz w:val="28"/>
        </w:rPr>
        <w:t xml:space="preserve">teatro de éxito comercial</w:t>
      </w:r>
      <w:r>
        <w:rPr>
          <w:sz w:val="28"/>
        </w:rPr>
        <w:t xml:space="preserve"> rehúye planteamientos ideológicos y continúa con las formas dramáticas tradicionales. El </w:t>
      </w:r>
      <w:r>
        <w:rPr>
          <w:b/>
          <w:sz w:val="28"/>
        </w:rPr>
        <w:t xml:space="preserve">teatro renovador</w:t>
      </w:r>
      <w:r>
        <w:rPr>
          <w:sz w:val="28"/>
        </w:rPr>
        <w:t xml:space="preserve"> hubo de esperar muchos años para ser valorado en su justa medida.</w:t>
      </w:r>
      <w:r>
        <w:rPr>
          <w:sz w:val="28"/>
        </w:rPr>
        <w:t xml:space="preserve"> </w:t>
      </w:r>
      <w:r>
        <w:rPr>
          <w:b/>
          <w:sz w:val="28"/>
          <w:u w:val="single"/>
        </w:rPr>
        <w:t xml:space="preserve">En cuanto al teatro comercial, </w:t>
      </w:r>
      <w:r>
        <w:rPr>
          <w:sz w:val="28"/>
        </w:rPr>
        <w:t xml:space="preserve">Jacinto Benavente, Premio Nobel de Literatura en 1922, que escribió cerca de doscientas obras, fue el autor de mayor éxito de la época. Es el representante de la llamada </w:t>
      </w:r>
      <w:r>
        <w:rPr>
          <w:b/>
          <w:sz w:val="28"/>
        </w:rPr>
        <w:t xml:space="preserve">COMEDIA BURGUESA</w:t>
      </w:r>
      <w:r>
        <w:rPr>
          <w:sz w:val="28"/>
        </w:rPr>
        <w:t xml:space="preserve">, sus obras se caracterizan por el dominio de los recursos escénicos y </w:t>
      </w:r>
      <w:r>
        <w:rPr>
          <w:sz w:val="28"/>
        </w:rPr>
        <w:t xml:space="preserve">el ingenio </w:t>
      </w:r>
      <w:r>
        <w:rPr>
          <w:sz w:val="28"/>
        </w:rPr>
        <w:t xml:space="preserve">de sus</w:t>
      </w:r>
      <w:r>
        <w:rPr>
          <w:sz w:val="28"/>
        </w:rPr>
        <w:t xml:space="preserve"> diálogos. La mayor parte de su producción, que tiene como escenario los salones y ambientes de la burguesía y la alta sociedad, plantea como tema la crítica amable, irónica y superficial de algunos vicios y defectos de las costumbres burguesas. Sus dramas responden a lo que él mismo escribió que debía ser el teatro: un medio o instrumento de ilusión y de evasión. Su obra más famosa es </w:t>
      </w:r>
      <w:r>
        <w:rPr>
          <w:i/>
          <w:sz w:val="28"/>
          <w:u w:val="single"/>
        </w:rPr>
        <w:t xml:space="preserve">Los intereses creados</w:t>
      </w:r>
      <w:r>
        <w:rPr>
          <w:sz w:val="28"/>
        </w:rPr>
        <w:t xml:space="preserve">.</w:t>
      </w:r>
      <w:r>
        <w:rPr>
          <w:sz w:val="28"/>
        </w:rPr>
        <w:t xml:space="preserve"> </w:t>
      </w:r>
      <w:r>
        <w:rPr>
          <w:sz w:val="28"/>
        </w:rPr>
        <w:t xml:space="preserve">El</w:t>
      </w:r>
      <w:r>
        <w:rPr>
          <w:b/>
          <w:sz w:val="28"/>
        </w:rPr>
        <w:t xml:space="preserve"> TEATRO POÉTICO </w:t>
      </w:r>
      <w:r>
        <w:rPr>
          <w:sz w:val="28"/>
        </w:rPr>
        <w:t xml:space="preserve">estaba escrito en verso </w:t>
      </w:r>
      <w:r>
        <w:rPr>
          <w:sz w:val="28"/>
        </w:rPr>
        <w:t xml:space="preserve">al estilo modernista, sonoro y musical</w:t>
      </w:r>
      <w:r>
        <w:rPr>
          <w:sz w:val="28"/>
        </w:rPr>
        <w:t xml:space="preserve">,</w:t>
      </w:r>
      <w:r>
        <w:rPr>
          <w:sz w:val="28"/>
        </w:rPr>
        <w:t xml:space="preserve"> sus temas eran de carácter histórico. Uno de sus principales autores es Eduardo Marquina, que cultivó el drama histórico, con obras como </w:t>
      </w:r>
      <w:r>
        <w:rPr>
          <w:i/>
          <w:sz w:val="28"/>
          <w:u w:val="single"/>
        </w:rPr>
        <w:t xml:space="preserve">Las hijas del Cid</w:t>
      </w:r>
      <w:r>
        <w:rPr>
          <w:sz w:val="28"/>
        </w:rPr>
        <w:t xml:space="preserve"> y el drama rural. El</w:t>
      </w:r>
      <w:r>
        <w:rPr>
          <w:b/>
          <w:sz w:val="28"/>
        </w:rPr>
        <w:t xml:space="preserve"> TEATRO CÓMICO</w:t>
      </w:r>
      <w:r>
        <w:rPr>
          <w:sz w:val="28"/>
        </w:rPr>
        <w:t xml:space="preserve"> obtuvo también por esta época gran éxito entre el público. </w:t>
      </w:r>
      <w:r>
        <w:rPr>
          <w:sz w:val="28"/>
        </w:rPr>
        <w:t xml:space="preserve">Destacamos los siguientes autores:</w:t>
      </w:r>
      <w:r>
        <w:rPr>
          <w:sz w:val="28"/>
        </w:rPr>
        <w:t xml:space="preserve"> </w:t>
      </w:r>
      <w:r>
        <w:rPr>
          <w:b/>
          <w:sz w:val="28"/>
        </w:rPr>
        <w:t xml:space="preserve">Carlos Arniches,</w:t>
      </w:r>
      <w:r>
        <w:rPr>
          <w:sz w:val="28"/>
        </w:rPr>
        <w:t xml:space="preserve"> conocido especialmente por sus sainetes costumbristas ambientados en el Madrid pintoresco y popular.  Su obra más popular es </w:t>
      </w:r>
      <w:r>
        <w:rPr>
          <w:i/>
          <w:sz w:val="28"/>
          <w:u w:val="single"/>
        </w:rPr>
        <w:t xml:space="preserve">El santo de la Isidra</w:t>
      </w:r>
      <w:r>
        <w:rPr>
          <w:sz w:val="28"/>
        </w:rPr>
        <w:t xml:space="preserve">.</w:t>
      </w:r>
      <w:r>
        <w:rPr>
          <w:sz w:val="28"/>
        </w:rPr>
        <w:t xml:space="preserve"> </w:t>
      </w:r>
      <w:r>
        <w:rPr>
          <w:sz w:val="28"/>
        </w:rPr>
        <w:t xml:space="preserve">El teatro de los hermanos</w:t>
      </w:r>
      <w:r>
        <w:rPr>
          <w:b/>
          <w:sz w:val="28"/>
        </w:rPr>
        <w:t xml:space="preserve"> Serafín </w:t>
      </w:r>
      <w:r>
        <w:rPr>
          <w:sz w:val="28"/>
        </w:rPr>
        <w:t xml:space="preserve">y</w:t>
      </w:r>
      <w:r>
        <w:rPr>
          <w:b/>
          <w:sz w:val="28"/>
        </w:rPr>
        <w:t xml:space="preserve"> Joaquín Álvarez Quintero </w:t>
      </w:r>
      <w:r>
        <w:rPr>
          <w:sz w:val="28"/>
        </w:rPr>
        <w:t xml:space="preserve">se identifica con los temas y ambientes de la Andalucía tópica y tradicional. Obras como </w:t>
      </w:r>
      <w:r>
        <w:rPr>
          <w:i/>
          <w:sz w:val="28"/>
          <w:u w:val="single"/>
        </w:rPr>
        <w:t xml:space="preserve">Mariquilla Terremoto</w:t>
      </w:r>
      <w:r>
        <w:rPr>
          <w:i/>
          <w:sz w:val="28"/>
        </w:rPr>
        <w:t xml:space="preserve"> </w:t>
      </w:r>
      <w:r>
        <w:rPr>
          <w:sz w:val="28"/>
        </w:rPr>
        <w:t xml:space="preserve">transmiten una visión invariablemente optimista y risueña de la vida. </w:t>
      </w:r>
      <w:r>
        <w:rPr>
          <w:b/>
          <w:sz w:val="28"/>
        </w:rPr>
        <w:t xml:space="preserve">Pedro Muñoz Seca</w:t>
      </w:r>
      <w:r>
        <w:rPr>
          <w:sz w:val="28"/>
        </w:rPr>
        <w:t xml:space="preserve"> es el creador de un subgénero cómico, la </w:t>
      </w:r>
      <w:r>
        <w:rPr>
          <w:i/>
          <w:sz w:val="28"/>
        </w:rPr>
        <w:t xml:space="preserve">astracanada</w:t>
      </w:r>
      <w:r>
        <w:rPr>
          <w:sz w:val="28"/>
        </w:rPr>
        <w:t xml:space="preserve">, que se basa en las situaciones disparatadas y en los juegos de palabras. Su obra más famosa es </w:t>
      </w:r>
      <w:r>
        <w:rPr>
          <w:i/>
          <w:sz w:val="28"/>
          <w:u w:val="single"/>
        </w:rPr>
        <w:t xml:space="preserve">La venganza de don Mendo</w:t>
      </w:r>
      <w:r>
        <w:rPr>
          <w:sz w:val="28"/>
        </w:rPr>
        <w:t xml:space="preserve">.</w:t>
      </w:r>
      <w:r>
        <w:rPr>
          <w:sz w:val="28"/>
        </w:rPr>
        <w:t xml:space="preserve"> </w:t>
      </w:r>
      <w:r>
        <w:rPr>
          <w:b/>
          <w:sz w:val="28"/>
          <w:u w:val="single"/>
        </w:rPr>
        <w:t xml:space="preserve">En cuanto al teatro renovador,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sz w:val="28"/>
        </w:rPr>
        <w:t xml:space="preserve">Aunque fracasaron en su intento de atraer al público, autores de las generaciones literarias anteriores a la guerra pretendieron renovar el teatro tanto en su contenido como en sus aspectos formales. </w:t>
      </w:r>
      <w:r>
        <w:rPr>
          <w:b/>
          <w:sz w:val="28"/>
        </w:rPr>
        <w:t xml:space="preserve">MIGUEL DE UNAMUNO </w:t>
      </w:r>
      <w:r>
        <w:rPr>
          <w:sz w:val="28"/>
        </w:rPr>
        <w:t xml:space="preserve">abogó por un </w:t>
      </w:r>
      <w:r>
        <w:rPr>
          <w:b/>
          <w:sz w:val="28"/>
        </w:rPr>
        <w:t xml:space="preserve">teatro desnudo</w:t>
      </w:r>
      <w:r>
        <w:rPr>
          <w:sz w:val="28"/>
        </w:rPr>
        <w:t xml:space="preserve">, caracterizado por la supresión de aquellos efectos que no dependieran directamente de la palabra</w:t>
      </w:r>
      <w:r>
        <w:rPr>
          <w:sz w:val="28"/>
        </w:rPr>
        <w:t xml:space="preserve">. En sus obras teatrales,</w:t>
      </w:r>
      <w:r>
        <w:rPr>
          <w:sz w:val="28"/>
        </w:rPr>
        <w:t xml:space="preserve"> vuelve a plantear sus inquietudes espirituales y filosóficas.</w:t>
      </w:r>
      <w:r>
        <w:rPr>
          <w:sz w:val="28"/>
        </w:rPr>
        <w:t xml:space="preserve"> </w:t>
      </w:r>
      <w:r>
        <w:rPr>
          <w:sz w:val="28"/>
        </w:rPr>
        <w:t xml:space="preserve">Es </w:t>
      </w:r>
      <w:r>
        <w:rPr>
          <w:sz w:val="28"/>
        </w:rPr>
        <w:t xml:space="preserve">un teatro intelectual y de ideas más que de acción dramática. Sus obras más importantes son </w:t>
      </w:r>
      <w:r>
        <w:rPr>
          <w:i/>
          <w:sz w:val="28"/>
        </w:rPr>
        <w:t xml:space="preserve">Fedra</w:t>
      </w:r>
      <w:r>
        <w:rPr>
          <w:sz w:val="28"/>
        </w:rPr>
        <w:t xml:space="preserve"> y </w:t>
      </w:r>
      <w:r>
        <w:rPr>
          <w:i/>
          <w:sz w:val="28"/>
        </w:rPr>
        <w:t xml:space="preserve">El otro</w:t>
      </w:r>
      <w:r>
        <w:rPr>
          <w:sz w:val="28"/>
        </w:rPr>
        <w:t xml:space="preserve">.</w:t>
      </w:r>
      <w:r>
        <w:rPr>
          <w:sz w:val="28"/>
        </w:rPr>
        <w:t xml:space="preserve"> </w:t>
      </w:r>
      <w:r>
        <w:rPr>
          <w:b/>
          <w:sz w:val="28"/>
        </w:rPr>
        <w:t xml:space="preserve">AZORÍN </w:t>
      </w:r>
      <w:r>
        <w:rPr>
          <w:sz w:val="28"/>
        </w:rPr>
        <w:t xml:space="preserve">combatió la estética naturalista y luchó por un </w:t>
      </w:r>
      <w:r>
        <w:rPr>
          <w:b/>
          <w:sz w:val="28"/>
        </w:rPr>
        <w:t xml:space="preserve">teatro antirrealista</w:t>
      </w:r>
      <w:r>
        <w:rPr>
          <w:sz w:val="28"/>
        </w:rPr>
        <w:t xml:space="preserve"> que incluyera lo subconsciente y maravilloso. Concedió especial importancia a los diálogos</w:t>
      </w:r>
      <w:r>
        <w:rPr>
          <w:sz w:val="28"/>
        </w:rPr>
        <w:t xml:space="preserve"> y a los efectos de iluminación. Los temas básicos del teatro de Azorín son la búsqueda de la felicidad, el tiempo y la muerte. Entre sus obras destacamos la trilogía </w:t>
      </w:r>
      <w:r>
        <w:rPr>
          <w:i/>
          <w:sz w:val="28"/>
          <w:u w:val="single"/>
        </w:rPr>
        <w:t xml:space="preserve">Lo invisible</w:t>
      </w:r>
      <w:r>
        <w:rPr>
          <w:sz w:val="28"/>
        </w:rPr>
        <w:t xml:space="preserve"> integrada por tres piezas cortas que dramatizan el misterio de la muerte</w:t>
      </w:r>
      <w:r>
        <w:rPr>
          <w:sz w:val="28"/>
        </w:rPr>
        <w:t xml:space="preserve">. El teatro de </w:t>
      </w:r>
      <w:r>
        <w:rPr>
          <w:b/>
          <w:sz w:val="28"/>
        </w:rPr>
        <w:t xml:space="preserve">VALLE INCLÁN</w:t>
      </w:r>
      <w:r>
        <w:rPr>
          <w:sz w:val="28"/>
        </w:rPr>
        <w:t xml:space="preserve"> es considerado el de mayor originalidad en todo el siglo XX.  Su gran aportación al género dramático, el </w:t>
      </w:r>
      <w:r>
        <w:rPr>
          <w:b/>
          <w:sz w:val="28"/>
        </w:rPr>
        <w:t xml:space="preserve">esperpento</w:t>
      </w:r>
      <w:r>
        <w:rPr>
          <w:sz w:val="28"/>
        </w:rPr>
        <w:t xml:space="preserve">, es una propuesta estética que surge de una posición crítica con la sociedad de su tiempo. </w:t>
      </w:r>
      <w:r>
        <w:rPr>
          <w:sz w:val="28"/>
        </w:rPr>
        <w:t xml:space="preserve">S</w:t>
      </w:r>
      <w:r>
        <w:rPr>
          <w:sz w:val="28"/>
        </w:rPr>
        <w:t xml:space="preserve">e produce una deformación sistemática de la realidad </w:t>
      </w:r>
      <w:r>
        <w:rPr>
          <w:sz w:val="28"/>
        </w:rPr>
        <w:t xml:space="preserve">de</w:t>
      </w:r>
      <w:r>
        <w:rPr>
          <w:sz w:val="28"/>
        </w:rPr>
        <w:t xml:space="preserve"> forma caricaturesca para subrayar las contradicciones existentes entre las conductas de la sociedad y los valores que ésta postula.</w:t>
      </w:r>
      <w:r>
        <w:rPr>
          <w:sz w:val="28"/>
        </w:rPr>
        <w:t xml:space="preserve"> </w:t>
      </w:r>
      <w:r>
        <w:rPr>
          <w:sz w:val="28"/>
        </w:rPr>
        <w:t xml:space="preserve">Un ejemplo es </w:t>
      </w:r>
      <w:r>
        <w:rPr>
          <w:i/>
          <w:sz w:val="28"/>
          <w:u w:val="single"/>
        </w:rPr>
        <w:t xml:space="preserve">Luces de bohemia</w:t>
      </w:r>
      <w:r>
        <w:rPr>
          <w:i/>
          <w:sz w:val="28"/>
          <w:u w:val="single"/>
        </w:rPr>
        <w:t xml:space="preserve">.</w:t>
      </w:r>
      <w:r>
        <w:rPr>
          <w:i/>
          <w:sz w:val="28"/>
        </w:rPr>
        <w:t xml:space="preserve"> </w:t>
      </w:r>
      <w:r>
        <w:rPr>
          <w:b/>
          <w:sz w:val="28"/>
        </w:rPr>
        <w:t xml:space="preserve">FEDERICO GARCÍA LORCA </w:t>
      </w:r>
      <w:r>
        <w:rPr>
          <w:sz w:val="28"/>
        </w:rPr>
        <w:t xml:space="preserve">creó un verdadero teatro poético, </w:t>
      </w:r>
      <w:r>
        <w:rPr>
          <w:sz w:val="28"/>
        </w:rPr>
        <w:t xml:space="preserve">ya que cada</w:t>
      </w:r>
      <w:r>
        <w:rPr>
          <w:sz w:val="28"/>
        </w:rPr>
        <w:t xml:space="preserve"> obra se concibe como un largo poema dramático.</w:t>
      </w:r>
      <w:r>
        <w:rPr>
          <w:sz w:val="28"/>
        </w:rPr>
        <w:t xml:space="preserve"> </w:t>
      </w:r>
      <w:r>
        <w:rPr>
          <w:sz w:val="28"/>
        </w:rPr>
        <w:t xml:space="preserve">En el teatro de Lorca, además de la palabra, cobran importancia otros componentes, como la música, la danza y la escenografía, configurando así un espectáculo total. Los temas del teatro lorquiano</w:t>
      </w:r>
      <w:r>
        <w:rPr>
          <w:sz w:val="28"/>
        </w:rPr>
        <w:t xml:space="preserve"> se estructuran sobre una situación básica, resultante de dos fuerzas opuestas: el principio de autoridad, que representa el orden, la tradición, la realidad, la colectividad; y el</w:t>
      </w:r>
      <w:r>
        <w:rPr>
          <w:sz w:val="28"/>
        </w:rPr>
        <w:t xml:space="preserve"> </w:t>
      </w:r>
      <w:r>
        <w:rPr>
          <w:sz w:val="28"/>
        </w:rPr>
        <w:t xml:space="preserve">principio de libertad, que encarna el instinto, el deseo, la individualidad, la imaginación. Tres tragedias representan</w:t>
      </w:r>
      <w:r>
        <w:rPr>
          <w:sz w:val="28"/>
        </w:rPr>
        <w:t xml:space="preserve"> </w:t>
      </w:r>
      <w:r>
        <w:rPr>
          <w:sz w:val="28"/>
        </w:rPr>
        <w:t xml:space="preserve">la plenitud de su teatro</w:t>
      </w:r>
      <w:r>
        <w:rPr>
          <w:sz w:val="28"/>
        </w:rPr>
        <w:t xml:space="preserve">, d</w:t>
      </w:r>
      <w:r>
        <w:rPr>
          <w:sz w:val="28"/>
        </w:rPr>
        <w:t xml:space="preserve">es</w:t>
      </w:r>
      <w:r>
        <w:rPr>
          <w:sz w:val="28"/>
        </w:rPr>
        <w:t xml:space="preserve">tacamos </w:t>
      </w:r>
      <w:r>
        <w:rPr>
          <w:i/>
          <w:sz w:val="28"/>
          <w:u w:val="single"/>
        </w:rPr>
        <w:t xml:space="preserve">Bodas de sangre</w:t>
      </w:r>
      <w:r>
        <w:rPr>
          <w:i/>
          <w:sz w:val="28"/>
          <w:u w:val="single"/>
        </w:rPr>
        <w:t xml:space="preserve">.</w:t>
      </w:r>
      <w:r>
        <w:rPr>
          <w:sz w:val="28"/>
        </w:rPr>
        <w:t xml:space="preserve"> </w:t>
      </w:r>
    </w:p>
    <w:sectPr>
      <w:footerReference w:type="even" r:id="fId0"/>
      <w:footerReference w:type="default" r:id="fId1"/>
      <w:type w:val="continuous"/>
      <w:pgSz w:w="11906" w:h="16838" w:orient="portrait"/>
      <w:pgMar w:top="720" w:left="720" w:right="720" w:bottom="72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er0.xml><?xml version="1.0" encoding="utf-8"?>
<w:ftr xmlns:r="http://schemas.openxmlformats.org/officeDocument/2006/relationships" xmlns:w="http://schemas.openxmlformats.org/wordprocessingml/2006/main">
  <w:p>
    <w:pPr>
      <w:pStyle w:val="footer"/>
    </w:pPr>
  </w:p>
  <w:p>
    <w:pPr>
      <w:pStyle w:val="footer"/>
      <w:ind w:right="360"/>
    </w:pPr>
  </w:p>
</w:ftr>
</file>

<file path=word/footer1.xml><?xml version="1.0" encoding="utf-8"?>
<w:ftr xmlns:r="http://schemas.openxmlformats.org/officeDocument/2006/relationships" xmlns:w="http://schemas.openxmlformats.org/wordprocessingml/2006/main">
  <w:p>
    <w:pPr>
      <w:pStyle w:val="footer"/>
      <w:ind w:right="360"/>
    </w:pPr>
  </w:p>
</w:ftr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character" w:styleId="Encabezado Car">
    <w:name w:val="Encabezado Car"/>
    <w:basedOn w:val="Default Paragraph Font"/>
    <w:pPr/>
    <w:rPr>
      <w:sz w:val="20"/>
      <w:rFonts w:ascii="Times New Roman" w:cs="Times New Roman" w:hAnsi="Times New Roman"/>
    </w:rPr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ist Paragraph">
    <w:name w:val="List Paragraph"/>
    <w:basedOn w:val="_Normal"/>
    <w:pPr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>
        <w:spacing w:after="200"/>
        <w:spacing w:line="276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character" w:styleId="Pie de página Car">
    <w:name w:val="Pie de página Car"/>
    <w:basedOn w:val="Default Paragraph Font"/>
    <w:pPr/>
    <w:rPr>
      <w:sz w:val="20"/>
      <w:rFonts w:ascii="Times New Roman" w:cs="Times New Roman" w:hAnsi="Times New Roman"/>
    </w:rPr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>
      <w:spacing w:after="0"/>
      <w:spacing w:line="240" w:lineRule="auto"/>
    </w:pPr>
    <w:rPr>
      <w:sz w:val="20"/>
      <w:rFonts w:ascii="Times New Roman" w:cs="Times New Roman" w:hAnsi="Times New Roman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  <w:style w:type="character" w:styleId="page number">
    <w:name w:val="page number"/>
    <w:basedOn w:val="Default Paragraph Font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fId0" Type="http://schemas.openxmlformats.org/officeDocument/2006/relationships/footer" Target="footer0.xml"/><Relationship Id="fId1" Type="http://schemas.openxmlformats.org/officeDocument/2006/relationships/footer" Target="footer1.xml"/></Relationships>
</file>