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Default Extension="jpeg" ContentType="image/jpeg"/>
  <Default Extension="gif" ContentType="image/gif"/>
  <Default Extension="tiff" ContentType="image/tiff"/>
  <Default Extension="svg" ContentType="image/svg+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word/footer0.xml" ContentType="application/vnd.openxmlformats-officedocument.wordprocessingml.footer+xml"/>
  <Override PartName="/word/footer1.xml" ContentType="application/vnd.openxmlformats-officedocument.wordprocessingml.footer+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r="http://schemas.openxmlformats.org/officeDocument/2006/relationships" xmlns:v="urn:schemas-microsoft-com:vml" xmlns:wx="http://schemas.microsoft.com/office/word/2003/auxHint" xmlns:wp="http://schemas.openxmlformats.org/drawingml/2006/wordprocessingDrawing" xmlns:m="http://schemas.openxmlformats.org/officeDocument/2006/math" xmlns:a="http://schemas.openxmlformats.org/drawingml/2006/main" xmlns:pic="http://schemas.openxmlformats.org/drawingml/2006/picture" xmlns:w="http://schemas.openxmlformats.org/wordprocessingml/2006/main">
  <w:body>
    <w:p>
      <w:pPr>
        <w:jc w:val="center"/>
        <w:shd w:fill="ffffff"/>
      </w:pPr>
      <w:r>
        <w:rPr>
          <w:b/>
          <w:sz w:val="20"/>
          <w:shd w:fill="ffffff"/>
        </w:rPr>
        <w:t xml:space="preserve">LITERATURA ESPAÑOLA DEL SIGLO XX – TEMA 5: LA NOVELA ESPAÑOLA DE 1939 A 1974.</w:t>
      </w:r>
    </w:p>
    <w:p>
      <w:pPr>
        <w:jc w:val="center"/>
        <w:shd w:fill="ffffff"/>
      </w:pPr>
    </w:p>
    <w:p>
      <w:pPr>
        <w:jc w:val="both"/>
        <w:ind w:firstLine="454"/>
      </w:pPr>
      <w:r>
        <w:rPr>
          <w:rFonts w:ascii="Times New Roman" w:cs="Times New Roman" w:hAnsi="Times New Roman"/>
          <w:sz w:val="28"/>
        </w:rPr>
        <w:t xml:space="preserve">La guerra civil supuso una ruptura total con la literatura </w:t>
      </w:r>
      <w:r>
        <w:rPr>
          <w:rFonts w:ascii="Times New Roman" w:cs="Times New Roman" w:hAnsi="Times New Roman"/>
          <w:sz w:val="28"/>
        </w:rPr>
        <w:t xml:space="preserve">anterior y fue un hecho determinante en la vida cultural posterior. Las consecuencias políticas, económicas, sociales e ideológicas condicionarán la creación novelesca.</w:t>
      </w:r>
      <w:r>
        <w:rPr>
          <w:rFonts w:ascii="Times New Roman" w:cs="Times New Roman" w:hAnsi="Times New Roman"/>
          <w:sz w:val="28"/>
        </w:rPr>
        <w:t xml:space="preserve"> </w:t>
      </w:r>
      <w:r>
        <w:rPr>
          <w:rFonts w:ascii="Times New Roman" w:cs="Times New Roman" w:hAnsi="Times New Roman"/>
          <w:sz w:val="28"/>
        </w:rPr>
        <w:t xml:space="preserve">La guerra civil provocó el exilio de un gran número de escritores. Podemos decir que hay tres aspectos comunes a casi todos: la rememoración del conflicto bélico y de la España que abandonaron, la presencia de los nuevos lugares en los que tienen que vivir y la reflexión sobre temas que afectan a la propia naturaleza y existencia del hombre. El más conocido y, a la vez, más prolijo de todos es </w:t>
      </w:r>
      <w:r>
        <w:rPr>
          <w:rFonts w:ascii="Times New Roman" w:cs="Times New Roman" w:hAnsi="Times New Roman"/>
          <w:b/>
          <w:sz w:val="28"/>
        </w:rPr>
        <w:t xml:space="preserve">Ramón José Sender, </w:t>
      </w:r>
      <w:r>
        <w:rPr>
          <w:rFonts w:ascii="Times New Roman" w:cs="Times New Roman" w:hAnsi="Times New Roman"/>
          <w:sz w:val="28"/>
        </w:rPr>
        <w:t xml:space="preserve">cuyas obras podemos encuadrar dentro de una tendencia realista y social. Su novela más lograda es </w:t>
      </w:r>
      <w:r>
        <w:rPr>
          <w:rFonts w:ascii="Times New Roman" w:cs="Times New Roman" w:hAnsi="Times New Roman"/>
          <w:i/>
          <w:sz w:val="28"/>
        </w:rPr>
        <w:t xml:space="preserve">Réquiem por un campesino español</w:t>
      </w:r>
      <w:r>
        <w:rPr>
          <w:rFonts w:ascii="Times New Roman" w:cs="Times New Roman" w:hAnsi="Times New Roman"/>
          <w:sz w:val="28"/>
        </w:rPr>
        <w:t xml:space="preserve"> (1953). En las obras de </w:t>
      </w:r>
      <w:r>
        <w:rPr>
          <w:rFonts w:ascii="Times New Roman" w:cs="Times New Roman" w:hAnsi="Times New Roman"/>
          <w:b/>
          <w:sz w:val="28"/>
        </w:rPr>
        <w:t xml:space="preserve">Max Aub</w:t>
      </w:r>
      <w:r>
        <w:rPr>
          <w:rFonts w:ascii="Times New Roman" w:cs="Times New Roman" w:hAnsi="Times New Roman"/>
          <w:sz w:val="28"/>
        </w:rPr>
        <w:t xml:space="preserve"> el tema principal es el hombre, como ser social, político y moral. Su obra más importante es la serie </w:t>
      </w:r>
      <w:r>
        <w:rPr>
          <w:rFonts w:ascii="Times New Roman" w:cs="Times New Roman" w:hAnsi="Times New Roman"/>
          <w:i/>
          <w:sz w:val="28"/>
        </w:rPr>
        <w:t xml:space="preserve">Campos</w:t>
      </w:r>
      <w:r>
        <w:rPr>
          <w:rFonts w:ascii="Times New Roman" w:cs="Times New Roman" w:hAnsi="Times New Roman"/>
          <w:sz w:val="28"/>
        </w:rPr>
        <w:t xml:space="preserve">, en la cual relata con una perspectiva histórica y épica la guerra civil.</w:t>
      </w:r>
      <w:r>
        <w:rPr>
          <w:rFonts w:ascii="Times New Roman" w:cs="Times New Roman" w:hAnsi="Times New Roman"/>
          <w:sz w:val="28"/>
        </w:rPr>
        <w:t xml:space="preserve"> </w:t>
      </w:r>
      <w:r>
        <w:rPr>
          <w:rFonts w:ascii="Times New Roman" w:cs="Times New Roman" w:hAnsi="Times New Roman"/>
          <w:sz w:val="28"/>
        </w:rPr>
        <w:t xml:space="preserve">En la década de los cuarenta coexisten varias tendencias caracterizadas por la búsqueda de formas expresivas</w:t>
      </w:r>
      <w:r>
        <w:rPr>
          <w:rFonts w:ascii="Times New Roman" w:cs="Times New Roman" w:hAnsi="Times New Roman"/>
          <w:sz w:val="28"/>
        </w:rPr>
        <w:t xml:space="preserve">, son</w:t>
      </w:r>
      <w:r>
        <w:rPr>
          <w:rFonts w:ascii="Times New Roman" w:cs="Times New Roman" w:hAnsi="Times New Roman"/>
          <w:sz w:val="28"/>
        </w:rPr>
        <w:t xml:space="preserve">: la </w:t>
      </w:r>
      <w:r>
        <w:rPr>
          <w:rFonts w:ascii="Times New Roman" w:cs="Times New Roman" w:hAnsi="Times New Roman"/>
          <w:b/>
          <w:sz w:val="28"/>
        </w:rPr>
        <w:t xml:space="preserve">novela nacionalista</w:t>
      </w:r>
      <w:r>
        <w:rPr>
          <w:rFonts w:ascii="Times New Roman" w:cs="Times New Roman" w:hAnsi="Times New Roman"/>
          <w:sz w:val="28"/>
        </w:rPr>
        <w:t xml:space="preserve">, que plasmó la visión ideológica de los falangistas y la reivindicación de valores que consideraban fundamentales: el belicismo, la familia y la religión (Gonzalo Torrente Ballester, </w:t>
      </w:r>
      <w:r>
        <w:rPr>
          <w:rFonts w:ascii="Times New Roman" w:cs="Times New Roman" w:hAnsi="Times New Roman"/>
          <w:i/>
          <w:sz w:val="28"/>
        </w:rPr>
        <w:t xml:space="preserve">Javier Mariño</w:t>
      </w:r>
      <w:r>
        <w:rPr>
          <w:rFonts w:ascii="Times New Roman" w:cs="Times New Roman" w:hAnsi="Times New Roman"/>
          <w:sz w:val="28"/>
        </w:rPr>
        <w:t xml:space="preserve">, 1943); la </w:t>
      </w:r>
      <w:r>
        <w:rPr>
          <w:rFonts w:ascii="Times New Roman" w:cs="Times New Roman" w:hAnsi="Times New Roman"/>
          <w:b/>
          <w:sz w:val="28"/>
        </w:rPr>
        <w:t xml:space="preserve">novela fantástica y humorística</w:t>
      </w:r>
      <w:r>
        <w:rPr>
          <w:rFonts w:ascii="Times New Roman" w:cs="Times New Roman" w:hAnsi="Times New Roman"/>
          <w:sz w:val="28"/>
        </w:rPr>
        <w:t xml:space="preserve">, que sirvió para rechazar una realidad que resultaba demasiado terrible (Wenceslao Fernández Flórez, </w:t>
      </w:r>
      <w:r>
        <w:rPr>
          <w:rFonts w:ascii="Times New Roman" w:cs="Times New Roman" w:hAnsi="Times New Roman"/>
          <w:i/>
          <w:sz w:val="28"/>
        </w:rPr>
        <w:t xml:space="preserve">El bosque animado</w:t>
      </w:r>
      <w:r>
        <w:rPr>
          <w:rFonts w:ascii="Times New Roman" w:cs="Times New Roman" w:hAnsi="Times New Roman"/>
          <w:sz w:val="28"/>
        </w:rPr>
        <w:t xml:space="preserve">, 1944); la </w:t>
      </w:r>
      <w:r>
        <w:rPr>
          <w:rFonts w:ascii="Times New Roman" w:cs="Times New Roman" w:hAnsi="Times New Roman"/>
          <w:b/>
          <w:sz w:val="28"/>
        </w:rPr>
        <w:t xml:space="preserve">novela</w:t>
      </w:r>
      <w:r>
        <w:rPr>
          <w:rFonts w:ascii="Times New Roman" w:cs="Times New Roman" w:hAnsi="Times New Roman"/>
          <w:sz w:val="28"/>
        </w:rPr>
        <w:t xml:space="preserve"> </w:t>
      </w:r>
      <w:r>
        <w:rPr>
          <w:rFonts w:ascii="Times New Roman" w:cs="Times New Roman" w:hAnsi="Times New Roman"/>
          <w:b/>
          <w:sz w:val="28"/>
        </w:rPr>
        <w:t xml:space="preserve">realista</w:t>
      </w:r>
      <w:r>
        <w:rPr>
          <w:rFonts w:ascii="Times New Roman" w:cs="Times New Roman" w:hAnsi="Times New Roman"/>
          <w:sz w:val="28"/>
        </w:rPr>
        <w:t xml:space="preserve">, cuyo tema fundamental es la vida de la burguesía y sus valores (Ignacio Agustí, </w:t>
      </w:r>
      <w:r>
        <w:rPr>
          <w:rFonts w:ascii="Times New Roman" w:cs="Times New Roman" w:hAnsi="Times New Roman"/>
          <w:i/>
          <w:sz w:val="28"/>
        </w:rPr>
        <w:t xml:space="preserve">Mariona Rebull</w:t>
      </w:r>
      <w:r>
        <w:rPr>
          <w:rFonts w:ascii="Times New Roman" w:cs="Times New Roman" w:hAnsi="Times New Roman"/>
          <w:sz w:val="28"/>
        </w:rPr>
        <w:t xml:space="preserve">)</w:t>
      </w:r>
      <w:r>
        <w:rPr>
          <w:rFonts w:ascii="Times New Roman" w:cs="Times New Roman" w:hAnsi="Times New Roman"/>
          <w:i/>
          <w:sz w:val="28"/>
        </w:rPr>
        <w:t xml:space="preserve">.</w:t>
      </w:r>
      <w:r>
        <w:rPr>
          <w:rFonts w:ascii="Times New Roman" w:cs="Times New Roman" w:hAnsi="Times New Roman"/>
          <w:i/>
          <w:sz w:val="28"/>
        </w:rPr>
        <w:t xml:space="preserve"> </w:t>
      </w:r>
      <w:r>
        <w:rPr>
          <w:rFonts w:ascii="Times New Roman" w:cs="Times New Roman" w:hAnsi="Times New Roman"/>
          <w:sz w:val="28"/>
        </w:rPr>
        <w:t xml:space="preserve">La publicación de </w:t>
      </w:r>
      <w:r>
        <w:rPr>
          <w:rFonts w:ascii="Times New Roman" w:cs="Times New Roman" w:hAnsi="Times New Roman"/>
          <w:i/>
          <w:sz w:val="28"/>
        </w:rPr>
        <w:t xml:space="preserve">Nada</w:t>
      </w:r>
      <w:r>
        <w:rPr>
          <w:rFonts w:ascii="Times New Roman" w:cs="Times New Roman" w:hAnsi="Times New Roman"/>
          <w:sz w:val="28"/>
        </w:rPr>
        <w:t xml:space="preserve"> (1945) de Carmen Laforet y de </w:t>
      </w:r>
      <w:r>
        <w:rPr>
          <w:rFonts w:ascii="Times New Roman" w:cs="Times New Roman" w:hAnsi="Times New Roman"/>
          <w:i/>
          <w:sz w:val="28"/>
        </w:rPr>
        <w:t xml:space="preserve">La familia de Pascual Duarte</w:t>
      </w:r>
      <w:r>
        <w:rPr>
          <w:rFonts w:ascii="Times New Roman" w:cs="Times New Roman" w:hAnsi="Times New Roman"/>
          <w:sz w:val="28"/>
        </w:rPr>
        <w:t xml:space="preserve"> (1942) de Cela viene a superar la baja calidad general de las novelas de este periodo. Su importancia viene determinada por lo que suponen de ruptura con la literatura oficial y de testimonio de una existencia desoladora y conflictiva. </w:t>
      </w:r>
      <w:r>
        <w:rPr>
          <w:rFonts w:ascii="Times New Roman" w:cs="Times New Roman" w:hAnsi="Times New Roman"/>
          <w:b/>
          <w:i/>
          <w:sz w:val="28"/>
        </w:rPr>
        <w:t xml:space="preserve">N</w:t>
      </w:r>
      <w:r>
        <w:rPr>
          <w:rFonts w:ascii="Times New Roman" w:cs="Times New Roman" w:hAnsi="Times New Roman"/>
          <w:b/>
          <w:i/>
          <w:sz w:val="28"/>
        </w:rPr>
        <w:t xml:space="preserve">ada</w:t>
      </w:r>
      <w:r>
        <w:rPr>
          <w:rFonts w:ascii="Times New Roman" w:cs="Times New Roman" w:hAnsi="Times New Roman"/>
          <w:b/>
          <w:sz w:val="28"/>
        </w:rPr>
        <w:t xml:space="preserve"> de Carmen Laforet </w:t>
      </w:r>
      <w:r>
        <w:rPr>
          <w:rFonts w:ascii="Times New Roman" w:cs="Times New Roman" w:hAnsi="Times New Roman"/>
          <w:sz w:val="28"/>
        </w:rPr>
        <w:t xml:space="preserve">obtuvo el premio Nadal en 1944. La importancia de la novela reside en la aproximación que ofrece a la realidad de posguerra y en la visión que ofrece. Con tintes autobiográficos, la novela narra la llegada a Barcelona de una joven que desea estudiar y el profundo desencanto que la invade en el ambiente insolidario y opresivo de su familia.</w:t>
      </w:r>
      <w:r>
        <w:rPr>
          <w:rFonts w:ascii="Times New Roman" w:cs="Times New Roman" w:hAnsi="Times New Roman"/>
          <w:sz w:val="28"/>
        </w:rPr>
        <w:t xml:space="preserve"> </w:t>
      </w:r>
      <w:r>
        <w:rPr>
          <w:rFonts w:ascii="Times New Roman" w:cs="Times New Roman" w:hAnsi="Times New Roman"/>
          <w:b/>
          <w:sz w:val="28"/>
        </w:rPr>
        <w:t xml:space="preserve">Camilo José Cela</w:t>
      </w:r>
      <w:r>
        <w:rPr>
          <w:rFonts w:ascii="Times New Roman" w:cs="Times New Roman" w:hAnsi="Times New Roman"/>
          <w:sz w:val="28"/>
        </w:rPr>
        <w:t xml:space="preserve"> (1916-2002). Con </w:t>
      </w:r>
      <w:r>
        <w:rPr>
          <w:rFonts w:ascii="Times New Roman" w:cs="Times New Roman" w:hAnsi="Times New Roman"/>
          <w:i/>
          <w:sz w:val="28"/>
        </w:rPr>
        <w:t xml:space="preserve">La familia de Pascual Duarte</w:t>
      </w:r>
      <w:r>
        <w:rPr>
          <w:rFonts w:ascii="Times New Roman" w:cs="Times New Roman" w:hAnsi="Times New Roman"/>
          <w:sz w:val="28"/>
        </w:rPr>
        <w:t xml:space="preserve"> (1942) </w:t>
      </w:r>
      <w:r>
        <w:rPr>
          <w:rFonts w:ascii="Times New Roman" w:cs="Times New Roman" w:hAnsi="Times New Roman"/>
          <w:sz w:val="28"/>
        </w:rPr>
        <w:t xml:space="preserve">se </w:t>
      </w:r>
      <w:r>
        <w:rPr>
          <w:rFonts w:ascii="Times New Roman" w:cs="Times New Roman" w:hAnsi="Times New Roman"/>
          <w:sz w:val="28"/>
        </w:rPr>
        <w:t xml:space="preserve">inicia una corriente denominada </w:t>
      </w:r>
      <w:r>
        <w:rPr>
          <w:rFonts w:ascii="Times New Roman" w:cs="Times New Roman" w:hAnsi="Times New Roman"/>
          <w:i/>
          <w:sz w:val="28"/>
        </w:rPr>
        <w:t xml:space="preserve">tremendista</w:t>
      </w:r>
      <w:r>
        <w:rPr>
          <w:rFonts w:ascii="Times New Roman" w:cs="Times New Roman" w:hAnsi="Times New Roman"/>
          <w:sz w:val="28"/>
        </w:rPr>
        <w:t xml:space="preserve">, </w:t>
      </w:r>
      <w:r>
        <w:rPr>
          <w:rFonts w:ascii="Times New Roman" w:cs="Times New Roman" w:hAnsi="Times New Roman"/>
          <w:sz w:val="28"/>
        </w:rPr>
        <w:t xml:space="preserve">presentando</w:t>
      </w:r>
      <w:r>
        <w:rPr>
          <w:rFonts w:ascii="Times New Roman" w:cs="Times New Roman" w:hAnsi="Times New Roman"/>
          <w:sz w:val="28"/>
        </w:rPr>
        <w:t xml:space="preserve"> los aspectos más desagradables y sórdidos de la condición humana.</w:t>
      </w:r>
      <w:r>
        <w:rPr>
          <w:rFonts w:ascii="Times New Roman" w:cs="Times New Roman" w:hAnsi="Times New Roman"/>
          <w:sz w:val="28"/>
        </w:rPr>
        <w:t xml:space="preserve"> </w:t>
      </w:r>
      <w:r>
        <w:rPr>
          <w:rFonts w:ascii="Times New Roman" w:cs="Times New Roman" w:hAnsi="Times New Roman"/>
          <w:sz w:val="28"/>
        </w:rPr>
        <w:t xml:space="preserve">Su estructura, el protagonismo colectivo y la perspectiva narrativa adelantan algunas innovaciones habituales en las novelas de fechas posteriores. </w:t>
      </w:r>
      <w:r>
        <w:rPr>
          <w:rFonts w:ascii="Times New Roman" w:cs="Times New Roman" w:hAnsi="Times New Roman"/>
          <w:sz w:val="28"/>
        </w:rPr>
        <w:t xml:space="preserve">Los años cincuenta van a suponer el renacer de la novela española. Se desarrollará un nuevo tipo de novela</w:t>
      </w:r>
      <w:r>
        <w:rPr>
          <w:rFonts w:ascii="Times New Roman" w:cs="Times New Roman" w:hAnsi="Times New Roman"/>
          <w:sz w:val="28"/>
        </w:rPr>
        <w:t xml:space="preserve">, </w:t>
      </w:r>
      <w:r>
        <w:rPr>
          <w:rFonts w:ascii="Times New Roman" w:cs="Times New Roman" w:hAnsi="Times New Roman"/>
          <w:sz w:val="28"/>
        </w:rPr>
        <w:t xml:space="preserve">convirtiendo la literatura</w:t>
      </w:r>
      <w:r>
        <w:rPr>
          <w:rFonts w:ascii="Times New Roman" w:cs="Times New Roman" w:hAnsi="Times New Roman"/>
          <w:sz w:val="28"/>
        </w:rPr>
        <w:t xml:space="preserve"> en un instrumento de denuncia, predominando la intención política sobre la estética.</w:t>
      </w:r>
      <w:r>
        <w:rPr>
          <w:rFonts w:ascii="Times New Roman" w:cs="Times New Roman" w:hAnsi="Times New Roman"/>
          <w:sz w:val="28"/>
        </w:rPr>
        <w:t xml:space="preserve"> </w:t>
      </w:r>
      <w:r>
        <w:rPr>
          <w:rFonts w:ascii="Times New Roman" w:cs="Times New Roman" w:hAnsi="Times New Roman"/>
          <w:sz w:val="28"/>
        </w:rPr>
        <w:t xml:space="preserve">L</w:t>
      </w:r>
      <w:r>
        <w:rPr>
          <w:rFonts w:ascii="Times New Roman" w:cs="Times New Roman" w:hAnsi="Times New Roman"/>
          <w:sz w:val="28"/>
        </w:rPr>
        <w:t xml:space="preserve">o cual da lugar a dos movimientos</w:t>
      </w:r>
      <w:r>
        <w:rPr>
          <w:rFonts w:ascii="Times New Roman" w:cs="Times New Roman" w:hAnsi="Times New Roman"/>
          <w:sz w:val="28"/>
        </w:rPr>
        <w:t xml:space="preserve">: la narrativa neorrealista y la propiamente social.</w:t>
      </w:r>
      <w:r>
        <w:rPr>
          <w:rFonts w:ascii="Times New Roman" w:cs="Times New Roman" w:hAnsi="Times New Roman"/>
          <w:sz w:val="28"/>
        </w:rPr>
        <w:t xml:space="preserve"> </w:t>
      </w:r>
      <w:r>
        <w:rPr>
          <w:rFonts w:ascii="Times New Roman" w:cs="Times New Roman" w:hAnsi="Times New Roman"/>
          <w:sz w:val="28"/>
        </w:rPr>
        <w:t xml:space="preserve">Las </w:t>
      </w:r>
      <w:r>
        <w:rPr>
          <w:rFonts w:ascii="Times New Roman" w:cs="Times New Roman" w:hAnsi="Times New Roman"/>
          <w:sz w:val="28"/>
          <w:u w:val="single"/>
        </w:rPr>
        <w:t xml:space="preserve">características</w:t>
      </w:r>
      <w:r>
        <w:rPr>
          <w:rFonts w:ascii="Times New Roman" w:cs="Times New Roman" w:hAnsi="Times New Roman"/>
          <w:sz w:val="28"/>
        </w:rPr>
        <w:t xml:space="preserve"> principales </w:t>
      </w:r>
      <w:r>
        <w:rPr>
          <w:rFonts w:ascii="Times New Roman" w:cs="Times New Roman" w:hAnsi="Times New Roman"/>
          <w:sz w:val="28"/>
          <w:u w:val="single"/>
        </w:rPr>
        <w:t xml:space="preserve">comunes</w:t>
      </w:r>
      <w:r>
        <w:rPr>
          <w:rFonts w:ascii="Times New Roman" w:cs="Times New Roman" w:hAnsi="Times New Roman"/>
          <w:sz w:val="28"/>
        </w:rPr>
        <w:t xml:space="preserve"> de estas  dos </w:t>
      </w:r>
      <w:r>
        <w:rPr>
          <w:rFonts w:ascii="Times New Roman" w:cs="Times New Roman" w:hAnsi="Times New Roman"/>
          <w:sz w:val="28"/>
        </w:rPr>
        <w:t xml:space="preserve">son: </w:t>
      </w:r>
      <w:r>
        <w:rPr>
          <w:rFonts w:ascii="Times New Roman" w:cs="Times New Roman" w:hAnsi="Times New Roman"/>
          <w:sz w:val="28"/>
        </w:rPr>
        <w:t xml:space="preserve">reflejar</w:t>
      </w:r>
      <w:r>
        <w:rPr>
          <w:rFonts w:ascii="Times New Roman" w:cs="Times New Roman" w:hAnsi="Times New Roman"/>
          <w:b/>
          <w:sz w:val="28"/>
        </w:rPr>
        <w:t xml:space="preserve"> la realidad española</w:t>
      </w:r>
      <w:r>
        <w:rPr>
          <w:rFonts w:ascii="Times New Roman" w:cs="Times New Roman" w:hAnsi="Times New Roman"/>
          <w:b/>
          <w:sz w:val="28"/>
        </w:rPr>
        <w:t xml:space="preserve">,</w:t>
      </w:r>
      <w:r>
        <w:rPr>
          <w:rFonts w:ascii="Times New Roman" w:cs="Times New Roman" w:hAnsi="Times New Roman"/>
          <w:sz w:val="28"/>
        </w:rPr>
        <w:t xml:space="preserve"> presenta</w:t>
      </w:r>
      <w:r>
        <w:rPr>
          <w:rFonts w:ascii="Times New Roman" w:cs="Times New Roman" w:hAnsi="Times New Roman"/>
          <w:sz w:val="28"/>
        </w:rPr>
        <w:t xml:space="preserve">r</w:t>
      </w:r>
      <w:r>
        <w:rPr>
          <w:rFonts w:ascii="Times New Roman" w:cs="Times New Roman" w:hAnsi="Times New Roman"/>
          <w:sz w:val="28"/>
        </w:rPr>
        <w:t xml:space="preserve"> el mundo obrero y la vida burguesa; el </w:t>
      </w:r>
      <w:r>
        <w:rPr>
          <w:rFonts w:ascii="Times New Roman" w:cs="Times New Roman" w:hAnsi="Times New Roman"/>
          <w:b/>
          <w:sz w:val="28"/>
        </w:rPr>
        <w:t xml:space="preserve">tratamiento formal</w:t>
      </w:r>
      <w:r>
        <w:rPr>
          <w:rFonts w:ascii="Times New Roman" w:cs="Times New Roman" w:hAnsi="Times New Roman"/>
          <w:sz w:val="28"/>
        </w:rPr>
        <w:t xml:space="preserve"> se caracteriza por: el objetivismo, el predominio del diálogo, un protagonista colectivo, la reducción del espacio y del tiempo,</w:t>
      </w:r>
      <w:r>
        <w:rPr>
          <w:rFonts w:ascii="Times New Roman" w:cs="Times New Roman" w:hAnsi="Times New Roman"/>
          <w:sz w:val="28"/>
        </w:rPr>
        <w:t xml:space="preserve"> oraciones cortas y léxico sencillo.</w:t>
      </w:r>
      <w:r>
        <w:rPr>
          <w:rFonts w:ascii="Times New Roman" w:cs="Times New Roman" w:hAnsi="Times New Roman"/>
          <w:sz w:val="28"/>
        </w:rPr>
        <w:t xml:space="preserve"> </w:t>
      </w:r>
      <w:r>
        <w:rPr>
          <w:rFonts w:ascii="Times New Roman" w:cs="Times New Roman" w:hAnsi="Times New Roman"/>
          <w:sz w:val="28"/>
        </w:rPr>
        <w:t xml:space="preserve">El testimonio de </w:t>
      </w:r>
      <w:r>
        <w:rPr>
          <w:rFonts w:ascii="Times New Roman" w:cs="Times New Roman" w:hAnsi="Times New Roman"/>
          <w:sz w:val="28"/>
        </w:rPr>
        <w:t xml:space="preserve">los escritores de la narrativa neorrealista</w:t>
      </w:r>
      <w:r>
        <w:rPr>
          <w:rFonts w:ascii="Times New Roman" w:cs="Times New Roman" w:hAnsi="Times New Roman"/>
          <w:sz w:val="28"/>
        </w:rPr>
        <w:t xml:space="preserve"> </w:t>
      </w:r>
      <w:r>
        <w:rPr>
          <w:rFonts w:ascii="Times New Roman" w:cs="Times New Roman" w:hAnsi="Times New Roman"/>
          <w:sz w:val="28"/>
        </w:rPr>
        <w:t xml:space="preserve">se realiza desde concepciones más humanitarias que políticas. En ellos coinciden un enfoque crítico de la realidad y una técnica objetivista. Destacan en esta tendencia la novela </w:t>
      </w:r>
      <w:r>
        <w:rPr>
          <w:rFonts w:ascii="Times New Roman" w:cs="Times New Roman" w:hAnsi="Times New Roman"/>
          <w:i/>
          <w:sz w:val="28"/>
        </w:rPr>
        <w:t xml:space="preserve">El Jarama</w:t>
      </w:r>
      <w:r>
        <w:rPr>
          <w:rFonts w:ascii="Times New Roman" w:cs="Times New Roman" w:hAnsi="Times New Roman"/>
          <w:sz w:val="28"/>
        </w:rPr>
        <w:t xml:space="preserve"> (1955)</w:t>
      </w:r>
      <w:r>
        <w:rPr>
          <w:rFonts w:ascii="Times New Roman" w:cs="Times New Roman" w:hAnsi="Times New Roman"/>
          <w:sz w:val="28"/>
        </w:rPr>
        <w:t xml:space="preserve"> de</w:t>
      </w:r>
      <w:r>
        <w:rPr>
          <w:rFonts w:ascii="Times New Roman" w:cs="Times New Roman" w:hAnsi="Times New Roman"/>
          <w:sz w:val="28"/>
        </w:rPr>
        <w:t xml:space="preserve"> Rafael Sánchez Ferlosio</w:t>
      </w:r>
      <w:r>
        <w:rPr>
          <w:rFonts w:ascii="Times New Roman" w:cs="Times New Roman" w:hAnsi="Times New Roman"/>
          <w:sz w:val="28"/>
        </w:rPr>
        <w:t xml:space="preserve">. </w:t>
      </w:r>
      <w:r>
        <w:rPr>
          <w:rFonts w:ascii="Times New Roman" w:cs="Times New Roman" w:hAnsi="Times New Roman"/>
          <w:sz w:val="28"/>
        </w:rPr>
        <w:t xml:space="preserve">E</w:t>
      </w:r>
      <w:r>
        <w:rPr>
          <w:rFonts w:ascii="Times New Roman" w:cs="Times New Roman" w:hAnsi="Times New Roman"/>
          <w:sz w:val="28"/>
        </w:rPr>
        <w:t xml:space="preserve">l testimonio humanitario de los neorrealistas se transforma poco a poco en una </w:t>
      </w:r>
      <w:r>
        <w:rPr>
          <w:rFonts w:ascii="Times New Roman" w:cs="Times New Roman" w:hAnsi="Times New Roman"/>
          <w:b/>
          <w:sz w:val="28"/>
        </w:rPr>
        <w:t xml:space="preserve">literatura social</w:t>
      </w:r>
      <w:r>
        <w:rPr>
          <w:rFonts w:ascii="Times New Roman" w:cs="Times New Roman" w:hAnsi="Times New Roman"/>
          <w:sz w:val="28"/>
        </w:rPr>
        <w:t xml:space="preserve">, que en algunas ocasiones podría calificarse de socialista</w:t>
      </w:r>
      <w:r>
        <w:rPr>
          <w:rFonts w:ascii="Times New Roman" w:cs="Times New Roman" w:hAnsi="Times New Roman"/>
          <w:sz w:val="28"/>
        </w:rPr>
        <w:t xml:space="preserve">.</w:t>
      </w:r>
      <w:r>
        <w:rPr>
          <w:rFonts w:ascii="Times New Roman" w:cs="Times New Roman" w:hAnsi="Times New Roman"/>
          <w:sz w:val="28"/>
        </w:rPr>
        <w:t xml:space="preserve"> Mencionaremos como obras representativas de esta tendencia: </w:t>
      </w:r>
      <w:r>
        <w:rPr>
          <w:rFonts w:ascii="Times New Roman" w:cs="Times New Roman" w:hAnsi="Times New Roman"/>
          <w:i/>
          <w:sz w:val="28"/>
        </w:rPr>
        <w:t xml:space="preserve">La piqueta</w:t>
      </w:r>
      <w:r>
        <w:rPr>
          <w:rFonts w:ascii="Times New Roman" w:cs="Times New Roman" w:hAnsi="Times New Roman"/>
          <w:sz w:val="28"/>
        </w:rPr>
        <w:t xml:space="preserve"> (1959) de Antonio Ferres</w:t>
      </w:r>
      <w:r>
        <w:rPr>
          <w:rFonts w:ascii="Times New Roman" w:cs="Times New Roman" w:hAnsi="Times New Roman"/>
          <w:sz w:val="28"/>
        </w:rPr>
        <w:t xml:space="preserve">.</w:t>
      </w:r>
      <w:r>
        <w:rPr>
          <w:rFonts w:ascii="Times New Roman" w:cs="Times New Roman" w:hAnsi="Times New Roman"/>
          <w:sz w:val="28"/>
        </w:rPr>
        <w:t xml:space="preserve"> </w:t>
      </w:r>
      <w:r>
        <w:rPr>
          <w:rFonts w:ascii="Times New Roman" w:cs="Times New Roman" w:hAnsi="Times New Roman"/>
          <w:sz w:val="28"/>
        </w:rPr>
        <w:t xml:space="preserve">En la década de los sesenta</w:t>
      </w:r>
      <w:r>
        <w:rPr>
          <w:rFonts w:ascii="Times New Roman" w:cs="Times New Roman" w:hAnsi="Times New Roman"/>
          <w:sz w:val="28"/>
        </w:rPr>
        <w:t xml:space="preserve">. </w:t>
      </w:r>
      <w:r>
        <w:rPr>
          <w:rFonts w:ascii="Times New Roman" w:cs="Times New Roman" w:hAnsi="Times New Roman"/>
          <w:sz w:val="28"/>
        </w:rPr>
        <w:t xml:space="preserve">Cuatro obras muestran con claridad los nuevos rumbos de la narrativa española</w:t>
      </w:r>
      <w:r>
        <w:rPr>
          <w:rFonts w:ascii="Times New Roman" w:cs="Times New Roman" w:hAnsi="Times New Roman"/>
          <w:sz w:val="28"/>
        </w:rPr>
        <w:t xml:space="preserve">, entre ellas</w:t>
      </w:r>
      <w:r>
        <w:rPr>
          <w:rFonts w:ascii="Times New Roman" w:cs="Times New Roman" w:hAnsi="Times New Roman"/>
          <w:sz w:val="28"/>
        </w:rPr>
        <w:t xml:space="preserve"> </w:t>
      </w:r>
      <w:r>
        <w:rPr>
          <w:rFonts w:ascii="Times New Roman" w:cs="Times New Roman" w:hAnsi="Times New Roman"/>
          <w:i/>
          <w:sz w:val="28"/>
        </w:rPr>
        <w:t xml:space="preserve">Tiempo de silencio</w:t>
      </w:r>
      <w:r>
        <w:rPr>
          <w:rFonts w:ascii="Times New Roman" w:cs="Times New Roman" w:hAnsi="Times New Roman"/>
          <w:sz w:val="28"/>
        </w:rPr>
        <w:t xml:space="preserve"> (1962), de Luis Martín Santos</w:t>
      </w:r>
      <w:r>
        <w:rPr>
          <w:rFonts w:ascii="Times New Roman" w:cs="Times New Roman" w:hAnsi="Times New Roman"/>
          <w:sz w:val="28"/>
        </w:rPr>
        <w:t xml:space="preserve">. L</w:t>
      </w:r>
      <w:r>
        <w:rPr>
          <w:rFonts w:ascii="Times New Roman" w:cs="Times New Roman" w:hAnsi="Times New Roman"/>
          <w:sz w:val="28"/>
        </w:rPr>
        <w:t xml:space="preserve">a preocupación por la forma adquiere mayor dimensión y obliga al lector a una lectura más activa.</w:t>
      </w:r>
      <w:r>
        <w:rPr>
          <w:rFonts w:ascii="Times New Roman" w:cs="Times New Roman" w:hAnsi="Times New Roman"/>
          <w:sz w:val="28"/>
        </w:rPr>
        <w:t xml:space="preserve"> </w:t>
      </w:r>
      <w:r>
        <w:rPr>
          <w:rFonts w:ascii="Times New Roman" w:cs="Times New Roman" w:hAnsi="Times New Roman"/>
          <w:sz w:val="28"/>
        </w:rPr>
        <w:t xml:space="preserve">Los autores de los sesenta introdujeron progresivamente novedades en el discurso narrativo retomando los hallazgos de la novela europea y americana de las primeras décadas del siglo. Las novelas se caracterizan por la pérdida de importancia de la historia, que, en algunos casos, prácticamente desaparece. Otros rasgos destacados de estas novelas son: el perspectivismo (se incluyen también diferentes puntos de vista sobre un mismo hecho); el </w:t>
      </w:r>
      <w:r>
        <w:rPr>
          <w:rFonts w:ascii="Times New Roman" w:cs="Times New Roman" w:hAnsi="Times New Roman"/>
          <w:b/>
          <w:sz w:val="28"/>
        </w:rPr>
        <w:t xml:space="preserve">monólogo interior o flujo de conciencia y desestructuración de la sintaxis </w:t>
      </w:r>
      <w:r>
        <w:rPr>
          <w:rFonts w:ascii="Times New Roman" w:cs="Times New Roman" w:hAnsi="Times New Roman"/>
          <w:sz w:val="28"/>
        </w:rPr>
        <w:t xml:space="preserve">(técnica utilizada para expresar la interioridad de unos personajes conflictivos que no constituyen meras representaciones de posturas ideológicas, sino que reflejan los problemas en los que se debate un ser concreto); la </w:t>
      </w:r>
      <w:r>
        <w:rPr>
          <w:rFonts w:ascii="Times New Roman" w:cs="Times New Roman" w:hAnsi="Times New Roman"/>
          <w:b/>
          <w:sz w:val="28"/>
        </w:rPr>
        <w:t xml:space="preserve">ruptura de la linealidad temporal</w:t>
      </w:r>
      <w:r>
        <w:rPr>
          <w:rFonts w:ascii="Times New Roman" w:cs="Times New Roman" w:hAnsi="Times New Roman"/>
          <w:sz w:val="28"/>
        </w:rPr>
        <w:t xml:space="preserve">; la </w:t>
      </w:r>
      <w:r>
        <w:rPr>
          <w:rFonts w:ascii="Times New Roman" w:cs="Times New Roman" w:hAnsi="Times New Roman"/>
          <w:b/>
          <w:sz w:val="28"/>
        </w:rPr>
        <w:t xml:space="preserve">riqueza lingüística</w:t>
      </w:r>
      <w:r>
        <w:rPr>
          <w:rFonts w:ascii="Times New Roman" w:cs="Times New Roman" w:hAnsi="Times New Roman"/>
          <w:sz w:val="28"/>
        </w:rPr>
        <w:t xml:space="preserve"> y la </w:t>
      </w:r>
      <w:r>
        <w:rPr>
          <w:rFonts w:ascii="Times New Roman" w:cs="Times New Roman" w:hAnsi="Times New Roman"/>
          <w:b/>
          <w:sz w:val="28"/>
        </w:rPr>
        <w:t xml:space="preserve">importancia de los códigos visuales</w:t>
      </w:r>
      <w:r>
        <w:rPr>
          <w:rFonts w:ascii="Times New Roman" w:cs="Times New Roman" w:hAnsi="Times New Roman"/>
          <w:sz w:val="28"/>
        </w:rPr>
        <w:t xml:space="preserve">.</w:t>
      </w:r>
    </w:p>
    <w:sectPr>
      <w:footerReference w:type="even" r:id="fId0"/>
      <w:footerReference w:type="default" r:id="fId1"/>
      <w:type w:val="continuous"/>
      <w:pgSz w:w="11906" w:h="16838" w:orient="portrait"/>
      <w:pgMar w:top="720" w:left="720" w:right="720" w:bottom="720"/>
      <w:cols w:num="1" w:sep="off" w:equalWidth="1"/>
    </w:sectPr>
  </w:body>
</w:document>
</file>

<file path=word/endnotes.xml><?xml version="1.0" encoding="utf-8"?>
<w:endnotes xmlns:w="http://schemas.openxmlformats.org/wordprocessingml/2006/main"/>
</file>

<file path=word/footer0.xml><?xml version="1.0" encoding="utf-8"?>
<w:ftr xmlns:r="http://schemas.openxmlformats.org/officeDocument/2006/relationships" xmlns:w="http://schemas.openxmlformats.org/wordprocessingml/2006/main">
  <w:p>
    <w:pPr>
      <w:pStyle w:val="footer"/>
    </w:pPr>
  </w:p>
  <w:p>
    <w:pPr>
      <w:pStyle w:val="footer"/>
      <w:ind w:right="360"/>
    </w:pPr>
  </w:p>
</w:ftr>
</file>

<file path=word/footer1.xml><?xml version="1.0" encoding="utf-8"?>
<w:ftr xmlns:r="http://schemas.openxmlformats.org/officeDocument/2006/relationships" xmlns:w="http://schemas.openxmlformats.org/wordprocessingml/2006/main">
  <w:p>
    <w:pPr>
      <w:pStyle w:val="footer"/>
    </w:pPr>
  </w:p>
  <w:p>
    <w:pPr>
      <w:pStyle w:val="footer"/>
      <w:ind w:right="360"/>
    </w:pPr>
  </w:p>
</w:ftr>
</file>

<file path=word/footnotes.xml><?xml version="1.0" encoding="utf-8"?>
<w:footnotes xmlns:w="http://schemas.openxmlformats.org/wordprocessingml/2006/main"/>
</file>

<file path=word/numbering.xml><?xml version="1.0" encoding="utf-8"?>
<w:numbering xmlns:w="http://schemas.openxmlformats.org/wordprocessingml/2006/main"/>
</file>

<file path=word/settings.xml><?xml version="1.0" encoding="utf-8"?>
<w:settings xmlns:r="http://schemas.openxmlformats.org/officeDocument/2006/relationships" xmlns:w="http://schemas.openxmlformats.org/wordprocessingml/2006/main">
  <w:evenAndOddHeaders/>
</w:settings>
</file>

<file path=word/styles.xml><?xml version="1.0" encoding="utf-8"?>
<w:styles xmlns:r="http://schemas.openxmlformats.org/officeDocument/2006/relationships" xmlns:w="http://schemas.openxmlformats.org/wordprocessingml/2006/main">
  <w:style w:type="paragraph" w:styleId="Arrowhead List">
    <w:name w:val="Arrowhead List"/>
    <w:pPr>
      <w:ind w:hanging="432"/>
      <w:ind w:left="720"/>
    </w:pPr>
    <w:rPr/>
  </w:style>
  <w:style w:type="paragraph" w:styleId="Block Text">
    <w:name w:val="Block Text"/>
    <w:basedOn w:val="Normal"/>
    <w:pPr>
      <w:ind w:left="1440"/>
      <w:ind w:right="1440"/>
      <w:spacing w:after="120"/>
    </w:pPr>
    <w:rPr/>
  </w:style>
  <w:style w:type="paragraph" w:styleId="Box List">
    <w:name w:val="Box List"/>
    <w:pPr>
      <w:ind w:hanging="432"/>
      <w:ind w:left="720"/>
    </w:pPr>
    <w:rPr/>
  </w:style>
  <w:style w:type="paragraph" w:styleId="Bullet List">
    <w:name w:val="Bullet List"/>
    <w:pPr>
      <w:ind w:hanging="432"/>
      <w:ind w:left="720"/>
    </w:pPr>
    <w:rPr/>
  </w:style>
  <w:style w:type="paragraph" w:styleId="Chapter Heading">
    <w:name w:val="Chapter Heading"/>
    <w:basedOn w:val="Numbered Heading 1"/>
    <w:next w:val="Normal"/>
    <w:pPr>
      <w:ind w:firstLine="0"/>
    </w:pPr>
    <w:rPr/>
  </w:style>
  <w:style w:type="paragraph" w:styleId="Contents 1">
    <w:name w:val="Contents 1"/>
    <w:basedOn w:val="Normal"/>
    <w:next w:val="Normal"/>
    <w:pPr>
      <w:ind w:hanging="432"/>
      <w:ind w:left="720"/>
    </w:pPr>
    <w:rPr/>
  </w:style>
  <w:style w:type="paragraph" w:styleId="Contents 2">
    <w:name w:val="Contents 2"/>
    <w:basedOn w:val="Normal"/>
    <w:next w:val="Normal"/>
    <w:pPr>
      <w:ind w:hanging="432"/>
      <w:ind w:left="1440"/>
    </w:pPr>
    <w:rPr/>
  </w:style>
  <w:style w:type="paragraph" w:styleId="Contents 3">
    <w:name w:val="Contents 3"/>
    <w:basedOn w:val="Normal"/>
    <w:next w:val="Normal"/>
    <w:pPr>
      <w:ind w:hanging="432"/>
      <w:ind w:left="2160"/>
    </w:pPr>
    <w:rPr/>
  </w:style>
  <w:style w:type="paragraph" w:styleId="Contents 4">
    <w:name w:val="Contents 4"/>
    <w:basedOn w:val="Normal"/>
    <w:next w:val="Normal"/>
    <w:pPr>
      <w:ind w:hanging="432"/>
      <w:ind w:left="2880"/>
    </w:pPr>
    <w:rPr/>
  </w:style>
  <w:style w:type="paragraph" w:styleId="Contents Header">
    <w:name w:val="Contents Header"/>
    <w:basedOn w:val="Normal"/>
    <w:next w:val="Normal"/>
    <w:pPr>
      <w:jc w:val="center"/>
      <w:spacing w:after="120"/>
      <w:spacing w:before="240"/>
    </w:pPr>
    <w:rPr>
      <w:b/>
      <w:sz w:val="32"/>
      <w:rFonts w:ascii="Arial" w:cs="Arial" w:hAnsi="Arial"/>
    </w:rPr>
  </w:style>
  <w:style w:type="paragraph" w:styleId="Dashed List">
    <w:name w:val="Dashed List"/>
    <w:pPr>
      <w:ind w:hanging="432"/>
      <w:ind w:left="720"/>
    </w:pPr>
    <w:rPr/>
  </w:style>
  <w:style w:type="character" w:styleId="Default Paragraph Font">
    <w:name w:val="Default Paragraph Font"/>
    <w:basedOn w:val="Normal"/>
    <w:pPr/>
    <w:rPr/>
  </w:style>
  <w:style w:type="paragraph" w:styleId="Diamond List">
    <w:name w:val="Diamond List"/>
    <w:pPr>
      <w:ind w:hanging="432"/>
      <w:ind w:left="720"/>
    </w:pPr>
    <w:rPr/>
  </w:style>
  <w:style w:type="character" w:styleId="Encabezado Car">
    <w:name w:val="Encabezado Car"/>
    <w:basedOn w:val="Normal"/>
    <w:pPr/>
    <w:rPr>
      <w:sz w:val="24"/>
      <w:rFonts w:ascii="Times New Roman" w:cs="Times New Roman" w:hAnsi="Times New Roman"/>
    </w:rPr>
  </w:style>
  <w:style w:type="paragraph" w:styleId="Endnote">
    <w:name w:val="Endnote"/>
    <w:basedOn w:val="Normal"/>
    <w:pPr>
      <w:ind w:hanging="288"/>
      <w:ind w:left="288"/>
    </w:pPr>
    <w:rPr/>
  </w:style>
  <w:style w:type="character" w:styleId="Endnote Reference">
    <w:name w:val="Endnote Reference"/>
    <w:pPr/>
    <w:rPr>
      <w:sz w:val="20"/>
      <w:vertAlign w:val="superscript"/>
    </w:rPr>
  </w:style>
  <w:style w:type="paragraph" w:styleId="Endnote Text">
    <w:name w:val="Endnote Text"/>
    <w:basedOn w:val="Normal"/>
    <w:pPr/>
    <w:rPr/>
  </w:style>
  <w:style w:type="paragraph" w:styleId="Footnote">
    <w:name w:val="Footnote"/>
    <w:basedOn w:val="Normal"/>
    <w:pPr>
      <w:ind w:hanging="288"/>
      <w:ind w:left="288"/>
    </w:pPr>
    <w:rPr>
      <w:sz w:val="20"/>
    </w:rPr>
  </w:style>
  <w:style w:type="character" w:styleId="Footnote Reference">
    <w:name w:val="Footnote Reference"/>
    <w:pPr/>
    <w:rPr>
      <w:sz w:val="20"/>
      <w:vertAlign w:val="superscript"/>
    </w:rPr>
  </w:style>
  <w:style w:type="paragraph" w:styleId="Footnote Text">
    <w:name w:val="Footnote Text"/>
    <w:basedOn w:val="Normal"/>
    <w:pPr/>
    <w:rPr>
      <w:sz w:val="20"/>
    </w:rPr>
  </w:style>
  <w:style w:type="paragraph" w:styleId="Hand List">
    <w:name w:val="Hand List"/>
    <w:pPr>
      <w:ind w:hanging="432"/>
      <w:ind w:left="720"/>
    </w:pPr>
    <w:rPr/>
  </w:style>
  <w:style w:type="paragraph" w:styleId="Heading 1">
    <w:name w:val="Heading 1"/>
    <w:basedOn w:val="Normal"/>
    <w:next w:val="Normal"/>
    <w:pPr>
      <w:spacing w:after="60"/>
      <w:spacing w:before="440"/>
    </w:pPr>
    <w:rPr>
      <w:b/>
      <w:sz w:val="34"/>
      <w:rFonts w:ascii="Arial" w:cs="Arial" w:hAnsi="Arial"/>
    </w:rPr>
  </w:style>
  <w:style w:type="paragraph" w:styleId="Heading 2">
    <w:name w:val="Heading 2"/>
    <w:basedOn w:val="Normal"/>
    <w:next w:val="Normal"/>
    <w:pPr>
      <w:spacing w:after="60"/>
      <w:spacing w:before="440"/>
    </w:pPr>
    <w:rPr>
      <w:b/>
      <w:sz w:val="28"/>
      <w:rFonts w:ascii="Arial" w:cs="Arial" w:hAnsi="Arial"/>
    </w:rPr>
  </w:style>
  <w:style w:type="paragraph" w:styleId="Heading 3">
    <w:name w:val="Heading 3"/>
    <w:basedOn w:val="Normal"/>
    <w:next w:val="Normal"/>
    <w:pPr>
      <w:spacing w:after="60"/>
      <w:spacing w:before="440"/>
    </w:pPr>
    <w:rPr>
      <w:b/>
      <w:sz w:val="24"/>
      <w:rFonts w:ascii="Arial" w:cs="Arial" w:hAnsi="Arial"/>
    </w:rPr>
  </w:style>
  <w:style w:type="paragraph" w:styleId="Heading 4">
    <w:name w:val="Heading 4"/>
    <w:basedOn w:val="Normal"/>
    <w:next w:val="Normal"/>
    <w:pPr>
      <w:spacing w:after="60"/>
      <w:spacing w:before="440"/>
    </w:pPr>
    <w:rPr>
      <w:b/>
      <w:sz w:val="24"/>
      <w:rFonts w:ascii="Arial" w:cs="Arial" w:hAnsi="Arial"/>
    </w:rPr>
  </w:style>
  <w:style w:type="paragraph" w:styleId="Heart List">
    <w:name w:val="Heart List"/>
    <w:pPr>
      <w:ind w:hanging="432"/>
      <w:ind w:left="720"/>
    </w:pPr>
    <w:rPr/>
  </w:style>
  <w:style w:type="paragraph" w:styleId="Implies List">
    <w:name w:val="Implies List"/>
    <w:pPr>
      <w:ind w:hanging="432"/>
      <w:ind w:left="720"/>
    </w:pPr>
    <w:rPr/>
  </w:style>
  <w:style w:type="paragraph" w:styleId="Lower Case List">
    <w:name w:val="Lower Case List"/>
    <w:basedOn w:val="Numbered List"/>
    <w:pPr>
      <w:ind w:hanging="432"/>
      <w:ind w:left="720"/>
    </w:pPr>
    <w:rPr/>
  </w:style>
  <w:style w:type="paragraph" w:styleId="Lower Roman List">
    <w:name w:val="Lower Roman List"/>
    <w:basedOn w:val="Normal"/>
    <w:pPr>
      <w:ind w:hanging="432"/>
      <w:ind w:left="720"/>
    </w:pPr>
    <w:rPr/>
  </w:style>
  <w:style w:type="paragraph" w:styleId="No List">
    <w:name w:val="No List"/>
    <w:basedOn w:val="Normal"/>
    <w:pPr/>
    <w:rPr/>
  </w:style>
  <w:docDefaults>
    <w:pPrDefault>
      <w:pPr/>
    </w:pPrDefault>
    <w:rPrDefault>
      <w:rPr>
        <w:rFonts w:ascii="Calibri" w:cs="Calibri" w:hAnsi="Calibri"/>
      </w:rPr>
    </w:rPrDefault>
  </w:docDefaults>
  <w:style w:type="paragraph" w:styleId="Normal Table">
    <w:name w:val="Normal Table"/>
    <w:basedOn w:val="Normal"/>
    <w:pPr/>
    <w:rPr/>
  </w:style>
  <w:style w:type="paragraph" w:styleId="Numbered Heading 1">
    <w:name w:val="Numbered Heading 1"/>
    <w:basedOn w:val="Heading 1"/>
    <w:next w:val="Normal"/>
    <w:pPr>
      <w:ind w:firstLine="0"/>
    </w:pPr>
    <w:rPr/>
  </w:style>
  <w:style w:type="paragraph" w:styleId="Numbered Heading 2">
    <w:name w:val="Numbered Heading 2"/>
    <w:basedOn w:val="Heading 2"/>
    <w:next w:val="Normal"/>
    <w:pPr>
      <w:ind w:firstLine="0"/>
    </w:pPr>
    <w:rPr/>
  </w:style>
  <w:style w:type="paragraph" w:styleId="Numbered Heading 3">
    <w:name w:val="Numbered Heading 3"/>
    <w:basedOn w:val="Heading 3"/>
    <w:next w:val="Normal"/>
    <w:pPr>
      <w:ind w:firstLine="0"/>
    </w:pPr>
    <w:rPr/>
  </w:style>
  <w:style w:type="paragraph" w:styleId="Numbered List">
    <w:name w:val="Numbered List"/>
    <w:pPr>
      <w:ind w:hanging="432"/>
      <w:ind w:left="720"/>
    </w:pPr>
    <w:rPr/>
  </w:style>
  <w:style w:type="character" w:styleId="Pie de p\u225 ?gina Car">
    <w:name w:val="Pie de p\u225 ?gina Car"/>
    <w:basedOn w:val="Normal"/>
    <w:pPr/>
    <w:rPr>
      <w:sz w:val="24"/>
      <w:rFonts w:ascii="Times New Roman" w:cs="Times New Roman" w:hAnsi="Times New Roman"/>
    </w:rPr>
  </w:style>
  <w:style w:type="character" w:styleId="Pie de página Car">
    <w:name w:val="Pie de página Car"/>
    <w:basedOn w:val="Normal"/>
    <w:pPr/>
    <w:rPr>
      <w:sz w:val="24"/>
      <w:rFonts w:ascii="Times New Roman" w:cs="Times New Roman" w:hAnsi="Times New Roman"/>
    </w:rPr>
  </w:style>
  <w:style w:type="paragraph" w:styleId="Plain Text">
    <w:name w:val="Plain Text"/>
    <w:basedOn w:val="Normal"/>
    <w:pPr/>
    <w:rPr>
      <w:rFonts w:ascii="Courier New" w:cs="Courier New" w:hAnsi="Courier New"/>
    </w:rPr>
  </w:style>
  <w:style w:type="paragraph" w:styleId="Section Heading">
    <w:name w:val="Section Heading"/>
    <w:basedOn w:val="Numbered Heading 1"/>
    <w:next w:val="Normal"/>
    <w:pPr>
      <w:ind w:firstLine="0"/>
    </w:pPr>
    <w:rPr/>
  </w:style>
  <w:style w:type="paragraph" w:styleId="Square List">
    <w:name w:val="Square List"/>
    <w:pPr>
      <w:ind w:hanging="432"/>
      <w:ind w:left="720"/>
    </w:pPr>
    <w:rPr/>
  </w:style>
  <w:style w:type="paragraph" w:styleId="Star List">
    <w:name w:val="Star List"/>
    <w:pPr>
      <w:ind w:hanging="432"/>
      <w:ind w:left="720"/>
    </w:pPr>
    <w:rPr/>
  </w:style>
  <w:style w:type="paragraph" w:styleId="Tick List">
    <w:name w:val="Tick List"/>
    <w:pPr>
      <w:ind w:hanging="432"/>
      <w:ind w:left="720"/>
    </w:pPr>
    <w:rPr/>
  </w:style>
  <w:style w:type="paragraph" w:styleId="Triangle List">
    <w:name w:val="Triangle List"/>
    <w:pPr>
      <w:ind w:hanging="432"/>
      <w:ind w:left="720"/>
    </w:pPr>
    <w:rPr/>
  </w:style>
  <w:style w:type="paragraph" w:styleId="Upper Case List">
    <w:name w:val="Upper Case List"/>
    <w:basedOn w:val="Numbered List"/>
    <w:pPr>
      <w:ind w:hanging="432"/>
      <w:ind w:left="720"/>
    </w:pPr>
    <w:rPr/>
  </w:style>
  <w:style w:type="paragraph" w:styleId="Upper Roman List">
    <w:name w:val="Upper Roman List"/>
    <w:basedOn w:val="Numbered List"/>
    <w:pPr>
      <w:ind w:hanging="432"/>
      <w:ind w:left="720"/>
    </w:pPr>
    <w:rPr/>
  </w:style>
  <w:style w:type="paragraph" w:styleId="_Normal">
    <w:name w:val="_Normal"/>
    <w:basedOn w:val="Normal"/>
    <w:pPr/>
    <w:rPr>
      <w:sz w:val="24"/>
      <w:rFonts w:ascii="Times New Roman" w:cs="Times New Roman" w:hAnsi="Times New Roman"/>
    </w:rPr>
  </w:style>
  <w:style w:type="paragraph" w:styleId="footer">
    <w:name w:val="footer"/>
    <w:basedOn w:val="_Normal"/>
    <w:pPr/>
    <w:rPr/>
  </w:style>
  <w:style w:type="paragraph" w:styleId="header">
    <w:name w:val="header"/>
    <w:basedOn w:val="_Normal"/>
    <w:pPr/>
    <w:rPr/>
  </w:style>
  <w:style w:type="character" w:styleId="page number">
    <w:name w:val="page number"/>
    <w:basedOn w:val="Normal"/>
    <w:pPr/>
    <w:rPr/>
  </w:style>
</w:styles>
</file>

<file path=word/_rels/document.xml.rels><?xml version="1.0" encoding="UTF-8" standalone="ye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footnotes" Target="footnotes.xml"/><Relationship Id="rId5" Type="http://schemas.openxmlformats.org/officeDocument/2006/relationships/endnotes" Target="endnotes.xml"/><Relationship Id="fId0" Type="http://schemas.openxmlformats.org/officeDocument/2006/relationships/footer" Target="footer0.xml"/><Relationship Id="fId1" Type="http://schemas.openxmlformats.org/officeDocument/2006/relationships/footer" Target="footer1.xml"/></Relationships>
</file>