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D4CB" w14:textId="77777777" w:rsidR="00982870" w:rsidRDefault="00000000">
      <w:pPr>
        <w:jc w:val="center"/>
      </w:pPr>
      <w:r>
        <w:rPr>
          <w:b/>
          <w:sz w:val="44"/>
        </w:rPr>
        <w:t>FASE 1 — COMPRENDER</w:t>
      </w:r>
    </w:p>
    <w:p w14:paraId="67A26262" w14:textId="77777777" w:rsidR="00982870" w:rsidRDefault="00000000">
      <w:pPr>
        <w:jc w:val="center"/>
      </w:pPr>
      <w:r>
        <w:rPr>
          <w:i/>
          <w:sz w:val="24"/>
        </w:rPr>
        <w:t>Proyecto DAM: Auditar e integrar un detector de intrusiones con IA</w:t>
      </w:r>
    </w:p>
    <w:p w14:paraId="5BA54681" w14:textId="22DC11DF" w:rsidR="00982870" w:rsidRDefault="00000000">
      <w:proofErr w:type="spellStart"/>
      <w:r>
        <w:t>Alumno</w:t>
      </w:r>
      <w:proofErr w:type="spellEnd"/>
      <w:r>
        <w:t xml:space="preserve">/a: </w:t>
      </w:r>
      <w:r w:rsidR="00307BF8">
        <w:t>Carlos Macias</w:t>
      </w:r>
    </w:p>
    <w:p w14:paraId="6E8EBB32" w14:textId="77777777" w:rsidR="00982870" w:rsidRDefault="00000000">
      <w:r>
        <w:t xml:space="preserve">Curso: 2.º DAM | Asignatura: Optativa Python </w:t>
      </w:r>
      <w:proofErr w:type="gramStart"/>
      <w:r>
        <w:t>para IA</w:t>
      </w:r>
      <w:proofErr w:type="gramEnd"/>
    </w:p>
    <w:p w14:paraId="74B0626D" w14:textId="77777777" w:rsidR="00982870" w:rsidRPr="00307BF8" w:rsidRDefault="00000000">
      <w:pPr>
        <w:pStyle w:val="Ttulo1"/>
        <w:rPr>
          <w:color w:val="000000" w:themeColor="text1"/>
        </w:rPr>
      </w:pPr>
      <w:r w:rsidRPr="00307BF8">
        <w:rPr>
          <w:color w:val="000000" w:themeColor="text1"/>
        </w:rPr>
        <w:t>1. Objetivo</w:t>
      </w:r>
    </w:p>
    <w:p w14:paraId="2DBCD3C7" w14:textId="77777777" w:rsidR="00982870" w:rsidRDefault="00000000">
      <w:r>
        <w:t>En esta fase explico cómo funciona el detector de intrusiones y qué información utiliza. El programa analiza los registros de autenticación SSH de un servidor y estima qué direcciones IP podrían ser sospechosas. No garantiza que una IP sea atacante: genera una predicción que debe interpretarse con cuidado.</w:t>
      </w:r>
    </w:p>
    <w:p w14:paraId="40154D96" w14:textId="77777777" w:rsidR="00982870" w:rsidRPr="00307BF8" w:rsidRDefault="00000000">
      <w:pPr>
        <w:pStyle w:val="Ttulo1"/>
        <w:rPr>
          <w:color w:val="000000" w:themeColor="text1"/>
        </w:rPr>
      </w:pPr>
      <w:r w:rsidRPr="00307BF8">
        <w:rPr>
          <w:color w:val="000000" w:themeColor="text1"/>
        </w:rPr>
        <w:t>2. Diagrama del flujo completo</w:t>
      </w:r>
    </w:p>
    <w:p w14:paraId="0C4E5A99" w14:textId="77777777" w:rsidR="00982870" w:rsidRDefault="00000000">
      <w:pPr>
        <w:jc w:val="center"/>
      </w:pPr>
      <w:r>
        <w:rPr>
          <w:rFonts w:ascii="Consolas" w:hAnsi="Consolas"/>
        </w:rPr>
        <w:t>┌────────────────────────────────────────────────────────────────┐</w:t>
      </w:r>
      <w:r>
        <w:rPr>
          <w:rFonts w:ascii="Consolas" w:hAnsi="Consolas"/>
        </w:rPr>
        <w:br/>
      </w:r>
      <w:r>
        <w:rPr>
          <w:rFonts w:ascii="Consolas" w:hAnsi="Consolas"/>
          <w:b/>
        </w:rPr>
        <w:t>│ LOG: auth.log</w:t>
      </w:r>
      <w:r>
        <w:rPr>
          <w:rFonts w:ascii="Consolas" w:hAnsi="Consolas"/>
          <w:b/>
        </w:rPr>
        <w:br/>
      </w:r>
      <w:r>
        <w:rPr>
          <w:rFonts w:ascii="Consolas" w:hAnsi="Consolas"/>
        </w:rPr>
        <w:t>│ Líneas de registro de accesos SSH</w:t>
      </w:r>
      <w:r>
        <w:rPr>
          <w:rFonts w:ascii="Consolas" w:hAnsi="Consolas"/>
        </w:rPr>
        <w:br/>
        <w:t>└────────────────────────────────────────────────────────────────┘</w:t>
      </w:r>
    </w:p>
    <w:p w14:paraId="34F650A9" w14:textId="77777777" w:rsidR="00982870" w:rsidRDefault="00000000">
      <w:pPr>
        <w:jc w:val="center"/>
      </w:pPr>
      <w:r>
        <w:t xml:space="preserve">                 ↓  Datos que pasan a la siguiente etapa</w:t>
      </w:r>
    </w:p>
    <w:p w14:paraId="68813C42" w14:textId="77777777" w:rsidR="00982870" w:rsidRDefault="00000000">
      <w:pPr>
        <w:jc w:val="center"/>
      </w:pPr>
      <w:r>
        <w:rPr>
          <w:rFonts w:ascii="Consolas" w:hAnsi="Consolas"/>
        </w:rPr>
        <w:t>┌────────────────────────────────────────────────────────────────┐</w:t>
      </w:r>
      <w:r>
        <w:rPr>
          <w:rFonts w:ascii="Consolas" w:hAnsi="Consolas"/>
        </w:rPr>
        <w:br/>
      </w:r>
      <w:r>
        <w:rPr>
          <w:rFonts w:ascii="Consolas" w:hAnsi="Consolas"/>
          <w:b/>
        </w:rPr>
        <w:t>│ EVENTOS</w:t>
      </w:r>
      <w:r>
        <w:rPr>
          <w:rFonts w:ascii="Consolas" w:hAnsi="Consolas"/>
          <w:b/>
        </w:rPr>
        <w:br/>
      </w:r>
      <w:r>
        <w:rPr>
          <w:rFonts w:ascii="Consolas" w:hAnsi="Consolas"/>
        </w:rPr>
        <w:t>│ Eventos interpretados: fecha y hora, tipo, usuario, IP, puerto y si el usuario es inválido</w:t>
      </w:r>
      <w:r>
        <w:rPr>
          <w:rFonts w:ascii="Consolas" w:hAnsi="Consolas"/>
        </w:rPr>
        <w:br/>
        <w:t>└────────────────────────────────────────────────────────────────┘</w:t>
      </w:r>
    </w:p>
    <w:p w14:paraId="40F19A26" w14:textId="77777777" w:rsidR="00982870" w:rsidRDefault="00000000">
      <w:pPr>
        <w:jc w:val="center"/>
      </w:pPr>
      <w:r>
        <w:t xml:space="preserve">                 ↓  Datos que pasan a la siguiente etapa</w:t>
      </w:r>
    </w:p>
    <w:p w14:paraId="0FB38C68" w14:textId="77777777" w:rsidR="00982870" w:rsidRDefault="00000000">
      <w:pPr>
        <w:jc w:val="center"/>
      </w:pPr>
      <w:r>
        <w:rPr>
          <w:rFonts w:ascii="Consolas" w:hAnsi="Consolas"/>
        </w:rPr>
        <w:t>┌────────────────────────────────────────────────────────────────┐</w:t>
      </w:r>
      <w:r>
        <w:rPr>
          <w:rFonts w:ascii="Consolas" w:hAnsi="Consolas"/>
        </w:rPr>
        <w:br/>
      </w:r>
      <w:r>
        <w:rPr>
          <w:rFonts w:ascii="Consolas" w:hAnsi="Consolas"/>
          <w:b/>
        </w:rPr>
        <w:t>│ CARACTERÍSTICAS POR IP</w:t>
      </w:r>
      <w:r>
        <w:rPr>
          <w:rFonts w:ascii="Consolas" w:hAnsi="Consolas"/>
          <w:b/>
        </w:rPr>
        <w:br/>
      </w:r>
      <w:r>
        <w:rPr>
          <w:rFonts w:ascii="Consolas" w:hAnsi="Consolas"/>
        </w:rPr>
        <w:t>│ Una fila por IP con contadores y valores calculados</w:t>
      </w:r>
      <w:r>
        <w:rPr>
          <w:rFonts w:ascii="Consolas" w:hAnsi="Consolas"/>
        </w:rPr>
        <w:br/>
        <w:t>└────────────────────────────────────────────────────────────────┘</w:t>
      </w:r>
    </w:p>
    <w:p w14:paraId="761E3B22" w14:textId="77777777" w:rsidR="00982870" w:rsidRDefault="00000000">
      <w:pPr>
        <w:jc w:val="center"/>
      </w:pPr>
      <w:r>
        <w:t xml:space="preserve">                 ↓  Datos que pasan a la siguiente etapa</w:t>
      </w:r>
    </w:p>
    <w:p w14:paraId="00CF80E4" w14:textId="77777777" w:rsidR="00982870" w:rsidRDefault="00000000">
      <w:pPr>
        <w:jc w:val="center"/>
      </w:pPr>
      <w:r>
        <w:rPr>
          <w:rFonts w:ascii="Consolas" w:hAnsi="Consolas"/>
        </w:rPr>
        <w:t>┌────────────────────────────────────────────────────────────────┐</w:t>
      </w:r>
      <w:r>
        <w:rPr>
          <w:rFonts w:ascii="Consolas" w:hAnsi="Consolas"/>
        </w:rPr>
        <w:br/>
      </w:r>
      <w:r>
        <w:rPr>
          <w:rFonts w:ascii="Consolas" w:hAnsi="Consolas"/>
          <w:b/>
        </w:rPr>
        <w:t>│ MODELO DE IA</w:t>
      </w:r>
      <w:r>
        <w:rPr>
          <w:rFonts w:ascii="Consolas" w:hAnsi="Consolas"/>
          <w:b/>
        </w:rPr>
        <w:br/>
      </w:r>
      <w:r>
        <w:rPr>
          <w:rFonts w:ascii="Consolas" w:hAnsi="Consolas"/>
        </w:rPr>
        <w:t>│ Recibe las características y calcula una predicción</w:t>
      </w:r>
      <w:r>
        <w:rPr>
          <w:rFonts w:ascii="Consolas" w:hAnsi="Consolas"/>
        </w:rPr>
        <w:br/>
        <w:t>└────────────────────────────────────────────────────────────────┘</w:t>
      </w:r>
    </w:p>
    <w:p w14:paraId="33904FEB" w14:textId="77777777" w:rsidR="00982870" w:rsidRDefault="00000000">
      <w:pPr>
        <w:jc w:val="center"/>
      </w:pPr>
      <w:r>
        <w:t xml:space="preserve">                 ↓  Datos que pasan a la siguiente etapa</w:t>
      </w:r>
    </w:p>
    <w:p w14:paraId="4256C0D7" w14:textId="77777777" w:rsidR="00982870" w:rsidRDefault="00000000">
      <w:pPr>
        <w:jc w:val="center"/>
      </w:pPr>
      <w:r>
        <w:rPr>
          <w:rFonts w:ascii="Consolas" w:hAnsi="Consolas"/>
        </w:rPr>
        <w:t>┌────────────────────────────────────────────────────────────────┐</w:t>
      </w:r>
      <w:r>
        <w:rPr>
          <w:rFonts w:ascii="Consolas" w:hAnsi="Consolas"/>
        </w:rPr>
        <w:br/>
      </w:r>
      <w:r>
        <w:rPr>
          <w:rFonts w:ascii="Consolas" w:hAnsi="Consolas"/>
          <w:b/>
        </w:rPr>
        <w:t>│ DECISIÓN</w:t>
      </w:r>
      <w:r>
        <w:rPr>
          <w:rFonts w:ascii="Consolas" w:hAnsi="Consolas"/>
          <w:b/>
        </w:rPr>
        <w:br/>
      </w:r>
      <w:r>
        <w:rPr>
          <w:rFonts w:ascii="Consolas" w:hAnsi="Consolas"/>
        </w:rPr>
        <w:t>│ Se determina si la IP se marca como sospechosa según el criterio/umbral</w:t>
      </w:r>
      <w:r>
        <w:rPr>
          <w:rFonts w:ascii="Consolas" w:hAnsi="Consolas"/>
        </w:rPr>
        <w:br/>
        <w:t>└────────────────────────────────────────────────────────────────┘</w:t>
      </w:r>
    </w:p>
    <w:p w14:paraId="1530CE9D" w14:textId="77777777" w:rsidR="00982870" w:rsidRPr="00307BF8" w:rsidRDefault="00000000">
      <w:pPr>
        <w:pStyle w:val="Ttulo1"/>
        <w:rPr>
          <w:color w:val="000000" w:themeColor="text1"/>
        </w:rPr>
      </w:pPr>
      <w:r w:rsidRPr="00307BF8">
        <w:rPr>
          <w:color w:val="000000" w:themeColor="text1"/>
        </w:rPr>
        <w:lastRenderedPageBreak/>
        <w:t>3. Datos que se pasan entre etapas</w:t>
      </w:r>
    </w:p>
    <w:tbl>
      <w:tblPr>
        <w:tblStyle w:val="Tablaconcuadrcula"/>
        <w:tblW w:w="0" w:type="auto"/>
        <w:jc w:val="center"/>
        <w:tblLook w:val="04A0" w:firstRow="1" w:lastRow="0" w:firstColumn="1" w:lastColumn="0" w:noHBand="0" w:noVBand="1"/>
      </w:tblPr>
      <w:tblGrid>
        <w:gridCol w:w="3360"/>
        <w:gridCol w:w="3360"/>
        <w:gridCol w:w="3360"/>
      </w:tblGrid>
      <w:tr w:rsidR="00982870" w14:paraId="1398CB74" w14:textId="77777777">
        <w:trPr>
          <w:jc w:val="center"/>
        </w:trPr>
        <w:tc>
          <w:tcPr>
            <w:tcW w:w="3360" w:type="dxa"/>
          </w:tcPr>
          <w:p w14:paraId="0C731862" w14:textId="77777777" w:rsidR="00982870" w:rsidRDefault="00000000">
            <w:r>
              <w:t>Etapa</w:t>
            </w:r>
          </w:p>
        </w:tc>
        <w:tc>
          <w:tcPr>
            <w:tcW w:w="3360" w:type="dxa"/>
          </w:tcPr>
          <w:p w14:paraId="367B15AF" w14:textId="77777777" w:rsidR="00982870" w:rsidRDefault="00000000">
            <w:r>
              <w:t>Datos recibidos</w:t>
            </w:r>
          </w:p>
        </w:tc>
        <w:tc>
          <w:tcPr>
            <w:tcW w:w="3360" w:type="dxa"/>
          </w:tcPr>
          <w:p w14:paraId="2AFBA940" w14:textId="77777777" w:rsidR="00982870" w:rsidRDefault="00000000">
            <w:r>
              <w:t>Datos producidos</w:t>
            </w:r>
          </w:p>
        </w:tc>
      </w:tr>
      <w:tr w:rsidR="00982870" w14:paraId="6766E213" w14:textId="77777777">
        <w:trPr>
          <w:jc w:val="center"/>
        </w:trPr>
        <w:tc>
          <w:tcPr>
            <w:tcW w:w="3360" w:type="dxa"/>
            <w:vAlign w:val="center"/>
          </w:tcPr>
          <w:p w14:paraId="67C1D464" w14:textId="77777777" w:rsidR="00982870" w:rsidRDefault="00000000">
            <w:r>
              <w:t>Log → eventos</w:t>
            </w:r>
          </w:p>
        </w:tc>
        <w:tc>
          <w:tcPr>
            <w:tcW w:w="3360" w:type="dxa"/>
            <w:vAlign w:val="center"/>
          </w:tcPr>
          <w:p w14:paraId="11FDE376" w14:textId="77777777" w:rsidR="00982870" w:rsidRDefault="00000000">
            <w:r>
              <w:t>Texto de cada línea del auth.log.</w:t>
            </w:r>
          </w:p>
        </w:tc>
        <w:tc>
          <w:tcPr>
            <w:tcW w:w="3360" w:type="dxa"/>
            <w:vAlign w:val="center"/>
          </w:tcPr>
          <w:p w14:paraId="540BE541" w14:textId="77777777" w:rsidR="00982870" w:rsidRDefault="00000000">
            <w:r>
              <w:t>Por cada línea reconocida: timestamp, tipo, usuario, IP, puerto y usuario_invalido. Las líneas no reconocidas se cuentan como ignoradas.</w:t>
            </w:r>
          </w:p>
        </w:tc>
      </w:tr>
      <w:tr w:rsidR="00982870" w14:paraId="69473977" w14:textId="77777777">
        <w:trPr>
          <w:jc w:val="center"/>
        </w:trPr>
        <w:tc>
          <w:tcPr>
            <w:tcW w:w="3360" w:type="dxa"/>
            <w:vAlign w:val="center"/>
          </w:tcPr>
          <w:p w14:paraId="70FBEF95" w14:textId="77777777" w:rsidR="00982870" w:rsidRDefault="00000000">
            <w:r>
              <w:t>Eventos → características por IP</w:t>
            </w:r>
          </w:p>
        </w:tc>
        <w:tc>
          <w:tcPr>
            <w:tcW w:w="3360" w:type="dxa"/>
            <w:vAlign w:val="center"/>
          </w:tcPr>
          <w:p w14:paraId="0C230A90" w14:textId="77777777" w:rsidR="00982870" w:rsidRDefault="00000000">
            <w:r>
              <w:t>Tabla de eventos interpretados.</w:t>
            </w:r>
          </w:p>
        </w:tc>
        <w:tc>
          <w:tcPr>
            <w:tcW w:w="3360" w:type="dxa"/>
            <w:vAlign w:val="center"/>
          </w:tcPr>
          <w:p w14:paraId="3758EB4A" w14:textId="77777777" w:rsidR="00982870" w:rsidRDefault="00000000">
            <w:r>
              <w:t>Una fila por IP con: n_eventos, n_fallos, n_ok, n_usuarios, n_inv, duracion_min, ratio_fallos, fallos_por_min, es_interna, max_fallos_5min y hora_media.</w:t>
            </w:r>
          </w:p>
        </w:tc>
      </w:tr>
      <w:tr w:rsidR="00982870" w14:paraId="3FA5F724" w14:textId="77777777">
        <w:trPr>
          <w:jc w:val="center"/>
        </w:trPr>
        <w:tc>
          <w:tcPr>
            <w:tcW w:w="3360" w:type="dxa"/>
            <w:vAlign w:val="center"/>
          </w:tcPr>
          <w:p w14:paraId="6C748449" w14:textId="77777777" w:rsidR="00982870" w:rsidRDefault="00000000">
            <w:r>
              <w:t>Características → modelo</w:t>
            </w:r>
          </w:p>
        </w:tc>
        <w:tc>
          <w:tcPr>
            <w:tcW w:w="3360" w:type="dxa"/>
            <w:vAlign w:val="center"/>
          </w:tcPr>
          <w:p w14:paraId="4D03E09A" w14:textId="77777777" w:rsidR="00982870" w:rsidRDefault="00000000">
            <w:r>
              <w:t>Los valores de las características de cada IP.</w:t>
            </w:r>
          </w:p>
        </w:tc>
        <w:tc>
          <w:tcPr>
            <w:tcW w:w="3360" w:type="dxa"/>
            <w:vAlign w:val="center"/>
          </w:tcPr>
          <w:p w14:paraId="28CC45FE" w14:textId="77777777" w:rsidR="00982870" w:rsidRDefault="00000000">
            <w:r>
              <w:t>El modelo Random Forest genera una clase predicha; también puede calcular probabilidades para comparar con un umbral.</w:t>
            </w:r>
          </w:p>
        </w:tc>
      </w:tr>
      <w:tr w:rsidR="00982870" w14:paraId="29B265E5" w14:textId="77777777">
        <w:trPr>
          <w:jc w:val="center"/>
        </w:trPr>
        <w:tc>
          <w:tcPr>
            <w:tcW w:w="3360" w:type="dxa"/>
            <w:vAlign w:val="center"/>
          </w:tcPr>
          <w:p w14:paraId="5D07000F" w14:textId="77777777" w:rsidR="00982870" w:rsidRDefault="00000000">
            <w:r>
              <w:t>Modelo → decisión</w:t>
            </w:r>
          </w:p>
        </w:tc>
        <w:tc>
          <w:tcPr>
            <w:tcW w:w="3360" w:type="dxa"/>
            <w:vAlign w:val="center"/>
          </w:tcPr>
          <w:p w14:paraId="709A3370" w14:textId="77777777" w:rsidR="00982870" w:rsidRDefault="00000000">
            <w:r>
              <w:t>La predicción/probabilidad y el umbral elegido.</w:t>
            </w:r>
          </w:p>
        </w:tc>
        <w:tc>
          <w:tcPr>
            <w:tcW w:w="3360" w:type="dxa"/>
            <w:vAlign w:val="center"/>
          </w:tcPr>
          <w:p w14:paraId="66B4306B" w14:textId="77777777" w:rsidR="00982870" w:rsidRDefault="00000000">
            <w:r>
              <w:t>Se marca o no la IP como sospechosa. En una aplicación real la alerta debe revisarse; no debe bloquearse automáticamente solo por esta predicción.</w:t>
            </w:r>
          </w:p>
        </w:tc>
      </w:tr>
    </w:tbl>
    <w:p w14:paraId="3BFBC0AF" w14:textId="77777777" w:rsidR="00982870" w:rsidRDefault="00000000">
      <w:pPr>
        <w:pStyle w:val="Ttulo1"/>
      </w:pPr>
      <w:r>
        <w:t>4. Respuestas P7–P11</w:t>
      </w:r>
    </w:p>
    <w:p w14:paraId="77993D0F" w14:textId="77777777" w:rsidR="00982870" w:rsidRDefault="00000000">
      <w:pPr>
        <w:pStyle w:val="Ttulo2"/>
      </w:pPr>
      <w:r>
        <w:t>P7. IPs legítimas con muchos fallos y atacantes con pocos</w:t>
      </w:r>
    </w:p>
    <w:p w14:paraId="4CC86DBF" w14:textId="77777777" w:rsidR="00982870" w:rsidRDefault="00000000">
      <w:r>
        <w:t>Una regla sencilla como “si una IP tiene muchos fallos, es atacante” puede equivocarse. Una IP legítima puede acumular muchos fallos porque una persona se equivoca repetidamente al escribir su contraseña. Por otro lado, un atacante puede realizar pocos intentos y seguir siendo peligroso. Por eso hay que considerar varias características a la vez, no solo el número de fallos.</w:t>
      </w:r>
    </w:p>
    <w:p w14:paraId="4027179F" w14:textId="77777777" w:rsidR="00982870" w:rsidRDefault="00000000">
      <w:r>
        <w:t>Ejemplos concretos que hay que copiar del resultado de X:</w:t>
      </w:r>
    </w:p>
    <w:p w14:paraId="36C2036E" w14:textId="77777777" w:rsidR="00982870" w:rsidRDefault="00000000">
      <w:r>
        <w:t>• IP legítima con más de 10 fallos: [añadir IP y valor de n_fallos que aparezcan en X].</w:t>
      </w:r>
    </w:p>
    <w:p w14:paraId="4C0A768A" w14:textId="77777777" w:rsidR="00982870" w:rsidRDefault="00000000">
      <w:r>
        <w:t>• IP atacante con pocos fallos: [añadir IP y valor de n_fallos que aparezcan en X].</w:t>
      </w:r>
    </w:p>
    <w:p w14:paraId="48727555" w14:textId="77777777" w:rsidR="00982870" w:rsidRDefault="00000000">
      <w:r>
        <w:t>Para encontrarlos en el cuaderno, ejecutar: X[(y == 0) &amp; (X["n_fallos"] &gt; 10)] y revisar también X[(y == 1) &amp; (X["n_fallos"] &lt;= 10)].</w:t>
      </w:r>
    </w:p>
    <w:p w14:paraId="6A0C189D" w14:textId="77777777" w:rsidR="00982870" w:rsidRDefault="00000000">
      <w:pPr>
        <w:pStyle w:val="Ttulo2"/>
      </w:pPr>
      <w:r>
        <w:t>P8. Falsos positivos y falsos negativos</w:t>
      </w:r>
    </w:p>
    <w:p w14:paraId="6D193DF6" w14:textId="77777777" w:rsidR="00982870" w:rsidRDefault="00000000">
      <w:r>
        <w:t>Los falsos positivos son IPs legítimas que el modelo marca por error como atacantes. Los falsos negativos son IPs atacantes que el modelo clasifica como legítimas y que, por tanto, podrían pasar desapercibidas. En la matriz de confusión de scikit-learn, si las filas son las clases reales [0, 1] y las columnas las predicciones [0, 1], los falsos positivos están en la posición fila 0, columna 1; los falsos negativos, en fila 1, columna 0.</w:t>
      </w:r>
    </w:p>
    <w:p w14:paraId="7C6AFB07" w14:textId="77777777" w:rsidR="00982870" w:rsidRDefault="00000000">
      <w:r>
        <w:t>En un servidor real, ambos errores pueden ser graves. Un falso positivo puede causar que se investigue o bloquee a un usuario legítimo; un falso negativo puede permitir que un atacante siga intentando entrar. Si el sistema bloquease automáticamente, el falso positivo podría dejar fuera a una persona autorizada. Por eso conviene que las alertas las revise una persona.</w:t>
      </w:r>
    </w:p>
    <w:p w14:paraId="2F2D34B4" w14:textId="77777777" w:rsidR="00982870" w:rsidRDefault="00000000">
      <w:r>
        <w:t>Completar tras ejecutar la celda de la matriz de confusión: falsos positivos = [valor]; falsos negativos = [valor].</w:t>
      </w:r>
    </w:p>
    <w:p w14:paraId="744BAC4A" w14:textId="77777777" w:rsidR="00982870" w:rsidRDefault="00000000">
      <w:pPr>
        <w:pStyle w:val="Ttulo2"/>
      </w:pPr>
      <w:r>
        <w:lastRenderedPageBreak/>
        <w:t>P9. stratify=y y class_weight="balanced"</w:t>
      </w:r>
    </w:p>
    <w:p w14:paraId="161D76FD" w14:textId="77777777" w:rsidR="00982870" w:rsidRDefault="00000000">
      <w:r>
        <w:t>stratify=y hace que la división entre entrenamiento y prueba conserve aproximadamente la proporción de IPs legítimas y atacantes que hay en el conjunto original. Así se evita que la muestra de prueba quede con una proporción muy distinta por azar. class_weight="balanced" da más peso durante el entrenamiento a la clase que tiene menos ejemplos. Sin estas opciones, la división podría quedar desequilibrada y el modelo podría prestar demasiada atención a la clase mayoritaria, detectando peor a la minoritaria.</w:t>
      </w:r>
    </w:p>
    <w:p w14:paraId="036A952A" w14:textId="77777777" w:rsidR="00982870" w:rsidRDefault="00000000">
      <w:pPr>
        <w:pStyle w:val="Ttulo2"/>
      </w:pPr>
      <w:r>
        <w:t>P10. Evaluar con IPs que no se usaron para entrenar</w:t>
      </w:r>
    </w:p>
    <w:p w14:paraId="2AE92A26" w14:textId="77777777" w:rsidR="00982870" w:rsidRDefault="00000000">
      <w:r>
        <w:t>Se evalúa con IPs que el modelo no ha visto para comprobar si puede reconocer patrones en datos nuevos. Esto se parece más a lo que ocurriría cuando analice registros reales. Si se evalúa con los mismos datos usados para entrenar, el resultado puede parecer demasiado bueno porque el modelo ya ha aprendido de esos ejemplos. La evaluación no mostraría de forma fiable cómo funcionará con IPs nuevas.</w:t>
      </w:r>
    </w:p>
    <w:p w14:paraId="4E02CEFE" w14:textId="77777777" w:rsidR="00982870" w:rsidRDefault="00000000">
      <w:pPr>
        <w:pStyle w:val="Ttulo2"/>
      </w:pPr>
      <w:r>
        <w:t>P11. Características más importantes y posible fuga de información</w:t>
      </w:r>
    </w:p>
    <w:p w14:paraId="5CCBC249" w14:textId="77777777" w:rsidR="00982870" w:rsidRDefault="00000000">
      <w:r>
        <w:t>Las dos características que más pesan se identifican ordenando de mayor a menor el gráfico de importancias generado por el cuaderno. El archivo recibido no contiene la salida de ese gráfico, así que no puedo afirmar cuáles son las dos primeras sin ejecutar el modelo con tus datos.</w:t>
      </w:r>
    </w:p>
    <w:p w14:paraId="0FE94676" w14:textId="77777777" w:rsidR="00982870" w:rsidRDefault="00000000">
      <w:r>
        <w:t>Desde el punto de vista de un administrador, características como la cantidad de fallos, la cantidad de usuarios probados y los fallos concentrados en cinco minutos pueden ayudar a detectar intentos repetidos o de fuerza bruta. Sin embargo, una característica que solo se conoce después de que el ataque haya tenido éxito puede ser sospechosa: podría hacer que el modelo parezca muy bueno durante la evaluación, pero no serviría para detectar el ataque antes de que ocurra.</w:t>
      </w:r>
    </w:p>
    <w:p w14:paraId="0340CB7A" w14:textId="77777777" w:rsidR="00982870" w:rsidRDefault="00000000">
      <w:r>
        <w:t>Completar con el gráfico de importancias: las dos características principales son [1] __________ y [2] __________.</w:t>
      </w:r>
    </w:p>
    <w:p w14:paraId="67CABA0B" w14:textId="77777777" w:rsidR="00982870" w:rsidRDefault="00000000">
      <w:pPr>
        <w:pStyle w:val="Ttulo1"/>
      </w:pPr>
      <w:r>
        <w:t>5. Características calculadas por logtools.py</w:t>
      </w:r>
    </w:p>
    <w:tbl>
      <w:tblPr>
        <w:tblStyle w:val="Tablaconcuadrcula"/>
        <w:tblW w:w="0" w:type="auto"/>
        <w:tblLook w:val="04A0" w:firstRow="1" w:lastRow="0" w:firstColumn="1" w:lastColumn="0" w:noHBand="0" w:noVBand="1"/>
      </w:tblPr>
      <w:tblGrid>
        <w:gridCol w:w="5040"/>
        <w:gridCol w:w="5040"/>
      </w:tblGrid>
      <w:tr w:rsidR="00982870" w14:paraId="27AD97DB" w14:textId="77777777">
        <w:tc>
          <w:tcPr>
            <w:tcW w:w="5040" w:type="dxa"/>
          </w:tcPr>
          <w:p w14:paraId="67503713" w14:textId="77777777" w:rsidR="00982870" w:rsidRDefault="00000000">
            <w:r>
              <w:t>Característica</w:t>
            </w:r>
          </w:p>
        </w:tc>
        <w:tc>
          <w:tcPr>
            <w:tcW w:w="5040" w:type="dxa"/>
          </w:tcPr>
          <w:p w14:paraId="0B5DC725" w14:textId="77777777" w:rsidR="00982870" w:rsidRDefault="00000000">
            <w:r>
              <w:t>Significado</w:t>
            </w:r>
          </w:p>
        </w:tc>
      </w:tr>
      <w:tr w:rsidR="00982870" w14:paraId="4673CAE8" w14:textId="77777777">
        <w:tc>
          <w:tcPr>
            <w:tcW w:w="5040" w:type="dxa"/>
          </w:tcPr>
          <w:p w14:paraId="49A775FD" w14:textId="77777777" w:rsidR="00982870" w:rsidRDefault="00000000">
            <w:r>
              <w:t>n_eventos</w:t>
            </w:r>
          </w:p>
        </w:tc>
        <w:tc>
          <w:tcPr>
            <w:tcW w:w="5040" w:type="dxa"/>
          </w:tcPr>
          <w:p w14:paraId="3866450D" w14:textId="77777777" w:rsidR="00982870" w:rsidRDefault="00000000">
            <w:r>
              <w:t>Número total de eventos asociados a la IP.</w:t>
            </w:r>
          </w:p>
        </w:tc>
      </w:tr>
      <w:tr w:rsidR="00982870" w14:paraId="63FF0CEC" w14:textId="77777777">
        <w:tc>
          <w:tcPr>
            <w:tcW w:w="5040" w:type="dxa"/>
          </w:tcPr>
          <w:p w14:paraId="633BEF2F" w14:textId="77777777" w:rsidR="00982870" w:rsidRDefault="00000000">
            <w:r>
              <w:t>n_fallos</w:t>
            </w:r>
          </w:p>
        </w:tc>
        <w:tc>
          <w:tcPr>
            <w:tcW w:w="5040" w:type="dxa"/>
          </w:tcPr>
          <w:p w14:paraId="0D53D42A" w14:textId="77777777" w:rsidR="00982870" w:rsidRDefault="00000000">
            <w:r>
              <w:t>Número de intentos de contraseña fallidos.</w:t>
            </w:r>
          </w:p>
        </w:tc>
      </w:tr>
      <w:tr w:rsidR="00982870" w14:paraId="55C9C4D9" w14:textId="77777777">
        <w:tc>
          <w:tcPr>
            <w:tcW w:w="5040" w:type="dxa"/>
          </w:tcPr>
          <w:p w14:paraId="4A9FA661" w14:textId="77777777" w:rsidR="00982870" w:rsidRDefault="00000000">
            <w:r>
              <w:t>n_ok</w:t>
            </w:r>
          </w:p>
        </w:tc>
        <w:tc>
          <w:tcPr>
            <w:tcW w:w="5040" w:type="dxa"/>
          </w:tcPr>
          <w:p w14:paraId="69BEBF9C" w14:textId="77777777" w:rsidR="00982870" w:rsidRDefault="00000000">
            <w:r>
              <w:t>Número de accesos aceptados correctamente.</w:t>
            </w:r>
          </w:p>
        </w:tc>
      </w:tr>
      <w:tr w:rsidR="00982870" w14:paraId="40A5219D" w14:textId="77777777">
        <w:tc>
          <w:tcPr>
            <w:tcW w:w="5040" w:type="dxa"/>
          </w:tcPr>
          <w:p w14:paraId="3891985E" w14:textId="77777777" w:rsidR="00982870" w:rsidRDefault="00000000">
            <w:r>
              <w:t>n_usuarios</w:t>
            </w:r>
          </w:p>
        </w:tc>
        <w:tc>
          <w:tcPr>
            <w:tcW w:w="5040" w:type="dxa"/>
          </w:tcPr>
          <w:p w14:paraId="448F1854" w14:textId="77777777" w:rsidR="00982870" w:rsidRDefault="00000000">
            <w:r>
              <w:t>Número de nombres de usuario distintos utilizados desde esa IP.</w:t>
            </w:r>
          </w:p>
        </w:tc>
      </w:tr>
      <w:tr w:rsidR="00982870" w14:paraId="7F1AEB20" w14:textId="77777777">
        <w:tc>
          <w:tcPr>
            <w:tcW w:w="5040" w:type="dxa"/>
          </w:tcPr>
          <w:p w14:paraId="1A07485F" w14:textId="77777777" w:rsidR="00982870" w:rsidRDefault="00000000">
            <w:r>
              <w:t>n_inv</w:t>
            </w:r>
          </w:p>
        </w:tc>
        <w:tc>
          <w:tcPr>
            <w:tcW w:w="5040" w:type="dxa"/>
          </w:tcPr>
          <w:p w14:paraId="2470312A" w14:textId="77777777" w:rsidR="00982870" w:rsidRDefault="00000000">
            <w:r>
              <w:t>Número de eventos asociados a usuarios inválidos.</w:t>
            </w:r>
          </w:p>
        </w:tc>
      </w:tr>
      <w:tr w:rsidR="00982870" w14:paraId="62BC3B1A" w14:textId="77777777">
        <w:tc>
          <w:tcPr>
            <w:tcW w:w="5040" w:type="dxa"/>
          </w:tcPr>
          <w:p w14:paraId="46BB26C8" w14:textId="77777777" w:rsidR="00982870" w:rsidRDefault="00000000">
            <w:r>
              <w:t>duracion_min</w:t>
            </w:r>
          </w:p>
        </w:tc>
        <w:tc>
          <w:tcPr>
            <w:tcW w:w="5040" w:type="dxa"/>
          </w:tcPr>
          <w:p w14:paraId="14CB9FC0" w14:textId="77777777" w:rsidR="00982870" w:rsidRDefault="00000000">
            <w:r>
              <w:t>Tiempo en minutos entre el primer y el último evento de esa IP.</w:t>
            </w:r>
          </w:p>
        </w:tc>
      </w:tr>
      <w:tr w:rsidR="00982870" w14:paraId="7D3D05B0" w14:textId="77777777">
        <w:tc>
          <w:tcPr>
            <w:tcW w:w="5040" w:type="dxa"/>
          </w:tcPr>
          <w:p w14:paraId="6A3430AE" w14:textId="77777777" w:rsidR="00982870" w:rsidRDefault="00000000">
            <w:r>
              <w:t>ratio_fallos</w:t>
            </w:r>
          </w:p>
        </w:tc>
        <w:tc>
          <w:tcPr>
            <w:tcW w:w="5040" w:type="dxa"/>
          </w:tcPr>
          <w:p w14:paraId="6F3C740D" w14:textId="77777777" w:rsidR="00982870" w:rsidRDefault="00000000">
            <w:r>
              <w:t>Proporción de eventos que fueron fallos de contraseña.</w:t>
            </w:r>
          </w:p>
        </w:tc>
      </w:tr>
      <w:tr w:rsidR="00982870" w14:paraId="7B58115A" w14:textId="77777777">
        <w:tc>
          <w:tcPr>
            <w:tcW w:w="5040" w:type="dxa"/>
          </w:tcPr>
          <w:p w14:paraId="29103197" w14:textId="77777777" w:rsidR="00982870" w:rsidRDefault="00000000">
            <w:r>
              <w:t>fallos_por_min</w:t>
            </w:r>
          </w:p>
        </w:tc>
        <w:tc>
          <w:tcPr>
            <w:tcW w:w="5040" w:type="dxa"/>
          </w:tcPr>
          <w:p w14:paraId="6D4B430C" w14:textId="77777777" w:rsidR="00982870" w:rsidRDefault="00000000">
            <w:r>
              <w:t>Número de fallos por minuto, usando como mínimo un minuto en el cálculo.</w:t>
            </w:r>
          </w:p>
        </w:tc>
      </w:tr>
      <w:tr w:rsidR="00982870" w14:paraId="08F12C17" w14:textId="77777777">
        <w:tc>
          <w:tcPr>
            <w:tcW w:w="5040" w:type="dxa"/>
          </w:tcPr>
          <w:p w14:paraId="7C9E9C68" w14:textId="77777777" w:rsidR="00982870" w:rsidRDefault="00000000">
            <w:r>
              <w:t>es_interna</w:t>
            </w:r>
          </w:p>
        </w:tc>
        <w:tc>
          <w:tcPr>
            <w:tcW w:w="5040" w:type="dxa"/>
          </w:tcPr>
          <w:p w14:paraId="6BE34594" w14:textId="77777777" w:rsidR="00982870" w:rsidRDefault="00000000">
            <w:r>
              <w:t>Indica con 1 o 0 si la IP pertenece a las redes internas configuradas en el código.</w:t>
            </w:r>
          </w:p>
        </w:tc>
      </w:tr>
      <w:tr w:rsidR="00982870" w14:paraId="31A4AD3D" w14:textId="77777777">
        <w:tc>
          <w:tcPr>
            <w:tcW w:w="5040" w:type="dxa"/>
          </w:tcPr>
          <w:p w14:paraId="2735226F" w14:textId="77777777" w:rsidR="00982870" w:rsidRDefault="00000000">
            <w:r>
              <w:t>max_fallos_5min</w:t>
            </w:r>
          </w:p>
        </w:tc>
        <w:tc>
          <w:tcPr>
            <w:tcW w:w="5040" w:type="dxa"/>
          </w:tcPr>
          <w:p w14:paraId="3C76B904" w14:textId="77777777" w:rsidR="00982870" w:rsidRDefault="00000000">
            <w:r>
              <w:t>Mayor cantidad de fallos de contraseña dentro de una ventana de cinco minutos.</w:t>
            </w:r>
          </w:p>
        </w:tc>
      </w:tr>
      <w:tr w:rsidR="00982870" w14:paraId="055CCA74" w14:textId="77777777">
        <w:tc>
          <w:tcPr>
            <w:tcW w:w="5040" w:type="dxa"/>
          </w:tcPr>
          <w:p w14:paraId="1596CE63" w14:textId="77777777" w:rsidR="00982870" w:rsidRDefault="00000000">
            <w:r>
              <w:t>hora_media</w:t>
            </w:r>
          </w:p>
        </w:tc>
        <w:tc>
          <w:tcPr>
            <w:tcW w:w="5040" w:type="dxa"/>
          </w:tcPr>
          <w:p w14:paraId="55785B8B" w14:textId="77777777" w:rsidR="00982870" w:rsidRDefault="00000000">
            <w:r>
              <w:t>Promedio de la hora del día de los eventos de esa IP.</w:t>
            </w:r>
          </w:p>
        </w:tc>
      </w:tr>
    </w:tbl>
    <w:p w14:paraId="53CF6748" w14:textId="77777777" w:rsidR="00982870" w:rsidRDefault="00000000">
      <w:pPr>
        <w:pStyle w:val="Ttulo1"/>
      </w:pPr>
      <w:r>
        <w:t>6. Conclusión</w:t>
      </w:r>
    </w:p>
    <w:p w14:paraId="56BA1643" w14:textId="77777777" w:rsidR="00982870" w:rsidRDefault="00000000">
      <w:r>
        <w:t>El detector convierte las líneas del log en eventos, resume esos eventos mediante características de cada IP y utiliza un modelo de clasificación para estimar cuáles podrían ser atacantes. El resultado depende de los datos y del umbral elegido. Puede cometer falsos positivos y falsos negativos, así que no debe considerarse una prueba definitiva ni utilizarse para bloquear automáticamente sin controles adicionales.</w:t>
      </w:r>
    </w:p>
    <w:p w14:paraId="1494C0AD" w14:textId="22471602" w:rsidR="00982870" w:rsidRDefault="00982870"/>
    <w:sectPr w:rsidR="0098287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9444014">
    <w:abstractNumId w:val="8"/>
  </w:num>
  <w:num w:numId="2" w16cid:durableId="1538737896">
    <w:abstractNumId w:val="6"/>
  </w:num>
  <w:num w:numId="3" w16cid:durableId="1278836403">
    <w:abstractNumId w:val="5"/>
  </w:num>
  <w:num w:numId="4" w16cid:durableId="773860984">
    <w:abstractNumId w:val="4"/>
  </w:num>
  <w:num w:numId="5" w16cid:durableId="1522158725">
    <w:abstractNumId w:val="7"/>
  </w:num>
  <w:num w:numId="6" w16cid:durableId="1925338523">
    <w:abstractNumId w:val="3"/>
  </w:num>
  <w:num w:numId="7" w16cid:durableId="1907063459">
    <w:abstractNumId w:val="2"/>
  </w:num>
  <w:num w:numId="8" w16cid:durableId="859199435">
    <w:abstractNumId w:val="1"/>
  </w:num>
  <w:num w:numId="9" w16cid:durableId="191072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BF8"/>
    <w:rsid w:val="00326F90"/>
    <w:rsid w:val="00982870"/>
    <w:rsid w:val="00AA1D8D"/>
    <w:rsid w:val="00B47730"/>
    <w:rsid w:val="00CB0664"/>
    <w:rsid w:val="00FC693F"/>
    <w:rsid w:val="00FE3C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2A1EB"/>
  <w14:defaultImageDpi w14:val="300"/>
  <w15:docId w15:val="{D474D8B7-0A7E-47E7-B14B-E5075F28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1185</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carlitos mp</cp:lastModifiedBy>
  <cp:revision>2</cp:revision>
  <dcterms:created xsi:type="dcterms:W3CDTF">2013-12-23T23:15:00Z</dcterms:created>
  <dcterms:modified xsi:type="dcterms:W3CDTF">2026-10-28T15:22:00Z</dcterms:modified>
  <cp:category/>
</cp:coreProperties>
</file>