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76424362" w:rsidR="0064351C" w:rsidRDefault="00A439CF" w:rsidP="00525107">
      <w:pPr>
        <w:pStyle w:val="Ttulo"/>
        <w:rPr>
          <w:rFonts w:ascii="Arial" w:hAnsi="Arial" w:cs="Arial"/>
          <w:i/>
          <w:color w:val="3C4043"/>
          <w:spacing w:val="3"/>
          <w:sz w:val="44"/>
          <w:szCs w:val="44"/>
        </w:rPr>
      </w:pPr>
      <w:r>
        <w:rPr>
          <w:rFonts w:ascii="Arial" w:hAnsi="Arial" w:cs="Arial"/>
          <w:i/>
          <w:color w:val="3C4043"/>
          <w:spacing w:val="3"/>
          <w:sz w:val="44"/>
          <w:szCs w:val="44"/>
        </w:rPr>
        <w:t>MQTT</w:t>
      </w:r>
    </w:p>
    <w:p w14:paraId="671FF51E" w14:textId="57FA7BD8" w:rsidR="00A439CF" w:rsidRPr="000027D4" w:rsidRDefault="00A439CF" w:rsidP="00525107">
      <w:pPr>
        <w:pStyle w:val="Ttulo"/>
        <w:rPr>
          <w:rFonts w:ascii="Arial" w:hAnsi="Arial"/>
          <w:bCs/>
          <w:i/>
          <w:sz w:val="44"/>
          <w:szCs w:val="44"/>
        </w:rPr>
      </w:pPr>
      <w:r>
        <w:rPr>
          <w:rFonts w:ascii="Arial" w:hAnsi="Arial"/>
          <w:bCs/>
          <w:i/>
          <w:sz w:val="44"/>
          <w:szCs w:val="44"/>
        </w:rPr>
        <w:t>(</w:t>
      </w:r>
      <w:proofErr w:type="spellStart"/>
      <w:r w:rsidRPr="00A439CF">
        <w:rPr>
          <w:rFonts w:ascii="Arial" w:hAnsi="Arial"/>
          <w:bCs/>
          <w:i/>
          <w:sz w:val="44"/>
          <w:szCs w:val="44"/>
        </w:rPr>
        <w:t>Message</w:t>
      </w:r>
      <w:proofErr w:type="spellEnd"/>
      <w:r w:rsidRPr="00A439CF">
        <w:rPr>
          <w:rFonts w:ascii="Arial" w:hAnsi="Arial"/>
          <w:bCs/>
          <w:i/>
          <w:sz w:val="44"/>
          <w:szCs w:val="44"/>
        </w:rPr>
        <w:t xml:space="preserve"> </w:t>
      </w:r>
      <w:proofErr w:type="spellStart"/>
      <w:r w:rsidRPr="00A439CF">
        <w:rPr>
          <w:rFonts w:ascii="Arial" w:hAnsi="Arial"/>
          <w:bCs/>
          <w:i/>
          <w:sz w:val="44"/>
          <w:szCs w:val="44"/>
        </w:rPr>
        <w:t>Queuing</w:t>
      </w:r>
      <w:proofErr w:type="spellEnd"/>
      <w:r w:rsidRPr="00A439CF">
        <w:rPr>
          <w:rFonts w:ascii="Arial" w:hAnsi="Arial"/>
          <w:bCs/>
          <w:i/>
          <w:sz w:val="44"/>
          <w:szCs w:val="44"/>
        </w:rPr>
        <w:t xml:space="preserve"> </w:t>
      </w:r>
      <w:proofErr w:type="spellStart"/>
      <w:r w:rsidRPr="00A439CF">
        <w:rPr>
          <w:rFonts w:ascii="Arial" w:hAnsi="Arial"/>
          <w:bCs/>
          <w:i/>
          <w:sz w:val="44"/>
          <w:szCs w:val="44"/>
        </w:rPr>
        <w:t>Telemetry</w:t>
      </w:r>
      <w:proofErr w:type="spellEnd"/>
      <w:r w:rsidRPr="00A439CF">
        <w:rPr>
          <w:rFonts w:ascii="Arial" w:hAnsi="Arial"/>
          <w:bCs/>
          <w:i/>
          <w:sz w:val="44"/>
          <w:szCs w:val="44"/>
        </w:rPr>
        <w:t xml:space="preserve"> </w:t>
      </w:r>
      <w:proofErr w:type="spellStart"/>
      <w:r w:rsidRPr="00A439CF">
        <w:rPr>
          <w:rFonts w:ascii="Arial" w:hAnsi="Arial"/>
          <w:bCs/>
          <w:i/>
          <w:sz w:val="44"/>
          <w:szCs w:val="44"/>
        </w:rPr>
        <w:t>Transport</w:t>
      </w:r>
      <w:proofErr w:type="spellEnd"/>
      <w:r>
        <w:rPr>
          <w:rFonts w:ascii="Arial" w:hAnsi="Arial"/>
          <w:bCs/>
          <w:i/>
          <w:sz w:val="44"/>
          <w:szCs w:val="44"/>
        </w:rPr>
        <w:t>)</w:t>
      </w:r>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CC643A2" w14:textId="77777777" w:rsidR="00A439CF" w:rsidRDefault="00A439CF" w:rsidP="005356C0">
      <w:pPr>
        <w:ind w:left="4500"/>
        <w:rPr>
          <w:rFonts w:ascii="Arial" w:hAnsi="Arial"/>
          <w:bCs/>
          <w:caps/>
          <w:sz w:val="32"/>
        </w:rPr>
      </w:pPr>
    </w:p>
    <w:p w14:paraId="3F180869" w14:textId="129299DF" w:rsidR="00D55FA2" w:rsidRPr="005356C0" w:rsidRDefault="000027D4" w:rsidP="005356C0">
      <w:pPr>
        <w:ind w:left="4500"/>
        <w:rPr>
          <w:rFonts w:ascii="Arial" w:hAnsi="Arial"/>
          <w:bCs/>
          <w:caps/>
          <w:sz w:val="32"/>
        </w:rPr>
      </w:pPr>
      <w:r w:rsidRPr="00A439CF">
        <w:rPr>
          <w:rFonts w:ascii="Arial" w:hAnsi="Arial"/>
          <w:b/>
          <w:bCs/>
          <w:caps/>
          <w:sz w:val="32"/>
        </w:rPr>
        <w:t>Nome</w:t>
      </w:r>
      <w:r w:rsidR="00A439CF" w:rsidRPr="00A439CF">
        <w:rPr>
          <w:rFonts w:ascii="Arial" w:hAnsi="Arial"/>
          <w:b/>
          <w:bCs/>
          <w:caps/>
          <w:sz w:val="32"/>
        </w:rPr>
        <w:t>:</w:t>
      </w:r>
      <w:r w:rsidR="00A439CF">
        <w:rPr>
          <w:rFonts w:ascii="Arial" w:hAnsi="Arial"/>
          <w:bCs/>
          <w:caps/>
          <w:sz w:val="32"/>
        </w:rPr>
        <w:t xml:space="preserve"> miguel. s.</w:t>
      </w:r>
    </w:p>
    <w:p w14:paraId="490C3F93" w14:textId="6FF484AB" w:rsidR="00404187" w:rsidRPr="005356C0" w:rsidRDefault="000027D4" w:rsidP="00A439CF">
      <w:pPr>
        <w:ind w:left="4500"/>
        <w:rPr>
          <w:rFonts w:ascii="Arial" w:hAnsi="Arial"/>
          <w:bCs/>
          <w:caps/>
          <w:sz w:val="32"/>
        </w:rPr>
      </w:pPr>
      <w:r w:rsidRPr="00A439CF">
        <w:rPr>
          <w:rFonts w:ascii="Arial" w:hAnsi="Arial"/>
          <w:b/>
          <w:bCs/>
          <w:caps/>
          <w:sz w:val="32"/>
        </w:rPr>
        <w:t>Nome Professores</w:t>
      </w:r>
      <w:r w:rsidR="00A439CF" w:rsidRPr="00A439CF">
        <w:rPr>
          <w:rFonts w:ascii="Arial" w:hAnsi="Arial"/>
          <w:b/>
          <w:bCs/>
          <w:caps/>
          <w:sz w:val="32"/>
        </w:rPr>
        <w:t>:</w:t>
      </w:r>
      <w:r w:rsidR="00A439CF">
        <w:rPr>
          <w:rFonts w:ascii="Arial" w:hAnsi="Arial"/>
          <w:bCs/>
          <w:caps/>
          <w:sz w:val="32"/>
        </w:rPr>
        <w:t xml:space="preserve"> Vedilson prado; leandro rosa.</w:t>
      </w: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2480B2DE" w14:textId="77777777" w:rsidR="005356C0" w:rsidRPr="005356C0" w:rsidRDefault="005356C0" w:rsidP="005356C0">
      <w:pPr>
        <w:jc w:val="center"/>
        <w:rPr>
          <w:rFonts w:ascii="Arial" w:hAnsi="Arial"/>
          <w:bCs/>
          <w:caps/>
          <w:sz w:val="32"/>
        </w:rPr>
      </w:pPr>
    </w:p>
    <w:p w14:paraId="0D4B5795" w14:textId="77777777" w:rsidR="00A439CF" w:rsidRDefault="00A439CF" w:rsidP="00A439CF">
      <w:pPr>
        <w:rPr>
          <w:rFonts w:ascii="Arial" w:hAnsi="Arial"/>
          <w:bCs/>
          <w:caps/>
          <w:sz w:val="32"/>
        </w:rPr>
      </w:pPr>
    </w:p>
    <w:p w14:paraId="08B8C22D" w14:textId="573DFFFB" w:rsidR="0064351C" w:rsidRPr="005356C0" w:rsidRDefault="00A439CF" w:rsidP="00A439CF">
      <w:pPr>
        <w:rPr>
          <w:rFonts w:ascii="Arial" w:hAnsi="Arial"/>
          <w:bCs/>
          <w:caps/>
          <w:sz w:val="32"/>
        </w:rPr>
      </w:pPr>
      <w:r>
        <w:rPr>
          <w:rFonts w:ascii="Arial" w:hAnsi="Arial"/>
          <w:bCs/>
          <w:caps/>
          <w:sz w:val="32"/>
        </w:rPr>
        <w:t xml:space="preserve">                                      </w:t>
      </w:r>
      <w:r w:rsidR="00D55FA2" w:rsidRPr="005356C0">
        <w:rPr>
          <w:rFonts w:ascii="Arial" w:hAnsi="Arial"/>
          <w:bCs/>
          <w:caps/>
          <w:sz w:val="32"/>
        </w:rPr>
        <w:t>Sorocaba</w:t>
      </w:r>
    </w:p>
    <w:p w14:paraId="32FDE8D4" w14:textId="07E19D1B" w:rsidR="00D55879" w:rsidRPr="005356C0" w:rsidRDefault="00D55FA2" w:rsidP="005356C0">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6D953F66" w14:textId="51B47C5D" w:rsidR="006709B3" w:rsidRPr="00A439CF" w:rsidRDefault="00A439CF" w:rsidP="00D51041">
      <w:pPr>
        <w:pStyle w:val="PargrafodaLista"/>
        <w:numPr>
          <w:ilvl w:val="0"/>
          <w:numId w:val="16"/>
        </w:numPr>
        <w:spacing w:after="120"/>
        <w:rPr>
          <w:rFonts w:ascii="Arial" w:hAnsi="Arial" w:cs="Arial"/>
          <w:b/>
          <w:sz w:val="28"/>
          <w:szCs w:val="28"/>
        </w:rPr>
      </w:pPr>
      <w:r w:rsidRPr="00A439CF">
        <w:rPr>
          <w:rFonts w:ascii="Arial" w:hAnsi="Arial" w:cs="Arial"/>
          <w:b/>
          <w:sz w:val="28"/>
          <w:szCs w:val="28"/>
        </w:rPr>
        <w:lastRenderedPageBreak/>
        <w:t>O que é o MQTT?</w:t>
      </w:r>
    </w:p>
    <w:p w14:paraId="7036C0A0" w14:textId="43383F1D" w:rsidR="00A439CF" w:rsidRDefault="00A439CF" w:rsidP="00A439CF">
      <w:pPr>
        <w:spacing w:before="240" w:after="120" w:line="360" w:lineRule="auto"/>
        <w:ind w:firstLine="706"/>
        <w:rPr>
          <w:rFonts w:ascii="Arial" w:hAnsi="Arial" w:cs="Arial"/>
        </w:rPr>
      </w:pPr>
      <w:proofErr w:type="gramStart"/>
      <w:r w:rsidRPr="00A439CF">
        <w:rPr>
          <w:rFonts w:ascii="Arial" w:hAnsi="Arial" w:cs="Arial"/>
        </w:rPr>
        <w:t>MQTT(</w:t>
      </w:r>
      <w:proofErr w:type="spellStart"/>
      <w:proofErr w:type="gramEnd"/>
      <w:r w:rsidRPr="00A439CF">
        <w:rPr>
          <w:rFonts w:ascii="Arial" w:hAnsi="Arial" w:cs="Arial"/>
        </w:rPr>
        <w:t>Message</w:t>
      </w:r>
      <w:proofErr w:type="spellEnd"/>
      <w:r w:rsidRPr="00A439CF">
        <w:rPr>
          <w:rFonts w:ascii="Arial" w:hAnsi="Arial" w:cs="Arial"/>
        </w:rPr>
        <w:t xml:space="preserve"> </w:t>
      </w:r>
      <w:proofErr w:type="spellStart"/>
      <w:r w:rsidRPr="00A439CF">
        <w:rPr>
          <w:rFonts w:ascii="Arial" w:hAnsi="Arial" w:cs="Arial"/>
        </w:rPr>
        <w:t>Queuing</w:t>
      </w:r>
      <w:proofErr w:type="spellEnd"/>
      <w:r w:rsidRPr="00A439CF">
        <w:rPr>
          <w:rFonts w:ascii="Arial" w:hAnsi="Arial" w:cs="Arial"/>
        </w:rPr>
        <w:t xml:space="preserve"> </w:t>
      </w:r>
      <w:proofErr w:type="spellStart"/>
      <w:r w:rsidRPr="00A439CF">
        <w:rPr>
          <w:rFonts w:ascii="Arial" w:hAnsi="Arial" w:cs="Arial"/>
        </w:rPr>
        <w:t>Telemetry</w:t>
      </w:r>
      <w:proofErr w:type="spellEnd"/>
      <w:r w:rsidRPr="00A439CF">
        <w:rPr>
          <w:rFonts w:ascii="Arial" w:hAnsi="Arial" w:cs="Arial"/>
        </w:rPr>
        <w:t xml:space="preserve"> </w:t>
      </w:r>
      <w:proofErr w:type="spellStart"/>
      <w:r w:rsidRPr="00A439CF">
        <w:rPr>
          <w:rFonts w:ascii="Arial" w:hAnsi="Arial" w:cs="Arial"/>
        </w:rPr>
        <w:t>Transport</w:t>
      </w:r>
      <w:proofErr w:type="spellEnd"/>
      <w:r w:rsidRPr="00A439CF">
        <w:rPr>
          <w:rFonts w:ascii="Arial" w:hAnsi="Arial" w:cs="Arial"/>
        </w:rPr>
        <w:t xml:space="preserve">) é um protocolo de comunicação máquina para máquina (M2M - </w:t>
      </w:r>
      <w:proofErr w:type="spellStart"/>
      <w:r w:rsidRPr="00A439CF">
        <w:rPr>
          <w:rFonts w:ascii="Arial" w:hAnsi="Arial" w:cs="Arial"/>
        </w:rPr>
        <w:t>Machine</w:t>
      </w:r>
      <w:proofErr w:type="spellEnd"/>
      <w:r w:rsidRPr="00A439CF">
        <w:rPr>
          <w:rFonts w:ascii="Arial" w:hAnsi="Arial" w:cs="Arial"/>
        </w:rPr>
        <w:t xml:space="preserve"> </w:t>
      </w:r>
      <w:proofErr w:type="spellStart"/>
      <w:r w:rsidRPr="00A439CF">
        <w:rPr>
          <w:rFonts w:ascii="Arial" w:hAnsi="Arial" w:cs="Arial"/>
        </w:rPr>
        <w:t>to</w:t>
      </w:r>
      <w:proofErr w:type="spellEnd"/>
      <w:r w:rsidRPr="00A439CF">
        <w:rPr>
          <w:rFonts w:ascii="Arial" w:hAnsi="Arial" w:cs="Arial"/>
        </w:rPr>
        <w:t xml:space="preserve"> </w:t>
      </w:r>
      <w:proofErr w:type="spellStart"/>
      <w:r w:rsidRPr="00A439CF">
        <w:rPr>
          <w:rFonts w:ascii="Arial" w:hAnsi="Arial" w:cs="Arial"/>
        </w:rPr>
        <w:t>Machine</w:t>
      </w:r>
      <w:proofErr w:type="spellEnd"/>
      <w:r w:rsidRPr="00A439CF">
        <w:rPr>
          <w:rFonts w:ascii="Arial" w:hAnsi="Arial" w:cs="Arial"/>
        </w:rPr>
        <w:t xml:space="preserve">) com </w:t>
      </w:r>
      <w:r>
        <w:rPr>
          <w:rFonts w:ascii="Arial" w:hAnsi="Arial" w:cs="Arial"/>
        </w:rPr>
        <w:t>alvo</w:t>
      </w:r>
      <w:r w:rsidRPr="00A439CF">
        <w:rPr>
          <w:rFonts w:ascii="Arial" w:hAnsi="Arial" w:cs="Arial"/>
        </w:rPr>
        <w:t xml:space="preserve"> em Internet </w:t>
      </w:r>
      <w:proofErr w:type="spellStart"/>
      <w:r w:rsidRPr="00A439CF">
        <w:rPr>
          <w:rFonts w:ascii="Arial" w:hAnsi="Arial" w:cs="Arial"/>
        </w:rPr>
        <w:t>of</w:t>
      </w:r>
      <w:proofErr w:type="spellEnd"/>
      <w:r w:rsidRPr="00A439CF">
        <w:rPr>
          <w:rFonts w:ascii="Arial" w:hAnsi="Arial" w:cs="Arial"/>
        </w:rPr>
        <w:t xml:space="preserve"> </w:t>
      </w:r>
      <w:proofErr w:type="spellStart"/>
      <w:r w:rsidRPr="00A439CF">
        <w:rPr>
          <w:rFonts w:ascii="Arial" w:hAnsi="Arial" w:cs="Arial"/>
        </w:rPr>
        <w:t>Things</w:t>
      </w:r>
      <w:proofErr w:type="spellEnd"/>
      <w:r w:rsidRPr="00A439CF">
        <w:rPr>
          <w:rFonts w:ascii="Arial" w:hAnsi="Arial" w:cs="Arial"/>
        </w:rPr>
        <w:t xml:space="preserve"> (</w:t>
      </w:r>
      <w:proofErr w:type="spellStart"/>
      <w:r w:rsidRPr="00A439CF">
        <w:rPr>
          <w:rFonts w:ascii="Arial" w:hAnsi="Arial" w:cs="Arial"/>
        </w:rPr>
        <w:t>IoT</w:t>
      </w:r>
      <w:proofErr w:type="spellEnd"/>
      <w:r w:rsidRPr="00A439CF">
        <w:rPr>
          <w:rFonts w:ascii="Arial" w:hAnsi="Arial" w:cs="Arial"/>
        </w:rPr>
        <w:t>) que funciona em cima do protocolo TCP/IP</w:t>
      </w:r>
      <w:r>
        <w:rPr>
          <w:rFonts w:ascii="Arial" w:hAnsi="Arial" w:cs="Arial"/>
        </w:rPr>
        <w:t xml:space="preserve">. </w:t>
      </w:r>
      <w:r w:rsidR="007864EC">
        <w:rPr>
          <w:rFonts w:ascii="Arial" w:hAnsi="Arial" w:cs="Arial"/>
        </w:rPr>
        <w:t xml:space="preserve">Um sistema que tem base em comunicação entre o usuário e o servidor, em que o primeiro pode realizar </w:t>
      </w:r>
      <w:proofErr w:type="gramStart"/>
      <w:r w:rsidR="007864EC">
        <w:rPr>
          <w:rFonts w:ascii="Arial" w:hAnsi="Arial" w:cs="Arial"/>
        </w:rPr>
        <w:t>tantos publicações</w:t>
      </w:r>
      <w:proofErr w:type="gramEnd"/>
      <w:r w:rsidR="007864EC">
        <w:rPr>
          <w:rFonts w:ascii="Arial" w:hAnsi="Arial" w:cs="Arial"/>
        </w:rPr>
        <w:t xml:space="preserve"> quanto captação de informação e o segundo administra as </w:t>
      </w:r>
      <w:r w:rsidR="007864EC" w:rsidRPr="007864EC">
        <w:rPr>
          <w:rFonts w:ascii="Arial" w:hAnsi="Arial" w:cs="Arial"/>
        </w:rPr>
        <w:t>referências</w:t>
      </w:r>
      <w:r w:rsidR="007864EC">
        <w:rPr>
          <w:rFonts w:ascii="Arial" w:hAnsi="Arial" w:cs="Arial"/>
        </w:rPr>
        <w:t xml:space="preserve"> a serem recebidos.</w:t>
      </w:r>
    </w:p>
    <w:p w14:paraId="5E5E173D" w14:textId="03CED513" w:rsidR="000027D4" w:rsidRDefault="00382D63" w:rsidP="00D51041">
      <w:pPr>
        <w:pStyle w:val="PargrafodaLista"/>
        <w:numPr>
          <w:ilvl w:val="0"/>
          <w:numId w:val="16"/>
        </w:numPr>
        <w:spacing w:after="120"/>
        <w:rPr>
          <w:rFonts w:ascii="Arial" w:hAnsi="Arial" w:cs="Arial"/>
          <w:b/>
          <w:sz w:val="28"/>
          <w:szCs w:val="28"/>
        </w:rPr>
      </w:pPr>
      <w:r>
        <w:rPr>
          <w:rFonts w:ascii="Arial" w:hAnsi="Arial" w:cs="Arial"/>
          <w:b/>
          <w:sz w:val="28"/>
          <w:szCs w:val="28"/>
        </w:rPr>
        <w:t>C</w:t>
      </w:r>
      <w:r w:rsidRPr="00382D63">
        <w:rPr>
          <w:rFonts w:ascii="Arial" w:hAnsi="Arial" w:cs="Arial"/>
          <w:b/>
          <w:sz w:val="28"/>
          <w:szCs w:val="28"/>
        </w:rPr>
        <w:t>omo usar o protocolo MQTT</w:t>
      </w:r>
      <w:r w:rsidR="0001261C" w:rsidRPr="002A6034">
        <w:rPr>
          <w:rFonts w:ascii="Arial" w:hAnsi="Arial" w:cs="Arial"/>
          <w:b/>
          <w:sz w:val="28"/>
          <w:szCs w:val="28"/>
        </w:rPr>
        <w:t>?</w:t>
      </w:r>
    </w:p>
    <w:p w14:paraId="244F2978" w14:textId="30D0EE81" w:rsidR="00382D63" w:rsidRDefault="00382D63" w:rsidP="00382D63">
      <w:pPr>
        <w:pStyle w:val="PargrafodaLista"/>
        <w:spacing w:after="120"/>
        <w:rPr>
          <w:rFonts w:ascii="Arial" w:hAnsi="Arial" w:cs="Arial"/>
          <w:b/>
          <w:sz w:val="28"/>
          <w:szCs w:val="28"/>
        </w:rPr>
      </w:pPr>
    </w:p>
    <w:p w14:paraId="4C3943E9" w14:textId="2C548C34"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t xml:space="preserve">       </w:t>
      </w:r>
      <w:r w:rsidRPr="0012513D">
        <w:rPr>
          <w:rFonts w:ascii="Arial" w:hAnsi="Arial" w:cs="Arial"/>
          <w:szCs w:val="28"/>
        </w:rPr>
        <w:t xml:space="preserve">Conforme mencionado, o protocolo MQTT é amplamente utilizado em aplicações </w:t>
      </w:r>
      <w:proofErr w:type="spellStart"/>
      <w:r w:rsidRPr="0012513D">
        <w:rPr>
          <w:rFonts w:ascii="Arial" w:hAnsi="Arial" w:cs="Arial"/>
          <w:szCs w:val="28"/>
        </w:rPr>
        <w:t>IoT</w:t>
      </w:r>
      <w:proofErr w:type="spellEnd"/>
      <w:r w:rsidRPr="0012513D">
        <w:rPr>
          <w:rFonts w:ascii="Arial" w:hAnsi="Arial" w:cs="Arial"/>
          <w:szCs w:val="28"/>
        </w:rPr>
        <w:t xml:space="preserve"> devido à sua simplicidade e facilidade de operação. Além dos aplicativos </w:t>
      </w:r>
      <w:proofErr w:type="spellStart"/>
      <w:r w:rsidRPr="0012513D">
        <w:rPr>
          <w:rFonts w:ascii="Arial" w:hAnsi="Arial" w:cs="Arial"/>
          <w:szCs w:val="28"/>
        </w:rPr>
        <w:t>IoT</w:t>
      </w:r>
      <w:proofErr w:type="spellEnd"/>
      <w:r w:rsidRPr="0012513D">
        <w:rPr>
          <w:rFonts w:ascii="Arial" w:hAnsi="Arial" w:cs="Arial"/>
          <w:szCs w:val="28"/>
        </w:rPr>
        <w:t>, outro aplicativo muito popular é a coleta de dados em tempo real.</w:t>
      </w:r>
    </w:p>
    <w:p w14:paraId="4BEF187C" w14:textId="2A950D0C"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Podemos citar o exemplo apresentado no artigo “Como funciona” acima, onde o protocolo MQTT é utilizado para coletar informações sobre temperatura e umidade do solo. Por exemplo, se o solo não estiver molhado e a temperatura estiver alta, o sistema de irrigação funcionará.</w:t>
      </w:r>
    </w:p>
    <w:p w14:paraId="2E8B3AE5" w14:textId="77777777" w:rsidR="0012513D" w:rsidRPr="0012513D" w:rsidRDefault="0012513D" w:rsidP="0012513D">
      <w:pPr>
        <w:spacing w:after="120" w:line="360" w:lineRule="auto"/>
        <w:rPr>
          <w:rFonts w:ascii="Arial" w:hAnsi="Arial" w:cs="Arial"/>
          <w:szCs w:val="28"/>
        </w:rPr>
      </w:pPr>
    </w:p>
    <w:p w14:paraId="2E5F219C" w14:textId="16EE0F81"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O uso deste protocolo fica inteiramente a critério do desenvolvedor. Podem ser criados sistemas para controle de estoque, processamento automatizado, controle de fluxo, controle de eficiência energética e muito mais.</w:t>
      </w:r>
    </w:p>
    <w:p w14:paraId="12991CEA" w14:textId="77777777" w:rsidR="0012513D" w:rsidRPr="0012513D" w:rsidRDefault="0012513D" w:rsidP="0012513D">
      <w:pPr>
        <w:spacing w:after="120" w:line="360" w:lineRule="auto"/>
        <w:rPr>
          <w:rFonts w:ascii="Arial" w:hAnsi="Arial" w:cs="Arial"/>
          <w:szCs w:val="28"/>
        </w:rPr>
      </w:pPr>
    </w:p>
    <w:p w14:paraId="16F6FC2D" w14:textId="77777777" w:rsidR="0012513D" w:rsidRPr="0012513D" w:rsidRDefault="0012513D" w:rsidP="0012513D">
      <w:pPr>
        <w:spacing w:after="120" w:line="360" w:lineRule="auto"/>
        <w:rPr>
          <w:rFonts w:ascii="Arial" w:hAnsi="Arial" w:cs="Arial"/>
          <w:b/>
          <w:szCs w:val="28"/>
        </w:rPr>
      </w:pPr>
      <w:r w:rsidRPr="0012513D">
        <w:rPr>
          <w:rFonts w:ascii="Arial" w:hAnsi="Arial" w:cs="Arial"/>
          <w:b/>
          <w:szCs w:val="28"/>
        </w:rPr>
        <w:t>Como começar com o protocolo MQTT</w:t>
      </w:r>
    </w:p>
    <w:p w14:paraId="115EA95F" w14:textId="77777777" w:rsidR="0012513D" w:rsidRDefault="0012513D" w:rsidP="0012513D">
      <w:pPr>
        <w:spacing w:after="120" w:line="360" w:lineRule="auto"/>
        <w:rPr>
          <w:rFonts w:ascii="Arial" w:hAnsi="Arial" w:cs="Arial"/>
          <w:szCs w:val="28"/>
        </w:rPr>
      </w:pPr>
    </w:p>
    <w:p w14:paraId="38AF712D" w14:textId="77945C1A"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 xml:space="preserve">Atualmente, existem muitas implementações de fornecedores e clientes de MQTT em diferentes linguagens, como </w:t>
      </w:r>
      <w:r w:rsidRPr="0012513D">
        <w:rPr>
          <w:rFonts w:ascii="Arial" w:hAnsi="Arial" w:cs="Arial"/>
          <w:b/>
          <w:szCs w:val="28"/>
        </w:rPr>
        <w:t xml:space="preserve">Python, </w:t>
      </w:r>
      <w:proofErr w:type="spellStart"/>
      <w:r w:rsidRPr="0012513D">
        <w:rPr>
          <w:rFonts w:ascii="Arial" w:hAnsi="Arial" w:cs="Arial"/>
          <w:b/>
          <w:szCs w:val="28"/>
        </w:rPr>
        <w:t>JavaScript</w:t>
      </w:r>
      <w:proofErr w:type="spellEnd"/>
      <w:r w:rsidRPr="0012513D">
        <w:rPr>
          <w:rFonts w:ascii="Arial" w:hAnsi="Arial" w:cs="Arial"/>
          <w:b/>
          <w:szCs w:val="28"/>
        </w:rPr>
        <w:t>, C#,</w:t>
      </w:r>
      <w:r w:rsidRPr="0012513D">
        <w:rPr>
          <w:rFonts w:ascii="Arial" w:hAnsi="Arial" w:cs="Arial"/>
          <w:szCs w:val="28"/>
        </w:rPr>
        <w:t xml:space="preserve"> entre outras. Podemos encontrar facilmente algumas dessas implementações na Internet, muitas delas são de código aberto e podem ser facilmente acessadas e baixadas pelo público.</w:t>
      </w:r>
    </w:p>
    <w:p w14:paraId="3D95ADA7" w14:textId="77777777" w:rsidR="0012513D" w:rsidRPr="0012513D" w:rsidRDefault="0012513D" w:rsidP="0012513D">
      <w:pPr>
        <w:spacing w:after="120" w:line="360" w:lineRule="auto"/>
        <w:rPr>
          <w:rFonts w:ascii="Arial" w:hAnsi="Arial" w:cs="Arial"/>
          <w:szCs w:val="28"/>
        </w:rPr>
      </w:pPr>
    </w:p>
    <w:p w14:paraId="3233C57F" w14:textId="119E534D" w:rsidR="0012513D" w:rsidRPr="0012513D" w:rsidRDefault="0012513D" w:rsidP="0012513D">
      <w:pPr>
        <w:spacing w:after="120" w:line="360" w:lineRule="auto"/>
        <w:rPr>
          <w:rFonts w:ascii="Arial" w:hAnsi="Arial" w:cs="Arial"/>
          <w:szCs w:val="28"/>
        </w:rPr>
      </w:pPr>
      <w:r>
        <w:rPr>
          <w:rFonts w:ascii="Arial" w:hAnsi="Arial" w:cs="Arial"/>
          <w:szCs w:val="28"/>
        </w:rPr>
        <w:lastRenderedPageBreak/>
        <w:t xml:space="preserve">          </w:t>
      </w:r>
      <w:r w:rsidRPr="0012513D">
        <w:rPr>
          <w:rFonts w:ascii="Arial" w:hAnsi="Arial" w:cs="Arial"/>
          <w:szCs w:val="28"/>
        </w:rPr>
        <w:t xml:space="preserve">Uma dessas implementações é o corretor </w:t>
      </w:r>
      <w:proofErr w:type="spellStart"/>
      <w:r w:rsidRPr="0012513D">
        <w:rPr>
          <w:rFonts w:ascii="Arial" w:hAnsi="Arial" w:cs="Arial"/>
          <w:szCs w:val="28"/>
        </w:rPr>
        <w:t>Mosquitto</w:t>
      </w:r>
      <w:proofErr w:type="spellEnd"/>
      <w:r w:rsidRPr="0012513D">
        <w:rPr>
          <w:rFonts w:ascii="Arial" w:hAnsi="Arial" w:cs="Arial"/>
          <w:szCs w:val="28"/>
        </w:rPr>
        <w:t xml:space="preserve">. Um dos dispositivos de consumo mais utilizados atualmente devido à sua simplicidade e facilidade de uso, essa tecnologia de código aberto ganhou muito espaço no mercado de </w:t>
      </w:r>
      <w:proofErr w:type="spellStart"/>
      <w:r w:rsidRPr="0012513D">
        <w:rPr>
          <w:rFonts w:ascii="Arial" w:hAnsi="Arial" w:cs="Arial"/>
          <w:szCs w:val="28"/>
        </w:rPr>
        <w:t>IoT</w:t>
      </w:r>
      <w:proofErr w:type="spellEnd"/>
      <w:r w:rsidRPr="0012513D">
        <w:rPr>
          <w:rFonts w:ascii="Arial" w:hAnsi="Arial" w:cs="Arial"/>
          <w:szCs w:val="28"/>
        </w:rPr>
        <w:t xml:space="preserve"> por estar intimamente relacionada ao protocolo MQTT.</w:t>
      </w:r>
    </w:p>
    <w:p w14:paraId="072C6D36" w14:textId="77777777" w:rsidR="0012513D" w:rsidRPr="0012513D" w:rsidRDefault="0012513D" w:rsidP="0012513D">
      <w:pPr>
        <w:spacing w:after="120" w:line="360" w:lineRule="auto"/>
        <w:rPr>
          <w:rFonts w:ascii="Arial" w:hAnsi="Arial" w:cs="Arial"/>
          <w:szCs w:val="28"/>
        </w:rPr>
      </w:pPr>
    </w:p>
    <w:p w14:paraId="4E665C73" w14:textId="01EE5C36"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 xml:space="preserve">Usaremos o </w:t>
      </w:r>
      <w:proofErr w:type="spellStart"/>
      <w:r w:rsidRPr="0012513D">
        <w:rPr>
          <w:rFonts w:ascii="Arial" w:hAnsi="Arial" w:cs="Arial"/>
          <w:szCs w:val="28"/>
        </w:rPr>
        <w:t>Mosquitto</w:t>
      </w:r>
      <w:proofErr w:type="spellEnd"/>
      <w:r w:rsidRPr="0012513D">
        <w:rPr>
          <w:rFonts w:ascii="Arial" w:hAnsi="Arial" w:cs="Arial"/>
          <w:szCs w:val="28"/>
        </w:rPr>
        <w:t xml:space="preserve"> como exemplo de alternativas e também mostraremos como instalá-lo e como você pode começar a usá-lo em um aplicativo real. Caso você tenha interesse em outros exemplos de Brokers, escreveremos no final outras opções que podem ser utilizadas.</w:t>
      </w:r>
    </w:p>
    <w:p w14:paraId="47F58B95" w14:textId="77777777" w:rsidR="0012513D" w:rsidRPr="0012513D" w:rsidRDefault="0012513D" w:rsidP="0012513D">
      <w:pPr>
        <w:spacing w:after="120" w:line="360" w:lineRule="auto"/>
        <w:rPr>
          <w:rFonts w:ascii="Arial" w:hAnsi="Arial" w:cs="Arial"/>
          <w:szCs w:val="28"/>
        </w:rPr>
      </w:pPr>
    </w:p>
    <w:p w14:paraId="31F8AADF" w14:textId="624DAA8B"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proofErr w:type="spellStart"/>
      <w:r w:rsidRPr="0012513D">
        <w:rPr>
          <w:rFonts w:ascii="Arial" w:hAnsi="Arial" w:cs="Arial"/>
          <w:szCs w:val="28"/>
        </w:rPr>
        <w:t>Mosquitto</w:t>
      </w:r>
      <w:proofErr w:type="spellEnd"/>
      <w:r w:rsidRPr="0012513D">
        <w:rPr>
          <w:rFonts w:ascii="Arial" w:hAnsi="Arial" w:cs="Arial"/>
          <w:szCs w:val="28"/>
        </w:rPr>
        <w:t xml:space="preserve"> pode ser facilmente baixado para vários aplicativos. Você pode encontrar os downloads na página oficial do provedor, na aba Downloads. Depois de baixar a corretora escolhida, você se acostumará a utilizar o servidor onde </w:t>
      </w:r>
      <w:proofErr w:type="gramStart"/>
      <w:r w:rsidRPr="0012513D">
        <w:rPr>
          <w:rFonts w:ascii="Arial" w:hAnsi="Arial" w:cs="Arial"/>
          <w:szCs w:val="28"/>
        </w:rPr>
        <w:t>será</w:t>
      </w:r>
      <w:proofErr w:type="gramEnd"/>
      <w:r w:rsidRPr="0012513D">
        <w:rPr>
          <w:rFonts w:ascii="Arial" w:hAnsi="Arial" w:cs="Arial"/>
          <w:szCs w:val="28"/>
        </w:rPr>
        <w:t xml:space="preserve"> tratado o sistema e o relacionamento entre o cliente e a corretora.</w:t>
      </w:r>
    </w:p>
    <w:p w14:paraId="2BBFFB63" w14:textId="77777777" w:rsidR="0012513D" w:rsidRPr="0012513D" w:rsidRDefault="0012513D" w:rsidP="0012513D">
      <w:pPr>
        <w:spacing w:after="120" w:line="360" w:lineRule="auto"/>
        <w:rPr>
          <w:rFonts w:ascii="Arial" w:hAnsi="Arial" w:cs="Arial"/>
          <w:szCs w:val="28"/>
        </w:rPr>
      </w:pPr>
    </w:p>
    <w:p w14:paraId="7F1BDEA7" w14:textId="5894834A" w:rsidR="0012513D"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A partir de agora você pode consultar seu agente. Este teste pode ser realizado através do comando do próprio computador, onde o cliente pode se cadastrar sobre determinados temas. Além disso, se você já possui um aplicativo da web, pode vinculá-lo ao provedor (seu servidor), adicioná-lo como cliente de assinatura e cliente editor.</w:t>
      </w:r>
    </w:p>
    <w:p w14:paraId="6B3996C4" w14:textId="77777777" w:rsidR="0012513D" w:rsidRPr="0012513D" w:rsidRDefault="0012513D" w:rsidP="0012513D">
      <w:pPr>
        <w:spacing w:after="120"/>
        <w:rPr>
          <w:rFonts w:ascii="Arial" w:hAnsi="Arial" w:cs="Arial"/>
          <w:szCs w:val="28"/>
        </w:rPr>
      </w:pPr>
    </w:p>
    <w:p w14:paraId="5A5A91F8" w14:textId="547DA432" w:rsidR="00382D63" w:rsidRPr="0012513D" w:rsidRDefault="0012513D" w:rsidP="0012513D">
      <w:pPr>
        <w:spacing w:after="120" w:line="360" w:lineRule="auto"/>
        <w:rPr>
          <w:rFonts w:ascii="Arial" w:hAnsi="Arial" w:cs="Arial"/>
          <w:szCs w:val="28"/>
        </w:rPr>
      </w:pPr>
      <w:r>
        <w:rPr>
          <w:rFonts w:ascii="Arial" w:hAnsi="Arial" w:cs="Arial"/>
          <w:szCs w:val="28"/>
        </w:rPr>
        <w:t xml:space="preserve">          </w:t>
      </w:r>
      <w:r w:rsidRPr="0012513D">
        <w:rPr>
          <w:rFonts w:ascii="Arial" w:hAnsi="Arial" w:cs="Arial"/>
          <w:szCs w:val="28"/>
        </w:rPr>
        <w:t xml:space="preserve">Conforme mencionado anteriormente, vários sistemas podem ser utilizados como clientes deste protocolo. Por exemplo, podemos utilizar sensores, que podem pegar alguns dados do ambiente e enviá-los ao vendedor. Podemos usar o </w:t>
      </w:r>
      <w:proofErr w:type="spellStart"/>
      <w:r w:rsidRPr="0012513D">
        <w:rPr>
          <w:rFonts w:ascii="Arial" w:hAnsi="Arial" w:cs="Arial"/>
          <w:szCs w:val="28"/>
        </w:rPr>
        <w:t>RaspberryPi</w:t>
      </w:r>
      <w:proofErr w:type="spellEnd"/>
      <w:r w:rsidRPr="0012513D">
        <w:rPr>
          <w:rFonts w:ascii="Arial" w:hAnsi="Arial" w:cs="Arial"/>
          <w:szCs w:val="28"/>
        </w:rPr>
        <w:t xml:space="preserve">, que consegue obter esses dados do fornecedor – enviados por sensores – para controlar um determinado dispositivo. Também podemos ter um sistema que, como mencionado acima, pode utilizar os mesmos dados enviados pelo sensor ao provedor, mas para uma finalidade que pode ser diferente ou diferente do </w:t>
      </w:r>
      <w:proofErr w:type="spellStart"/>
      <w:r w:rsidRPr="0012513D">
        <w:rPr>
          <w:rFonts w:ascii="Arial" w:hAnsi="Arial" w:cs="Arial"/>
          <w:szCs w:val="28"/>
        </w:rPr>
        <w:t>RaspberryPi</w:t>
      </w:r>
      <w:proofErr w:type="spellEnd"/>
      <w:r w:rsidRPr="0012513D">
        <w:rPr>
          <w:rFonts w:ascii="Arial" w:hAnsi="Arial" w:cs="Arial"/>
          <w:szCs w:val="28"/>
        </w:rPr>
        <w:t>.</w:t>
      </w:r>
    </w:p>
    <w:p w14:paraId="27D2C0C2" w14:textId="4F0221CE" w:rsidR="0012513D" w:rsidRDefault="0012513D" w:rsidP="0012513D">
      <w:pPr>
        <w:rPr>
          <w:rFonts w:ascii="Arial" w:hAnsi="Arial" w:cs="Arial"/>
          <w:color w:val="000000"/>
          <w:spacing w:val="2"/>
          <w:szCs w:val="27"/>
        </w:rPr>
      </w:pPr>
    </w:p>
    <w:p w14:paraId="1FD7AF29" w14:textId="30676AC6" w:rsidR="0012513D" w:rsidRDefault="0012513D" w:rsidP="0012513D">
      <w:pPr>
        <w:rPr>
          <w:rFonts w:ascii="Arial" w:hAnsi="Arial" w:cs="Arial"/>
          <w:b/>
        </w:rPr>
      </w:pPr>
    </w:p>
    <w:p w14:paraId="0A77EE39" w14:textId="77777777" w:rsidR="0012513D" w:rsidRPr="0012513D" w:rsidRDefault="0012513D" w:rsidP="0012513D">
      <w:pPr>
        <w:rPr>
          <w:rFonts w:ascii="Arial" w:hAnsi="Arial" w:cs="Arial"/>
          <w:b/>
        </w:rPr>
      </w:pPr>
    </w:p>
    <w:p w14:paraId="1DC8EFD0" w14:textId="1C247606" w:rsidR="00941738" w:rsidRDefault="00941738" w:rsidP="00941738">
      <w:pPr>
        <w:pStyle w:val="PargrafodaLista"/>
        <w:numPr>
          <w:ilvl w:val="0"/>
          <w:numId w:val="16"/>
        </w:numPr>
        <w:rPr>
          <w:rFonts w:ascii="Arial" w:hAnsi="Arial" w:cs="Arial"/>
          <w:b/>
        </w:rPr>
      </w:pPr>
      <w:r>
        <w:rPr>
          <w:rFonts w:ascii="Arial" w:hAnsi="Arial" w:cs="Arial"/>
          <w:b/>
        </w:rPr>
        <w:lastRenderedPageBreak/>
        <w:t>Qualidade de serviço</w:t>
      </w:r>
    </w:p>
    <w:p w14:paraId="3DD0915B" w14:textId="77777777" w:rsidR="00941738" w:rsidRPr="00941738" w:rsidRDefault="00941738" w:rsidP="00941738">
      <w:pPr>
        <w:rPr>
          <w:rFonts w:ascii="Arial" w:hAnsi="Arial" w:cs="Arial"/>
          <w:b/>
        </w:rPr>
      </w:pPr>
    </w:p>
    <w:p w14:paraId="05D3DD8B" w14:textId="2E12BF84" w:rsidR="00941738" w:rsidRPr="00941738" w:rsidRDefault="00941738" w:rsidP="00941738">
      <w:pPr>
        <w:spacing w:line="360" w:lineRule="auto"/>
        <w:rPr>
          <w:rFonts w:ascii="Arial" w:hAnsi="Arial" w:cs="Arial"/>
        </w:rPr>
      </w:pPr>
      <w:r>
        <w:rPr>
          <w:rFonts w:ascii="Arial" w:hAnsi="Arial" w:cs="Arial"/>
        </w:rPr>
        <w:t xml:space="preserve">        </w:t>
      </w:r>
      <w:r w:rsidRPr="00941738">
        <w:rPr>
          <w:rFonts w:ascii="Arial" w:hAnsi="Arial" w:cs="Arial"/>
        </w:rPr>
        <w:t xml:space="preserve">No protocolo MQTT nós temos 3 qualidades de </w:t>
      </w:r>
      <w:proofErr w:type="gramStart"/>
      <w:r w:rsidRPr="00941738">
        <w:rPr>
          <w:rFonts w:ascii="Arial" w:hAnsi="Arial" w:cs="Arial"/>
        </w:rPr>
        <w:t>serviço(</w:t>
      </w:r>
      <w:proofErr w:type="spellStart"/>
      <w:proofErr w:type="gramEnd"/>
      <w:r w:rsidRPr="00941738">
        <w:rPr>
          <w:rFonts w:ascii="Arial" w:hAnsi="Arial" w:cs="Arial"/>
        </w:rPr>
        <w:t>QoS</w:t>
      </w:r>
      <w:proofErr w:type="spellEnd"/>
      <w:r w:rsidRPr="00941738">
        <w:rPr>
          <w:rFonts w:ascii="Arial" w:hAnsi="Arial" w:cs="Arial"/>
        </w:rPr>
        <w:t>) e cada conexão com o broker pode especificar qual será utilizada., sendo estas: "no máximo uma vez", "no mínimo uma vez" e "exatamente uma vez".</w:t>
      </w:r>
    </w:p>
    <w:p w14:paraId="09B0B6E9" w14:textId="77777777" w:rsidR="00941738" w:rsidRPr="00941738" w:rsidRDefault="00941738" w:rsidP="00941738">
      <w:pPr>
        <w:ind w:left="360"/>
        <w:rPr>
          <w:rFonts w:ascii="Arial" w:hAnsi="Arial" w:cs="Arial"/>
          <w:b/>
        </w:rPr>
      </w:pPr>
    </w:p>
    <w:p w14:paraId="6ADD2CB0" w14:textId="77777777" w:rsidR="00941738" w:rsidRPr="00941738" w:rsidRDefault="00941738" w:rsidP="00941738">
      <w:pPr>
        <w:rPr>
          <w:rFonts w:ascii="Arial" w:hAnsi="Arial" w:cs="Arial"/>
          <w:b/>
        </w:rPr>
      </w:pPr>
    </w:p>
    <w:p w14:paraId="7566EEA8" w14:textId="1126A362" w:rsidR="0012513D" w:rsidRPr="00941738" w:rsidRDefault="00941738" w:rsidP="00941738">
      <w:pPr>
        <w:rPr>
          <w:rFonts w:ascii="Arial" w:hAnsi="Arial" w:cs="Arial"/>
          <w:b/>
        </w:rPr>
      </w:pPr>
      <w:r>
        <w:rPr>
          <w:rFonts w:ascii="Arial" w:hAnsi="Arial" w:cs="Arial"/>
          <w:b/>
        </w:rPr>
        <w:t xml:space="preserve">        </w:t>
      </w:r>
      <w:proofErr w:type="spellStart"/>
      <w:r w:rsidR="0012513D" w:rsidRPr="00941738">
        <w:rPr>
          <w:rFonts w:ascii="Arial" w:hAnsi="Arial" w:cs="Arial"/>
          <w:b/>
        </w:rPr>
        <w:t>QoS</w:t>
      </w:r>
      <w:proofErr w:type="spellEnd"/>
      <w:r w:rsidR="0012513D" w:rsidRPr="00941738">
        <w:rPr>
          <w:rFonts w:ascii="Arial" w:hAnsi="Arial" w:cs="Arial"/>
          <w:b/>
        </w:rPr>
        <w:t xml:space="preserve"> 0 - No máximo uma vez</w:t>
      </w:r>
    </w:p>
    <w:p w14:paraId="08DE98F9" w14:textId="77777777" w:rsidR="0012513D" w:rsidRPr="00382D63" w:rsidRDefault="0012513D" w:rsidP="0012513D">
      <w:pPr>
        <w:spacing w:before="240" w:after="120" w:line="360" w:lineRule="auto"/>
        <w:rPr>
          <w:rFonts w:ascii="Arial" w:hAnsi="Arial" w:cs="Arial"/>
        </w:rPr>
      </w:pPr>
      <w:r>
        <w:rPr>
          <w:rFonts w:ascii="Arial" w:hAnsi="Arial" w:cs="Arial"/>
        </w:rPr>
        <w:t xml:space="preserve">        </w:t>
      </w:r>
      <w:r w:rsidRPr="00382D63">
        <w:rPr>
          <w:rFonts w:ascii="Arial" w:hAnsi="Arial" w:cs="Arial"/>
        </w:rPr>
        <w:t xml:space="preserve">Neste modo de transmissão a mensagem é enviada pelo menos uma vez, aguardando uma resposta ao envio da mensagem, denominada PUBACK. Se você não receber um PUBACK, as mensagens continuarão sendo enviadas até que uma resposta seja recebida. Neste </w:t>
      </w:r>
      <w:proofErr w:type="spellStart"/>
      <w:r w:rsidRPr="00382D63">
        <w:rPr>
          <w:rFonts w:ascii="Arial" w:hAnsi="Arial" w:cs="Arial"/>
        </w:rPr>
        <w:t>QoS</w:t>
      </w:r>
      <w:proofErr w:type="spellEnd"/>
      <w:r w:rsidRPr="00382D63">
        <w:rPr>
          <w:rFonts w:ascii="Arial" w:hAnsi="Arial" w:cs="Arial"/>
        </w:rPr>
        <w:t>, uma mensagem pode ser enviada diversas vezes e processada diversas vezes.</w:t>
      </w:r>
    </w:p>
    <w:p w14:paraId="5E9F3856" w14:textId="77777777" w:rsidR="0012513D" w:rsidRDefault="0012513D" w:rsidP="0012513D">
      <w:pPr>
        <w:spacing w:before="240" w:after="120" w:line="360" w:lineRule="auto"/>
        <w:rPr>
          <w:rFonts w:ascii="Arial" w:hAnsi="Arial" w:cs="Arial"/>
        </w:rPr>
      </w:pPr>
      <w:r>
        <w:rPr>
          <w:rFonts w:ascii="Arial" w:hAnsi="Arial" w:cs="Arial"/>
        </w:rPr>
        <w:t xml:space="preserve">        </w:t>
      </w:r>
      <w:r w:rsidRPr="00382D63">
        <w:rPr>
          <w:rFonts w:ascii="Arial" w:hAnsi="Arial" w:cs="Arial"/>
        </w:rPr>
        <w:t>Para que uma mensagem seja enviada várias vezes, ela precisa ser salva. Ele será retirado do destinatário após receber uma resposta para confirmar o envio.</w:t>
      </w:r>
    </w:p>
    <w:p w14:paraId="1D4117B5" w14:textId="77777777" w:rsidR="0012513D" w:rsidRDefault="0012513D" w:rsidP="0012513D">
      <w:pPr>
        <w:spacing w:before="240" w:after="120" w:line="360" w:lineRule="auto"/>
        <w:rPr>
          <w:rFonts w:ascii="Arial" w:hAnsi="Arial" w:cs="Arial"/>
        </w:rPr>
      </w:pPr>
    </w:p>
    <w:p w14:paraId="653733C6" w14:textId="77777777" w:rsidR="0012513D" w:rsidRDefault="0012513D" w:rsidP="0012513D">
      <w:pPr>
        <w:spacing w:before="240" w:after="120" w:line="360" w:lineRule="auto"/>
        <w:rPr>
          <w:rFonts w:ascii="Arial" w:hAnsi="Arial" w:cs="Arial"/>
        </w:rPr>
      </w:pPr>
      <w:r>
        <w:rPr>
          <w:noProof/>
        </w:rPr>
        <w:drawing>
          <wp:inline distT="0" distB="0" distL="0" distR="0" wp14:anchorId="6720EC70" wp14:editId="751B8017">
            <wp:extent cx="5400040" cy="2094173"/>
            <wp:effectExtent l="0" t="0" r="0" b="0"/>
            <wp:docPr id="2" name="Imagem 2" descr="https://www.gta.ufrj.br/ensino/eel878/redes1-2019-1/vf/mqtt/Qo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ta.ufrj.br/ensino/eel878/redes1-2019-1/vf/mqtt/QoS-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94173"/>
                    </a:xfrm>
                    <a:prstGeom prst="rect">
                      <a:avLst/>
                    </a:prstGeom>
                    <a:noFill/>
                    <a:ln>
                      <a:noFill/>
                    </a:ln>
                  </pic:spPr>
                </pic:pic>
              </a:graphicData>
            </a:graphic>
          </wp:inline>
        </w:drawing>
      </w:r>
    </w:p>
    <w:p w14:paraId="11CA158A" w14:textId="77777777" w:rsidR="0012513D" w:rsidRDefault="0012513D" w:rsidP="0012513D">
      <w:pPr>
        <w:spacing w:before="240" w:after="120" w:line="360" w:lineRule="auto"/>
        <w:rPr>
          <w:rFonts w:ascii="Arial" w:hAnsi="Arial" w:cs="Arial"/>
          <w:b/>
        </w:rPr>
      </w:pPr>
      <w:r>
        <w:rPr>
          <w:rFonts w:ascii="Arial" w:hAnsi="Arial" w:cs="Arial"/>
        </w:rPr>
        <w:t xml:space="preserve">          </w:t>
      </w:r>
      <w:proofErr w:type="spellStart"/>
      <w:r w:rsidRPr="00382D63">
        <w:rPr>
          <w:rFonts w:ascii="Arial" w:hAnsi="Arial" w:cs="Arial"/>
          <w:b/>
        </w:rPr>
        <w:t>QoS</w:t>
      </w:r>
      <w:proofErr w:type="spellEnd"/>
      <w:r w:rsidRPr="00382D63">
        <w:rPr>
          <w:rFonts w:ascii="Arial" w:hAnsi="Arial" w:cs="Arial"/>
          <w:b/>
        </w:rPr>
        <w:t xml:space="preserve"> 1 - Pelo menos uma vez</w:t>
      </w:r>
    </w:p>
    <w:p w14:paraId="10A9041C" w14:textId="77777777" w:rsidR="0012513D" w:rsidRPr="00382D63" w:rsidRDefault="0012513D" w:rsidP="0012513D">
      <w:pPr>
        <w:spacing w:before="240" w:after="120" w:line="360" w:lineRule="auto"/>
        <w:rPr>
          <w:rFonts w:ascii="Arial" w:hAnsi="Arial" w:cs="Arial"/>
        </w:rPr>
      </w:pPr>
      <w:r w:rsidRPr="00382D63">
        <w:rPr>
          <w:rFonts w:ascii="Arial" w:hAnsi="Arial" w:cs="Arial"/>
        </w:rPr>
        <w:t xml:space="preserve">Neste modo de transmissão a mensagem é enviada pelo menos uma vez, aguardando uma resposta ao envio da mensagem, denominada PUBACK. Se você não receber um PUBACK, as mensagens continuarão sendo enviadas até que uma resposta seja recebida. Neste </w:t>
      </w:r>
      <w:proofErr w:type="spellStart"/>
      <w:r w:rsidRPr="00382D63">
        <w:rPr>
          <w:rFonts w:ascii="Arial" w:hAnsi="Arial" w:cs="Arial"/>
        </w:rPr>
        <w:t>QoS</w:t>
      </w:r>
      <w:proofErr w:type="spellEnd"/>
      <w:r w:rsidRPr="00382D63">
        <w:rPr>
          <w:rFonts w:ascii="Arial" w:hAnsi="Arial" w:cs="Arial"/>
        </w:rPr>
        <w:t>, uma mensagem pode ser enviada diversas vezes e processada diversas vezes.</w:t>
      </w:r>
    </w:p>
    <w:p w14:paraId="3F0F69C2" w14:textId="77777777" w:rsidR="0012513D" w:rsidRPr="00382D63" w:rsidRDefault="0012513D" w:rsidP="0012513D">
      <w:pPr>
        <w:spacing w:before="240" w:after="120" w:line="360" w:lineRule="auto"/>
        <w:rPr>
          <w:rFonts w:ascii="Arial" w:hAnsi="Arial" w:cs="Arial"/>
        </w:rPr>
      </w:pPr>
      <w:r w:rsidRPr="00382D63">
        <w:rPr>
          <w:rFonts w:ascii="Arial" w:hAnsi="Arial" w:cs="Arial"/>
        </w:rPr>
        <w:lastRenderedPageBreak/>
        <w:t>Para que uma mensagem seja enviada várias vezes, ela precisa ser salva. Ele será retirado do destinatário após receber uma resposta para confirmar o envio.</w:t>
      </w:r>
    </w:p>
    <w:p w14:paraId="4D590B2C" w14:textId="77777777" w:rsidR="0012513D" w:rsidRDefault="0012513D" w:rsidP="0012513D">
      <w:pPr>
        <w:spacing w:before="240" w:after="120" w:line="360" w:lineRule="auto"/>
        <w:rPr>
          <w:rFonts w:ascii="Arial" w:hAnsi="Arial" w:cs="Arial"/>
        </w:rPr>
      </w:pPr>
      <w:r>
        <w:rPr>
          <w:noProof/>
        </w:rPr>
        <w:drawing>
          <wp:inline distT="0" distB="0" distL="0" distR="0" wp14:anchorId="3B0DF8C7" wp14:editId="220DBF0A">
            <wp:extent cx="5400040" cy="2094173"/>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94173"/>
                    </a:xfrm>
                    <a:prstGeom prst="rect">
                      <a:avLst/>
                    </a:prstGeom>
                    <a:noFill/>
                    <a:ln>
                      <a:noFill/>
                    </a:ln>
                  </pic:spPr>
                </pic:pic>
              </a:graphicData>
            </a:graphic>
          </wp:inline>
        </w:drawing>
      </w:r>
    </w:p>
    <w:p w14:paraId="6C0E6CB3" w14:textId="77777777" w:rsidR="0012513D" w:rsidRDefault="0012513D" w:rsidP="0012513D">
      <w:pPr>
        <w:spacing w:before="240" w:after="120" w:line="360" w:lineRule="auto"/>
        <w:rPr>
          <w:rFonts w:ascii="Arial" w:hAnsi="Arial" w:cs="Arial"/>
          <w:b/>
        </w:rPr>
      </w:pPr>
      <w:r>
        <w:rPr>
          <w:rFonts w:ascii="Arial" w:hAnsi="Arial" w:cs="Arial"/>
          <w:b/>
        </w:rPr>
        <w:t xml:space="preserve">          </w:t>
      </w:r>
      <w:proofErr w:type="spellStart"/>
      <w:r w:rsidRPr="00382D63">
        <w:rPr>
          <w:rFonts w:ascii="Arial" w:hAnsi="Arial" w:cs="Arial"/>
          <w:b/>
        </w:rPr>
        <w:t>QoS</w:t>
      </w:r>
      <w:proofErr w:type="spellEnd"/>
      <w:r w:rsidRPr="00382D63">
        <w:rPr>
          <w:rFonts w:ascii="Arial" w:hAnsi="Arial" w:cs="Arial"/>
          <w:b/>
        </w:rPr>
        <w:t xml:space="preserve"> 2 - Exatamente uma vez</w:t>
      </w:r>
    </w:p>
    <w:p w14:paraId="006D0771" w14:textId="77777777" w:rsidR="0012513D" w:rsidRDefault="0012513D" w:rsidP="0012513D">
      <w:pPr>
        <w:spacing w:before="240" w:after="120" w:line="360" w:lineRule="auto"/>
        <w:rPr>
          <w:rFonts w:ascii="Arial" w:hAnsi="Arial" w:cs="Arial"/>
        </w:rPr>
      </w:pPr>
      <w:r w:rsidRPr="00382D63">
        <w:rPr>
          <w:rFonts w:ascii="Arial" w:hAnsi="Arial" w:cs="Arial"/>
        </w:rPr>
        <w:t xml:space="preserve">Neste modo de transmissão, a mensagem é enviada diretamente uma vez, exigindo que a mensagem seja armazenada localmente no remetente e no destinatário até ser processada. Para garantir </w:t>
      </w:r>
      <w:proofErr w:type="spellStart"/>
      <w:r w:rsidRPr="00382D63">
        <w:rPr>
          <w:rFonts w:ascii="Arial" w:hAnsi="Arial" w:cs="Arial"/>
        </w:rPr>
        <w:t>esta</w:t>
      </w:r>
      <w:proofErr w:type="spellEnd"/>
      <w:r w:rsidRPr="00382D63">
        <w:rPr>
          <w:rFonts w:ascii="Arial" w:hAnsi="Arial" w:cs="Arial"/>
        </w:rPr>
        <w:t xml:space="preserve"> </w:t>
      </w:r>
      <w:proofErr w:type="spellStart"/>
      <w:r w:rsidRPr="00382D63">
        <w:rPr>
          <w:rFonts w:ascii="Arial" w:hAnsi="Arial" w:cs="Arial"/>
        </w:rPr>
        <w:t>QoS</w:t>
      </w:r>
      <w:proofErr w:type="spellEnd"/>
      <w:r w:rsidRPr="00382D63">
        <w:rPr>
          <w:rFonts w:ascii="Arial" w:hAnsi="Arial" w:cs="Arial"/>
        </w:rPr>
        <w:t xml:space="preserve">, é necessário enviar 2 pares solicitação-resposta (chamados de </w:t>
      </w:r>
      <w:proofErr w:type="spellStart"/>
      <w:r w:rsidRPr="00382D63">
        <w:rPr>
          <w:rFonts w:ascii="Arial" w:hAnsi="Arial" w:cs="Arial"/>
        </w:rPr>
        <w:t>handshake</w:t>
      </w:r>
      <w:proofErr w:type="spellEnd"/>
      <w:r w:rsidRPr="00382D63">
        <w:rPr>
          <w:rFonts w:ascii="Arial" w:hAnsi="Arial" w:cs="Arial"/>
        </w:rPr>
        <w:t xml:space="preserve"> de quatro partes), nos quais podemos enviar mensagem (PUBLICATE), receber resposta (PUBREC), confirmar o recebimento recebido. do PUBREC (PUBREL) e para confirmar se o processo foi concluído e a remoção pode ser realizada (PUBCOMP). Assim que o PUBREL for recebido, o destinatário poderá excluir a mensagem e, assim que o remetente receber o PUBCOMP, a mensagem poderá ser excluída.</w:t>
      </w:r>
    </w:p>
    <w:p w14:paraId="71C329A1" w14:textId="77777777" w:rsidR="0012513D" w:rsidRDefault="0012513D" w:rsidP="0012513D">
      <w:pPr>
        <w:spacing w:before="240" w:after="120" w:line="360" w:lineRule="auto"/>
        <w:rPr>
          <w:rFonts w:ascii="Arial" w:hAnsi="Arial" w:cs="Arial"/>
        </w:rPr>
      </w:pPr>
      <w:r>
        <w:rPr>
          <w:noProof/>
        </w:rPr>
        <w:drawing>
          <wp:inline distT="0" distB="0" distL="0" distR="0" wp14:anchorId="0466A6D2" wp14:editId="711A8500">
            <wp:extent cx="5400040" cy="2094173"/>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94173"/>
                    </a:xfrm>
                    <a:prstGeom prst="rect">
                      <a:avLst/>
                    </a:prstGeom>
                    <a:noFill/>
                    <a:ln>
                      <a:noFill/>
                    </a:ln>
                  </pic:spPr>
                </pic:pic>
              </a:graphicData>
            </a:graphic>
          </wp:inline>
        </w:drawing>
      </w:r>
    </w:p>
    <w:p w14:paraId="4D80F013" w14:textId="3615BAD8" w:rsidR="0012513D" w:rsidRDefault="0012513D" w:rsidP="002A6034">
      <w:pPr>
        <w:spacing w:before="240" w:after="120" w:line="360" w:lineRule="auto"/>
        <w:ind w:firstLine="706"/>
        <w:rPr>
          <w:rFonts w:ascii="Arial" w:hAnsi="Arial" w:cs="Arial"/>
          <w:b/>
          <w:color w:val="000000"/>
          <w:spacing w:val="2"/>
          <w:szCs w:val="27"/>
        </w:rPr>
      </w:pPr>
    </w:p>
    <w:p w14:paraId="7AADC536" w14:textId="7773932A" w:rsidR="0012513D" w:rsidRDefault="0012513D" w:rsidP="002A6034">
      <w:pPr>
        <w:spacing w:before="240" w:after="120" w:line="360" w:lineRule="auto"/>
        <w:ind w:firstLine="706"/>
        <w:rPr>
          <w:rFonts w:ascii="Arial" w:hAnsi="Arial" w:cs="Arial"/>
          <w:b/>
          <w:color w:val="000000"/>
          <w:spacing w:val="2"/>
          <w:szCs w:val="27"/>
        </w:rPr>
      </w:pPr>
    </w:p>
    <w:p w14:paraId="27E1977D" w14:textId="77777777" w:rsidR="0012513D" w:rsidRDefault="0012513D" w:rsidP="002A6034">
      <w:pPr>
        <w:spacing w:before="240" w:after="120" w:line="360" w:lineRule="auto"/>
        <w:ind w:firstLine="706"/>
        <w:rPr>
          <w:rFonts w:ascii="Arial" w:hAnsi="Arial" w:cs="Arial"/>
          <w:b/>
          <w:color w:val="000000"/>
          <w:spacing w:val="2"/>
          <w:szCs w:val="27"/>
        </w:rPr>
      </w:pPr>
    </w:p>
    <w:p w14:paraId="55C9C4A1" w14:textId="4C21F355" w:rsidR="002A6034" w:rsidRPr="002A6034" w:rsidRDefault="002A6034" w:rsidP="002A6034">
      <w:pPr>
        <w:spacing w:before="240" w:after="120" w:line="360" w:lineRule="auto"/>
        <w:ind w:firstLine="706"/>
        <w:rPr>
          <w:rFonts w:ascii="Arial" w:hAnsi="Arial" w:cs="Arial"/>
          <w:b/>
          <w:color w:val="000000"/>
          <w:spacing w:val="2"/>
          <w:szCs w:val="27"/>
        </w:rPr>
      </w:pPr>
      <w:r>
        <w:rPr>
          <w:rFonts w:ascii="Arial" w:hAnsi="Arial" w:cs="Arial"/>
          <w:b/>
          <w:color w:val="000000"/>
          <w:spacing w:val="2"/>
          <w:szCs w:val="27"/>
        </w:rPr>
        <w:t>C</w:t>
      </w:r>
      <w:r w:rsidRPr="002A6034">
        <w:rPr>
          <w:rFonts w:ascii="Arial" w:hAnsi="Arial" w:cs="Arial"/>
          <w:b/>
          <w:color w:val="000000"/>
          <w:spacing w:val="2"/>
          <w:szCs w:val="27"/>
        </w:rPr>
        <w:t>liente</w:t>
      </w:r>
    </w:p>
    <w:p w14:paraId="1DF1B87C" w14:textId="77777777" w:rsidR="002A6034" w:rsidRDefault="002A6034" w:rsidP="002A6034">
      <w:pPr>
        <w:spacing w:before="240" w:after="120" w:line="360" w:lineRule="auto"/>
        <w:ind w:firstLine="706"/>
        <w:rPr>
          <w:rFonts w:ascii="Arial" w:hAnsi="Arial" w:cs="Arial"/>
          <w:color w:val="000000"/>
          <w:spacing w:val="2"/>
          <w:szCs w:val="27"/>
        </w:rPr>
      </w:pPr>
      <w:r w:rsidRPr="002A6034">
        <w:rPr>
          <w:rFonts w:ascii="Arial" w:hAnsi="Arial" w:cs="Arial"/>
          <w:color w:val="000000"/>
          <w:spacing w:val="2"/>
          <w:szCs w:val="27"/>
        </w:rPr>
        <w:t>Os clientes dispõem de duas áreas de atuação para informações: publicação e recebimento, respectivamente “editor” e “assinante”. Ele pode escolher em qual área trabalhar, podendo atuar em delivery, recepção ou ambos. Mas não importa o caso que ele escolha, a presença do corretor é sempre necessária para intermediar os dados entre todos os clientes.</w:t>
      </w:r>
    </w:p>
    <w:p w14:paraId="69178579" w14:textId="77777777" w:rsidR="002A6034" w:rsidRDefault="002A6034" w:rsidP="002A6034">
      <w:pPr>
        <w:spacing w:before="240" w:after="120" w:line="360" w:lineRule="auto"/>
        <w:ind w:firstLine="706"/>
        <w:rPr>
          <w:rFonts w:ascii="Arial" w:hAnsi="Arial" w:cs="Arial"/>
        </w:rPr>
      </w:pPr>
    </w:p>
    <w:p w14:paraId="2DA6F9A2" w14:textId="271AFF56" w:rsidR="002A6034" w:rsidRPr="002A6034" w:rsidRDefault="002A6034" w:rsidP="002A6034">
      <w:pPr>
        <w:spacing w:before="240" w:after="120" w:line="360" w:lineRule="auto"/>
        <w:ind w:firstLine="706"/>
        <w:rPr>
          <w:rFonts w:ascii="Arial" w:hAnsi="Arial" w:cs="Arial"/>
          <w:b/>
        </w:rPr>
      </w:pPr>
      <w:r w:rsidRPr="002A6034">
        <w:rPr>
          <w:rFonts w:ascii="Arial" w:hAnsi="Arial" w:cs="Arial"/>
          <w:b/>
        </w:rPr>
        <w:t>Relação Cliente x Broker</w:t>
      </w:r>
    </w:p>
    <w:p w14:paraId="52B0BF79" w14:textId="77777777" w:rsidR="002A6034" w:rsidRPr="002A6034" w:rsidRDefault="002A6034" w:rsidP="002A6034">
      <w:pPr>
        <w:spacing w:before="240" w:after="120" w:line="360" w:lineRule="auto"/>
        <w:ind w:firstLine="706"/>
        <w:rPr>
          <w:rFonts w:ascii="Arial" w:hAnsi="Arial" w:cs="Arial"/>
        </w:rPr>
      </w:pPr>
      <w:r w:rsidRPr="002A6034">
        <w:rPr>
          <w:rFonts w:ascii="Arial" w:hAnsi="Arial" w:cs="Arial"/>
        </w:rPr>
        <w:t>Todas as informações recebidas e entregues pelo agente são organizadas em formato hierárquico de acordo com o seu tema. Isso significa que os dados capturados e enviados à corretora pertencerão a apenas 1 tópico, enquanto dados diferentes pertencerão a outro tópico e assim por diante. Podemos dar um exemplo:</w:t>
      </w:r>
    </w:p>
    <w:p w14:paraId="61AE725A" w14:textId="77777777" w:rsidR="002A6034" w:rsidRPr="002A6034" w:rsidRDefault="002A6034" w:rsidP="002A6034">
      <w:pPr>
        <w:spacing w:before="240" w:after="120" w:line="360" w:lineRule="auto"/>
        <w:ind w:firstLine="706"/>
        <w:rPr>
          <w:rFonts w:ascii="Arial" w:hAnsi="Arial" w:cs="Arial"/>
        </w:rPr>
      </w:pPr>
    </w:p>
    <w:p w14:paraId="7C65C806" w14:textId="77777777" w:rsidR="002A6034" w:rsidRPr="002A6034" w:rsidRDefault="002A6034" w:rsidP="002A6034">
      <w:pPr>
        <w:spacing w:before="240" w:after="120" w:line="360" w:lineRule="auto"/>
        <w:ind w:firstLine="706"/>
        <w:rPr>
          <w:rFonts w:ascii="Arial" w:hAnsi="Arial" w:cs="Arial"/>
        </w:rPr>
      </w:pPr>
      <w:r w:rsidRPr="002A6034">
        <w:rPr>
          <w:rFonts w:ascii="Arial" w:hAnsi="Arial" w:cs="Arial"/>
        </w:rPr>
        <w:t>“Dois sensores são colocados na plantação. Um mede a umidade do solo e o outro mede a temperatura local. Ambos estão conectados ao servidor e os dados capturados são enviados a cada 30 minutos.”</w:t>
      </w:r>
    </w:p>
    <w:p w14:paraId="52D169F0" w14:textId="39A01522" w:rsidR="002A6034" w:rsidRPr="002A6034" w:rsidRDefault="002A6034" w:rsidP="002A6034">
      <w:pPr>
        <w:spacing w:before="240" w:after="120" w:line="360" w:lineRule="auto"/>
        <w:rPr>
          <w:rFonts w:ascii="Arial" w:hAnsi="Arial" w:cs="Arial"/>
        </w:rPr>
      </w:pPr>
      <w:r>
        <w:rPr>
          <w:rFonts w:ascii="Arial" w:hAnsi="Arial" w:cs="Arial"/>
        </w:rPr>
        <w:t xml:space="preserve">            </w:t>
      </w:r>
      <w:r w:rsidRPr="002A6034">
        <w:rPr>
          <w:rFonts w:ascii="Arial" w:hAnsi="Arial" w:cs="Arial"/>
        </w:rPr>
        <w:t>Neste exemplo, ambos os sensores são publicadores, ou seja, enviam dados para um agente que armazena e controla esses dados. No entanto, eles não são armazenados no mesmo local (no mesmo tópico). Por exemplo, os dados relacionados à temperatura local seriam armazenados no tópico “Temperatura”, enquanto os dados relacionados à umidade do solo seriam armazenados no tópico “Umidade”</w:t>
      </w:r>
      <w:r>
        <w:rPr>
          <w:rFonts w:ascii="Arial" w:hAnsi="Arial" w:cs="Arial"/>
        </w:rPr>
        <w:t xml:space="preserve">. </w:t>
      </w:r>
      <w:r w:rsidRPr="002A6034">
        <w:rPr>
          <w:rFonts w:ascii="Arial" w:hAnsi="Arial" w:cs="Arial"/>
        </w:rPr>
        <w:t xml:space="preserve">Além destes 2 clientes, teremos outros clientes, nomeadamente assinantes atuais. Por exemplo, seriam </w:t>
      </w:r>
      <w:proofErr w:type="spellStart"/>
      <w:r w:rsidRPr="002A6034">
        <w:rPr>
          <w:rFonts w:ascii="Arial" w:hAnsi="Arial" w:cs="Arial"/>
        </w:rPr>
        <w:t>Raspberry</w:t>
      </w:r>
      <w:proofErr w:type="spellEnd"/>
      <w:r w:rsidRPr="002A6034">
        <w:rPr>
          <w:rFonts w:ascii="Arial" w:hAnsi="Arial" w:cs="Arial"/>
        </w:rPr>
        <w:t xml:space="preserve"> </w:t>
      </w:r>
      <w:proofErr w:type="spellStart"/>
      <w:r w:rsidRPr="002A6034">
        <w:rPr>
          <w:rFonts w:ascii="Arial" w:hAnsi="Arial" w:cs="Arial"/>
        </w:rPr>
        <w:t>Pis</w:t>
      </w:r>
      <w:proofErr w:type="spellEnd"/>
      <w:r w:rsidRPr="002A6034">
        <w:rPr>
          <w:rFonts w:ascii="Arial" w:hAnsi="Arial" w:cs="Arial"/>
        </w:rPr>
        <w:t xml:space="preserve"> conectados ao sistema de irrigação do local. O </w:t>
      </w:r>
      <w:proofErr w:type="spellStart"/>
      <w:r w:rsidRPr="002A6034">
        <w:rPr>
          <w:rFonts w:ascii="Arial" w:hAnsi="Arial" w:cs="Arial"/>
        </w:rPr>
        <w:t>Raspberry</w:t>
      </w:r>
      <w:proofErr w:type="spellEnd"/>
      <w:r w:rsidRPr="002A6034">
        <w:rPr>
          <w:rFonts w:ascii="Arial" w:hAnsi="Arial" w:cs="Arial"/>
        </w:rPr>
        <w:t xml:space="preserve"> receberá do corretor dados sobre umidade e temperatura do solo no local e executará suas tarefas.</w:t>
      </w:r>
    </w:p>
    <w:p w14:paraId="4A893271" w14:textId="601BF6D0" w:rsidR="002A6034" w:rsidRDefault="00382D63" w:rsidP="002A6034">
      <w:pPr>
        <w:spacing w:before="240" w:after="120" w:line="360" w:lineRule="auto"/>
        <w:rPr>
          <w:rFonts w:ascii="Arial" w:hAnsi="Arial" w:cs="Arial"/>
        </w:rPr>
      </w:pPr>
      <w:r>
        <w:rPr>
          <w:rFonts w:ascii="Arial" w:hAnsi="Arial" w:cs="Arial"/>
        </w:rPr>
        <w:lastRenderedPageBreak/>
        <w:t xml:space="preserve">          </w:t>
      </w:r>
      <w:r w:rsidR="002A6034" w:rsidRPr="002A6034">
        <w:rPr>
          <w:rFonts w:ascii="Arial" w:hAnsi="Arial" w:cs="Arial"/>
        </w:rPr>
        <w:t>Quanto a “receber dados da corretora”, é isso. Não é o cliente que solicita dados do servidor. Por já estar listado no tópico apropriado, a corretora sabe que deve enviar esses novos dados para aquele destinatário sem exigir solicitação. Além desse benefício, essa abordagem permite que o cliente editor não precise saber para quem esses dados devem ser enviados, pois esse é o trabalho do proxy.</w:t>
      </w:r>
    </w:p>
    <w:p w14:paraId="69394730" w14:textId="1F708D9E" w:rsidR="002A6034" w:rsidRDefault="002A6034" w:rsidP="002A6034">
      <w:pPr>
        <w:spacing w:before="240" w:after="120" w:line="360" w:lineRule="auto"/>
        <w:ind w:firstLine="706"/>
        <w:rPr>
          <w:rFonts w:ascii="Arial" w:hAnsi="Arial" w:cs="Arial"/>
          <w:b/>
          <w:color w:val="000000"/>
          <w:spacing w:val="2"/>
          <w:szCs w:val="27"/>
        </w:rPr>
      </w:pPr>
      <w:proofErr w:type="spellStart"/>
      <w:r>
        <w:rPr>
          <w:rFonts w:ascii="Arial" w:hAnsi="Arial" w:cs="Arial"/>
          <w:b/>
          <w:color w:val="000000"/>
          <w:spacing w:val="2"/>
          <w:szCs w:val="27"/>
        </w:rPr>
        <w:t>Trasmissão</w:t>
      </w:r>
      <w:proofErr w:type="spellEnd"/>
      <w:r>
        <w:rPr>
          <w:rFonts w:ascii="Arial" w:hAnsi="Arial" w:cs="Arial"/>
          <w:b/>
          <w:color w:val="000000"/>
          <w:spacing w:val="2"/>
          <w:szCs w:val="27"/>
        </w:rPr>
        <w:t xml:space="preserve"> de dados</w:t>
      </w:r>
    </w:p>
    <w:p w14:paraId="3BF5B1C7" w14:textId="51E82DA8" w:rsidR="002A6034" w:rsidRDefault="002A6034" w:rsidP="002A6034">
      <w:pPr>
        <w:spacing w:before="240" w:after="120" w:line="360" w:lineRule="auto"/>
        <w:ind w:firstLine="706"/>
        <w:rPr>
          <w:rFonts w:ascii="Arial" w:hAnsi="Arial" w:cs="Arial"/>
          <w:color w:val="000000"/>
          <w:spacing w:val="2"/>
          <w:szCs w:val="27"/>
        </w:rPr>
      </w:pPr>
      <w:r w:rsidRPr="002A6034">
        <w:rPr>
          <w:rFonts w:ascii="Arial" w:hAnsi="Arial" w:cs="Arial"/>
          <w:color w:val="000000"/>
          <w:spacing w:val="2"/>
          <w:szCs w:val="27"/>
        </w:rPr>
        <w:t>O protocolo MQTT usa outro protocolo chamado TCP para transmissão de dados. Além do TCP, o MQTT-SN também é utilizado para outros tipos de transporte, como UDP ou Bluetooth.</w:t>
      </w:r>
    </w:p>
    <w:p w14:paraId="532C6D48" w14:textId="381DCC27" w:rsidR="002A6034" w:rsidRPr="002A6034" w:rsidRDefault="002A6034" w:rsidP="002A6034">
      <w:pPr>
        <w:spacing w:before="240" w:after="120" w:line="360" w:lineRule="auto"/>
        <w:ind w:firstLine="706"/>
        <w:rPr>
          <w:rFonts w:ascii="Arial" w:hAnsi="Arial" w:cs="Arial"/>
          <w:b/>
          <w:color w:val="000000"/>
          <w:spacing w:val="2"/>
          <w:szCs w:val="27"/>
        </w:rPr>
      </w:pPr>
      <w:r w:rsidRPr="002A6034">
        <w:rPr>
          <w:rFonts w:ascii="Arial" w:hAnsi="Arial" w:cs="Arial"/>
          <w:b/>
          <w:color w:val="000000"/>
          <w:spacing w:val="2"/>
          <w:szCs w:val="27"/>
        </w:rPr>
        <w:t>Header</w:t>
      </w:r>
    </w:p>
    <w:p w14:paraId="1D9599C2" w14:textId="07CD57FE" w:rsidR="002A6034" w:rsidRDefault="002A6034" w:rsidP="002A6034">
      <w:pPr>
        <w:spacing w:before="240" w:after="120" w:line="360" w:lineRule="auto"/>
        <w:rPr>
          <w:rFonts w:ascii="Arial" w:hAnsi="Arial" w:cs="Arial"/>
        </w:rPr>
      </w:pPr>
      <w:r>
        <w:rPr>
          <w:rFonts w:ascii="Arial" w:hAnsi="Arial" w:cs="Arial"/>
        </w:rPr>
        <w:t xml:space="preserve">           </w:t>
      </w:r>
      <w:r w:rsidRPr="002A6034">
        <w:rPr>
          <w:rFonts w:ascii="Arial" w:hAnsi="Arial" w:cs="Arial"/>
        </w:rPr>
        <w:t xml:space="preserve">Os cabeçalhos MQTT podem variar em comprimento de 2 a 5 bytes. Em relação ao primeiro byte obrigatório, os primeiros 4 bits representam o tipo de mensagem, o próximo bit representa o indicador de mensagem duplicada, dois bits representam a </w:t>
      </w:r>
      <w:proofErr w:type="spellStart"/>
      <w:r w:rsidRPr="002A6034">
        <w:rPr>
          <w:rFonts w:ascii="Arial" w:hAnsi="Arial" w:cs="Arial"/>
        </w:rPr>
        <w:t>QoS</w:t>
      </w:r>
      <w:proofErr w:type="spellEnd"/>
      <w:r w:rsidRPr="002A6034">
        <w:rPr>
          <w:rFonts w:ascii="Arial" w:hAnsi="Arial" w:cs="Arial"/>
        </w:rPr>
        <w:t xml:space="preserve"> (Qualidade de Serviço) do pacote e um bit representa a </w:t>
      </w:r>
      <w:proofErr w:type="spellStart"/>
      <w:r w:rsidRPr="002A6034">
        <w:rPr>
          <w:rFonts w:ascii="Arial" w:hAnsi="Arial" w:cs="Arial"/>
        </w:rPr>
        <w:t>QoS</w:t>
      </w:r>
      <w:proofErr w:type="spellEnd"/>
      <w:r w:rsidRPr="002A6034">
        <w:rPr>
          <w:rFonts w:ascii="Arial" w:hAnsi="Arial" w:cs="Arial"/>
        </w:rPr>
        <w:t xml:space="preserve"> (Qualidade de Serviço). do pacote. As mensagens devem ser persistidas ou não para que quando alguém se conectar receba a última mensagem enviada. Os próximos 4 bytes definirão o tamanho do restante do pacote, variando de 0 a 268.435.455 bits. O restante das informações pode variar e não existe um padrão.</w:t>
      </w:r>
    </w:p>
    <w:p w14:paraId="33DA8899" w14:textId="77777777" w:rsidR="00382D63" w:rsidRDefault="002A6034" w:rsidP="002A6034">
      <w:pPr>
        <w:spacing w:before="240" w:after="120" w:line="360" w:lineRule="auto"/>
        <w:rPr>
          <w:rFonts w:ascii="Arial" w:hAnsi="Arial" w:cs="Arial"/>
        </w:rPr>
      </w:pPr>
      <w:r>
        <w:rPr>
          <w:rFonts w:ascii="Arial" w:hAnsi="Arial" w:cs="Arial"/>
          <w:noProof/>
        </w:rPr>
        <w:drawing>
          <wp:inline distT="0" distB="0" distL="0" distR="0" wp14:anchorId="29EF3E3D" wp14:editId="266B0C22">
            <wp:extent cx="5394960" cy="18211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821180"/>
                    </a:xfrm>
                    <a:prstGeom prst="rect">
                      <a:avLst/>
                    </a:prstGeom>
                    <a:noFill/>
                    <a:ln>
                      <a:noFill/>
                    </a:ln>
                  </pic:spPr>
                </pic:pic>
              </a:graphicData>
            </a:graphic>
          </wp:inline>
        </w:drawing>
      </w:r>
    </w:p>
    <w:p w14:paraId="2214CF74" w14:textId="7BCF7B41" w:rsidR="0012513D" w:rsidRDefault="0012513D" w:rsidP="0012513D">
      <w:pPr>
        <w:spacing w:before="240" w:after="120"/>
        <w:rPr>
          <w:rFonts w:ascii="Arial" w:hAnsi="Arial" w:cs="Arial"/>
        </w:rPr>
      </w:pPr>
    </w:p>
    <w:p w14:paraId="443B0E14" w14:textId="77777777" w:rsidR="00382D63" w:rsidRPr="00382D63" w:rsidRDefault="00382D63" w:rsidP="002A6034">
      <w:pPr>
        <w:spacing w:before="240" w:after="120" w:line="360" w:lineRule="auto"/>
        <w:rPr>
          <w:rFonts w:ascii="Arial" w:hAnsi="Arial" w:cs="Arial"/>
        </w:rPr>
      </w:pPr>
    </w:p>
    <w:p w14:paraId="4BD36D86" w14:textId="68BEC5E4" w:rsidR="002A6034" w:rsidRDefault="002A6034" w:rsidP="002A6034">
      <w:pPr>
        <w:spacing w:before="240" w:after="120" w:line="360" w:lineRule="auto"/>
        <w:rPr>
          <w:rFonts w:ascii="Arial" w:hAnsi="Arial" w:cs="Arial"/>
        </w:rPr>
      </w:pPr>
    </w:p>
    <w:p w14:paraId="79BAA0AE" w14:textId="4085AD9E" w:rsidR="002A6034" w:rsidRDefault="002A6034" w:rsidP="002A6034">
      <w:pPr>
        <w:spacing w:before="240" w:after="120" w:line="360" w:lineRule="auto"/>
        <w:rPr>
          <w:rFonts w:ascii="Arial" w:hAnsi="Arial" w:cs="Arial"/>
        </w:rPr>
      </w:pPr>
    </w:p>
    <w:p w14:paraId="6686EDD4" w14:textId="30F0B237" w:rsidR="0012513D" w:rsidRPr="002A6034" w:rsidRDefault="0012513D" w:rsidP="0012513D">
      <w:pPr>
        <w:spacing w:before="240" w:after="120" w:line="360" w:lineRule="auto"/>
        <w:ind w:firstLine="706"/>
        <w:rPr>
          <w:rFonts w:ascii="Arial" w:hAnsi="Arial" w:cs="Arial"/>
          <w:b/>
          <w:color w:val="000000"/>
          <w:spacing w:val="2"/>
          <w:szCs w:val="27"/>
        </w:rPr>
      </w:pPr>
      <w:r w:rsidRPr="002A6034">
        <w:rPr>
          <w:rFonts w:ascii="Arial" w:hAnsi="Arial" w:cs="Arial"/>
          <w:b/>
          <w:color w:val="000000"/>
          <w:spacing w:val="2"/>
          <w:szCs w:val="27"/>
        </w:rPr>
        <w:t>Broker</w:t>
      </w:r>
      <w:r>
        <w:rPr>
          <w:rFonts w:ascii="Arial" w:hAnsi="Arial" w:cs="Arial"/>
          <w:b/>
          <w:color w:val="000000"/>
          <w:spacing w:val="2"/>
          <w:szCs w:val="27"/>
        </w:rPr>
        <w:t xml:space="preserve"> MQTT</w:t>
      </w:r>
    </w:p>
    <w:p w14:paraId="051C4A4C" w14:textId="4E5D60B4" w:rsidR="00D632D9" w:rsidRDefault="0012513D" w:rsidP="00D632D9">
      <w:pPr>
        <w:spacing w:before="240" w:after="120" w:line="360" w:lineRule="auto"/>
        <w:ind w:firstLine="706"/>
        <w:rPr>
          <w:rFonts w:ascii="Arial" w:hAnsi="Arial" w:cs="Arial"/>
          <w:color w:val="000000"/>
          <w:spacing w:val="2"/>
          <w:szCs w:val="27"/>
        </w:rPr>
      </w:pPr>
      <w:r>
        <w:rPr>
          <w:rFonts w:ascii="Arial" w:hAnsi="Arial" w:cs="Arial"/>
          <w:color w:val="000000"/>
          <w:spacing w:val="2"/>
          <w:szCs w:val="27"/>
        </w:rPr>
        <w:t>É</w:t>
      </w:r>
      <w:r w:rsidRPr="002A6034">
        <w:rPr>
          <w:rFonts w:ascii="Arial" w:hAnsi="Arial" w:cs="Arial"/>
          <w:color w:val="000000"/>
          <w:spacing w:val="2"/>
          <w:szCs w:val="27"/>
        </w:rPr>
        <w:t xml:space="preserve"> um servidor intermediário de informações. Ele recebe dados de sensores, processa e transmite esses dados. Pode haver vários corretores no sistema e eles compartilharão os dados recebidos entre eles com base nos clientes que possuem e nos dados que solicitaram.</w:t>
      </w:r>
    </w:p>
    <w:p w14:paraId="6F53B9E6" w14:textId="57B8A9A2" w:rsidR="00941738" w:rsidRDefault="00941738" w:rsidP="00941738">
      <w:pPr>
        <w:spacing w:before="240" w:after="120" w:line="360" w:lineRule="auto"/>
        <w:rPr>
          <w:rFonts w:ascii="Arial" w:hAnsi="Arial" w:cs="Arial"/>
          <w:color w:val="000000"/>
          <w:spacing w:val="2"/>
          <w:szCs w:val="27"/>
        </w:rPr>
      </w:pPr>
      <w:r>
        <w:rPr>
          <w:noProof/>
        </w:rPr>
        <w:drawing>
          <wp:inline distT="0" distB="0" distL="0" distR="0" wp14:anchorId="3F36A4BB" wp14:editId="15F11A68">
            <wp:extent cx="5400040" cy="2207871"/>
            <wp:effectExtent l="0" t="0" r="0" b="254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7871"/>
                    </a:xfrm>
                    <a:prstGeom prst="rect">
                      <a:avLst/>
                    </a:prstGeom>
                    <a:noFill/>
                    <a:ln>
                      <a:noFill/>
                    </a:ln>
                  </pic:spPr>
                </pic:pic>
              </a:graphicData>
            </a:graphic>
          </wp:inline>
        </w:drawing>
      </w:r>
    </w:p>
    <w:p w14:paraId="625099EB" w14:textId="1AB52251" w:rsidR="00941738" w:rsidRPr="00941738" w:rsidRDefault="00941738" w:rsidP="00941738">
      <w:pPr>
        <w:spacing w:before="240" w:after="120" w:line="360" w:lineRule="auto"/>
        <w:rPr>
          <w:rFonts w:ascii="Arial" w:hAnsi="Arial" w:cs="Arial"/>
          <w:color w:val="BFBFBF" w:themeColor="background1" w:themeShade="BF"/>
          <w:spacing w:val="2"/>
          <w:sz w:val="20"/>
          <w:szCs w:val="27"/>
        </w:rPr>
      </w:pPr>
      <w:r w:rsidRPr="00941738">
        <w:rPr>
          <w:rFonts w:ascii="Arial" w:hAnsi="Arial" w:cs="Arial"/>
          <w:color w:val="BFBFBF" w:themeColor="background1" w:themeShade="BF"/>
          <w:spacing w:val="2"/>
          <w:sz w:val="20"/>
          <w:szCs w:val="27"/>
        </w:rPr>
        <w:t>5 Serviços de broker online para teste</w:t>
      </w:r>
    </w:p>
    <w:p w14:paraId="43D11DEA" w14:textId="77777777" w:rsidR="00941738" w:rsidRDefault="00941738" w:rsidP="00D632D9">
      <w:pPr>
        <w:spacing w:before="240" w:after="120" w:line="360" w:lineRule="auto"/>
        <w:ind w:firstLine="706"/>
        <w:rPr>
          <w:rFonts w:ascii="Arial" w:hAnsi="Arial" w:cs="Arial"/>
          <w:color w:val="000000"/>
          <w:spacing w:val="2"/>
          <w:szCs w:val="27"/>
        </w:rPr>
      </w:pPr>
    </w:p>
    <w:p w14:paraId="0D961348" w14:textId="6CF149F2" w:rsidR="00D632D9" w:rsidRDefault="00941738" w:rsidP="00D632D9">
      <w:pPr>
        <w:pStyle w:val="PargrafodaLista"/>
        <w:numPr>
          <w:ilvl w:val="0"/>
          <w:numId w:val="16"/>
        </w:numPr>
        <w:spacing w:before="240" w:after="120" w:line="360" w:lineRule="auto"/>
        <w:rPr>
          <w:rFonts w:ascii="Arial" w:hAnsi="Arial" w:cs="Arial"/>
          <w:b/>
          <w:color w:val="000000"/>
          <w:spacing w:val="2"/>
          <w:szCs w:val="27"/>
        </w:rPr>
      </w:pPr>
      <w:proofErr w:type="spellStart"/>
      <w:r>
        <w:rPr>
          <w:rFonts w:ascii="Arial" w:hAnsi="Arial" w:cs="Arial"/>
          <w:b/>
          <w:color w:val="000000"/>
          <w:spacing w:val="2"/>
          <w:szCs w:val="27"/>
        </w:rPr>
        <w:t>IoT</w:t>
      </w:r>
      <w:proofErr w:type="spellEnd"/>
    </w:p>
    <w:p w14:paraId="2FFB8A30" w14:textId="5AB9C98A" w:rsidR="00941738" w:rsidRPr="00941738" w:rsidRDefault="00941738" w:rsidP="00941738">
      <w:pPr>
        <w:spacing w:before="240" w:after="120" w:line="360" w:lineRule="auto"/>
        <w:rPr>
          <w:rFonts w:ascii="Arial" w:hAnsi="Arial" w:cs="Arial"/>
          <w:color w:val="000000"/>
          <w:spacing w:val="2"/>
          <w:szCs w:val="27"/>
        </w:rPr>
      </w:pPr>
      <w:r>
        <w:rPr>
          <w:rFonts w:ascii="Arial" w:hAnsi="Arial" w:cs="Arial"/>
          <w:szCs w:val="28"/>
        </w:rPr>
        <w:t xml:space="preserve">          </w:t>
      </w:r>
      <w:r w:rsidRPr="00941738">
        <w:rPr>
          <w:rFonts w:ascii="Arial" w:hAnsi="Arial" w:cs="Arial"/>
          <w:b/>
          <w:color w:val="000000"/>
          <w:spacing w:val="2"/>
          <w:szCs w:val="27"/>
        </w:rPr>
        <w:t>Comunicação de dispositivos:</w:t>
      </w:r>
      <w:r w:rsidRPr="00941738">
        <w:rPr>
          <w:rFonts w:ascii="Arial" w:hAnsi="Arial" w:cs="Arial"/>
          <w:color w:val="000000"/>
          <w:spacing w:val="2"/>
          <w:szCs w:val="27"/>
        </w:rPr>
        <w:t xml:space="preserve"> o MQTT foi projetado para permitir a comunicação entre dispositivos, como sensores, atuadores e gateways, em um ambiente de baixa largura de banda e alta latência. Isso o torna um protocolo ideal para aplicações </w:t>
      </w:r>
      <w:proofErr w:type="spellStart"/>
      <w:r w:rsidRPr="00941738">
        <w:rPr>
          <w:rFonts w:ascii="Arial" w:hAnsi="Arial" w:cs="Arial"/>
          <w:color w:val="000000"/>
          <w:spacing w:val="2"/>
          <w:szCs w:val="27"/>
        </w:rPr>
        <w:t>IoT</w:t>
      </w:r>
      <w:proofErr w:type="spellEnd"/>
      <w:r w:rsidRPr="00941738">
        <w:rPr>
          <w:rFonts w:ascii="Arial" w:hAnsi="Arial" w:cs="Arial"/>
          <w:color w:val="000000"/>
          <w:spacing w:val="2"/>
          <w:szCs w:val="27"/>
        </w:rPr>
        <w:t xml:space="preserve"> em que os dispositivos geralmente estão conectados à Internet por meio de links de baixa largura de banda.</w:t>
      </w:r>
    </w:p>
    <w:p w14:paraId="5FF132D2" w14:textId="2D0CAF9C" w:rsidR="00941738" w:rsidRPr="00941738" w:rsidRDefault="00941738" w:rsidP="00941738">
      <w:pPr>
        <w:spacing w:before="240" w:after="120" w:line="360" w:lineRule="auto"/>
        <w:rPr>
          <w:rFonts w:ascii="Arial" w:hAnsi="Arial" w:cs="Arial"/>
          <w:color w:val="000000"/>
          <w:spacing w:val="2"/>
          <w:szCs w:val="27"/>
        </w:rPr>
      </w:pPr>
      <w:r>
        <w:rPr>
          <w:rFonts w:ascii="Arial" w:hAnsi="Arial" w:cs="Arial"/>
          <w:szCs w:val="28"/>
        </w:rPr>
        <w:t xml:space="preserve">          </w:t>
      </w:r>
      <w:r w:rsidRPr="00941738">
        <w:rPr>
          <w:rFonts w:ascii="Arial" w:hAnsi="Arial" w:cs="Arial"/>
          <w:b/>
          <w:color w:val="000000"/>
          <w:spacing w:val="2"/>
          <w:szCs w:val="27"/>
        </w:rPr>
        <w:t>Modelo Publicar-Assinar</w:t>
      </w:r>
      <w:r w:rsidRPr="00941738">
        <w:rPr>
          <w:rFonts w:ascii="Arial" w:hAnsi="Arial" w:cs="Arial"/>
          <w:color w:val="000000"/>
          <w:spacing w:val="2"/>
          <w:szCs w:val="27"/>
        </w:rPr>
        <w:t>: MQTT usa um modelo publicar-assinar, onde os dispositivos podem publicar mensagens em um tópico e outros dispositivos podem se inscrever para receber mensagens desse tópico. Este modelo permite uma comunicação eficiente entre dispositivos e permite que os dispositivos se comuniquem entre si de maneira descentralizada.</w:t>
      </w:r>
    </w:p>
    <w:p w14:paraId="433784E5" w14:textId="2475931E" w:rsidR="00941738" w:rsidRPr="00941738" w:rsidRDefault="00941738" w:rsidP="00941738">
      <w:pPr>
        <w:spacing w:before="240" w:after="120" w:line="360" w:lineRule="auto"/>
        <w:rPr>
          <w:rFonts w:ascii="Arial" w:hAnsi="Arial" w:cs="Arial"/>
          <w:color w:val="000000"/>
          <w:spacing w:val="2"/>
          <w:szCs w:val="27"/>
        </w:rPr>
      </w:pPr>
      <w:r w:rsidRPr="00941738">
        <w:rPr>
          <w:rFonts w:ascii="Arial" w:hAnsi="Arial" w:cs="Arial"/>
          <w:b/>
          <w:szCs w:val="28"/>
        </w:rPr>
        <w:lastRenderedPageBreak/>
        <w:t xml:space="preserve">          </w:t>
      </w:r>
      <w:r w:rsidRPr="00941738">
        <w:rPr>
          <w:rFonts w:ascii="Arial" w:hAnsi="Arial" w:cs="Arial"/>
          <w:b/>
          <w:color w:val="000000"/>
          <w:spacing w:val="2"/>
          <w:szCs w:val="27"/>
        </w:rPr>
        <w:t>Baixo consumo de energia:</w:t>
      </w:r>
      <w:r w:rsidRPr="00941738">
        <w:rPr>
          <w:rFonts w:ascii="Arial" w:hAnsi="Arial" w:cs="Arial"/>
          <w:color w:val="000000"/>
          <w:spacing w:val="2"/>
          <w:szCs w:val="27"/>
        </w:rPr>
        <w:t xml:space="preserve"> o MQTT foi projetado para ser eficiente em termos energéticos, o que é fundamental para dispositivos </w:t>
      </w:r>
      <w:proofErr w:type="spellStart"/>
      <w:r w:rsidRPr="00941738">
        <w:rPr>
          <w:rFonts w:ascii="Arial" w:hAnsi="Arial" w:cs="Arial"/>
          <w:color w:val="000000"/>
          <w:spacing w:val="2"/>
          <w:szCs w:val="27"/>
        </w:rPr>
        <w:t>IoT</w:t>
      </w:r>
      <w:proofErr w:type="spellEnd"/>
      <w:r w:rsidRPr="00941738">
        <w:rPr>
          <w:rFonts w:ascii="Arial" w:hAnsi="Arial" w:cs="Arial"/>
          <w:color w:val="000000"/>
          <w:spacing w:val="2"/>
          <w:szCs w:val="27"/>
        </w:rPr>
        <w:t xml:space="preserve"> que geralmente possuem fontes de energia limitadas. O protocolo utiliza um mecanismo </w:t>
      </w:r>
      <w:proofErr w:type="spellStart"/>
      <w:r w:rsidRPr="00941738">
        <w:rPr>
          <w:rFonts w:ascii="Arial" w:hAnsi="Arial" w:cs="Arial"/>
          <w:color w:val="000000"/>
          <w:spacing w:val="2"/>
          <w:szCs w:val="27"/>
        </w:rPr>
        <w:t>keep-alive</w:t>
      </w:r>
      <w:proofErr w:type="spellEnd"/>
      <w:r w:rsidRPr="00941738">
        <w:rPr>
          <w:rFonts w:ascii="Arial" w:hAnsi="Arial" w:cs="Arial"/>
          <w:color w:val="000000"/>
          <w:spacing w:val="2"/>
          <w:szCs w:val="27"/>
        </w:rPr>
        <w:t xml:space="preserve"> para manter conexões e enviar mensagens em pequenos pacotes, reduzindo o consumo de energia.</w:t>
      </w:r>
    </w:p>
    <w:p w14:paraId="43F22087" w14:textId="4D99B386" w:rsidR="00941738" w:rsidRPr="00941738" w:rsidRDefault="00941738" w:rsidP="00941738">
      <w:pPr>
        <w:spacing w:before="240" w:after="120" w:line="360" w:lineRule="auto"/>
        <w:rPr>
          <w:rFonts w:ascii="Arial" w:hAnsi="Arial" w:cs="Arial"/>
          <w:color w:val="000000"/>
          <w:spacing w:val="2"/>
          <w:szCs w:val="27"/>
        </w:rPr>
      </w:pPr>
      <w:r>
        <w:rPr>
          <w:rFonts w:ascii="Arial" w:hAnsi="Arial" w:cs="Arial"/>
          <w:szCs w:val="28"/>
        </w:rPr>
        <w:t xml:space="preserve">          </w:t>
      </w:r>
      <w:r w:rsidRPr="00941738">
        <w:rPr>
          <w:rFonts w:ascii="Arial" w:hAnsi="Arial" w:cs="Arial"/>
          <w:b/>
          <w:color w:val="000000"/>
          <w:spacing w:val="2"/>
          <w:szCs w:val="27"/>
        </w:rPr>
        <w:t>Escalabilidade</w:t>
      </w:r>
      <w:r w:rsidRPr="00941738">
        <w:rPr>
          <w:rFonts w:ascii="Arial" w:hAnsi="Arial" w:cs="Arial"/>
          <w:color w:val="000000"/>
          <w:spacing w:val="2"/>
          <w:szCs w:val="27"/>
        </w:rPr>
        <w:t xml:space="preserve">: o MQTT foi projetado para escalar horizontalmente, permitindo lidar com um grande número de dispositivos e mensagens. Isso o torna adequado para implantações de </w:t>
      </w:r>
      <w:proofErr w:type="spellStart"/>
      <w:r w:rsidRPr="00941738">
        <w:rPr>
          <w:rFonts w:ascii="Arial" w:hAnsi="Arial" w:cs="Arial"/>
          <w:color w:val="000000"/>
          <w:spacing w:val="2"/>
          <w:szCs w:val="27"/>
        </w:rPr>
        <w:t>IoT</w:t>
      </w:r>
      <w:proofErr w:type="spellEnd"/>
      <w:r w:rsidRPr="00941738">
        <w:rPr>
          <w:rFonts w:ascii="Arial" w:hAnsi="Arial" w:cs="Arial"/>
          <w:color w:val="000000"/>
          <w:spacing w:val="2"/>
          <w:szCs w:val="27"/>
        </w:rPr>
        <w:t xml:space="preserve"> em larga escala.</w:t>
      </w:r>
    </w:p>
    <w:p w14:paraId="7FAEAFA3" w14:textId="1C88FC6A" w:rsidR="00941738" w:rsidRPr="00941738" w:rsidRDefault="00941738" w:rsidP="00941738">
      <w:pPr>
        <w:spacing w:before="240" w:after="120" w:line="360" w:lineRule="auto"/>
        <w:rPr>
          <w:rFonts w:ascii="Arial" w:hAnsi="Arial" w:cs="Arial"/>
          <w:color w:val="000000"/>
          <w:spacing w:val="2"/>
          <w:szCs w:val="27"/>
        </w:rPr>
      </w:pPr>
      <w:r>
        <w:rPr>
          <w:rFonts w:ascii="Arial" w:hAnsi="Arial" w:cs="Arial"/>
          <w:szCs w:val="28"/>
        </w:rPr>
        <w:t xml:space="preserve">          </w:t>
      </w:r>
      <w:r w:rsidRPr="00941738">
        <w:rPr>
          <w:rFonts w:ascii="Arial" w:hAnsi="Arial" w:cs="Arial"/>
          <w:b/>
          <w:color w:val="000000"/>
          <w:spacing w:val="2"/>
          <w:szCs w:val="27"/>
        </w:rPr>
        <w:t>Segurança</w:t>
      </w:r>
      <w:r w:rsidRPr="00941738">
        <w:rPr>
          <w:rFonts w:ascii="Arial" w:hAnsi="Arial" w:cs="Arial"/>
          <w:color w:val="000000"/>
          <w:spacing w:val="2"/>
          <w:szCs w:val="27"/>
        </w:rPr>
        <w:t>: MQTT fornece recursos de segurança integrados, como criptografia e autenticação, para garantir a comunicação segura entre dispositivos.</w:t>
      </w:r>
    </w:p>
    <w:p w14:paraId="054C32DB" w14:textId="2CB5C1DB" w:rsidR="002A6034" w:rsidRDefault="002A6034" w:rsidP="00941738">
      <w:pPr>
        <w:tabs>
          <w:tab w:val="left" w:pos="3420"/>
        </w:tabs>
        <w:spacing w:before="240" w:after="120" w:line="360" w:lineRule="auto"/>
        <w:rPr>
          <w:rFonts w:ascii="Arial" w:hAnsi="Arial" w:cs="Arial"/>
        </w:rPr>
      </w:pPr>
    </w:p>
    <w:p w14:paraId="5F0B9289" w14:textId="77777777" w:rsidR="00941738" w:rsidRDefault="00941738" w:rsidP="00941738">
      <w:pPr>
        <w:rPr>
          <w:rFonts w:ascii="Arial" w:hAnsi="Arial" w:cs="Arial"/>
        </w:rPr>
      </w:pPr>
      <w:bookmarkStart w:id="0" w:name="_Toc165295582"/>
      <w:bookmarkStart w:id="1" w:name="_GoBack"/>
      <w:bookmarkEnd w:id="1"/>
    </w:p>
    <w:p w14:paraId="6E38D3F2" w14:textId="2A5E63E6" w:rsidR="00ED4C6D" w:rsidRPr="00941738" w:rsidRDefault="00941738" w:rsidP="00941738">
      <w:pPr>
        <w:rPr>
          <w:rFonts w:ascii="Arial" w:hAnsi="Arial" w:cs="Arial"/>
          <w:sz w:val="32"/>
          <w:szCs w:val="32"/>
        </w:rPr>
      </w:pPr>
      <w:r>
        <w:rPr>
          <w:rFonts w:ascii="Arial" w:hAnsi="Arial" w:cs="Arial"/>
          <w:sz w:val="32"/>
          <w:szCs w:val="32"/>
        </w:rPr>
        <w:t xml:space="preserve">    </w:t>
      </w:r>
      <w:r w:rsidR="001F7BD7" w:rsidRPr="00941738">
        <w:rPr>
          <w:rFonts w:ascii="Arial" w:hAnsi="Arial" w:cs="Arial"/>
          <w:sz w:val="32"/>
          <w:szCs w:val="32"/>
        </w:rPr>
        <w:t>BIBLIOGRAFIA</w:t>
      </w:r>
      <w:bookmarkEnd w:id="0"/>
    </w:p>
    <w:p w14:paraId="411CD544" w14:textId="6C8CBE9F" w:rsidR="000F4BA6" w:rsidRPr="002615E8" w:rsidRDefault="000F4BA6" w:rsidP="000F4BA6">
      <w:pPr>
        <w:jc w:val="center"/>
        <w:rPr>
          <w:rFonts w:ascii="Arial" w:hAnsi="Arial" w:cs="Arial"/>
          <w:b/>
          <w:sz w:val="32"/>
          <w:szCs w:val="32"/>
        </w:rPr>
      </w:pPr>
    </w:p>
    <w:p w14:paraId="76BB28A0" w14:textId="1B21C40D" w:rsidR="00941738" w:rsidRDefault="00165CC5" w:rsidP="000F4BA6">
      <w:pPr>
        <w:autoSpaceDE w:val="0"/>
        <w:autoSpaceDN w:val="0"/>
        <w:adjustRightInd w:val="0"/>
        <w:spacing w:line="360" w:lineRule="auto"/>
        <w:jc w:val="both"/>
        <w:rPr>
          <w:rFonts w:ascii="Arial" w:hAnsi="Arial" w:cs="Arial"/>
        </w:rPr>
      </w:pPr>
      <w:r w:rsidRPr="002615E8">
        <w:rPr>
          <w:rFonts w:ascii="Arial" w:hAnsi="Arial" w:cs="Arial"/>
        </w:rPr>
        <w:t>Disponível em</w:t>
      </w:r>
      <w:r w:rsidRPr="00165CC5">
        <w:rPr>
          <w:rFonts w:ascii="Arial" w:hAnsi="Arial" w:cs="Arial"/>
        </w:rPr>
        <w:t>: &lt;</w:t>
      </w:r>
      <w:r w:rsidRPr="00165CC5">
        <w:t xml:space="preserve"> </w:t>
      </w:r>
      <w:hyperlink r:id="rId14" w:history="1">
        <w:r w:rsidR="00941738" w:rsidRPr="00174F19">
          <w:rPr>
            <w:rStyle w:val="Hyperlink"/>
          </w:rPr>
          <w:t>https://www.gta.ufrj.br/ensino/eel878/red</w:t>
        </w:r>
        <w:r w:rsidR="00941738" w:rsidRPr="00174F19">
          <w:rPr>
            <w:rStyle w:val="Hyperlink"/>
          </w:rPr>
          <w:t>e</w:t>
        </w:r>
        <w:r w:rsidR="00941738" w:rsidRPr="00174F19">
          <w:rPr>
            <w:rStyle w:val="Hyperlink"/>
          </w:rPr>
          <w:t>s1-2019-1/vf/mqtt/</w:t>
        </w:r>
      </w:hyperlink>
      <w:r w:rsidR="00941738">
        <w:rPr>
          <w:rFonts w:ascii="Arial" w:hAnsi="Arial" w:cs="Arial"/>
        </w:rPr>
        <w:t xml:space="preserve"> </w:t>
      </w:r>
      <w:r w:rsidRPr="002615E8">
        <w:rPr>
          <w:rFonts w:ascii="Arial" w:hAnsi="Arial" w:cs="Arial"/>
        </w:rPr>
        <w:t>&gt;</w:t>
      </w:r>
      <w:r w:rsidR="000027D4">
        <w:rPr>
          <w:rFonts w:ascii="Arial" w:hAnsi="Arial" w:cs="Arial"/>
        </w:rPr>
        <w:t xml:space="preserve"> Acessado em: </w:t>
      </w:r>
      <w:r w:rsidR="00941738">
        <w:rPr>
          <w:rFonts w:ascii="Arial" w:hAnsi="Arial" w:cs="Arial"/>
        </w:rPr>
        <w:t>30/04</w:t>
      </w:r>
      <w:r w:rsidR="000027D4">
        <w:rPr>
          <w:rFonts w:ascii="Arial" w:hAnsi="Arial" w:cs="Arial"/>
        </w:rPr>
        <w:t>/2024</w:t>
      </w:r>
      <w:r w:rsidR="000F4BA6" w:rsidRPr="002615E8">
        <w:rPr>
          <w:rFonts w:ascii="Arial" w:hAnsi="Arial" w:cs="Arial"/>
        </w:rPr>
        <w:t>.</w:t>
      </w:r>
    </w:p>
    <w:p w14:paraId="66BF21DF" w14:textId="7942103E" w:rsidR="00941738" w:rsidRDefault="00941738" w:rsidP="000F4BA6">
      <w:pPr>
        <w:autoSpaceDE w:val="0"/>
        <w:autoSpaceDN w:val="0"/>
        <w:adjustRightInd w:val="0"/>
        <w:spacing w:line="360" w:lineRule="auto"/>
        <w:jc w:val="both"/>
        <w:rPr>
          <w:rFonts w:ascii="Arial" w:hAnsi="Arial" w:cs="Arial"/>
        </w:rPr>
      </w:pPr>
      <w:r w:rsidRPr="00941738">
        <w:rPr>
          <w:rFonts w:ascii="Arial" w:hAnsi="Arial" w:cs="Arial"/>
        </w:rPr>
        <w:t xml:space="preserve">Disponível em: </w:t>
      </w:r>
      <w:r>
        <w:rPr>
          <w:rFonts w:ascii="Arial" w:hAnsi="Arial" w:cs="Arial"/>
        </w:rPr>
        <w:t xml:space="preserve">&lt; </w:t>
      </w:r>
      <w:hyperlink r:id="rId15" w:history="1">
        <w:r w:rsidRPr="006D4F74">
          <w:rPr>
            <w:rStyle w:val="Hyperlink"/>
          </w:rPr>
          <w:t>https://www.ibm.com/develo</w:t>
        </w:r>
        <w:r w:rsidRPr="006D4F74">
          <w:rPr>
            <w:rStyle w:val="Hyperlink"/>
          </w:rPr>
          <w:t>p</w:t>
        </w:r>
        <w:r w:rsidRPr="006D4F74">
          <w:rPr>
            <w:rStyle w:val="Hyperlink"/>
          </w:rPr>
          <w:t>erworks/br/library/iot-mqtt-why-good-for-iot/index.html</w:t>
        </w:r>
      </w:hyperlink>
      <w:r>
        <w:rPr>
          <w:rFonts w:ascii="Arial" w:hAnsi="Arial" w:cs="Arial"/>
        </w:rPr>
        <w:t xml:space="preserve"> &gt;</w:t>
      </w:r>
      <w:r w:rsidRPr="00941738">
        <w:rPr>
          <w:rFonts w:ascii="Arial" w:hAnsi="Arial" w:cs="Arial"/>
        </w:rPr>
        <w:t xml:space="preserve"> Acesso em: </w:t>
      </w:r>
      <w:r w:rsidR="006D4F74">
        <w:rPr>
          <w:rFonts w:ascii="Arial" w:hAnsi="Arial" w:cs="Arial"/>
        </w:rPr>
        <w:t>30/04/2024</w:t>
      </w:r>
    </w:p>
    <w:sectPr w:rsidR="00941738" w:rsidSect="00D75734">
      <w:footerReference w:type="default" r:id="rId16"/>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2B9F4" w14:textId="77777777" w:rsidR="00BB41A6" w:rsidRDefault="00BB41A6">
      <w:r>
        <w:separator/>
      </w:r>
    </w:p>
  </w:endnote>
  <w:endnote w:type="continuationSeparator" w:id="0">
    <w:p w14:paraId="5A01E740" w14:textId="77777777" w:rsidR="00BB41A6" w:rsidRDefault="00BB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CA2C1" w14:textId="77777777" w:rsidR="00BB41A6" w:rsidRDefault="00BB41A6">
      <w:r>
        <w:separator/>
      </w:r>
    </w:p>
  </w:footnote>
  <w:footnote w:type="continuationSeparator" w:id="0">
    <w:p w14:paraId="6F9367B2" w14:textId="77777777" w:rsidR="00BB41A6" w:rsidRDefault="00BB4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16D7A00"/>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2F4412D"/>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0"/>
  </w:num>
  <w:num w:numId="3">
    <w:abstractNumId w:val="15"/>
  </w:num>
  <w:num w:numId="4">
    <w:abstractNumId w:val="0"/>
  </w:num>
  <w:num w:numId="5">
    <w:abstractNumId w:val="2"/>
  </w:num>
  <w:num w:numId="6">
    <w:abstractNumId w:val="14"/>
  </w:num>
  <w:num w:numId="7">
    <w:abstractNumId w:val="5"/>
  </w:num>
  <w:num w:numId="8">
    <w:abstractNumId w:val="7"/>
  </w:num>
  <w:num w:numId="9">
    <w:abstractNumId w:val="8"/>
  </w:num>
  <w:num w:numId="10">
    <w:abstractNumId w:val="4"/>
  </w:num>
  <w:num w:numId="11">
    <w:abstractNumId w:val="9"/>
  </w:num>
  <w:num w:numId="12">
    <w:abstractNumId w:val="1"/>
  </w:num>
  <w:num w:numId="13">
    <w:abstractNumId w:val="12"/>
  </w:num>
  <w:num w:numId="14">
    <w:abstractNumId w:val="6"/>
  </w:num>
  <w:num w:numId="15">
    <w:abstractNumId w:val="15"/>
    <w:lvlOverride w:ilvl="0">
      <w:startOverride w:val="1"/>
    </w:lvlOverride>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261C"/>
    <w:rsid w:val="00014248"/>
    <w:rsid w:val="0004763C"/>
    <w:rsid w:val="000B4328"/>
    <w:rsid w:val="000D175C"/>
    <w:rsid w:val="000D7813"/>
    <w:rsid w:val="000E4814"/>
    <w:rsid w:val="000F4BA6"/>
    <w:rsid w:val="00107E66"/>
    <w:rsid w:val="00112B0C"/>
    <w:rsid w:val="0012513D"/>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A6034"/>
    <w:rsid w:val="002C47D1"/>
    <w:rsid w:val="002F0304"/>
    <w:rsid w:val="00317149"/>
    <w:rsid w:val="00340F34"/>
    <w:rsid w:val="003622D8"/>
    <w:rsid w:val="00375C6A"/>
    <w:rsid w:val="00382D63"/>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D4F74"/>
    <w:rsid w:val="006E030B"/>
    <w:rsid w:val="00713E9F"/>
    <w:rsid w:val="0072179C"/>
    <w:rsid w:val="00741E42"/>
    <w:rsid w:val="00765B28"/>
    <w:rsid w:val="007864EC"/>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F4A5A"/>
    <w:rsid w:val="00923581"/>
    <w:rsid w:val="00935853"/>
    <w:rsid w:val="00941738"/>
    <w:rsid w:val="00950F3D"/>
    <w:rsid w:val="0096668A"/>
    <w:rsid w:val="00985AD0"/>
    <w:rsid w:val="009A79C8"/>
    <w:rsid w:val="009B388C"/>
    <w:rsid w:val="009B6F67"/>
    <w:rsid w:val="009B712C"/>
    <w:rsid w:val="009E0AE0"/>
    <w:rsid w:val="009E2144"/>
    <w:rsid w:val="00A04F2C"/>
    <w:rsid w:val="00A1364E"/>
    <w:rsid w:val="00A2535B"/>
    <w:rsid w:val="00A439CF"/>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B41A6"/>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632D9"/>
    <w:rsid w:val="00D7107C"/>
    <w:rsid w:val="00D75734"/>
    <w:rsid w:val="00D969CA"/>
    <w:rsid w:val="00DA5594"/>
    <w:rsid w:val="00DB31FE"/>
    <w:rsid w:val="00DC0760"/>
    <w:rsid w:val="00DE4E35"/>
    <w:rsid w:val="00DF5916"/>
    <w:rsid w:val="00E00D7D"/>
    <w:rsid w:val="00E04523"/>
    <w:rsid w:val="00E04E4C"/>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 w:type="character" w:styleId="HiperlinkVisitado">
    <w:name w:val="FollowedHyperlink"/>
    <w:basedOn w:val="Fontepargpadro"/>
    <w:rsid w:val="00A439CF"/>
    <w:rPr>
      <w:color w:val="954F72" w:themeColor="followedHyperlink"/>
      <w:u w:val="single"/>
    </w:rPr>
  </w:style>
  <w:style w:type="character" w:customStyle="1" w:styleId="styleswordwithsynonyms8m9z7">
    <w:name w:val="styles_wordwithsynonyms__8m9z7"/>
    <w:basedOn w:val="Fontepargpadro"/>
    <w:rsid w:val="0001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53046112">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283850545">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465320258">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5347">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52502609">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eveloperworks/br/library/iot-mqtt-why-good-for-iot/inde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ta.ufrj.br/ensino/eel878/redes1-2019-1/vf/mqt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383F4-7911-4BB8-A828-08864A48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1652</Words>
  <Characters>8926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10557</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5</cp:revision>
  <cp:lastPrinted>2015-05-15T23:01:00Z</cp:lastPrinted>
  <dcterms:created xsi:type="dcterms:W3CDTF">2024-04-29T18:06:00Z</dcterms:created>
  <dcterms:modified xsi:type="dcterms:W3CDTF">2024-04-30T17:16:00Z</dcterms:modified>
</cp:coreProperties>
</file>