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6B51B" w14:textId="77777777" w:rsidR="00445FF7" w:rsidRPr="00445FF7" w:rsidRDefault="00445FF7" w:rsidP="00445FF7">
      <w:r w:rsidRPr="00445FF7">
        <w:t xml:space="preserve">For </w:t>
      </w:r>
      <w:r w:rsidRPr="00445FF7">
        <w:rPr>
          <w:b/>
          <w:bCs/>
        </w:rPr>
        <w:t>Lesson 3</w:t>
      </w:r>
      <w:r w:rsidRPr="00445FF7">
        <w:t xml:space="preserve">, we move from the drafting board to the </w:t>
      </w:r>
      <w:r w:rsidRPr="00445FF7">
        <w:rPr>
          <w:b/>
          <w:bCs/>
        </w:rPr>
        <w:t>Site Survey</w:t>
      </w:r>
      <w:r w:rsidRPr="00445FF7">
        <w:t>. Educators often struggle with the "truth" of AI; Perplexity is the tool that anchors their work in reality.</w:t>
      </w:r>
    </w:p>
    <w:p w14:paraId="2CAE9DF5" w14:textId="77777777" w:rsidR="00445FF7" w:rsidRPr="00445FF7" w:rsidRDefault="00445FF7" w:rsidP="00445FF7">
      <w:r w:rsidRPr="00445FF7">
        <w:pict w14:anchorId="1C93E6E3">
          <v:rect id="_x0000_i1053" style="width:0;height:1.5pt" o:hralign="center" o:hrstd="t" o:hrnoshade="t" o:hr="t" fillcolor="gray" stroked="f"/>
        </w:pict>
      </w:r>
    </w:p>
    <w:p w14:paraId="41EE8EFB" w14:textId="77777777" w:rsidR="00445FF7" w:rsidRPr="00445FF7" w:rsidRDefault="00445FF7" w:rsidP="00445FF7">
      <w:pPr>
        <w:rPr>
          <w:b/>
          <w:bCs/>
        </w:rPr>
      </w:pPr>
      <w:r w:rsidRPr="00445FF7">
        <w:rPr>
          <w:b/>
          <w:bCs/>
        </w:rPr>
        <w:t>Lesson 3: Perplexity – The Lead Researcher</w:t>
      </w:r>
    </w:p>
    <w:p w14:paraId="77EFF7E4" w14:textId="77777777" w:rsidR="00445FF7" w:rsidRPr="00445FF7" w:rsidRDefault="00445FF7" w:rsidP="00445FF7">
      <w:r w:rsidRPr="00445FF7">
        <w:rPr>
          <w:b/>
          <w:bCs/>
        </w:rPr>
        <w:t>Theme:</w:t>
      </w:r>
      <w:r w:rsidRPr="00445FF7">
        <w:t xml:space="preserve"> </w:t>
      </w:r>
      <w:r w:rsidRPr="00445FF7">
        <w:rPr>
          <w:i/>
          <w:iCs/>
        </w:rPr>
        <w:t>Surveying the Bedrock.</w:t>
      </w:r>
    </w:p>
    <w:p w14:paraId="4C05D552" w14:textId="77777777" w:rsidR="00445FF7" w:rsidRPr="00445FF7" w:rsidRDefault="00445FF7" w:rsidP="00445FF7">
      <w:pPr>
        <w:rPr>
          <w:b/>
          <w:bCs/>
        </w:rPr>
      </w:pPr>
      <w:r w:rsidRPr="00445FF7">
        <w:rPr>
          <w:b/>
          <w:bCs/>
        </w:rPr>
        <w:t>I. I DO: From "Searching" to "Sourcing"</w:t>
      </w:r>
    </w:p>
    <w:p w14:paraId="16D58F6C" w14:textId="77777777" w:rsidR="00445FF7" w:rsidRPr="00445FF7" w:rsidRDefault="00445FF7" w:rsidP="00445FF7">
      <w:r w:rsidRPr="00445FF7">
        <w:rPr>
          <w:b/>
          <w:bCs/>
        </w:rPr>
        <w:t>The Script:</w:t>
      </w:r>
    </w:p>
    <w:p w14:paraId="19EBD38A" w14:textId="77777777" w:rsidR="00445FF7" w:rsidRPr="00445FF7" w:rsidRDefault="00445FF7" w:rsidP="00445FF7">
      <w:r w:rsidRPr="00445FF7">
        <w:t>"Architects, a building is only as strong as the ground it sits on. If your data is wrong, your entire lesson is a house of cards. Standard AI can 'hallucinate'—it creates fake facts that look real.</w:t>
      </w:r>
    </w:p>
    <w:p w14:paraId="071F1C8B" w14:textId="77777777" w:rsidR="00445FF7" w:rsidRPr="00445FF7" w:rsidRDefault="00445FF7" w:rsidP="00445FF7">
      <w:r w:rsidRPr="00445FF7">
        <w:t xml:space="preserve">Watch how I use </w:t>
      </w:r>
      <w:r w:rsidRPr="00445FF7">
        <w:rPr>
          <w:b/>
          <w:bCs/>
        </w:rPr>
        <w:t>Perplexity</w:t>
      </w:r>
      <w:r w:rsidRPr="00445FF7">
        <w:t xml:space="preserve"> to perform a 'Site Survey.'</w:t>
      </w:r>
    </w:p>
    <w:p w14:paraId="4F96B7F1" w14:textId="77777777" w:rsidR="00445FF7" w:rsidRPr="00445FF7" w:rsidRDefault="00445FF7" w:rsidP="00445FF7">
      <w:r w:rsidRPr="00445FF7">
        <w:rPr>
          <w:b/>
          <w:bCs/>
        </w:rPr>
        <w:t>The Search Engine Way:</w:t>
      </w:r>
      <w:r w:rsidRPr="00445FF7">
        <w:t xml:space="preserve"> I go to Google and type 'Project-based learning stats.' I get five ads and three blogs. I have to click, read, and hope they aren't biased.</w:t>
      </w:r>
    </w:p>
    <w:p w14:paraId="641B8246" w14:textId="77777777" w:rsidR="00445FF7" w:rsidRPr="00445FF7" w:rsidRDefault="00445FF7" w:rsidP="00445FF7">
      <w:r w:rsidRPr="00445FF7">
        <w:rPr>
          <w:b/>
          <w:bCs/>
        </w:rPr>
        <w:t>The Perplexity Way:</w:t>
      </w:r>
      <w:r w:rsidRPr="00445FF7">
        <w:t xml:space="preserve"> I type: 'What are the measurable impacts of Project-Based Learning on student retention in Title I schools? Cite sources from 2023 or 2024.'</w:t>
      </w:r>
    </w:p>
    <w:p w14:paraId="0E619C96" w14:textId="77777777" w:rsidR="00445FF7" w:rsidRPr="00445FF7" w:rsidRDefault="00445FF7" w:rsidP="00445FF7">
      <w:r w:rsidRPr="00445FF7">
        <w:t xml:space="preserve">Look at the screen. It doesn't just give me an answer; it gives me </w:t>
      </w:r>
      <w:r w:rsidRPr="00445FF7">
        <w:rPr>
          <w:b/>
          <w:bCs/>
        </w:rPr>
        <w:t>Numbered Footnotes</w:t>
      </w:r>
      <w:r w:rsidRPr="00445FF7">
        <w:t>. I can click every single 'brick' of info to see the source it came from."</w:t>
      </w:r>
    </w:p>
    <w:p w14:paraId="51C0E236" w14:textId="77777777" w:rsidR="00445FF7" w:rsidRPr="00445FF7" w:rsidRDefault="00445FF7" w:rsidP="00445FF7">
      <w:pPr>
        <w:rPr>
          <w:b/>
          <w:bCs/>
        </w:rPr>
      </w:pPr>
      <w:r w:rsidRPr="00445FF7">
        <w:rPr>
          <w:b/>
          <w:bCs/>
        </w:rPr>
        <w:t>II. WE DO: The "Fact-Finding Mission"</w:t>
      </w:r>
    </w:p>
    <w:p w14:paraId="6FB3028A" w14:textId="77777777" w:rsidR="00445FF7" w:rsidRPr="00445FF7" w:rsidRDefault="00445FF7" w:rsidP="00445FF7">
      <w:r w:rsidRPr="00445FF7">
        <w:rPr>
          <w:b/>
          <w:bCs/>
        </w:rPr>
        <w:t>The Activity:</w:t>
      </w:r>
    </w:p>
    <w:p w14:paraId="41754891" w14:textId="77777777" w:rsidR="00445FF7" w:rsidRPr="00445FF7" w:rsidRDefault="00445FF7" w:rsidP="00445FF7">
      <w:pPr>
        <w:numPr>
          <w:ilvl w:val="0"/>
          <w:numId w:val="16"/>
        </w:numPr>
      </w:pPr>
      <w:r w:rsidRPr="00445FF7">
        <w:rPr>
          <w:b/>
          <w:bCs/>
        </w:rPr>
        <w:t>The Challenge:</w:t>
      </w:r>
      <w:r w:rsidRPr="00445FF7">
        <w:t xml:space="preserve"> Ask the class for a "New Discovery" or a complex law (e.g., "The latest changes to the FAFSA" or "Recent discoveries on Mars").</w:t>
      </w:r>
    </w:p>
    <w:p w14:paraId="4B6DB3D3" w14:textId="77777777" w:rsidR="00445FF7" w:rsidRPr="00445FF7" w:rsidRDefault="00445FF7" w:rsidP="00445FF7">
      <w:pPr>
        <w:numPr>
          <w:ilvl w:val="0"/>
          <w:numId w:val="16"/>
        </w:numPr>
      </w:pPr>
      <w:r w:rsidRPr="00445FF7">
        <w:rPr>
          <w:b/>
          <w:bCs/>
        </w:rPr>
        <w:t>The Pro-Discovery Mode:</w:t>
      </w:r>
      <w:r w:rsidRPr="00445FF7">
        <w:t xml:space="preserve"> We will turn on the 'Pro' toggle. Notice how the AI asks </w:t>
      </w:r>
      <w:r w:rsidRPr="00445FF7">
        <w:rPr>
          <w:i/>
          <w:iCs/>
        </w:rPr>
        <w:t>us</w:t>
      </w:r>
      <w:r w:rsidRPr="00445FF7">
        <w:t xml:space="preserve"> clarifying questions: </w:t>
      </w:r>
      <w:r w:rsidRPr="00445FF7">
        <w:rPr>
          <w:i/>
          <w:iCs/>
        </w:rPr>
        <w:t>"Are you looking for the impact on students or the impact on university budgets?"</w:t>
      </w:r>
    </w:p>
    <w:p w14:paraId="4A9874A0" w14:textId="77777777" w:rsidR="00445FF7" w:rsidRPr="00445FF7" w:rsidRDefault="00445FF7" w:rsidP="00445FF7">
      <w:pPr>
        <w:numPr>
          <w:ilvl w:val="0"/>
          <w:numId w:val="16"/>
        </w:numPr>
      </w:pPr>
      <w:r w:rsidRPr="00445FF7">
        <w:rPr>
          <w:b/>
          <w:bCs/>
        </w:rPr>
        <w:t>The Source Audit:</w:t>
      </w:r>
      <w:r w:rsidRPr="00445FF7">
        <w:t xml:space="preserve"> We will open one of the citations together. We’ll verify that the AI didn't just find the site, but actually understood the data on it.</w:t>
      </w:r>
    </w:p>
    <w:p w14:paraId="55BF0932" w14:textId="77777777" w:rsidR="00445FF7" w:rsidRPr="00445FF7" w:rsidRDefault="00445FF7" w:rsidP="00445FF7">
      <w:r w:rsidRPr="00445FF7">
        <w:rPr>
          <w:b/>
          <w:bCs/>
        </w:rPr>
        <w:t>Mentor Note:</w:t>
      </w:r>
      <w:r w:rsidRPr="00445FF7">
        <w:t xml:space="preserve"> Remind them: </w:t>
      </w:r>
      <w:r w:rsidRPr="00445FF7">
        <w:rPr>
          <w:i/>
          <w:iCs/>
        </w:rPr>
        <w:t>"Google is a library where the books are on the floor. Perplexity is the Librarian who hands you the exact page you need."</w:t>
      </w:r>
    </w:p>
    <w:p w14:paraId="1CD0B2A9" w14:textId="77777777" w:rsidR="00445FF7" w:rsidRPr="00445FF7" w:rsidRDefault="00445FF7" w:rsidP="00445FF7">
      <w:pPr>
        <w:rPr>
          <w:b/>
          <w:bCs/>
        </w:rPr>
      </w:pPr>
      <w:r w:rsidRPr="00445FF7">
        <w:rPr>
          <w:b/>
          <w:bCs/>
        </w:rPr>
        <w:t>III. THEY DO: The "Evidence-Based Handout"</w:t>
      </w:r>
    </w:p>
    <w:p w14:paraId="0D62BBAA" w14:textId="77777777" w:rsidR="00445FF7" w:rsidRPr="00445FF7" w:rsidRDefault="00445FF7" w:rsidP="00445FF7">
      <w:r w:rsidRPr="00445FF7">
        <w:rPr>
          <w:b/>
          <w:bCs/>
        </w:rPr>
        <w:t>Assignment:</w:t>
      </w:r>
    </w:p>
    <w:p w14:paraId="1FC61A10" w14:textId="77777777" w:rsidR="00445FF7" w:rsidRPr="00445FF7" w:rsidRDefault="00445FF7" w:rsidP="00445FF7">
      <w:pPr>
        <w:numPr>
          <w:ilvl w:val="0"/>
          <w:numId w:val="17"/>
        </w:numPr>
      </w:pPr>
      <w:r w:rsidRPr="00445FF7">
        <w:rPr>
          <w:b/>
          <w:bCs/>
        </w:rPr>
        <w:t>The Task:</w:t>
      </w:r>
      <w:r w:rsidRPr="00445FF7">
        <w:t xml:space="preserve"> Find a current "Educational Debate" (e.g., Cell phones in classrooms, or AI-written essays).</w:t>
      </w:r>
    </w:p>
    <w:p w14:paraId="0DE29F39" w14:textId="77777777" w:rsidR="00445FF7" w:rsidRPr="00445FF7" w:rsidRDefault="00445FF7" w:rsidP="00445FF7">
      <w:pPr>
        <w:numPr>
          <w:ilvl w:val="0"/>
          <w:numId w:val="17"/>
        </w:numPr>
      </w:pPr>
      <w:r w:rsidRPr="00445FF7">
        <w:rPr>
          <w:b/>
          <w:bCs/>
        </w:rPr>
        <w:t>The Build:</w:t>
      </w:r>
      <w:r w:rsidRPr="00445FF7">
        <w:t xml:space="preserve"> Use Perplexity to find </w:t>
      </w:r>
      <w:r w:rsidRPr="00445FF7">
        <w:rPr>
          <w:b/>
          <w:bCs/>
        </w:rPr>
        <w:t>two peer-reviewed studies</w:t>
      </w:r>
      <w:r w:rsidRPr="00445FF7">
        <w:t xml:space="preserve"> from the last 24 months that support </w:t>
      </w:r>
      <w:r w:rsidRPr="00445FF7">
        <w:rPr>
          <w:i/>
          <w:iCs/>
        </w:rPr>
        <w:t>opposing</w:t>
      </w:r>
      <w:r w:rsidRPr="00445FF7">
        <w:t xml:space="preserve"> sides of the debate.</w:t>
      </w:r>
    </w:p>
    <w:p w14:paraId="4A030527" w14:textId="77777777" w:rsidR="00445FF7" w:rsidRPr="00445FF7" w:rsidRDefault="00445FF7" w:rsidP="00445FF7">
      <w:pPr>
        <w:numPr>
          <w:ilvl w:val="0"/>
          <w:numId w:val="17"/>
        </w:numPr>
      </w:pPr>
      <w:r w:rsidRPr="00445FF7">
        <w:rPr>
          <w:b/>
          <w:bCs/>
        </w:rPr>
        <w:t>Submission:</w:t>
      </w:r>
      <w:r w:rsidRPr="00445FF7">
        <w:t xml:space="preserve"> A one-page "Evidence Brief" created in Word that includes the two viewpoints and the clickable URLs to the original studies.</w:t>
      </w:r>
    </w:p>
    <w:p w14:paraId="25F68302" w14:textId="77777777" w:rsidR="00FC76CC" w:rsidRPr="00445FF7" w:rsidRDefault="00FC76CC" w:rsidP="00445FF7"/>
    <w:sectPr w:rsidR="00FC76CC" w:rsidRPr="00445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40DE5"/>
    <w:multiLevelType w:val="multilevel"/>
    <w:tmpl w:val="5AD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65199"/>
    <w:multiLevelType w:val="multilevel"/>
    <w:tmpl w:val="2B5C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D0087"/>
    <w:multiLevelType w:val="multilevel"/>
    <w:tmpl w:val="BC74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A5213"/>
    <w:multiLevelType w:val="multilevel"/>
    <w:tmpl w:val="E8F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41491"/>
    <w:multiLevelType w:val="multilevel"/>
    <w:tmpl w:val="6AEA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E2F2C"/>
    <w:multiLevelType w:val="multilevel"/>
    <w:tmpl w:val="AB7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02032"/>
    <w:multiLevelType w:val="multilevel"/>
    <w:tmpl w:val="986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D0A11"/>
    <w:multiLevelType w:val="multilevel"/>
    <w:tmpl w:val="B17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754F4"/>
    <w:multiLevelType w:val="multilevel"/>
    <w:tmpl w:val="BB0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925DB"/>
    <w:multiLevelType w:val="multilevel"/>
    <w:tmpl w:val="060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666BD"/>
    <w:multiLevelType w:val="multilevel"/>
    <w:tmpl w:val="37C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C32D1"/>
    <w:multiLevelType w:val="multilevel"/>
    <w:tmpl w:val="516A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A7D80"/>
    <w:multiLevelType w:val="multilevel"/>
    <w:tmpl w:val="FAB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50E69"/>
    <w:multiLevelType w:val="multilevel"/>
    <w:tmpl w:val="0B3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14083"/>
    <w:multiLevelType w:val="multilevel"/>
    <w:tmpl w:val="3A3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97E06"/>
    <w:multiLevelType w:val="multilevel"/>
    <w:tmpl w:val="E18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1017B"/>
    <w:multiLevelType w:val="multilevel"/>
    <w:tmpl w:val="FDFE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475A7F"/>
    <w:multiLevelType w:val="multilevel"/>
    <w:tmpl w:val="2A9A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242B27"/>
    <w:multiLevelType w:val="multilevel"/>
    <w:tmpl w:val="539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6545C"/>
    <w:multiLevelType w:val="multilevel"/>
    <w:tmpl w:val="03CA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12445"/>
    <w:multiLevelType w:val="multilevel"/>
    <w:tmpl w:val="6BBC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508304">
    <w:abstractNumId w:val="3"/>
  </w:num>
  <w:num w:numId="2" w16cid:durableId="1061095942">
    <w:abstractNumId w:val="13"/>
  </w:num>
  <w:num w:numId="3" w16cid:durableId="765806233">
    <w:abstractNumId w:val="14"/>
  </w:num>
  <w:num w:numId="4" w16cid:durableId="61223489">
    <w:abstractNumId w:val="11"/>
  </w:num>
  <w:num w:numId="5" w16cid:durableId="1893030355">
    <w:abstractNumId w:val="0"/>
  </w:num>
  <w:num w:numId="6" w16cid:durableId="10105645">
    <w:abstractNumId w:val="9"/>
  </w:num>
  <w:num w:numId="7" w16cid:durableId="929771471">
    <w:abstractNumId w:val="5"/>
  </w:num>
  <w:num w:numId="8" w16cid:durableId="2122648856">
    <w:abstractNumId w:val="19"/>
  </w:num>
  <w:num w:numId="9" w16cid:durableId="1697996392">
    <w:abstractNumId w:val="2"/>
  </w:num>
  <w:num w:numId="10" w16cid:durableId="760562357">
    <w:abstractNumId w:val="6"/>
  </w:num>
  <w:num w:numId="11" w16cid:durableId="671876422">
    <w:abstractNumId w:val="15"/>
  </w:num>
  <w:num w:numId="12" w16cid:durableId="649942487">
    <w:abstractNumId w:val="18"/>
  </w:num>
  <w:num w:numId="13" w16cid:durableId="2581027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30473853">
    <w:abstractNumId w:val="8"/>
  </w:num>
  <w:num w:numId="15" w16cid:durableId="6782355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5478292">
    <w:abstractNumId w:val="16"/>
  </w:num>
  <w:num w:numId="17" w16cid:durableId="1041903830">
    <w:abstractNumId w:val="12"/>
  </w:num>
  <w:num w:numId="18" w16cid:durableId="988092491">
    <w:abstractNumId w:val="17"/>
  </w:num>
  <w:num w:numId="19" w16cid:durableId="1101681357">
    <w:abstractNumId w:val="10"/>
  </w:num>
  <w:num w:numId="20" w16cid:durableId="351997993">
    <w:abstractNumId w:val="20"/>
  </w:num>
  <w:num w:numId="21" w16cid:durableId="20238911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F2"/>
    <w:rsid w:val="00011B5B"/>
    <w:rsid w:val="0009505B"/>
    <w:rsid w:val="001565A3"/>
    <w:rsid w:val="003B3419"/>
    <w:rsid w:val="003F5FDB"/>
    <w:rsid w:val="00445FF7"/>
    <w:rsid w:val="006B4266"/>
    <w:rsid w:val="00797D71"/>
    <w:rsid w:val="00935851"/>
    <w:rsid w:val="00A5528E"/>
    <w:rsid w:val="00A95B72"/>
    <w:rsid w:val="00B8244D"/>
    <w:rsid w:val="00BD72AD"/>
    <w:rsid w:val="00C04464"/>
    <w:rsid w:val="00C16CF2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BB2081C"/>
  <w15:chartTrackingRefBased/>
  <w15:docId w15:val="{B9CD720C-EE8A-4C9B-8531-EEB46228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C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C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C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C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C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C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C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96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098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8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36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4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78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64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65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00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11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53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23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7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2026-05-13T00:59:00Z</dcterms:created>
  <dcterms:modified xsi:type="dcterms:W3CDTF">2026-05-13T01:02:00Z</dcterms:modified>
</cp:coreProperties>
</file>