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71E28B" w14:textId="77777777" w:rsidR="00FB45FD" w:rsidRPr="00FB45FD" w:rsidRDefault="00FB45FD" w:rsidP="00FB45FD">
      <w:r w:rsidRPr="00FB45FD">
        <w:t xml:space="preserve">To create content for "Productivity in the Office" through the lens of an Architect, we must move away from "time management" and toward </w:t>
      </w:r>
      <w:r w:rsidRPr="00FB45FD">
        <w:rPr>
          <w:b/>
          <w:bCs/>
        </w:rPr>
        <w:t>"Workflow Engineering."</w:t>
      </w:r>
      <w:r w:rsidRPr="00FB45FD">
        <w:t xml:space="preserve"> Here is the </w:t>
      </w:r>
      <w:r w:rsidRPr="00FB45FD">
        <w:rPr>
          <w:b/>
          <w:bCs/>
        </w:rPr>
        <w:t>Request Engine</w:t>
      </w:r>
      <w:r w:rsidRPr="00FB45FD">
        <w:t xml:space="preserve"> output for a foundational video in this new series. This module integrates high-level efficiency philosophy with actionable office mechanics.</w:t>
      </w:r>
    </w:p>
    <w:p w14:paraId="660CA976" w14:textId="77777777" w:rsidR="00FB45FD" w:rsidRPr="00FB45FD" w:rsidRDefault="00FB45FD" w:rsidP="00FB45FD">
      <w:r w:rsidRPr="00FB45FD">
        <w:pict w14:anchorId="14852A31">
          <v:rect id="_x0000_i1053" style="width:0;height:1.5pt" o:hralign="center" o:hrstd="t" o:hrnoshade="t" o:hr="t" fillcolor="gray" stroked="f"/>
        </w:pict>
      </w:r>
    </w:p>
    <w:p w14:paraId="0ECE1234" w14:textId="77777777" w:rsidR="00FB45FD" w:rsidRPr="00FB45FD" w:rsidRDefault="00FB45FD" w:rsidP="00FB45FD">
      <w:pPr>
        <w:rPr>
          <w:b/>
          <w:bCs/>
        </w:rPr>
      </w:pPr>
      <w:r w:rsidRPr="00FB45FD">
        <w:rPr>
          <w:b/>
          <w:bCs/>
        </w:rPr>
        <w:t>Vault-P: Productivity &amp; Efficiency (Video VP-1.1)</w:t>
      </w:r>
    </w:p>
    <w:p w14:paraId="129D0273" w14:textId="77777777" w:rsidR="00FB45FD" w:rsidRPr="00FB45FD" w:rsidRDefault="00FB45FD" w:rsidP="00FB45FD">
      <w:pPr>
        <w:rPr>
          <w:b/>
          <w:bCs/>
        </w:rPr>
      </w:pPr>
      <w:r w:rsidRPr="00FB45FD">
        <w:rPr>
          <w:b/>
          <w:bCs/>
        </w:rPr>
        <w:t>Module Overview</w:t>
      </w:r>
    </w:p>
    <w:p w14:paraId="2C73BA0A" w14:textId="77777777" w:rsidR="00FB45FD" w:rsidRPr="00FB45FD" w:rsidRDefault="00FB45FD" w:rsidP="00FB45FD">
      <w:pPr>
        <w:numPr>
          <w:ilvl w:val="0"/>
          <w:numId w:val="11"/>
        </w:numPr>
      </w:pPr>
      <w:r w:rsidRPr="00FB45FD">
        <w:rPr>
          <w:b/>
          <w:bCs/>
        </w:rPr>
        <w:t>Video ID:</w:t>
      </w:r>
      <w:r w:rsidRPr="00FB45FD">
        <w:t xml:space="preserve"> VP-1.1</w:t>
      </w:r>
    </w:p>
    <w:p w14:paraId="6EB4D750" w14:textId="77777777" w:rsidR="00FB45FD" w:rsidRPr="00FB45FD" w:rsidRDefault="00FB45FD" w:rsidP="00FB45FD">
      <w:pPr>
        <w:numPr>
          <w:ilvl w:val="0"/>
          <w:numId w:val="11"/>
        </w:numPr>
      </w:pPr>
      <w:r w:rsidRPr="00FB45FD">
        <w:rPr>
          <w:b/>
          <w:bCs/>
        </w:rPr>
        <w:t>Topic:</w:t>
      </w:r>
      <w:r w:rsidRPr="00FB45FD">
        <w:t xml:space="preserve"> The Architecture of Efficiency: Designing Your Day</w:t>
      </w:r>
    </w:p>
    <w:p w14:paraId="2AB5156B" w14:textId="77777777" w:rsidR="00FB45FD" w:rsidRPr="00FB45FD" w:rsidRDefault="00FB45FD" w:rsidP="00FB45FD">
      <w:pPr>
        <w:numPr>
          <w:ilvl w:val="0"/>
          <w:numId w:val="11"/>
        </w:numPr>
      </w:pPr>
      <w:r w:rsidRPr="00FB45FD">
        <w:rPr>
          <w:b/>
          <w:bCs/>
        </w:rPr>
        <w:t>Primary Goal:</w:t>
      </w:r>
      <w:r w:rsidRPr="00FB45FD">
        <w:t xml:space="preserve"> To transition office professionals from "reactive" busyness to "proactive" productivity using Lean and Strategic logic.</w:t>
      </w:r>
    </w:p>
    <w:p w14:paraId="00037F5E" w14:textId="77777777" w:rsidR="00FB45FD" w:rsidRPr="00FB45FD" w:rsidRDefault="00FB45FD" w:rsidP="00FB45FD">
      <w:r w:rsidRPr="00FB45FD">
        <w:pict w14:anchorId="53B04C00">
          <v:rect id="_x0000_i1054" style="width:0;height:1.5pt" o:hralign="center" o:hrstd="t" o:hrnoshade="t" o:hr="t" fillcolor="gray" stroked="f"/>
        </w:pict>
      </w:r>
    </w:p>
    <w:p w14:paraId="2139F64B" w14:textId="77777777" w:rsidR="00FB45FD" w:rsidRPr="00FB45FD" w:rsidRDefault="00FB45FD" w:rsidP="00FB45FD">
      <w:pPr>
        <w:rPr>
          <w:b/>
          <w:bCs/>
        </w:rPr>
      </w:pPr>
      <w:r w:rsidRPr="00FB45FD">
        <w:rPr>
          <w:b/>
          <w:bCs/>
        </w:rPr>
        <w:t>1. Context (The Hook) [0:00 - 0:30]</w:t>
      </w:r>
    </w:p>
    <w:p w14:paraId="47AA571D" w14:textId="77777777" w:rsidR="00FB45FD" w:rsidRPr="00FB45FD" w:rsidRDefault="00FB45FD" w:rsidP="00FB45FD">
      <w:pPr>
        <w:numPr>
          <w:ilvl w:val="0"/>
          <w:numId w:val="12"/>
        </w:numPr>
      </w:pPr>
      <w:r w:rsidRPr="00FB45FD">
        <w:rPr>
          <w:b/>
          <w:bCs/>
        </w:rPr>
        <w:t>Visual:</w:t>
      </w:r>
      <w:r w:rsidRPr="00FB45FD">
        <w:t xml:space="preserve"> Michael standing in a busy office environment or a shot of a cluttered digital desktop.</w:t>
      </w:r>
    </w:p>
    <w:p w14:paraId="6CDCE037" w14:textId="77777777" w:rsidR="00FB45FD" w:rsidRPr="00FB45FD" w:rsidRDefault="00FB45FD" w:rsidP="00FB45FD">
      <w:pPr>
        <w:numPr>
          <w:ilvl w:val="0"/>
          <w:numId w:val="12"/>
        </w:numPr>
      </w:pPr>
      <w:r w:rsidRPr="00FB45FD">
        <w:rPr>
          <w:b/>
          <w:bCs/>
        </w:rPr>
        <w:t>Instruction:</w:t>
      </w:r>
      <w:r w:rsidRPr="00FB45FD">
        <w:t xml:space="preserve"> Address the "Treadmill Effect"—working hard all day but finishing nothing.</w:t>
      </w:r>
    </w:p>
    <w:p w14:paraId="70929D0E" w14:textId="77777777" w:rsidR="00FB45FD" w:rsidRPr="00FB45FD" w:rsidRDefault="00FB45FD" w:rsidP="00FB45FD">
      <w:pPr>
        <w:numPr>
          <w:ilvl w:val="0"/>
          <w:numId w:val="12"/>
        </w:numPr>
      </w:pPr>
      <w:r w:rsidRPr="00FB45FD">
        <w:rPr>
          <w:b/>
          <w:bCs/>
        </w:rPr>
        <w:t>Script:</w:t>
      </w:r>
      <w:r w:rsidRPr="00FB45FD">
        <w:t xml:space="preserve"> </w:t>
      </w:r>
      <w:r w:rsidRPr="00FB45FD">
        <w:rPr>
          <w:i/>
          <w:iCs/>
        </w:rPr>
        <w:t>"Most office professionals are on a treadmill. They respond to every ping, every email, and every 'quick question,' yet the big projects never move. To be an Architect of your time, you have to stop 'doing' and start 'designing.' We’re going to apply Lean Six Sigma and the 'End in Mind' strategy to build a day that actually finishes."</w:t>
      </w:r>
    </w:p>
    <w:p w14:paraId="43A024B0" w14:textId="77777777" w:rsidR="00FB45FD" w:rsidRPr="00FB45FD" w:rsidRDefault="00FB45FD" w:rsidP="00FB45FD">
      <w:pPr>
        <w:rPr>
          <w:b/>
          <w:bCs/>
        </w:rPr>
      </w:pPr>
      <w:r w:rsidRPr="00FB45FD">
        <w:rPr>
          <w:b/>
          <w:bCs/>
        </w:rPr>
        <w:t>2. Role (The Strategic Demo) [0:30 - 1:45]</w:t>
      </w:r>
    </w:p>
    <w:p w14:paraId="71AC3E7D" w14:textId="77777777" w:rsidR="00FB45FD" w:rsidRPr="00FB45FD" w:rsidRDefault="00FB45FD" w:rsidP="00FB45FD">
      <w:pPr>
        <w:numPr>
          <w:ilvl w:val="0"/>
          <w:numId w:val="13"/>
        </w:numPr>
      </w:pPr>
      <w:r w:rsidRPr="00FB45FD">
        <w:rPr>
          <w:b/>
          <w:bCs/>
        </w:rPr>
        <w:t>Visual:</w:t>
      </w:r>
      <w:r w:rsidRPr="00FB45FD">
        <w:t xml:space="preserve"> A digital dashboard or whiteboard showing the three core concepts.</w:t>
      </w:r>
    </w:p>
    <w:p w14:paraId="77E63758" w14:textId="77777777" w:rsidR="00FB45FD" w:rsidRPr="00FB45FD" w:rsidRDefault="00FB45FD" w:rsidP="00FB45FD">
      <w:pPr>
        <w:numPr>
          <w:ilvl w:val="0"/>
          <w:numId w:val="13"/>
        </w:numPr>
      </w:pPr>
      <w:r w:rsidRPr="00FB45FD">
        <w:rPr>
          <w:b/>
          <w:bCs/>
        </w:rPr>
        <w:t>Instruction:</w:t>
      </w:r>
      <w:r w:rsidRPr="00FB45FD">
        <w:t xml:space="preserve"> Explain the "End in Mind" (Vision), "Hard Things First" (Eat the Frog), and Lean "Waste Identification."</w:t>
      </w:r>
    </w:p>
    <w:p w14:paraId="55E62793" w14:textId="77777777" w:rsidR="00FB45FD" w:rsidRPr="00FB45FD" w:rsidRDefault="00FB45FD" w:rsidP="00FB45FD">
      <w:pPr>
        <w:numPr>
          <w:ilvl w:val="0"/>
          <w:numId w:val="13"/>
        </w:numPr>
      </w:pPr>
      <w:r w:rsidRPr="00FB45FD">
        <w:rPr>
          <w:b/>
          <w:bCs/>
        </w:rPr>
        <w:t>Script:</w:t>
      </w:r>
      <w:r w:rsidRPr="00FB45FD">
        <w:t xml:space="preserve"> </w:t>
      </w:r>
      <w:r w:rsidRPr="00FB45FD">
        <w:rPr>
          <w:i/>
          <w:iCs/>
        </w:rPr>
        <w:t xml:space="preserve">"First, we work with the </w:t>
      </w:r>
      <w:r w:rsidRPr="00FB45FD">
        <w:rPr>
          <w:b/>
          <w:bCs/>
          <w:i/>
          <w:iCs/>
        </w:rPr>
        <w:t>End in Mind</w:t>
      </w:r>
      <w:r w:rsidRPr="00FB45FD">
        <w:rPr>
          <w:i/>
          <w:iCs/>
        </w:rPr>
        <w:t xml:space="preserve">. An architect doesn't pour concrete without a blueprint; don't open your email without knowing the one major deliverable for the day. Second, we </w:t>
      </w:r>
      <w:r w:rsidRPr="00FB45FD">
        <w:rPr>
          <w:b/>
          <w:bCs/>
          <w:i/>
          <w:iCs/>
        </w:rPr>
        <w:t>Do the Hard Things First</w:t>
      </w:r>
      <w:r w:rsidRPr="00FB45FD">
        <w:rPr>
          <w:i/>
          <w:iCs/>
        </w:rPr>
        <w:t xml:space="preserve">. In Lean Six Sigma, we call this reducing 'process friction.' Your brain has the most 'fuel' in the morning—don't waste it on low-value sorting. Finally, we identify </w:t>
      </w:r>
      <w:r w:rsidRPr="00FB45FD">
        <w:rPr>
          <w:b/>
          <w:bCs/>
          <w:i/>
          <w:iCs/>
        </w:rPr>
        <w:t>Waste (Muda)</w:t>
      </w:r>
      <w:r w:rsidRPr="00FB45FD">
        <w:rPr>
          <w:i/>
          <w:iCs/>
        </w:rPr>
        <w:t>: any movement or meeting that doesn't add value to your 'End' goal. If it doesn't build the house, it's just rubble."</w:t>
      </w:r>
    </w:p>
    <w:p w14:paraId="79890EF0" w14:textId="77777777" w:rsidR="00FB45FD" w:rsidRPr="00FB45FD" w:rsidRDefault="00FB45FD" w:rsidP="00FB45FD">
      <w:pPr>
        <w:rPr>
          <w:b/>
          <w:bCs/>
        </w:rPr>
      </w:pPr>
      <w:r w:rsidRPr="00FB45FD">
        <w:rPr>
          <w:b/>
          <w:bCs/>
        </w:rPr>
        <w:t>3. Action (The Pro Tools) [1:45 - 3:00]</w:t>
      </w:r>
    </w:p>
    <w:p w14:paraId="1A0EF38B" w14:textId="77777777" w:rsidR="00FB45FD" w:rsidRPr="00FB45FD" w:rsidRDefault="00FB45FD" w:rsidP="00FB45FD">
      <w:pPr>
        <w:numPr>
          <w:ilvl w:val="0"/>
          <w:numId w:val="14"/>
        </w:numPr>
      </w:pPr>
      <w:r w:rsidRPr="00FB45FD">
        <w:rPr>
          <w:b/>
          <w:bCs/>
        </w:rPr>
        <w:t>Visual:</w:t>
      </w:r>
      <w:r w:rsidRPr="00FB45FD">
        <w:t xml:space="preserve"> Screen share showing a calendar or a Task Management tool (like Outlook Tasks or Trello).</w:t>
      </w:r>
    </w:p>
    <w:p w14:paraId="4AA1D3C4" w14:textId="77777777" w:rsidR="00FB45FD" w:rsidRPr="00FB45FD" w:rsidRDefault="00FB45FD" w:rsidP="00FB45FD">
      <w:pPr>
        <w:numPr>
          <w:ilvl w:val="0"/>
          <w:numId w:val="14"/>
        </w:numPr>
      </w:pPr>
      <w:r w:rsidRPr="00FB45FD">
        <w:rPr>
          <w:b/>
          <w:bCs/>
        </w:rPr>
        <w:t>Instruction:</w:t>
      </w:r>
      <w:r w:rsidRPr="00FB45FD">
        <w:t xml:space="preserve"> Demonstrate </w:t>
      </w:r>
      <w:r w:rsidRPr="00FB45FD">
        <w:rPr>
          <w:b/>
          <w:bCs/>
        </w:rPr>
        <w:t>"Time Blocking"</w:t>
      </w:r>
      <w:r w:rsidRPr="00FB45FD">
        <w:t xml:space="preserve"> and the </w:t>
      </w:r>
      <w:r w:rsidRPr="00FB45FD">
        <w:rPr>
          <w:b/>
          <w:bCs/>
        </w:rPr>
        <w:t>"80/20 Rule"</w:t>
      </w:r>
      <w:r w:rsidRPr="00FB45FD">
        <w:t xml:space="preserve"> in action.</w:t>
      </w:r>
    </w:p>
    <w:p w14:paraId="3D45EFDA" w14:textId="77777777" w:rsidR="00FB45FD" w:rsidRPr="00FB45FD" w:rsidRDefault="00FB45FD" w:rsidP="00FB45FD">
      <w:pPr>
        <w:numPr>
          <w:ilvl w:val="0"/>
          <w:numId w:val="14"/>
        </w:numPr>
      </w:pPr>
      <w:r w:rsidRPr="00FB45FD">
        <w:rPr>
          <w:b/>
          <w:bCs/>
        </w:rPr>
        <w:t>Script:</w:t>
      </w:r>
      <w:r w:rsidRPr="00FB45FD">
        <w:t xml:space="preserve"> </w:t>
      </w:r>
      <w:r w:rsidRPr="00FB45FD">
        <w:rPr>
          <w:i/>
          <w:iCs/>
        </w:rPr>
        <w:t>"Watch how I 'Block the Foundation.' Before I touch an email, I block 90 minutes for the 'Hard Thing.' This is non-negotiable. I then use the 80/20 rule: 20% of my tasks will create 80% of my results. I identify that 20% and move them to the front of the line. Lean efficiency isn't about doing more; it's about removing the garbage that stops you from doing the important."</w:t>
      </w:r>
    </w:p>
    <w:p w14:paraId="3F0F5C61" w14:textId="77777777" w:rsidR="00FB45FD" w:rsidRPr="00FB45FD" w:rsidRDefault="00FB45FD" w:rsidP="00FB45FD">
      <w:pPr>
        <w:rPr>
          <w:b/>
          <w:bCs/>
        </w:rPr>
      </w:pPr>
      <w:r w:rsidRPr="00FB45FD">
        <w:rPr>
          <w:b/>
          <w:bCs/>
        </w:rPr>
        <w:t>4. Framework (The Student Task) [3:00 - 3:45]</w:t>
      </w:r>
    </w:p>
    <w:p w14:paraId="4B57DB71" w14:textId="77777777" w:rsidR="00FB45FD" w:rsidRPr="00FB45FD" w:rsidRDefault="00FB45FD" w:rsidP="00FB45FD">
      <w:pPr>
        <w:numPr>
          <w:ilvl w:val="0"/>
          <w:numId w:val="15"/>
        </w:numPr>
      </w:pPr>
      <w:r w:rsidRPr="00FB45FD">
        <w:rPr>
          <w:b/>
          <w:bCs/>
        </w:rPr>
        <w:t>Instruction:</w:t>
      </w:r>
      <w:r w:rsidRPr="00FB45FD">
        <w:t xml:space="preserve"> Assign the "Architect’s Daily Blueprint" task.</w:t>
      </w:r>
    </w:p>
    <w:p w14:paraId="048A4E9A" w14:textId="77777777" w:rsidR="00FB45FD" w:rsidRPr="00FB45FD" w:rsidRDefault="00FB45FD" w:rsidP="00FB45FD">
      <w:pPr>
        <w:numPr>
          <w:ilvl w:val="0"/>
          <w:numId w:val="15"/>
        </w:numPr>
      </w:pPr>
      <w:r w:rsidRPr="00FB45FD">
        <w:rPr>
          <w:b/>
          <w:bCs/>
        </w:rPr>
        <w:t>Script:</w:t>
      </w:r>
      <w:r w:rsidRPr="00FB45FD">
        <w:t xml:space="preserve"> </w:t>
      </w:r>
      <w:r w:rsidRPr="00FB45FD">
        <w:rPr>
          <w:i/>
          <w:iCs/>
        </w:rPr>
        <w:t>"Your Architecture Task: For the next 24 hours, apply the 'Hard First' rule. Before you open your inbox tomorrow morning, spend 30 minutes on your most difficult project. Identify one 'Lean Waste'—a recurring meeting or a CC'd email chain—and opt-out or automate it. Build space for the work that matters."</w:t>
      </w:r>
    </w:p>
    <w:p w14:paraId="48F62789" w14:textId="77777777" w:rsidR="00FB45FD" w:rsidRPr="00FB45FD" w:rsidRDefault="00FB45FD" w:rsidP="00FB45FD">
      <w:pPr>
        <w:rPr>
          <w:b/>
          <w:bCs/>
        </w:rPr>
      </w:pPr>
      <w:r w:rsidRPr="00FB45FD">
        <w:rPr>
          <w:b/>
          <w:bCs/>
        </w:rPr>
        <w:t>5. Target (The Wrap-Up) [3:45 - 4:00]</w:t>
      </w:r>
    </w:p>
    <w:p w14:paraId="26579873" w14:textId="77777777" w:rsidR="00FB45FD" w:rsidRPr="00FB45FD" w:rsidRDefault="00FB45FD" w:rsidP="00FB45FD">
      <w:pPr>
        <w:numPr>
          <w:ilvl w:val="0"/>
          <w:numId w:val="16"/>
        </w:numPr>
      </w:pPr>
      <w:r w:rsidRPr="00FB45FD">
        <w:rPr>
          <w:b/>
          <w:bCs/>
        </w:rPr>
        <w:t>Visual:</w:t>
      </w:r>
      <w:r w:rsidRPr="00FB45FD">
        <w:t xml:space="preserve"> Michael’s sign-off.</w:t>
      </w:r>
    </w:p>
    <w:p w14:paraId="098039EA" w14:textId="77777777" w:rsidR="00FB45FD" w:rsidRPr="00FB45FD" w:rsidRDefault="00FB45FD" w:rsidP="00FB45FD">
      <w:pPr>
        <w:numPr>
          <w:ilvl w:val="0"/>
          <w:numId w:val="16"/>
        </w:numPr>
      </w:pPr>
      <w:r w:rsidRPr="00FB45FD">
        <w:rPr>
          <w:b/>
          <w:bCs/>
        </w:rPr>
        <w:lastRenderedPageBreak/>
        <w:t>Script:</w:t>
      </w:r>
      <w:r w:rsidRPr="00FB45FD">
        <w:t xml:space="preserve"> </w:t>
      </w:r>
      <w:r w:rsidRPr="00FB45FD">
        <w:rPr>
          <w:i/>
          <w:iCs/>
        </w:rPr>
        <w:t>"Busyness is a choice; productivity is a design. Stop being a tenant in your own schedule and start being the Architect. I’ll see you in the next build."</w:t>
      </w:r>
    </w:p>
    <w:p w14:paraId="173A7A16" w14:textId="77777777" w:rsidR="00FB45FD" w:rsidRPr="00FB45FD" w:rsidRDefault="00FB45FD" w:rsidP="00FB45FD">
      <w:r w:rsidRPr="00FB45FD">
        <w:pict w14:anchorId="2D6090AA">
          <v:rect id="_x0000_i1055" style="width:0;height:1.5pt" o:hralign="center" o:hrstd="t" o:hrnoshade="t" o:hr="t" fillcolor="gray" stroked="f"/>
        </w:pict>
      </w:r>
    </w:p>
    <w:p w14:paraId="396A5AAF" w14:textId="77777777" w:rsidR="00FB45FD" w:rsidRPr="00FB45FD" w:rsidRDefault="00FB45FD" w:rsidP="00FB45FD">
      <w:pPr>
        <w:rPr>
          <w:b/>
          <w:bCs/>
        </w:rPr>
      </w:pPr>
      <w:r w:rsidRPr="00FB45FD">
        <w:rPr>
          <w:b/>
          <w:bCs/>
        </w:rPr>
        <w:t>Production Checklist for Michael:</w:t>
      </w:r>
    </w:p>
    <w:p w14:paraId="4025CA5C" w14:textId="77777777" w:rsidR="00FB45FD" w:rsidRPr="00FB45FD" w:rsidRDefault="00FB45FD" w:rsidP="00FB45FD">
      <w:pPr>
        <w:numPr>
          <w:ilvl w:val="0"/>
          <w:numId w:val="17"/>
        </w:numPr>
      </w:pPr>
      <w:r w:rsidRPr="00FB45FD">
        <w:rPr>
          <w:b/>
          <w:bCs/>
        </w:rPr>
        <w:t>Visual Metaphor:</w:t>
      </w:r>
      <w:r w:rsidRPr="00FB45FD">
        <w:t xml:space="preserve"> Use a "Funnel" graphic to show how 100 tasks are filtered down to the 3 that actually matter.</w:t>
      </w:r>
    </w:p>
    <w:p w14:paraId="04D0FCA6" w14:textId="77777777" w:rsidR="00FB45FD" w:rsidRPr="00FB45FD" w:rsidRDefault="00FB45FD" w:rsidP="00FB45FD">
      <w:pPr>
        <w:numPr>
          <w:ilvl w:val="0"/>
          <w:numId w:val="17"/>
        </w:numPr>
      </w:pPr>
      <w:r w:rsidRPr="00FB45FD">
        <w:rPr>
          <w:b/>
          <w:bCs/>
        </w:rPr>
        <w:t>Lean Vocabulary:</w:t>
      </w:r>
      <w:r w:rsidRPr="00FB45FD">
        <w:t xml:space="preserve"> Briefly define "Muda" (Waste) on-screen with a small callout box so it doesn't overwhelm the non-technical viewer.</w:t>
      </w:r>
    </w:p>
    <w:p w14:paraId="60791BE2" w14:textId="77777777" w:rsidR="00FB45FD" w:rsidRPr="00FB45FD" w:rsidRDefault="00FB45FD" w:rsidP="00FB45FD">
      <w:pPr>
        <w:numPr>
          <w:ilvl w:val="0"/>
          <w:numId w:val="17"/>
        </w:numPr>
      </w:pPr>
      <w:r w:rsidRPr="00FB45FD">
        <w:rPr>
          <w:b/>
          <w:bCs/>
        </w:rPr>
        <w:t>Tone:</w:t>
      </w:r>
      <w:r w:rsidRPr="00FB45FD">
        <w:t xml:space="preserve"> This should feel high-level and executive. You are coaching them to take back control of their professional life.</w:t>
      </w:r>
    </w:p>
    <w:p w14:paraId="212F940E" w14:textId="77777777" w:rsidR="00FB45FD" w:rsidRPr="00FB45FD" w:rsidRDefault="00FB45FD" w:rsidP="00FB45FD">
      <w:r w:rsidRPr="00FB45FD">
        <w:pict w14:anchorId="6C9A9C7A">
          <v:rect id="_x0000_i1056" style="width:0;height:1.5pt" o:hralign="center" o:hrstd="t" o:hrnoshade="t" o:hr="t" fillcolor="gray" stroked="f"/>
        </w:pict>
      </w:r>
    </w:p>
    <w:p w14:paraId="394FA697" w14:textId="77777777" w:rsidR="00FB45FD" w:rsidRPr="00FB45FD" w:rsidRDefault="00FB45FD" w:rsidP="00FB45FD">
      <w:r w:rsidRPr="00FB45FD">
        <w:rPr>
          <w:b/>
          <w:bCs/>
        </w:rPr>
        <w:t>Does this new "Productivity" direction align with the content you want to build? We can continue with specific Lean Six Sigma modules (like "5S for Digital Workspaces") if you're ready.</w:t>
      </w:r>
    </w:p>
    <w:p w14:paraId="7C7D734E" w14:textId="77777777" w:rsidR="00BE082E" w:rsidRPr="00FB45FD" w:rsidRDefault="00BE082E" w:rsidP="00FB45FD"/>
    <w:sectPr w:rsidR="00BE082E" w:rsidRPr="00FB45F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62C7C"/>
    <w:multiLevelType w:val="multilevel"/>
    <w:tmpl w:val="95C8A3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97588C"/>
    <w:multiLevelType w:val="multilevel"/>
    <w:tmpl w:val="5FE8D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05364B"/>
    <w:multiLevelType w:val="multilevel"/>
    <w:tmpl w:val="4FFAA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8A7C20"/>
    <w:multiLevelType w:val="multilevel"/>
    <w:tmpl w:val="424476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053E34"/>
    <w:multiLevelType w:val="multilevel"/>
    <w:tmpl w:val="11345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CD09C8"/>
    <w:multiLevelType w:val="multilevel"/>
    <w:tmpl w:val="0150B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CE0C59"/>
    <w:multiLevelType w:val="multilevel"/>
    <w:tmpl w:val="CA7EC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A35C0E"/>
    <w:multiLevelType w:val="multilevel"/>
    <w:tmpl w:val="B0D42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FC1906"/>
    <w:multiLevelType w:val="multilevel"/>
    <w:tmpl w:val="653C0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9565F0"/>
    <w:multiLevelType w:val="multilevel"/>
    <w:tmpl w:val="C7D4B2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C453840"/>
    <w:multiLevelType w:val="multilevel"/>
    <w:tmpl w:val="41223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BB6E26"/>
    <w:multiLevelType w:val="multilevel"/>
    <w:tmpl w:val="1166E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6A1159"/>
    <w:multiLevelType w:val="multilevel"/>
    <w:tmpl w:val="784A18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5F35B2F"/>
    <w:multiLevelType w:val="multilevel"/>
    <w:tmpl w:val="D5526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DA1AB5"/>
    <w:multiLevelType w:val="multilevel"/>
    <w:tmpl w:val="74AA1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2586441"/>
    <w:multiLevelType w:val="multilevel"/>
    <w:tmpl w:val="9D204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EBD5D6D"/>
    <w:multiLevelType w:val="multilevel"/>
    <w:tmpl w:val="C61A4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5484803">
    <w:abstractNumId w:val="3"/>
  </w:num>
  <w:num w:numId="2" w16cid:durableId="1341548375">
    <w:abstractNumId w:val="16"/>
  </w:num>
  <w:num w:numId="3" w16cid:durableId="1394695464">
    <w:abstractNumId w:val="7"/>
  </w:num>
  <w:num w:numId="4" w16cid:durableId="1020468669">
    <w:abstractNumId w:val="6"/>
  </w:num>
  <w:num w:numId="5" w16cid:durableId="831215484">
    <w:abstractNumId w:val="5"/>
  </w:num>
  <w:num w:numId="6" w16cid:durableId="620889931">
    <w:abstractNumId w:val="14"/>
  </w:num>
  <w:num w:numId="7" w16cid:durableId="1708994044">
    <w:abstractNumId w:val="1"/>
  </w:num>
  <w:num w:numId="8" w16cid:durableId="701170640">
    <w:abstractNumId w:val="12"/>
  </w:num>
  <w:num w:numId="9" w16cid:durableId="256207857">
    <w:abstractNumId w:val="0"/>
  </w:num>
  <w:num w:numId="10" w16cid:durableId="124928940">
    <w:abstractNumId w:val="8"/>
  </w:num>
  <w:num w:numId="11" w16cid:durableId="1217232682">
    <w:abstractNumId w:val="2"/>
  </w:num>
  <w:num w:numId="12" w16cid:durableId="998658747">
    <w:abstractNumId w:val="10"/>
  </w:num>
  <w:num w:numId="13" w16cid:durableId="536428100">
    <w:abstractNumId w:val="4"/>
  </w:num>
  <w:num w:numId="14" w16cid:durableId="433284127">
    <w:abstractNumId w:val="15"/>
  </w:num>
  <w:num w:numId="15" w16cid:durableId="814300162">
    <w:abstractNumId w:val="11"/>
  </w:num>
  <w:num w:numId="16" w16cid:durableId="2018455006">
    <w:abstractNumId w:val="13"/>
  </w:num>
  <w:num w:numId="17" w16cid:durableId="1319405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7A85"/>
    <w:rsid w:val="00011B5B"/>
    <w:rsid w:val="0009505B"/>
    <w:rsid w:val="00177A85"/>
    <w:rsid w:val="001A2B95"/>
    <w:rsid w:val="003770C8"/>
    <w:rsid w:val="00594F3C"/>
    <w:rsid w:val="006F69A8"/>
    <w:rsid w:val="00B8244D"/>
    <w:rsid w:val="00BE082E"/>
    <w:rsid w:val="00C858EF"/>
    <w:rsid w:val="00D36B4D"/>
    <w:rsid w:val="00EB4465"/>
    <w:rsid w:val="00FB45FD"/>
    <w:rsid w:val="00FC76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68B254A9"/>
  <w15:chartTrackingRefBased/>
  <w15:docId w15:val="{DDD1B7B1-52CB-473E-97C0-C7BDFC7F71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7A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7A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7A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7A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7A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7A8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7A8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7A8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7A8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7A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7A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7A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7A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7A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7A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7A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7A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7A85"/>
    <w:rPr>
      <w:rFonts w:eastAsiaTheme="majorEastAsia" w:cstheme="majorBidi"/>
      <w:color w:val="272727" w:themeColor="text1" w:themeTint="D8"/>
    </w:rPr>
  </w:style>
  <w:style w:type="paragraph" w:styleId="Title">
    <w:name w:val="Title"/>
    <w:basedOn w:val="Normal"/>
    <w:next w:val="Normal"/>
    <w:link w:val="TitleChar"/>
    <w:uiPriority w:val="10"/>
    <w:qFormat/>
    <w:rsid w:val="00177A8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7A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7A8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7A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7A8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77A85"/>
    <w:rPr>
      <w:i/>
      <w:iCs/>
      <w:color w:val="404040" w:themeColor="text1" w:themeTint="BF"/>
    </w:rPr>
  </w:style>
  <w:style w:type="paragraph" w:styleId="ListParagraph">
    <w:name w:val="List Paragraph"/>
    <w:basedOn w:val="Normal"/>
    <w:uiPriority w:val="34"/>
    <w:qFormat/>
    <w:rsid w:val="00177A85"/>
    <w:pPr>
      <w:ind w:left="720"/>
      <w:contextualSpacing/>
    </w:pPr>
  </w:style>
  <w:style w:type="character" w:styleId="IntenseEmphasis">
    <w:name w:val="Intense Emphasis"/>
    <w:basedOn w:val="DefaultParagraphFont"/>
    <w:uiPriority w:val="21"/>
    <w:qFormat/>
    <w:rsid w:val="00177A85"/>
    <w:rPr>
      <w:i/>
      <w:iCs/>
      <w:color w:val="0F4761" w:themeColor="accent1" w:themeShade="BF"/>
    </w:rPr>
  </w:style>
  <w:style w:type="paragraph" w:styleId="IntenseQuote">
    <w:name w:val="Intense Quote"/>
    <w:basedOn w:val="Normal"/>
    <w:next w:val="Normal"/>
    <w:link w:val="IntenseQuoteChar"/>
    <w:uiPriority w:val="30"/>
    <w:qFormat/>
    <w:rsid w:val="00177A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7A85"/>
    <w:rPr>
      <w:i/>
      <w:iCs/>
      <w:color w:val="0F4761" w:themeColor="accent1" w:themeShade="BF"/>
    </w:rPr>
  </w:style>
  <w:style w:type="character" w:styleId="IntenseReference">
    <w:name w:val="Intense Reference"/>
    <w:basedOn w:val="DefaultParagraphFont"/>
    <w:uiPriority w:val="32"/>
    <w:qFormat/>
    <w:rsid w:val="00177A8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4926616">
      <w:bodyDiv w:val="1"/>
      <w:marLeft w:val="0"/>
      <w:marRight w:val="0"/>
      <w:marTop w:val="0"/>
      <w:marBottom w:val="0"/>
      <w:divBdr>
        <w:top w:val="none" w:sz="0" w:space="0" w:color="auto"/>
        <w:left w:val="none" w:sz="0" w:space="0" w:color="auto"/>
        <w:bottom w:val="none" w:sz="0" w:space="0" w:color="auto"/>
        <w:right w:val="none" w:sz="0" w:space="0" w:color="auto"/>
      </w:divBdr>
    </w:div>
    <w:div w:id="992832295">
      <w:bodyDiv w:val="1"/>
      <w:marLeft w:val="0"/>
      <w:marRight w:val="0"/>
      <w:marTop w:val="0"/>
      <w:marBottom w:val="0"/>
      <w:divBdr>
        <w:top w:val="none" w:sz="0" w:space="0" w:color="auto"/>
        <w:left w:val="none" w:sz="0" w:space="0" w:color="auto"/>
        <w:bottom w:val="none" w:sz="0" w:space="0" w:color="auto"/>
        <w:right w:val="none" w:sz="0" w:space="0" w:color="auto"/>
      </w:divBdr>
    </w:div>
    <w:div w:id="1247182371">
      <w:bodyDiv w:val="1"/>
      <w:marLeft w:val="0"/>
      <w:marRight w:val="0"/>
      <w:marTop w:val="0"/>
      <w:marBottom w:val="0"/>
      <w:divBdr>
        <w:top w:val="none" w:sz="0" w:space="0" w:color="auto"/>
        <w:left w:val="none" w:sz="0" w:space="0" w:color="auto"/>
        <w:bottom w:val="none" w:sz="0" w:space="0" w:color="auto"/>
        <w:right w:val="none" w:sz="0" w:space="0" w:color="auto"/>
      </w:divBdr>
      <w:divsChild>
        <w:div w:id="799306135">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431241307">
      <w:bodyDiv w:val="1"/>
      <w:marLeft w:val="0"/>
      <w:marRight w:val="0"/>
      <w:marTop w:val="0"/>
      <w:marBottom w:val="0"/>
      <w:divBdr>
        <w:top w:val="none" w:sz="0" w:space="0" w:color="auto"/>
        <w:left w:val="none" w:sz="0" w:space="0" w:color="auto"/>
        <w:bottom w:val="none" w:sz="0" w:space="0" w:color="auto"/>
        <w:right w:val="none" w:sz="0" w:space="0" w:color="auto"/>
      </w:divBdr>
    </w:div>
    <w:div w:id="1640259781">
      <w:bodyDiv w:val="1"/>
      <w:marLeft w:val="0"/>
      <w:marRight w:val="0"/>
      <w:marTop w:val="0"/>
      <w:marBottom w:val="0"/>
      <w:divBdr>
        <w:top w:val="none" w:sz="0" w:space="0" w:color="auto"/>
        <w:left w:val="none" w:sz="0" w:space="0" w:color="auto"/>
        <w:bottom w:val="none" w:sz="0" w:space="0" w:color="auto"/>
        <w:right w:val="none" w:sz="0" w:space="0" w:color="auto"/>
      </w:divBdr>
    </w:div>
    <w:div w:id="1642030856">
      <w:bodyDiv w:val="1"/>
      <w:marLeft w:val="0"/>
      <w:marRight w:val="0"/>
      <w:marTop w:val="0"/>
      <w:marBottom w:val="0"/>
      <w:divBdr>
        <w:top w:val="none" w:sz="0" w:space="0" w:color="auto"/>
        <w:left w:val="none" w:sz="0" w:space="0" w:color="auto"/>
        <w:bottom w:val="none" w:sz="0" w:space="0" w:color="auto"/>
        <w:right w:val="none" w:sz="0" w:space="0" w:color="auto"/>
      </w:divBdr>
    </w:div>
    <w:div w:id="1649363304">
      <w:bodyDiv w:val="1"/>
      <w:marLeft w:val="0"/>
      <w:marRight w:val="0"/>
      <w:marTop w:val="0"/>
      <w:marBottom w:val="0"/>
      <w:divBdr>
        <w:top w:val="none" w:sz="0" w:space="0" w:color="auto"/>
        <w:left w:val="none" w:sz="0" w:space="0" w:color="auto"/>
        <w:bottom w:val="none" w:sz="0" w:space="0" w:color="auto"/>
        <w:right w:val="none" w:sz="0" w:space="0" w:color="auto"/>
      </w:divBdr>
    </w:div>
    <w:div w:id="2115592488">
      <w:bodyDiv w:val="1"/>
      <w:marLeft w:val="0"/>
      <w:marRight w:val="0"/>
      <w:marTop w:val="0"/>
      <w:marBottom w:val="0"/>
      <w:divBdr>
        <w:top w:val="none" w:sz="0" w:space="0" w:color="auto"/>
        <w:left w:val="none" w:sz="0" w:space="0" w:color="auto"/>
        <w:bottom w:val="none" w:sz="0" w:space="0" w:color="auto"/>
        <w:right w:val="none" w:sz="0" w:space="0" w:color="auto"/>
      </w:divBdr>
      <w:divsChild>
        <w:div w:id="1870992015">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560</Words>
  <Characters>3193</Characters>
  <Application>Microsoft Office Word</Application>
  <DocSecurity>0</DocSecurity>
  <Lines>26</Lines>
  <Paragraphs>7</Paragraphs>
  <ScaleCrop>false</ScaleCrop>
  <Company/>
  <LinksUpToDate>false</LinksUpToDate>
  <CharactersWithSpaces>3746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Smith</dc:creator>
  <cp:keywords/>
  <dc:description/>
  <cp:lastModifiedBy>Michael Smith</cp:lastModifiedBy>
  <cp:revision>2</cp:revision>
  <dcterms:created xsi:type="dcterms:W3CDTF">2026-05-13T14:18:00Z</dcterms:created>
  <dcterms:modified xsi:type="dcterms:W3CDTF">2026-05-13T14:18:00Z</dcterms:modified>
</cp:coreProperties>
</file>