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A1A29" w14:textId="77777777" w:rsidR="00245644" w:rsidRPr="00245644" w:rsidRDefault="00245644" w:rsidP="00245644">
      <w:r w:rsidRPr="00245644">
        <w:t xml:space="preserve">Consider </w:t>
      </w:r>
      <w:r w:rsidRPr="00245644">
        <w:rPr>
          <w:b/>
          <w:bCs/>
        </w:rPr>
        <w:t>Lesson 1.1: Structural Integrity</w:t>
      </w:r>
      <w:r w:rsidRPr="00245644">
        <w:t xml:space="preserve"> the "concrete pour." If the foundation isn't level, the AI-powered roof we build later will collapse.</w:t>
      </w:r>
    </w:p>
    <w:p w14:paraId="4EDA8DCE" w14:textId="77777777" w:rsidR="00245644" w:rsidRPr="00245644" w:rsidRDefault="00245644" w:rsidP="00245644">
      <w:r w:rsidRPr="00245644">
        <w:t xml:space="preserve">Here is the blueprint for your first lesson. This is designed so you can teach it as a </w:t>
      </w:r>
      <w:r w:rsidRPr="00245644">
        <w:rPr>
          <w:b/>
          <w:bCs/>
        </w:rPr>
        <w:t>1-on-1 session</w:t>
      </w:r>
      <w:r w:rsidRPr="00245644">
        <w:t xml:space="preserve">, a </w:t>
      </w:r>
      <w:r w:rsidRPr="00245644">
        <w:rPr>
          <w:b/>
          <w:bCs/>
        </w:rPr>
        <w:t>recorded video</w:t>
      </w:r>
      <w:r w:rsidRPr="00245644">
        <w:t xml:space="preserve">, or a </w:t>
      </w:r>
      <w:r w:rsidRPr="00245644">
        <w:rPr>
          <w:b/>
          <w:bCs/>
        </w:rPr>
        <w:t>downloadable guide</w:t>
      </w:r>
      <w:r w:rsidRPr="00245644">
        <w:t>.</w:t>
      </w:r>
    </w:p>
    <w:p w14:paraId="317EFBDE" w14:textId="77777777" w:rsidR="00245644" w:rsidRPr="00245644" w:rsidRDefault="00245644" w:rsidP="00245644">
      <w:r w:rsidRPr="00245644">
        <w:pict w14:anchorId="34707DF3">
          <v:rect id="_x0000_i1049" style="width:0;height:1.5pt" o:hralign="center" o:hrstd="t" o:hrnoshade="t" o:hr="t" fillcolor="gray" stroked="f"/>
        </w:pict>
      </w:r>
    </w:p>
    <w:p w14:paraId="6F9139EE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Lesson 1.1: Structural Integrity (The Style &amp; Navigation Blueprint)</w:t>
      </w:r>
    </w:p>
    <w:p w14:paraId="316847D6" w14:textId="77777777" w:rsidR="00245644" w:rsidRPr="00245644" w:rsidRDefault="00245644" w:rsidP="00245644">
      <w:r w:rsidRPr="00245644">
        <w:rPr>
          <w:b/>
          <w:bCs/>
        </w:rPr>
        <w:t>The Goal:</w:t>
      </w:r>
      <w:r w:rsidRPr="00245644">
        <w:t xml:space="preserve"> Eliminate "Manual Formatting" (the enemy of productivity) and replace it with a hierarchical document skeleton.</w:t>
      </w:r>
    </w:p>
    <w:p w14:paraId="0898B7A2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I. The Core Instruction (The Software)</w:t>
      </w:r>
    </w:p>
    <w:p w14:paraId="65C981FD" w14:textId="77777777" w:rsidR="00245644" w:rsidRPr="00245644" w:rsidRDefault="00245644" w:rsidP="00245644">
      <w:r w:rsidRPr="00245644">
        <w:t xml:space="preserve">Most users "draw" their documents—they highlight text and manually change the font size or bold it. You are going to teach them to </w:t>
      </w:r>
      <w:r w:rsidRPr="00245644">
        <w:rPr>
          <w:b/>
          <w:bCs/>
        </w:rPr>
        <w:t>Architect</w:t>
      </w:r>
      <w:r w:rsidRPr="00245644">
        <w:t xml:space="preserve"> it.</w:t>
      </w:r>
    </w:p>
    <w:p w14:paraId="7E8CB354" w14:textId="77777777" w:rsidR="00245644" w:rsidRPr="00245644" w:rsidRDefault="00245644" w:rsidP="00245644">
      <w:pPr>
        <w:numPr>
          <w:ilvl w:val="0"/>
          <w:numId w:val="1"/>
        </w:numPr>
      </w:pPr>
      <w:r w:rsidRPr="00245644">
        <w:rPr>
          <w:b/>
          <w:bCs/>
        </w:rPr>
        <w:t>The Styles Gallery:</w:t>
      </w:r>
      <w:r w:rsidRPr="00245644">
        <w:t xml:space="preserve"> * </w:t>
      </w:r>
      <w:r w:rsidRPr="00245644">
        <w:rPr>
          <w:b/>
          <w:bCs/>
        </w:rPr>
        <w:t>The Problem:</w:t>
      </w:r>
      <w:r w:rsidRPr="00245644">
        <w:t xml:space="preserve"> Manually formatting "Heading 1" 20 times in a document.</w:t>
      </w:r>
    </w:p>
    <w:p w14:paraId="76C89759" w14:textId="77777777" w:rsidR="00245644" w:rsidRPr="00245644" w:rsidRDefault="00245644" w:rsidP="00245644">
      <w:pPr>
        <w:numPr>
          <w:ilvl w:val="1"/>
          <w:numId w:val="1"/>
        </w:numPr>
      </w:pPr>
      <w:r w:rsidRPr="00245644">
        <w:rPr>
          <w:b/>
          <w:bCs/>
        </w:rPr>
        <w:t>The Fix:</w:t>
      </w:r>
      <w:r w:rsidRPr="00245644">
        <w:t xml:space="preserve"> Assigning </w:t>
      </w:r>
      <w:r w:rsidRPr="00245644">
        <w:rPr>
          <w:b/>
          <w:bCs/>
        </w:rPr>
        <w:t>Heading 1, Heading 2, and Normal</w:t>
      </w:r>
      <w:r w:rsidRPr="00245644">
        <w:t xml:space="preserve"> styles.</w:t>
      </w:r>
    </w:p>
    <w:p w14:paraId="086318A9" w14:textId="77777777" w:rsidR="00245644" w:rsidRPr="00245644" w:rsidRDefault="00245644" w:rsidP="00245644">
      <w:pPr>
        <w:numPr>
          <w:ilvl w:val="1"/>
          <w:numId w:val="1"/>
        </w:numPr>
      </w:pPr>
      <w:r w:rsidRPr="00245644">
        <w:rPr>
          <w:b/>
          <w:bCs/>
        </w:rPr>
        <w:t>The Architect’s Secret:</w:t>
      </w:r>
      <w:r w:rsidRPr="00245644">
        <w:t xml:space="preserve"> "Modify Style." Change the font once in the gallery, and the entire "building" updates instantly.</w:t>
      </w:r>
    </w:p>
    <w:p w14:paraId="5CB5D173" w14:textId="77777777" w:rsidR="00245644" w:rsidRPr="00245644" w:rsidRDefault="00245644" w:rsidP="00245644">
      <w:pPr>
        <w:numPr>
          <w:ilvl w:val="0"/>
          <w:numId w:val="1"/>
        </w:numPr>
      </w:pPr>
      <w:r w:rsidRPr="00245644">
        <w:rPr>
          <w:b/>
          <w:bCs/>
        </w:rPr>
        <w:t>The Navigation Pane (The Map):</w:t>
      </w:r>
    </w:p>
    <w:p w14:paraId="4631229C" w14:textId="77777777" w:rsidR="00245644" w:rsidRPr="00245644" w:rsidRDefault="00245644" w:rsidP="00245644">
      <w:pPr>
        <w:numPr>
          <w:ilvl w:val="1"/>
          <w:numId w:val="1"/>
        </w:numPr>
      </w:pPr>
      <w:r w:rsidRPr="00245644">
        <w:t>Show them how the Navigation Pane creates a "Table of Contents" on the left.</w:t>
      </w:r>
    </w:p>
    <w:p w14:paraId="6609A1D9" w14:textId="77777777" w:rsidR="00245644" w:rsidRPr="00245644" w:rsidRDefault="00245644" w:rsidP="00245644">
      <w:pPr>
        <w:numPr>
          <w:ilvl w:val="1"/>
          <w:numId w:val="1"/>
        </w:numPr>
      </w:pPr>
      <w:r w:rsidRPr="00245644">
        <w:rPr>
          <w:b/>
          <w:bCs/>
        </w:rPr>
        <w:t>The Leverage:</w:t>
      </w:r>
      <w:r w:rsidRPr="00245644">
        <w:t xml:space="preserve"> Drag-and-drop entire sections of the document to reorganize ideas without cutting and pasting.</w:t>
      </w:r>
    </w:p>
    <w:p w14:paraId="1A92E03F" w14:textId="77777777" w:rsidR="00245644" w:rsidRPr="00245644" w:rsidRDefault="00245644" w:rsidP="00245644">
      <w:r w:rsidRPr="00245644">
        <w:pict w14:anchorId="5A9CB1E9">
          <v:rect id="_x0000_i1050" style="width:0;height:1.5pt" o:hralign="center" o:hrstd="t" o:hrnoshade="t" o:hr="t" fillcolor="gray" stroked="f"/>
        </w:pict>
      </w:r>
    </w:p>
    <w:p w14:paraId="0FB17F45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II. The Productivity Audit (The "Mentor" Moment)</w:t>
      </w:r>
    </w:p>
    <w:p w14:paraId="276C3E41" w14:textId="77777777" w:rsidR="00245644" w:rsidRPr="00245644" w:rsidRDefault="00245644" w:rsidP="00245644">
      <w:r w:rsidRPr="00245644">
        <w:t>Ask your client/student these three questions to prove they need this lesson:</w:t>
      </w:r>
    </w:p>
    <w:p w14:paraId="7E9D0253" w14:textId="77777777" w:rsidR="00245644" w:rsidRPr="00245644" w:rsidRDefault="00245644" w:rsidP="00245644">
      <w:pPr>
        <w:numPr>
          <w:ilvl w:val="0"/>
          <w:numId w:val="2"/>
        </w:numPr>
      </w:pPr>
      <w:r w:rsidRPr="00245644">
        <w:rPr>
          <w:i/>
          <w:iCs/>
        </w:rPr>
        <w:t>“Do you hit the 'Enter' key 10 times to get to the next page?”</w:t>
      </w:r>
      <w:r w:rsidRPr="00245644">
        <w:t xml:space="preserve"> (Solution: Ctrl+Enter)</w:t>
      </w:r>
    </w:p>
    <w:p w14:paraId="686F2BA0" w14:textId="77777777" w:rsidR="00245644" w:rsidRPr="00245644" w:rsidRDefault="00245644" w:rsidP="00245644">
      <w:pPr>
        <w:numPr>
          <w:ilvl w:val="0"/>
          <w:numId w:val="2"/>
        </w:numPr>
      </w:pPr>
      <w:r w:rsidRPr="00245644">
        <w:rPr>
          <w:i/>
          <w:iCs/>
        </w:rPr>
        <w:t>“Do you spend more than 5 minutes fixing font inconsistencies?”</w:t>
      </w:r>
      <w:r w:rsidRPr="00245644">
        <w:t xml:space="preserve"> (Solution: Styles)</w:t>
      </w:r>
    </w:p>
    <w:p w14:paraId="0BE99489" w14:textId="77777777" w:rsidR="00245644" w:rsidRPr="00245644" w:rsidRDefault="00245644" w:rsidP="00245644">
      <w:pPr>
        <w:numPr>
          <w:ilvl w:val="0"/>
          <w:numId w:val="2"/>
        </w:numPr>
      </w:pPr>
      <w:r w:rsidRPr="00245644">
        <w:rPr>
          <w:i/>
          <w:iCs/>
        </w:rPr>
        <w:t>“If you changed your main heading font, would you have to scroll through every page to find them all?”</w:t>
      </w:r>
      <w:r w:rsidRPr="00245644">
        <w:t xml:space="preserve"> (Solution: Global Styles)</w:t>
      </w:r>
    </w:p>
    <w:p w14:paraId="1AF40578" w14:textId="77777777" w:rsidR="00245644" w:rsidRPr="00245644" w:rsidRDefault="00245644" w:rsidP="00245644">
      <w:r w:rsidRPr="00245644">
        <w:pict w14:anchorId="4862214B">
          <v:rect id="_x0000_i1051" style="width:0;height:1.5pt" o:hralign="center" o:hrstd="t" o:hrnoshade="t" o:hr="t" fillcolor="gray" stroked="f"/>
        </w:pict>
      </w:r>
    </w:p>
    <w:p w14:paraId="1E827AD4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III. The "Architect’s Cheat Sheet" (The Student Handout)</w:t>
      </w:r>
    </w:p>
    <w:p w14:paraId="0EAECD44" w14:textId="77777777" w:rsidR="00245644" w:rsidRPr="00245644" w:rsidRDefault="00245644" w:rsidP="00245644">
      <w:r w:rsidRPr="00245644">
        <w:t>Every lesson needs a "take-home" asset. Here is the text for the 1.1 Handout:</w:t>
      </w:r>
    </w:p>
    <w:p w14:paraId="630570A9" w14:textId="77777777" w:rsidR="00245644" w:rsidRPr="00245644" w:rsidRDefault="00245644" w:rsidP="00245644">
      <w:r w:rsidRPr="00245644">
        <w:rPr>
          <w:b/>
          <w:bCs/>
        </w:rPr>
        <w:t>ARCHITECT’S RULE #1: NEVER PAINT THE BRICKS.</w:t>
      </w:r>
    </w:p>
    <w:p w14:paraId="62BFDDC2" w14:textId="77777777" w:rsidR="00245644" w:rsidRPr="00245644" w:rsidRDefault="00245644" w:rsidP="00245644">
      <w:r w:rsidRPr="00245644">
        <w:rPr>
          <w:i/>
          <w:iCs/>
        </w:rPr>
        <w:t xml:space="preserve">In a building, you don't paint every brick individually; you choose the brick's color before you build the wall. In Word, </w:t>
      </w:r>
      <w:r w:rsidRPr="00245644">
        <w:rPr>
          <w:b/>
          <w:bCs/>
          <w:i/>
          <w:iCs/>
        </w:rPr>
        <w:t>Styles</w:t>
      </w:r>
      <w:r w:rsidRPr="00245644">
        <w:rPr>
          <w:i/>
          <w:iCs/>
        </w:rPr>
        <w:t xml:space="preserve"> are your bricks. If you want to change the look, you change the Style, not the text.</w:t>
      </w:r>
    </w:p>
    <w:p w14:paraId="75AB378F" w14:textId="77777777" w:rsidR="00245644" w:rsidRPr="00245644" w:rsidRDefault="00245644" w:rsidP="00245644">
      <w:r w:rsidRPr="00245644">
        <w:rPr>
          <w:b/>
          <w:bCs/>
        </w:rPr>
        <w:t>Top 3 Structural Shortcuts:</w:t>
      </w:r>
    </w:p>
    <w:p w14:paraId="447F7238" w14:textId="77777777" w:rsidR="00245644" w:rsidRPr="00245644" w:rsidRDefault="00245644" w:rsidP="00245644">
      <w:pPr>
        <w:numPr>
          <w:ilvl w:val="0"/>
          <w:numId w:val="3"/>
        </w:numPr>
      </w:pPr>
      <w:r w:rsidRPr="00245644">
        <w:rPr>
          <w:b/>
          <w:bCs/>
        </w:rPr>
        <w:t>Ctrl + Alt + 1:</w:t>
      </w:r>
      <w:r w:rsidRPr="00245644">
        <w:t xml:space="preserve"> Instantly applies "Heading 1."</w:t>
      </w:r>
    </w:p>
    <w:p w14:paraId="684D9F30" w14:textId="77777777" w:rsidR="00245644" w:rsidRPr="00245644" w:rsidRDefault="00245644" w:rsidP="00245644">
      <w:pPr>
        <w:numPr>
          <w:ilvl w:val="0"/>
          <w:numId w:val="3"/>
        </w:numPr>
      </w:pPr>
      <w:r w:rsidRPr="00245644">
        <w:rPr>
          <w:b/>
          <w:bCs/>
        </w:rPr>
        <w:t>Ctrl + Enter:</w:t>
      </w:r>
      <w:r w:rsidRPr="00245644">
        <w:t xml:space="preserve"> The "Clean Break"—starts a new page without "Enter" clutter.</w:t>
      </w:r>
    </w:p>
    <w:p w14:paraId="04E0F445" w14:textId="77777777" w:rsidR="00245644" w:rsidRPr="00245644" w:rsidRDefault="00245644" w:rsidP="00245644">
      <w:pPr>
        <w:numPr>
          <w:ilvl w:val="0"/>
          <w:numId w:val="3"/>
        </w:numPr>
      </w:pPr>
      <w:r w:rsidRPr="00245644">
        <w:rPr>
          <w:b/>
          <w:bCs/>
        </w:rPr>
        <w:t>Alt + W + K:</w:t>
      </w:r>
      <w:r w:rsidRPr="00245644">
        <w:t xml:space="preserve"> Opens the Navigation Pane (Your Document Map).</w:t>
      </w:r>
    </w:p>
    <w:p w14:paraId="4507A9E6" w14:textId="77777777" w:rsidR="00245644" w:rsidRPr="00245644" w:rsidRDefault="00245644" w:rsidP="00245644">
      <w:r w:rsidRPr="00245644">
        <w:pict w14:anchorId="77A4186E">
          <v:rect id="_x0000_i1052" style="width:0;height:1.5pt" o:hralign="center" o:hrstd="t" o:hrnoshade="t" o:hr="t" fillcolor="gray" stroked="f"/>
        </w:pict>
      </w:r>
    </w:p>
    <w:p w14:paraId="520DA42F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How we will transition to the Syllabus/Roadmap</w:t>
      </w:r>
    </w:p>
    <w:p w14:paraId="706091C9" w14:textId="77777777" w:rsidR="00245644" w:rsidRPr="00245644" w:rsidRDefault="00245644" w:rsidP="00245644">
      <w:r w:rsidRPr="00245644">
        <w:t xml:space="preserve">As we build these out, we are keeping the </w:t>
      </w:r>
      <w:r w:rsidRPr="00245644">
        <w:rPr>
          <w:b/>
          <w:bCs/>
        </w:rPr>
        <w:t>LinkedIn Roadmap</w:t>
      </w:r>
      <w:r w:rsidRPr="00245644">
        <w:t xml:space="preserve"> in mind. Your final "Launch" will look like this:</w:t>
      </w:r>
    </w:p>
    <w:p w14:paraId="43C5CFBE" w14:textId="77777777" w:rsidR="00245644" w:rsidRPr="00245644" w:rsidRDefault="00245644" w:rsidP="00245644">
      <w:pPr>
        <w:numPr>
          <w:ilvl w:val="0"/>
          <w:numId w:val="4"/>
        </w:numPr>
      </w:pPr>
      <w:r w:rsidRPr="00245644">
        <w:rPr>
          <w:b/>
          <w:bCs/>
        </w:rPr>
        <w:t>The PDF Roadmap:</w:t>
      </w:r>
      <w:r w:rsidRPr="00245644">
        <w:t xml:space="preserve"> A visual "map" showing the journey from </w:t>
      </w:r>
      <w:r w:rsidRPr="00245644">
        <w:rPr>
          <w:i/>
          <w:iCs/>
        </w:rPr>
        <w:t>Foundation</w:t>
      </w:r>
      <w:r w:rsidRPr="00245644">
        <w:t xml:space="preserve"> (Manual Word) to </w:t>
      </w:r>
      <w:r w:rsidRPr="00245644">
        <w:rPr>
          <w:i/>
          <w:iCs/>
        </w:rPr>
        <w:t>Master Build</w:t>
      </w:r>
      <w:r w:rsidRPr="00245644">
        <w:t xml:space="preserve"> (AI-Architected Word).</w:t>
      </w:r>
    </w:p>
    <w:p w14:paraId="16BF9274" w14:textId="77777777" w:rsidR="00245644" w:rsidRPr="00245644" w:rsidRDefault="00245644" w:rsidP="00245644">
      <w:pPr>
        <w:numPr>
          <w:ilvl w:val="0"/>
          <w:numId w:val="4"/>
        </w:numPr>
      </w:pPr>
      <w:r w:rsidRPr="00245644">
        <w:rPr>
          <w:b/>
          <w:bCs/>
        </w:rPr>
        <w:t>The Course Outline:</w:t>
      </w:r>
      <w:r w:rsidRPr="00245644">
        <w:t xml:space="preserve"> A "Table of Contents" for all your 1-on-1 offerings.</w:t>
      </w:r>
    </w:p>
    <w:p w14:paraId="4E622B3B" w14:textId="77777777" w:rsidR="00245644" w:rsidRPr="00245644" w:rsidRDefault="00245644" w:rsidP="00245644">
      <w:pPr>
        <w:numPr>
          <w:ilvl w:val="0"/>
          <w:numId w:val="4"/>
        </w:numPr>
      </w:pPr>
      <w:r w:rsidRPr="00245644">
        <w:rPr>
          <w:b/>
          <w:bCs/>
        </w:rPr>
        <w:t>The Specific Syllabus:</w:t>
      </w:r>
      <w:r w:rsidRPr="00245644">
        <w:t xml:space="preserve"> A detailed breakdown of the Student vs. Teacher vs. Pro tracks.</w:t>
      </w:r>
    </w:p>
    <w:p w14:paraId="27214E07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The "Mentor" Move</w:t>
      </w:r>
    </w:p>
    <w:p w14:paraId="43BB22FB" w14:textId="77777777" w:rsidR="00245644" w:rsidRPr="00245644" w:rsidRDefault="00245644" w:rsidP="00245644">
      <w:r w:rsidRPr="00245644">
        <w:lastRenderedPageBreak/>
        <w:t xml:space="preserve">When you teach this, you tell them: </w:t>
      </w:r>
      <w:r w:rsidRPr="00245644">
        <w:rPr>
          <w:i/>
          <w:iCs/>
        </w:rPr>
        <w:t xml:space="preserve">"We aren't just making a document look pretty. We are creating a </w:t>
      </w:r>
      <w:r w:rsidRPr="00245644">
        <w:rPr>
          <w:b/>
          <w:bCs/>
          <w:i/>
          <w:iCs/>
        </w:rPr>
        <w:t>Machine-Readable Structure</w:t>
      </w:r>
      <w:r w:rsidRPr="00245644">
        <w:rPr>
          <w:i/>
          <w:iCs/>
        </w:rPr>
        <w:t>. When we bring AI into this document in Lesson 2.1, the AI will 'read' your Headings to understand your logic. If you don't have Styles, the AI is blind."</w:t>
      </w:r>
    </w:p>
    <w:p w14:paraId="7D39D91D" w14:textId="77777777" w:rsidR="00245644" w:rsidRPr="00245644" w:rsidRDefault="00245644" w:rsidP="00245644">
      <w:r w:rsidRPr="00245644">
        <w:rPr>
          <w:b/>
          <w:bCs/>
        </w:rPr>
        <w:t>Shall we move to Lesson 1.2: The Layout Blueprint (Sections &amp; Breaks), or would you like to draft the LinkedIn "Teaser" post for this first lesson?</w:t>
      </w:r>
    </w:p>
    <w:p w14:paraId="5EEB1C84" w14:textId="77777777" w:rsidR="00FC76CC" w:rsidRDefault="00FC76CC"/>
    <w:p w14:paraId="1477BA12" w14:textId="77777777" w:rsidR="00245644" w:rsidRDefault="00245644"/>
    <w:p w14:paraId="3220C116" w14:textId="77777777" w:rsidR="00245644" w:rsidRPr="00245644" w:rsidRDefault="00245644" w:rsidP="00245644">
      <w:pPr>
        <w:rPr>
          <w:b/>
          <w:bCs/>
        </w:rPr>
      </w:pPr>
      <w:r w:rsidRPr="00245644">
        <w:rPr>
          <w:b/>
          <w:bCs/>
        </w:rPr>
        <w:t>LinkedIn Teaser: Lesson 1.1 (The "Concrete" Hook)</w:t>
      </w:r>
    </w:p>
    <w:p w14:paraId="2D9C3293" w14:textId="77777777" w:rsidR="00245644" w:rsidRPr="00245644" w:rsidRDefault="00245644" w:rsidP="00245644">
      <w:r w:rsidRPr="00245644">
        <w:rPr>
          <w:b/>
          <w:bCs/>
        </w:rPr>
        <w:t>Headline:</w:t>
      </w:r>
      <w:r w:rsidRPr="00245644">
        <w:t xml:space="preserve"> Stop "Painting the Bricks." Start Architecting the Build. </w:t>
      </w:r>
      <w:r w:rsidRPr="00245644">
        <w:rPr>
          <w:rFonts w:ascii="Segoe UI Symbol" w:hAnsi="Segoe UI Symbol" w:cs="Segoe UI Symbol"/>
        </w:rPr>
        <w:t>🏗</w:t>
      </w:r>
      <w:r w:rsidRPr="00245644">
        <w:t>️</w:t>
      </w:r>
    </w:p>
    <w:p w14:paraId="5C4CF31D" w14:textId="77777777" w:rsidR="00245644" w:rsidRPr="00245644" w:rsidRDefault="00245644" w:rsidP="00245644">
      <w:r w:rsidRPr="00245644">
        <w:rPr>
          <w:b/>
          <w:bCs/>
        </w:rPr>
        <w:t>Body:</w:t>
      </w:r>
      <w:r w:rsidRPr="00245644">
        <w:t xml:space="preserve"> Microsoft Word hasn't changed in 30 years—but the way we use it has.</w:t>
      </w:r>
    </w:p>
    <w:p w14:paraId="0F1784D7" w14:textId="77777777" w:rsidR="00245644" w:rsidRPr="00245644" w:rsidRDefault="00245644" w:rsidP="00245644">
      <w:r w:rsidRPr="00245644">
        <w:t>Most people "draw" their documents. They highlight text, click bold, change the font size, and hit "Enter" ten times to get to the next page.</w:t>
      </w:r>
    </w:p>
    <w:p w14:paraId="144FF5C3" w14:textId="77777777" w:rsidR="00245644" w:rsidRPr="00245644" w:rsidRDefault="00245644" w:rsidP="00245644">
      <w:r w:rsidRPr="00245644">
        <w:t>That isn't working; that’s manual labor.</w:t>
      </w:r>
    </w:p>
    <w:p w14:paraId="5A940285" w14:textId="77777777" w:rsidR="00245644" w:rsidRPr="00245644" w:rsidRDefault="00245644" w:rsidP="00245644">
      <w:r w:rsidRPr="00245644">
        <w:t xml:space="preserve">In my first lesson, </w:t>
      </w:r>
      <w:r w:rsidRPr="00245644">
        <w:rPr>
          <w:b/>
          <w:bCs/>
        </w:rPr>
        <w:t>The Word Foundation: Structural Integrity</w:t>
      </w:r>
      <w:r w:rsidRPr="00245644">
        <w:t xml:space="preserve">, I teach my clients the #1 rule of the Productivity Architect: </w:t>
      </w:r>
      <w:r w:rsidRPr="00245644">
        <w:rPr>
          <w:b/>
          <w:bCs/>
        </w:rPr>
        <w:t>Never paint the bricks.</w:t>
      </w:r>
    </w:p>
    <w:p w14:paraId="7B31897F" w14:textId="77777777" w:rsidR="00245644" w:rsidRPr="00245644" w:rsidRDefault="00245644" w:rsidP="00245644">
      <w:r w:rsidRPr="00245644">
        <w:t xml:space="preserve">If you use </w:t>
      </w:r>
      <w:r w:rsidRPr="00245644">
        <w:rPr>
          <w:b/>
          <w:bCs/>
        </w:rPr>
        <w:t>Styles</w:t>
      </w:r>
      <w:r w:rsidRPr="00245644">
        <w:t>, you define the brick before you build the wall. One click updates the entire "building."</w:t>
      </w:r>
    </w:p>
    <w:p w14:paraId="3674BD88" w14:textId="77777777" w:rsidR="00245644" w:rsidRPr="00245644" w:rsidRDefault="00245644" w:rsidP="00245644">
      <w:r w:rsidRPr="00245644">
        <w:t>Why does this matter? Because if you don't have a structure, AI is blind. You can't leverage the future if your foundation is crumbling.</w:t>
      </w:r>
    </w:p>
    <w:p w14:paraId="3797CF91" w14:textId="77777777" w:rsidR="00245644" w:rsidRPr="00245644" w:rsidRDefault="00245644" w:rsidP="00245644">
      <w:r w:rsidRPr="00245644">
        <w:rPr>
          <w:b/>
          <w:bCs/>
        </w:rPr>
        <w:t>Stop fighting the software. Start directing it.</w:t>
      </w:r>
    </w:p>
    <w:p w14:paraId="5602BA40" w14:textId="77777777" w:rsidR="00245644" w:rsidRPr="00245644" w:rsidRDefault="00245644" w:rsidP="00245644">
      <w:r w:rsidRPr="00245644">
        <w:t xml:space="preserve">DM me </w:t>
      </w:r>
      <w:r w:rsidRPr="00245644">
        <w:rPr>
          <w:b/>
          <w:bCs/>
        </w:rPr>
        <w:t>"WORD 1.1"</w:t>
      </w:r>
      <w:r w:rsidRPr="00245644">
        <w:t xml:space="preserve"> to get the Architect’s Cheat Sheet for Styles and Navigation.</w:t>
      </w:r>
    </w:p>
    <w:p w14:paraId="41B01B84" w14:textId="77777777" w:rsidR="00245644" w:rsidRPr="00245644" w:rsidRDefault="00245644" w:rsidP="00245644">
      <w:r w:rsidRPr="00245644">
        <w:t>#ProductivityArchitect #MicrosoftWord #AIPower #Efficiency</w:t>
      </w:r>
    </w:p>
    <w:p w14:paraId="5F435E49" w14:textId="77777777" w:rsidR="00245644" w:rsidRDefault="00245644"/>
    <w:p w14:paraId="24A7FB4A" w14:textId="77777777" w:rsidR="00245644" w:rsidRDefault="00245644"/>
    <w:sectPr w:rsidR="0024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4D6B"/>
    <w:multiLevelType w:val="multilevel"/>
    <w:tmpl w:val="74BE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830"/>
    <w:multiLevelType w:val="multilevel"/>
    <w:tmpl w:val="3C4E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A4BF1"/>
    <w:multiLevelType w:val="multilevel"/>
    <w:tmpl w:val="389A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56F49"/>
    <w:multiLevelType w:val="multilevel"/>
    <w:tmpl w:val="1A18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502650">
    <w:abstractNumId w:val="0"/>
  </w:num>
  <w:num w:numId="2" w16cid:durableId="2130003037">
    <w:abstractNumId w:val="2"/>
  </w:num>
  <w:num w:numId="3" w16cid:durableId="124129352">
    <w:abstractNumId w:val="3"/>
  </w:num>
  <w:num w:numId="4" w16cid:durableId="92353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40"/>
    <w:rsid w:val="00011B5B"/>
    <w:rsid w:val="0009505B"/>
    <w:rsid w:val="00245644"/>
    <w:rsid w:val="00453336"/>
    <w:rsid w:val="005B3040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B262"/>
  <w15:chartTrackingRefBased/>
  <w15:docId w15:val="{4503D751-963B-4E4A-8362-E21F778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97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2026-05-12T19:34:00Z</dcterms:created>
  <dcterms:modified xsi:type="dcterms:W3CDTF">2026-05-12T19:38:00Z</dcterms:modified>
</cp:coreProperties>
</file>