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18B2C28C" w:rsidR="00074218" w:rsidRDefault="00EC7923" w:rsidP="4496426B">
      <w:r>
        <w:t xml:space="preserve"> </w:t>
      </w:r>
      <w:r w:rsidR="00094277">
        <w:t xml:space="preserve"> </w:t>
      </w: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62BDBE23" w14:textId="704ED861" w:rsidR="00761B8A" w:rsidRPr="005429CA" w:rsidRDefault="00094277" w:rsidP="4496426B">
            <w:pPr>
              <w:jc w:val="both"/>
              <w:rPr>
                <w:rFonts w:ascii="Calibri" w:hAnsi="Calibri"/>
                <w:color w:val="000000" w:themeColor="text1"/>
              </w:rPr>
            </w:pPr>
            <w:r>
              <w:rPr>
                <w:rFonts w:ascii="Calibri" w:hAnsi="Calibri"/>
                <w:color w:val="000000" w:themeColor="text1"/>
              </w:rPr>
              <w:t xml:space="preserve">R/Mis intereses profesionales han cambiado un poco ya que antes me interesaba </w:t>
            </w:r>
            <w:r w:rsidR="005429CA">
              <w:rPr>
                <w:rFonts w:ascii="Calibri" w:hAnsi="Calibri"/>
                <w:color w:val="000000" w:themeColor="text1"/>
              </w:rPr>
              <w:t>más</w:t>
            </w:r>
            <w:r>
              <w:rPr>
                <w:rFonts w:ascii="Calibri" w:hAnsi="Calibri"/>
                <w:color w:val="000000" w:themeColor="text1"/>
              </w:rPr>
              <w:t xml:space="preserve"> la Consulta y programación en BD, pero hasta el momento me siento </w:t>
            </w:r>
            <w:r w:rsidR="005429CA">
              <w:rPr>
                <w:rFonts w:ascii="Calibri" w:hAnsi="Calibri"/>
                <w:color w:val="000000" w:themeColor="text1"/>
              </w:rPr>
              <w:t>más</w:t>
            </w:r>
            <w:r>
              <w:rPr>
                <w:rFonts w:ascii="Calibri" w:hAnsi="Calibri"/>
                <w:color w:val="000000" w:themeColor="text1"/>
              </w:rPr>
              <w:t xml:space="preserve"> relacionado y familiarizado con la documentación en metodología ágil y en programación en aplicaciones móviles en </w:t>
            </w:r>
            <w:proofErr w:type="spellStart"/>
            <w:r>
              <w:rPr>
                <w:rFonts w:ascii="Calibri" w:hAnsi="Calibri"/>
                <w:color w:val="000000" w:themeColor="text1"/>
              </w:rPr>
              <w:t>ionic</w:t>
            </w:r>
            <w:proofErr w:type="spellEnd"/>
            <w:r>
              <w:rPr>
                <w:rFonts w:ascii="Calibri" w:hAnsi="Calibri"/>
                <w:color w:val="000000" w:themeColor="text1"/>
              </w:rPr>
              <w:t xml:space="preserve">. Por </w:t>
            </w:r>
            <w:proofErr w:type="gramStart"/>
            <w:r>
              <w:rPr>
                <w:rFonts w:ascii="Calibri" w:hAnsi="Calibri"/>
                <w:color w:val="000000" w:themeColor="text1"/>
              </w:rPr>
              <w:t>ende</w:t>
            </w:r>
            <w:proofErr w:type="gramEnd"/>
            <w:r>
              <w:rPr>
                <w:rFonts w:ascii="Calibri" w:hAnsi="Calibri"/>
                <w:color w:val="000000" w:themeColor="text1"/>
              </w:rPr>
              <w:t xml:space="preserve"> esto afecto en relación a mis intereses profesionales</w:t>
            </w:r>
            <w:r w:rsidR="005429CA">
              <w:rPr>
                <w:rFonts w:ascii="Calibri" w:hAnsi="Calibri"/>
                <w:color w:val="000000" w:themeColor="text1"/>
              </w:rPr>
              <w:t xml:space="preserve">, ya que si llegara a una entrevista o a un ambiente laboral en este momento mis conocimientos están más frescos en relación a la programación móvil en </w:t>
            </w:r>
            <w:proofErr w:type="spellStart"/>
            <w:r w:rsidR="005429CA">
              <w:rPr>
                <w:rFonts w:ascii="Calibri" w:hAnsi="Calibri"/>
                <w:color w:val="000000" w:themeColor="text1"/>
              </w:rPr>
              <w:t>front-end</w:t>
            </w:r>
            <w:proofErr w:type="spellEnd"/>
            <w:r w:rsidR="005429CA">
              <w:rPr>
                <w:rFonts w:ascii="Calibri" w:hAnsi="Calibri"/>
                <w:color w:val="000000" w:themeColor="text1"/>
              </w:rPr>
              <w:t xml:space="preserve"> y back-</w:t>
            </w:r>
            <w:proofErr w:type="spellStart"/>
            <w:r w:rsidR="005429CA">
              <w:rPr>
                <w:rFonts w:ascii="Calibri" w:hAnsi="Calibri"/>
                <w:color w:val="000000" w:themeColor="text1"/>
              </w:rPr>
              <w:t>end</w:t>
            </w:r>
            <w:proofErr w:type="spellEnd"/>
            <w:r w:rsidR="005429CA">
              <w:rPr>
                <w:rFonts w:ascii="Calibri" w:hAnsi="Calibri"/>
                <w:color w:val="000000" w:themeColor="text1"/>
              </w:rPr>
              <w:t>.</w:t>
            </w:r>
          </w:p>
          <w:p w14:paraId="010A8184" w14:textId="2F7ABE8D"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CF461E1" w:rsidR="00761B8A" w:rsidRPr="007B743F" w:rsidRDefault="005429CA" w:rsidP="4496426B">
            <w:pPr>
              <w:jc w:val="both"/>
              <w:rPr>
                <w:rFonts w:ascii="Calibri" w:hAnsi="Calibri"/>
              </w:rPr>
            </w:pPr>
            <w:r>
              <w:rPr>
                <w:rFonts w:ascii="Calibri" w:hAnsi="Calibri"/>
              </w:rPr>
              <w:t xml:space="preserve">R/Mis fortalezas y debilidades han cambiado con relación a lo que me siento más seguro y con mejores conocimientos, me siento con más fortaleza en el ámbito de la programación con </w:t>
            </w:r>
            <w:proofErr w:type="spellStart"/>
            <w:r>
              <w:rPr>
                <w:rFonts w:ascii="Calibri" w:hAnsi="Calibri"/>
              </w:rPr>
              <w:t>ionic</w:t>
            </w:r>
            <w:proofErr w:type="spellEnd"/>
            <w:r>
              <w:rPr>
                <w:rFonts w:ascii="Calibri" w:hAnsi="Calibri"/>
              </w:rPr>
              <w:t>, JS y CSS. Pero me siento con más debilidad en la Programación de BD en SQL, sin embargo, mis planes para seguir desarrollando mis fortalezas y mejorar mis debilidades son las de seguir aprendiendo, ya sea en cursos, leyendo documentación o haciendo ejercicios de pruebas para mejorar mis habilidades, además de</w:t>
            </w:r>
            <w:r>
              <w:rPr>
                <w:rFonts w:ascii="Calibri" w:hAnsi="Calibri"/>
              </w:rPr>
              <w:br/>
              <w:t>aprender de manera autónoma y tener un mejor dominio en las distintas aristas que componen a la Informática</w:t>
            </w:r>
            <w:r w:rsidR="007B743F" w:rsidRPr="007B743F">
              <w:rPr>
                <w:rFonts w:ascii="Calibri" w:hAnsi="Calibri"/>
              </w:rPr>
              <w:t>.</w:t>
            </w:r>
          </w:p>
          <w:p w14:paraId="70A6DEF6" w14:textId="77777777" w:rsidR="00761B8A" w:rsidRDefault="00761B8A" w:rsidP="4496426B">
            <w:pPr>
              <w:jc w:val="both"/>
              <w:rPr>
                <w:rFonts w:ascii="Calibri" w:hAnsi="Calibri"/>
                <w:b/>
                <w:bCs/>
                <w:color w:val="1F4E79" w:themeColor="accent1" w:themeShade="80"/>
              </w:rPr>
            </w:pPr>
          </w:p>
          <w:p w14:paraId="313FE9D7" w14:textId="3F95B3E3"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3DBC09E2" w14:textId="3522E461" w:rsidR="00761B8A" w:rsidRPr="00874D16" w:rsidRDefault="005429CA" w:rsidP="005C412C">
            <w:pPr>
              <w:jc w:val="both"/>
              <w:rPr>
                <w:rFonts w:ascii="Calibri" w:hAnsi="Calibri"/>
                <w:b/>
                <w:bCs/>
                <w:color w:val="1F4E79" w:themeColor="accent1" w:themeShade="80"/>
              </w:rPr>
            </w:pPr>
            <w:r>
              <w:rPr>
                <w:rFonts w:ascii="Calibri" w:hAnsi="Calibri"/>
              </w:rPr>
              <w:t xml:space="preserve">R/Mis proyecciones laborales siempre han sido variadas, ya siento que no me dedicaría toda la vida a un tipo de área, me gustaría pasar en distintos puestos o áreas de trabajo, ya sea en Big Data Minería de datos, programación de software o Programación de BD, entre otros. Sin </w:t>
            </w:r>
            <w:r w:rsidR="005C412C">
              <w:rPr>
                <w:rFonts w:ascii="Calibri" w:hAnsi="Calibri"/>
              </w:rPr>
              <w:t>embargo,</w:t>
            </w:r>
            <w:r>
              <w:rPr>
                <w:rFonts w:ascii="Calibri" w:hAnsi="Calibri"/>
              </w:rPr>
              <w:t xml:space="preserve"> ahora en este presente me siento </w:t>
            </w:r>
            <w:r w:rsidR="005C412C">
              <w:rPr>
                <w:rFonts w:ascii="Calibri" w:hAnsi="Calibri"/>
              </w:rPr>
              <w:t>más</w:t>
            </w:r>
            <w:r>
              <w:rPr>
                <w:rFonts w:ascii="Calibri" w:hAnsi="Calibri"/>
              </w:rPr>
              <w:t xml:space="preserve"> cómodo en la </w:t>
            </w:r>
            <w:r w:rsidR="005C412C">
              <w:rPr>
                <w:rFonts w:ascii="Calibri" w:hAnsi="Calibri"/>
              </w:rPr>
              <w:t>programación</w:t>
            </w:r>
            <w:r>
              <w:rPr>
                <w:rFonts w:ascii="Calibri" w:hAnsi="Calibri"/>
              </w:rPr>
              <w:t xml:space="preserve"> de Back-</w:t>
            </w:r>
            <w:proofErr w:type="spellStart"/>
            <w:r>
              <w:rPr>
                <w:rFonts w:ascii="Calibri" w:hAnsi="Calibri"/>
              </w:rPr>
              <w:t>end</w:t>
            </w:r>
            <w:proofErr w:type="spellEnd"/>
            <w:r>
              <w:rPr>
                <w:rFonts w:ascii="Calibri" w:hAnsi="Calibri"/>
              </w:rPr>
              <w:t xml:space="preserve"> y Front-</w:t>
            </w:r>
            <w:proofErr w:type="spellStart"/>
            <w:r>
              <w:rPr>
                <w:rFonts w:ascii="Calibri" w:hAnsi="Calibri"/>
              </w:rPr>
              <w:t>end</w:t>
            </w:r>
            <w:proofErr w:type="spellEnd"/>
            <w:r>
              <w:rPr>
                <w:rFonts w:ascii="Calibri" w:hAnsi="Calibri"/>
              </w:rPr>
              <w:t xml:space="preserve"> </w:t>
            </w:r>
            <w:r w:rsidR="005C412C">
              <w:rPr>
                <w:rFonts w:ascii="Calibri" w:hAnsi="Calibri"/>
              </w:rPr>
              <w:t>y en la gestión de proyectos informáticos como en la gestión ágil y calidad de software.</w:t>
            </w: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90B1776" w14:textId="632B19D8" w:rsidR="00CF263D" w:rsidRDefault="005C412C" w:rsidP="4496426B">
            <w:pPr>
              <w:jc w:val="both"/>
              <w:rPr>
                <w:sz w:val="24"/>
                <w:szCs w:val="24"/>
              </w:rPr>
            </w:pPr>
            <w:r>
              <w:rPr>
                <w:sz w:val="24"/>
                <w:szCs w:val="24"/>
              </w:rPr>
              <w:t xml:space="preserve">R/Los aspectos que rescato es que todos respetamos las distintas ideas y formas de pensar, sin criticar ni juzgar las apariencias. La comunicación, aunque no fue la más efectiva al final si logramos comunicar las ideas principales y establecer unos buenos cimientos tanto en la programación, como también en la organización. </w:t>
            </w:r>
            <w:r>
              <w:rPr>
                <w:sz w:val="24"/>
                <w:szCs w:val="24"/>
              </w:rPr>
              <w:br/>
              <w:t>Para mis próximos trabajos en grupo me gustaría trabaja de mejor manera la comunicación ya que siento que es lo más importante tanto para tener claras las ideas de proyecto, como los requerimientos, en lo que se siente más cómoda cada uno a desarrollar y además sirve para llevar un control o seguimiento de los avances y entregables del proyecto</w:t>
            </w:r>
            <w:r w:rsidR="00CF263D">
              <w:rPr>
                <w:sz w:val="24"/>
                <w:szCs w:val="24"/>
              </w:rPr>
              <w:t>.</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Pr="001F14B2" w:rsidRDefault="00761B8A" w:rsidP="4496426B">
      <w:pPr>
        <w:spacing w:after="0" w:line="360" w:lineRule="auto"/>
        <w:jc w:val="both"/>
        <w:rPr>
          <w:b/>
          <w:bCs/>
          <w:sz w:val="24"/>
          <w:szCs w:val="24"/>
          <w:u w:val="single"/>
        </w:rPr>
      </w:pPr>
    </w:p>
    <w:sectPr w:rsidR="00761B8A" w:rsidRPr="001F14B2"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902CCB" w14:textId="77777777" w:rsidR="00836F1D" w:rsidRDefault="00836F1D" w:rsidP="00DF38AE">
      <w:pPr>
        <w:spacing w:after="0" w:line="240" w:lineRule="auto"/>
      </w:pPr>
      <w:r>
        <w:separator/>
      </w:r>
    </w:p>
  </w:endnote>
  <w:endnote w:type="continuationSeparator" w:id="0">
    <w:p w14:paraId="7A8B34DB" w14:textId="77777777" w:rsidR="00836F1D" w:rsidRDefault="00836F1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C230F1" w14:textId="77777777" w:rsidR="00836F1D" w:rsidRDefault="00836F1D" w:rsidP="00DF38AE">
      <w:pPr>
        <w:spacing w:after="0" w:line="240" w:lineRule="auto"/>
      </w:pPr>
      <w:r>
        <w:separator/>
      </w:r>
    </w:p>
  </w:footnote>
  <w:footnote w:type="continuationSeparator" w:id="0">
    <w:p w14:paraId="7823B13D" w14:textId="77777777" w:rsidR="00836F1D" w:rsidRDefault="00836F1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85623686">
    <w:abstractNumId w:val="3"/>
  </w:num>
  <w:num w:numId="2" w16cid:durableId="1155992774">
    <w:abstractNumId w:val="8"/>
  </w:num>
  <w:num w:numId="3" w16cid:durableId="391200880">
    <w:abstractNumId w:val="12"/>
  </w:num>
  <w:num w:numId="4" w16cid:durableId="9727132">
    <w:abstractNumId w:val="28"/>
  </w:num>
  <w:num w:numId="5" w16cid:durableId="1991135559">
    <w:abstractNumId w:val="30"/>
  </w:num>
  <w:num w:numId="6" w16cid:durableId="1705016641">
    <w:abstractNumId w:val="4"/>
  </w:num>
  <w:num w:numId="7" w16cid:durableId="180902999">
    <w:abstractNumId w:val="11"/>
  </w:num>
  <w:num w:numId="8" w16cid:durableId="852105668">
    <w:abstractNumId w:val="19"/>
  </w:num>
  <w:num w:numId="9" w16cid:durableId="1939020385">
    <w:abstractNumId w:val="15"/>
  </w:num>
  <w:num w:numId="10" w16cid:durableId="1062869620">
    <w:abstractNumId w:val="9"/>
  </w:num>
  <w:num w:numId="11" w16cid:durableId="1832677125">
    <w:abstractNumId w:val="24"/>
  </w:num>
  <w:num w:numId="12" w16cid:durableId="2142338351">
    <w:abstractNumId w:val="35"/>
  </w:num>
  <w:num w:numId="13" w16cid:durableId="742412806">
    <w:abstractNumId w:val="29"/>
  </w:num>
  <w:num w:numId="14" w16cid:durableId="1820726903">
    <w:abstractNumId w:val="1"/>
  </w:num>
  <w:num w:numId="15" w16cid:durableId="808715541">
    <w:abstractNumId w:val="36"/>
  </w:num>
  <w:num w:numId="16" w16cid:durableId="1329599709">
    <w:abstractNumId w:val="21"/>
  </w:num>
  <w:num w:numId="17" w16cid:durableId="1358654084">
    <w:abstractNumId w:val="17"/>
  </w:num>
  <w:num w:numId="18" w16cid:durableId="57022044">
    <w:abstractNumId w:val="31"/>
  </w:num>
  <w:num w:numId="19" w16cid:durableId="395250864">
    <w:abstractNumId w:val="10"/>
  </w:num>
  <w:num w:numId="20" w16cid:durableId="1379088286">
    <w:abstractNumId w:val="39"/>
  </w:num>
  <w:num w:numId="21" w16cid:durableId="557593590">
    <w:abstractNumId w:val="34"/>
  </w:num>
  <w:num w:numId="22" w16cid:durableId="2056730506">
    <w:abstractNumId w:val="13"/>
  </w:num>
  <w:num w:numId="23" w16cid:durableId="174923238">
    <w:abstractNumId w:val="14"/>
  </w:num>
  <w:num w:numId="24" w16cid:durableId="357513938">
    <w:abstractNumId w:val="5"/>
  </w:num>
  <w:num w:numId="25" w16cid:durableId="1498032201">
    <w:abstractNumId w:val="16"/>
  </w:num>
  <w:num w:numId="26" w16cid:durableId="1546989460">
    <w:abstractNumId w:val="20"/>
  </w:num>
  <w:num w:numId="27" w16cid:durableId="797457693">
    <w:abstractNumId w:val="23"/>
  </w:num>
  <w:num w:numId="28" w16cid:durableId="765422251">
    <w:abstractNumId w:val="0"/>
  </w:num>
  <w:num w:numId="29" w16cid:durableId="2012756143">
    <w:abstractNumId w:val="18"/>
  </w:num>
  <w:num w:numId="30" w16cid:durableId="710687424">
    <w:abstractNumId w:val="22"/>
  </w:num>
  <w:num w:numId="31" w16cid:durableId="1958683738">
    <w:abstractNumId w:val="2"/>
  </w:num>
  <w:num w:numId="32" w16cid:durableId="1886797316">
    <w:abstractNumId w:val="7"/>
  </w:num>
  <w:num w:numId="33" w16cid:durableId="1360735793">
    <w:abstractNumId w:val="32"/>
  </w:num>
  <w:num w:numId="34" w16cid:durableId="873427486">
    <w:abstractNumId w:val="38"/>
  </w:num>
  <w:num w:numId="35" w16cid:durableId="948898169">
    <w:abstractNumId w:val="6"/>
  </w:num>
  <w:num w:numId="36" w16cid:durableId="1905991747">
    <w:abstractNumId w:val="25"/>
  </w:num>
  <w:num w:numId="37" w16cid:durableId="1466387922">
    <w:abstractNumId w:val="37"/>
  </w:num>
  <w:num w:numId="38" w16cid:durableId="586692527">
    <w:abstractNumId w:val="27"/>
  </w:num>
  <w:num w:numId="39" w16cid:durableId="2101832866">
    <w:abstractNumId w:val="26"/>
  </w:num>
  <w:num w:numId="40" w16cid:durableId="122899727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4277"/>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14B2"/>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27CCF"/>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4F61"/>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0DA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3EB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29CA"/>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12C"/>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B743F"/>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36F1D"/>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5ED3"/>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63D"/>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59F"/>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C7923"/>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2</Pages>
  <Words>610</Words>
  <Characters>3360</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MATIAS ARMANDO SANDOVAL CALDERON</cp:lastModifiedBy>
  <cp:revision>46</cp:revision>
  <cp:lastPrinted>2019-12-16T20:10:00Z</cp:lastPrinted>
  <dcterms:created xsi:type="dcterms:W3CDTF">2021-12-31T12:50:00Z</dcterms:created>
  <dcterms:modified xsi:type="dcterms:W3CDTF">2024-12-09T01:26:00Z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