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A28B" w14:textId="77777777" w:rsidR="006C5865" w:rsidRDefault="006C5865">
      <w:pPr>
        <w:spacing w:before="1200"/>
      </w:pPr>
    </w:p>
    <w:p w14:paraId="7B29965B" w14:textId="77777777" w:rsidR="00E13E01" w:rsidRDefault="00E13E01">
      <w:pPr>
        <w:spacing w:before="1200"/>
      </w:pPr>
    </w:p>
    <w:p w14:paraId="38ABCDA3" w14:textId="77777777" w:rsidR="00E13E01" w:rsidRDefault="00E13E01">
      <w:pPr>
        <w:spacing w:before="1200"/>
      </w:pPr>
    </w:p>
    <w:p w14:paraId="753C5DC6" w14:textId="77777777" w:rsidR="006C5865" w:rsidRPr="005554C6" w:rsidRDefault="00000000">
      <w:pPr>
        <w:jc w:val="center"/>
        <w:rPr>
          <w:lang w:val="pt-BR"/>
        </w:rPr>
      </w:pPr>
      <w:r w:rsidRPr="005554C6">
        <w:rPr>
          <w:b/>
          <w:bCs/>
          <w:color w:val="595959"/>
          <w:sz w:val="24"/>
          <w:szCs w:val="24"/>
          <w:lang w:val="pt-BR"/>
        </w:rPr>
        <w:t>HEALTH &amp; LIFE IPS SAS</w:t>
      </w:r>
    </w:p>
    <w:p w14:paraId="27E6665F" w14:textId="77777777" w:rsidR="006C5865" w:rsidRPr="005554C6" w:rsidRDefault="00000000">
      <w:pPr>
        <w:spacing w:before="200" w:after="200"/>
        <w:jc w:val="center"/>
        <w:rPr>
          <w:lang w:val="pt-BR"/>
        </w:rPr>
      </w:pPr>
      <w:r w:rsidRPr="005554C6">
        <w:rPr>
          <w:b/>
          <w:bCs/>
          <w:sz w:val="52"/>
          <w:szCs w:val="52"/>
          <w:lang w:val="pt-BR"/>
        </w:rPr>
        <w:t>Informe Técnico Final</w:t>
      </w:r>
    </w:p>
    <w:p w14:paraId="4CF224A6" w14:textId="77777777" w:rsidR="006C5865" w:rsidRDefault="00000000">
      <w:pPr>
        <w:spacing w:after="600"/>
        <w:jc w:val="center"/>
      </w:pPr>
      <w:r>
        <w:rPr>
          <w:b/>
          <w:bCs/>
          <w:sz w:val="28"/>
          <w:szCs w:val="28"/>
        </w:rPr>
        <w:t xml:space="preserve">Sistema Inteligente de Validación Automatizada de Historias Clínicas y </w:t>
      </w:r>
      <w:proofErr w:type="spellStart"/>
      <w:r>
        <w:rPr>
          <w:b/>
          <w:bCs/>
          <w:sz w:val="28"/>
          <w:szCs w:val="28"/>
        </w:rPr>
        <w:t>Pre-facturación</w:t>
      </w:r>
      <w:proofErr w:type="spellEnd"/>
      <w:r>
        <w:rPr>
          <w:b/>
          <w:bCs/>
          <w:sz w:val="28"/>
          <w:szCs w:val="28"/>
        </w:rPr>
        <w:t xml:space="preserve"> mediante Inteligencia Artificial</w:t>
      </w:r>
    </w:p>
    <w:p w14:paraId="0074E1DB" w14:textId="77777777" w:rsidR="006C5865" w:rsidRDefault="00000000">
      <w:pPr>
        <w:spacing w:after="100"/>
        <w:jc w:val="center"/>
      </w:pPr>
      <w:r>
        <w:t xml:space="preserve">Equipo </w:t>
      </w:r>
      <w:proofErr w:type="spellStart"/>
      <w:r>
        <w:t>Predictors</w:t>
      </w:r>
      <w:proofErr w:type="spellEnd"/>
      <w:r>
        <w:t xml:space="preserve"> </w:t>
      </w:r>
    </w:p>
    <w:p w14:paraId="1F09311A" w14:textId="77777777" w:rsidR="006C5865" w:rsidRDefault="00000000">
      <w:pPr>
        <w:spacing w:after="100"/>
        <w:jc w:val="center"/>
      </w:pPr>
      <w:r>
        <w:t xml:space="preserve">Samsung </w:t>
      </w:r>
      <w:proofErr w:type="spellStart"/>
      <w:r>
        <w:t>Innovation</w:t>
      </w:r>
      <w:proofErr w:type="spellEnd"/>
      <w:r>
        <w:t xml:space="preserve"> Campus 2025</w:t>
      </w:r>
    </w:p>
    <w:p w14:paraId="3EAD822C" w14:textId="77777777" w:rsidR="006C5865" w:rsidRDefault="00000000">
      <w:pPr>
        <w:spacing w:after="1200"/>
        <w:jc w:val="center"/>
      </w:pPr>
      <w:r>
        <w:t>4 de agosto de 2026</w:t>
      </w:r>
    </w:p>
    <w:p w14:paraId="21679B27" w14:textId="77777777" w:rsidR="006C5865" w:rsidRDefault="00000000">
      <w:r>
        <w:br w:type="page"/>
      </w:r>
    </w:p>
    <w:sdt>
      <w:sdtPr>
        <w:rPr>
          <w:lang w:val="es-ES"/>
        </w:rPr>
        <w:id w:val="1615712479"/>
        <w:docPartObj>
          <w:docPartGallery w:val="Table of Contents"/>
          <w:docPartUnique/>
        </w:docPartObj>
      </w:sdtPr>
      <w:sdtEndPr>
        <w:rPr>
          <w:b/>
          <w:bCs/>
        </w:rPr>
      </w:sdtEndPr>
      <w:sdtContent>
        <w:p w14:paraId="7E3450CF" w14:textId="2C153F80" w:rsidR="00E13E01" w:rsidRPr="00E13E01" w:rsidRDefault="00E13E01" w:rsidP="00E13E01">
          <w:pPr>
            <w:keepNext/>
            <w:keepLines/>
            <w:pBdr>
              <w:top w:val="nil"/>
              <w:left w:val="nil"/>
              <w:bottom w:val="nil"/>
              <w:right w:val="nil"/>
              <w:between w:val="nil"/>
            </w:pBdr>
            <w:spacing w:before="240" w:line="259" w:lineRule="auto"/>
            <w:jc w:val="center"/>
            <w:rPr>
              <w:b/>
              <w:bCs/>
              <w:color w:val="000000"/>
              <w:sz w:val="32"/>
              <w:szCs w:val="32"/>
            </w:rPr>
          </w:pPr>
          <w:r>
            <w:rPr>
              <w:b/>
              <w:bCs/>
              <w:color w:val="000000"/>
              <w:sz w:val="32"/>
              <w:szCs w:val="32"/>
            </w:rPr>
            <w:t>Tabla de Contenid</w:t>
          </w:r>
          <w:r>
            <w:rPr>
              <w:b/>
              <w:bCs/>
              <w:color w:val="000000"/>
              <w:sz w:val="32"/>
              <w:szCs w:val="32"/>
            </w:rPr>
            <w:t>o</w:t>
          </w:r>
        </w:p>
        <w:p w14:paraId="342DE125" w14:textId="32D4B768" w:rsidR="00E13E01" w:rsidRDefault="00E13E01">
          <w:pPr>
            <w:pStyle w:val="TDC1"/>
            <w:tabs>
              <w:tab w:val="right" w:leader="dot" w:pos="9830"/>
            </w:tabs>
            <w:rPr>
              <w:noProof/>
            </w:rPr>
          </w:pPr>
          <w:r>
            <w:fldChar w:fldCharType="begin"/>
          </w:r>
          <w:r>
            <w:instrText xml:space="preserve"> TOC \o "1-3" \h \z \u </w:instrText>
          </w:r>
          <w:r>
            <w:fldChar w:fldCharType="separate"/>
          </w:r>
          <w:hyperlink w:anchor="_Toc236774398" w:history="1">
            <w:r w:rsidRPr="0018430F">
              <w:rPr>
                <w:rStyle w:val="Hipervnculo"/>
                <w:noProof/>
              </w:rPr>
              <w:t>1. Resumen Ejecutivo</w:t>
            </w:r>
            <w:r>
              <w:rPr>
                <w:noProof/>
                <w:webHidden/>
              </w:rPr>
              <w:tab/>
            </w:r>
            <w:r>
              <w:rPr>
                <w:noProof/>
                <w:webHidden/>
              </w:rPr>
              <w:fldChar w:fldCharType="begin"/>
            </w:r>
            <w:r>
              <w:rPr>
                <w:noProof/>
                <w:webHidden/>
              </w:rPr>
              <w:instrText xml:space="preserve"> PAGEREF _Toc236774398 \h </w:instrText>
            </w:r>
            <w:r>
              <w:rPr>
                <w:noProof/>
                <w:webHidden/>
              </w:rPr>
            </w:r>
            <w:r>
              <w:rPr>
                <w:noProof/>
                <w:webHidden/>
              </w:rPr>
              <w:fldChar w:fldCharType="separate"/>
            </w:r>
            <w:r>
              <w:rPr>
                <w:noProof/>
                <w:webHidden/>
              </w:rPr>
              <w:t>3</w:t>
            </w:r>
            <w:r>
              <w:rPr>
                <w:noProof/>
                <w:webHidden/>
              </w:rPr>
              <w:fldChar w:fldCharType="end"/>
            </w:r>
          </w:hyperlink>
        </w:p>
        <w:p w14:paraId="5F2319D0" w14:textId="265192A1" w:rsidR="00E13E01" w:rsidRDefault="00E13E01">
          <w:pPr>
            <w:pStyle w:val="TDC3"/>
            <w:tabs>
              <w:tab w:val="right" w:leader="dot" w:pos="9830"/>
            </w:tabs>
            <w:rPr>
              <w:noProof/>
            </w:rPr>
          </w:pPr>
          <w:hyperlink w:anchor="_Toc236774399" w:history="1">
            <w:r w:rsidRPr="0018430F">
              <w:rPr>
                <w:rStyle w:val="Hipervnculo"/>
                <w:noProof/>
              </w:rPr>
              <w:t>Indicadores clave</w:t>
            </w:r>
            <w:r>
              <w:rPr>
                <w:noProof/>
                <w:webHidden/>
              </w:rPr>
              <w:tab/>
            </w:r>
            <w:r>
              <w:rPr>
                <w:noProof/>
                <w:webHidden/>
              </w:rPr>
              <w:fldChar w:fldCharType="begin"/>
            </w:r>
            <w:r>
              <w:rPr>
                <w:noProof/>
                <w:webHidden/>
              </w:rPr>
              <w:instrText xml:space="preserve"> PAGEREF _Toc236774399 \h </w:instrText>
            </w:r>
            <w:r>
              <w:rPr>
                <w:noProof/>
                <w:webHidden/>
              </w:rPr>
            </w:r>
            <w:r>
              <w:rPr>
                <w:noProof/>
                <w:webHidden/>
              </w:rPr>
              <w:fldChar w:fldCharType="separate"/>
            </w:r>
            <w:r>
              <w:rPr>
                <w:noProof/>
                <w:webHidden/>
              </w:rPr>
              <w:t>3</w:t>
            </w:r>
            <w:r>
              <w:rPr>
                <w:noProof/>
                <w:webHidden/>
              </w:rPr>
              <w:fldChar w:fldCharType="end"/>
            </w:r>
          </w:hyperlink>
        </w:p>
        <w:p w14:paraId="60A22471" w14:textId="30B664FC" w:rsidR="00E13E01" w:rsidRDefault="00E13E01">
          <w:pPr>
            <w:pStyle w:val="TDC1"/>
            <w:tabs>
              <w:tab w:val="right" w:leader="dot" w:pos="9830"/>
            </w:tabs>
            <w:rPr>
              <w:noProof/>
            </w:rPr>
          </w:pPr>
          <w:hyperlink w:anchor="_Toc236774400" w:history="1">
            <w:r w:rsidRPr="0018430F">
              <w:rPr>
                <w:rStyle w:val="Hipervnculo"/>
                <w:noProof/>
              </w:rPr>
              <w:t>2. Introducción y Comprensión del Negocio</w:t>
            </w:r>
            <w:r>
              <w:rPr>
                <w:noProof/>
                <w:webHidden/>
              </w:rPr>
              <w:tab/>
            </w:r>
            <w:r>
              <w:rPr>
                <w:noProof/>
                <w:webHidden/>
              </w:rPr>
              <w:fldChar w:fldCharType="begin"/>
            </w:r>
            <w:r>
              <w:rPr>
                <w:noProof/>
                <w:webHidden/>
              </w:rPr>
              <w:instrText xml:space="preserve"> PAGEREF _Toc236774400 \h </w:instrText>
            </w:r>
            <w:r>
              <w:rPr>
                <w:noProof/>
                <w:webHidden/>
              </w:rPr>
            </w:r>
            <w:r>
              <w:rPr>
                <w:noProof/>
                <w:webHidden/>
              </w:rPr>
              <w:fldChar w:fldCharType="separate"/>
            </w:r>
            <w:r>
              <w:rPr>
                <w:noProof/>
                <w:webHidden/>
              </w:rPr>
              <w:t>4</w:t>
            </w:r>
            <w:r>
              <w:rPr>
                <w:noProof/>
                <w:webHidden/>
              </w:rPr>
              <w:fldChar w:fldCharType="end"/>
            </w:r>
          </w:hyperlink>
        </w:p>
        <w:p w14:paraId="475CE1C3" w14:textId="7EC4A373" w:rsidR="00E13E01" w:rsidRDefault="00E13E01">
          <w:pPr>
            <w:pStyle w:val="TDC3"/>
            <w:tabs>
              <w:tab w:val="right" w:leader="dot" w:pos="9830"/>
            </w:tabs>
            <w:rPr>
              <w:noProof/>
            </w:rPr>
          </w:pPr>
          <w:hyperlink w:anchor="_Toc236774401" w:history="1">
            <w:r w:rsidRPr="0018430F">
              <w:rPr>
                <w:rStyle w:val="Hipervnculo"/>
                <w:noProof/>
              </w:rPr>
              <w:t>2.1 Objetivo general</w:t>
            </w:r>
            <w:r>
              <w:rPr>
                <w:noProof/>
                <w:webHidden/>
              </w:rPr>
              <w:tab/>
            </w:r>
            <w:r>
              <w:rPr>
                <w:noProof/>
                <w:webHidden/>
              </w:rPr>
              <w:fldChar w:fldCharType="begin"/>
            </w:r>
            <w:r>
              <w:rPr>
                <w:noProof/>
                <w:webHidden/>
              </w:rPr>
              <w:instrText xml:space="preserve"> PAGEREF _Toc236774401 \h </w:instrText>
            </w:r>
            <w:r>
              <w:rPr>
                <w:noProof/>
                <w:webHidden/>
              </w:rPr>
            </w:r>
            <w:r>
              <w:rPr>
                <w:noProof/>
                <w:webHidden/>
              </w:rPr>
              <w:fldChar w:fldCharType="separate"/>
            </w:r>
            <w:r>
              <w:rPr>
                <w:noProof/>
                <w:webHidden/>
              </w:rPr>
              <w:t>4</w:t>
            </w:r>
            <w:r>
              <w:rPr>
                <w:noProof/>
                <w:webHidden/>
              </w:rPr>
              <w:fldChar w:fldCharType="end"/>
            </w:r>
          </w:hyperlink>
        </w:p>
        <w:p w14:paraId="514DC018" w14:textId="42F2E135" w:rsidR="00E13E01" w:rsidRDefault="00E13E01">
          <w:pPr>
            <w:pStyle w:val="TDC3"/>
            <w:tabs>
              <w:tab w:val="right" w:leader="dot" w:pos="9830"/>
            </w:tabs>
            <w:rPr>
              <w:noProof/>
            </w:rPr>
          </w:pPr>
          <w:hyperlink w:anchor="_Toc236774402" w:history="1">
            <w:r w:rsidRPr="0018430F">
              <w:rPr>
                <w:rStyle w:val="Hipervnculo"/>
                <w:noProof/>
              </w:rPr>
              <w:t>2.2 Objetivos específicos</w:t>
            </w:r>
            <w:r>
              <w:rPr>
                <w:noProof/>
                <w:webHidden/>
              </w:rPr>
              <w:tab/>
            </w:r>
            <w:r>
              <w:rPr>
                <w:noProof/>
                <w:webHidden/>
              </w:rPr>
              <w:fldChar w:fldCharType="begin"/>
            </w:r>
            <w:r>
              <w:rPr>
                <w:noProof/>
                <w:webHidden/>
              </w:rPr>
              <w:instrText xml:space="preserve"> PAGEREF _Toc236774402 \h </w:instrText>
            </w:r>
            <w:r>
              <w:rPr>
                <w:noProof/>
                <w:webHidden/>
              </w:rPr>
            </w:r>
            <w:r>
              <w:rPr>
                <w:noProof/>
                <w:webHidden/>
              </w:rPr>
              <w:fldChar w:fldCharType="separate"/>
            </w:r>
            <w:r>
              <w:rPr>
                <w:noProof/>
                <w:webHidden/>
              </w:rPr>
              <w:t>4</w:t>
            </w:r>
            <w:r>
              <w:rPr>
                <w:noProof/>
                <w:webHidden/>
              </w:rPr>
              <w:fldChar w:fldCharType="end"/>
            </w:r>
          </w:hyperlink>
        </w:p>
        <w:p w14:paraId="2ECF32C9" w14:textId="47D1EF6A" w:rsidR="00E13E01" w:rsidRDefault="00E13E01">
          <w:pPr>
            <w:pStyle w:val="TDC3"/>
            <w:tabs>
              <w:tab w:val="right" w:leader="dot" w:pos="9830"/>
            </w:tabs>
            <w:rPr>
              <w:noProof/>
            </w:rPr>
          </w:pPr>
          <w:hyperlink w:anchor="_Toc236774403" w:history="1">
            <w:r w:rsidRPr="0018430F">
              <w:rPr>
                <w:rStyle w:val="Hipervnculo"/>
                <w:noProof/>
              </w:rPr>
              <w:t>2.3 Arquitectura del sistema</w:t>
            </w:r>
            <w:r>
              <w:rPr>
                <w:noProof/>
                <w:webHidden/>
              </w:rPr>
              <w:tab/>
            </w:r>
            <w:r>
              <w:rPr>
                <w:noProof/>
                <w:webHidden/>
              </w:rPr>
              <w:fldChar w:fldCharType="begin"/>
            </w:r>
            <w:r>
              <w:rPr>
                <w:noProof/>
                <w:webHidden/>
              </w:rPr>
              <w:instrText xml:space="preserve"> PAGEREF _Toc236774403 \h </w:instrText>
            </w:r>
            <w:r>
              <w:rPr>
                <w:noProof/>
                <w:webHidden/>
              </w:rPr>
            </w:r>
            <w:r>
              <w:rPr>
                <w:noProof/>
                <w:webHidden/>
              </w:rPr>
              <w:fldChar w:fldCharType="separate"/>
            </w:r>
            <w:r>
              <w:rPr>
                <w:noProof/>
                <w:webHidden/>
              </w:rPr>
              <w:t>5</w:t>
            </w:r>
            <w:r>
              <w:rPr>
                <w:noProof/>
                <w:webHidden/>
              </w:rPr>
              <w:fldChar w:fldCharType="end"/>
            </w:r>
          </w:hyperlink>
        </w:p>
        <w:p w14:paraId="5DDC093B" w14:textId="6DB6B89A" w:rsidR="00E13E01" w:rsidRDefault="00E13E01">
          <w:pPr>
            <w:pStyle w:val="TDC1"/>
            <w:tabs>
              <w:tab w:val="right" w:leader="dot" w:pos="9830"/>
            </w:tabs>
            <w:rPr>
              <w:noProof/>
            </w:rPr>
          </w:pPr>
          <w:hyperlink w:anchor="_Toc236774404" w:history="1">
            <w:r w:rsidRPr="0018430F">
              <w:rPr>
                <w:rStyle w:val="Hipervnculo"/>
                <w:noProof/>
              </w:rPr>
              <w:t>3. Metodología</w:t>
            </w:r>
            <w:r>
              <w:rPr>
                <w:noProof/>
                <w:webHidden/>
              </w:rPr>
              <w:tab/>
            </w:r>
            <w:r>
              <w:rPr>
                <w:noProof/>
                <w:webHidden/>
              </w:rPr>
              <w:fldChar w:fldCharType="begin"/>
            </w:r>
            <w:r>
              <w:rPr>
                <w:noProof/>
                <w:webHidden/>
              </w:rPr>
              <w:instrText xml:space="preserve"> PAGEREF _Toc236774404 \h </w:instrText>
            </w:r>
            <w:r>
              <w:rPr>
                <w:noProof/>
                <w:webHidden/>
              </w:rPr>
            </w:r>
            <w:r>
              <w:rPr>
                <w:noProof/>
                <w:webHidden/>
              </w:rPr>
              <w:fldChar w:fldCharType="separate"/>
            </w:r>
            <w:r>
              <w:rPr>
                <w:noProof/>
                <w:webHidden/>
              </w:rPr>
              <w:t>5</w:t>
            </w:r>
            <w:r>
              <w:rPr>
                <w:noProof/>
                <w:webHidden/>
              </w:rPr>
              <w:fldChar w:fldCharType="end"/>
            </w:r>
          </w:hyperlink>
        </w:p>
        <w:p w14:paraId="5D5B0FD2" w14:textId="2115E65A" w:rsidR="00E13E01" w:rsidRDefault="00E13E01">
          <w:pPr>
            <w:pStyle w:val="TDC1"/>
            <w:tabs>
              <w:tab w:val="right" w:leader="dot" w:pos="9830"/>
            </w:tabs>
            <w:rPr>
              <w:noProof/>
            </w:rPr>
          </w:pPr>
          <w:hyperlink w:anchor="_Toc236774405" w:history="1">
            <w:r w:rsidRPr="0018430F">
              <w:rPr>
                <w:rStyle w:val="Hipervnculo"/>
                <w:noProof/>
              </w:rPr>
              <w:t>4. Comprensión de los Datos</w:t>
            </w:r>
            <w:r>
              <w:rPr>
                <w:noProof/>
                <w:webHidden/>
              </w:rPr>
              <w:tab/>
            </w:r>
            <w:r>
              <w:rPr>
                <w:noProof/>
                <w:webHidden/>
              </w:rPr>
              <w:fldChar w:fldCharType="begin"/>
            </w:r>
            <w:r>
              <w:rPr>
                <w:noProof/>
                <w:webHidden/>
              </w:rPr>
              <w:instrText xml:space="preserve"> PAGEREF _Toc236774405 \h </w:instrText>
            </w:r>
            <w:r>
              <w:rPr>
                <w:noProof/>
                <w:webHidden/>
              </w:rPr>
            </w:r>
            <w:r>
              <w:rPr>
                <w:noProof/>
                <w:webHidden/>
              </w:rPr>
              <w:fldChar w:fldCharType="separate"/>
            </w:r>
            <w:r>
              <w:rPr>
                <w:noProof/>
                <w:webHidden/>
              </w:rPr>
              <w:t>5</w:t>
            </w:r>
            <w:r>
              <w:rPr>
                <w:noProof/>
                <w:webHidden/>
              </w:rPr>
              <w:fldChar w:fldCharType="end"/>
            </w:r>
          </w:hyperlink>
        </w:p>
        <w:p w14:paraId="097AE101" w14:textId="17FDF568" w:rsidR="00E13E01" w:rsidRDefault="00E13E01">
          <w:pPr>
            <w:pStyle w:val="TDC3"/>
            <w:tabs>
              <w:tab w:val="right" w:leader="dot" w:pos="9830"/>
            </w:tabs>
            <w:rPr>
              <w:noProof/>
            </w:rPr>
          </w:pPr>
          <w:hyperlink w:anchor="_Toc236774406" w:history="1">
            <w:r w:rsidRPr="0018430F">
              <w:rPr>
                <w:rStyle w:val="Hipervnculo"/>
                <w:noProof/>
              </w:rPr>
              <w:t>4.1 Fuentes de datos</w:t>
            </w:r>
            <w:r>
              <w:rPr>
                <w:noProof/>
                <w:webHidden/>
              </w:rPr>
              <w:tab/>
            </w:r>
            <w:r>
              <w:rPr>
                <w:noProof/>
                <w:webHidden/>
              </w:rPr>
              <w:fldChar w:fldCharType="begin"/>
            </w:r>
            <w:r>
              <w:rPr>
                <w:noProof/>
                <w:webHidden/>
              </w:rPr>
              <w:instrText xml:space="preserve"> PAGEREF _Toc236774406 \h </w:instrText>
            </w:r>
            <w:r>
              <w:rPr>
                <w:noProof/>
                <w:webHidden/>
              </w:rPr>
            </w:r>
            <w:r>
              <w:rPr>
                <w:noProof/>
                <w:webHidden/>
              </w:rPr>
              <w:fldChar w:fldCharType="separate"/>
            </w:r>
            <w:r>
              <w:rPr>
                <w:noProof/>
                <w:webHidden/>
              </w:rPr>
              <w:t>5</w:t>
            </w:r>
            <w:r>
              <w:rPr>
                <w:noProof/>
                <w:webHidden/>
              </w:rPr>
              <w:fldChar w:fldCharType="end"/>
            </w:r>
          </w:hyperlink>
        </w:p>
        <w:p w14:paraId="4A16A48D" w14:textId="4784EB9F" w:rsidR="00E13E01" w:rsidRDefault="00E13E01">
          <w:pPr>
            <w:pStyle w:val="TDC3"/>
            <w:tabs>
              <w:tab w:val="right" w:leader="dot" w:pos="9830"/>
            </w:tabs>
            <w:rPr>
              <w:noProof/>
            </w:rPr>
          </w:pPr>
          <w:hyperlink w:anchor="_Toc236774407" w:history="1">
            <w:r w:rsidRPr="0018430F">
              <w:rPr>
                <w:rStyle w:val="Hipervnculo"/>
                <w:noProof/>
              </w:rPr>
              <w:t>4.2 Evaluación de calidad de datos</w:t>
            </w:r>
            <w:r>
              <w:rPr>
                <w:noProof/>
                <w:webHidden/>
              </w:rPr>
              <w:tab/>
            </w:r>
            <w:r>
              <w:rPr>
                <w:noProof/>
                <w:webHidden/>
              </w:rPr>
              <w:fldChar w:fldCharType="begin"/>
            </w:r>
            <w:r>
              <w:rPr>
                <w:noProof/>
                <w:webHidden/>
              </w:rPr>
              <w:instrText xml:space="preserve"> PAGEREF _Toc236774407 \h </w:instrText>
            </w:r>
            <w:r>
              <w:rPr>
                <w:noProof/>
                <w:webHidden/>
              </w:rPr>
            </w:r>
            <w:r>
              <w:rPr>
                <w:noProof/>
                <w:webHidden/>
              </w:rPr>
              <w:fldChar w:fldCharType="separate"/>
            </w:r>
            <w:r>
              <w:rPr>
                <w:noProof/>
                <w:webHidden/>
              </w:rPr>
              <w:t>5</w:t>
            </w:r>
            <w:r>
              <w:rPr>
                <w:noProof/>
                <w:webHidden/>
              </w:rPr>
              <w:fldChar w:fldCharType="end"/>
            </w:r>
          </w:hyperlink>
        </w:p>
        <w:p w14:paraId="61B3901C" w14:textId="06FD61C0" w:rsidR="00E13E01" w:rsidRDefault="00E13E01">
          <w:pPr>
            <w:pStyle w:val="TDC3"/>
            <w:tabs>
              <w:tab w:val="right" w:leader="dot" w:pos="9830"/>
            </w:tabs>
            <w:rPr>
              <w:noProof/>
            </w:rPr>
          </w:pPr>
          <w:hyperlink w:anchor="_Toc236774408" w:history="1">
            <w:r w:rsidRPr="0018430F">
              <w:rPr>
                <w:rStyle w:val="Hipervnculo"/>
                <w:noProof/>
              </w:rPr>
              <w:t>4.3 Relaciones entre datasets</w:t>
            </w:r>
            <w:r>
              <w:rPr>
                <w:noProof/>
                <w:webHidden/>
              </w:rPr>
              <w:tab/>
            </w:r>
            <w:r>
              <w:rPr>
                <w:noProof/>
                <w:webHidden/>
              </w:rPr>
              <w:fldChar w:fldCharType="begin"/>
            </w:r>
            <w:r>
              <w:rPr>
                <w:noProof/>
                <w:webHidden/>
              </w:rPr>
              <w:instrText xml:space="preserve"> PAGEREF _Toc236774408 \h </w:instrText>
            </w:r>
            <w:r>
              <w:rPr>
                <w:noProof/>
                <w:webHidden/>
              </w:rPr>
            </w:r>
            <w:r>
              <w:rPr>
                <w:noProof/>
                <w:webHidden/>
              </w:rPr>
              <w:fldChar w:fldCharType="separate"/>
            </w:r>
            <w:r>
              <w:rPr>
                <w:noProof/>
                <w:webHidden/>
              </w:rPr>
              <w:t>6</w:t>
            </w:r>
            <w:r>
              <w:rPr>
                <w:noProof/>
                <w:webHidden/>
              </w:rPr>
              <w:fldChar w:fldCharType="end"/>
            </w:r>
          </w:hyperlink>
        </w:p>
        <w:p w14:paraId="40AC68AD" w14:textId="0E377A69" w:rsidR="00E13E01" w:rsidRDefault="00E13E01">
          <w:pPr>
            <w:pStyle w:val="TDC3"/>
            <w:tabs>
              <w:tab w:val="right" w:leader="dot" w:pos="9830"/>
            </w:tabs>
            <w:rPr>
              <w:noProof/>
            </w:rPr>
          </w:pPr>
          <w:hyperlink w:anchor="_Toc236774409" w:history="1">
            <w:r w:rsidRPr="0018430F">
              <w:rPr>
                <w:rStyle w:val="Hipervnculo"/>
                <w:noProof/>
              </w:rPr>
              <w:t>4.4 Hallazgos del Análisis Exploratorio (EDA)</w:t>
            </w:r>
            <w:r>
              <w:rPr>
                <w:noProof/>
                <w:webHidden/>
              </w:rPr>
              <w:tab/>
            </w:r>
            <w:r>
              <w:rPr>
                <w:noProof/>
                <w:webHidden/>
              </w:rPr>
              <w:fldChar w:fldCharType="begin"/>
            </w:r>
            <w:r>
              <w:rPr>
                <w:noProof/>
                <w:webHidden/>
              </w:rPr>
              <w:instrText xml:space="preserve"> PAGEREF _Toc236774409 \h </w:instrText>
            </w:r>
            <w:r>
              <w:rPr>
                <w:noProof/>
                <w:webHidden/>
              </w:rPr>
            </w:r>
            <w:r>
              <w:rPr>
                <w:noProof/>
                <w:webHidden/>
              </w:rPr>
              <w:fldChar w:fldCharType="separate"/>
            </w:r>
            <w:r>
              <w:rPr>
                <w:noProof/>
                <w:webHidden/>
              </w:rPr>
              <w:t>6</w:t>
            </w:r>
            <w:r>
              <w:rPr>
                <w:noProof/>
                <w:webHidden/>
              </w:rPr>
              <w:fldChar w:fldCharType="end"/>
            </w:r>
          </w:hyperlink>
        </w:p>
        <w:p w14:paraId="31387AE8" w14:textId="4FFE74AB" w:rsidR="00E13E01" w:rsidRDefault="00E13E01">
          <w:pPr>
            <w:pStyle w:val="TDC1"/>
            <w:tabs>
              <w:tab w:val="right" w:leader="dot" w:pos="9830"/>
            </w:tabs>
            <w:rPr>
              <w:noProof/>
            </w:rPr>
          </w:pPr>
          <w:hyperlink w:anchor="_Toc236774410" w:history="1">
            <w:r w:rsidRPr="0018430F">
              <w:rPr>
                <w:rStyle w:val="Hipervnculo"/>
                <w:noProof/>
              </w:rPr>
              <w:t>5. Preparación de los Datos</w:t>
            </w:r>
            <w:r>
              <w:rPr>
                <w:noProof/>
                <w:webHidden/>
              </w:rPr>
              <w:tab/>
            </w:r>
            <w:r>
              <w:rPr>
                <w:noProof/>
                <w:webHidden/>
              </w:rPr>
              <w:fldChar w:fldCharType="begin"/>
            </w:r>
            <w:r>
              <w:rPr>
                <w:noProof/>
                <w:webHidden/>
              </w:rPr>
              <w:instrText xml:space="preserve"> PAGEREF _Toc236774410 \h </w:instrText>
            </w:r>
            <w:r>
              <w:rPr>
                <w:noProof/>
                <w:webHidden/>
              </w:rPr>
            </w:r>
            <w:r>
              <w:rPr>
                <w:noProof/>
                <w:webHidden/>
              </w:rPr>
              <w:fldChar w:fldCharType="separate"/>
            </w:r>
            <w:r>
              <w:rPr>
                <w:noProof/>
                <w:webHidden/>
              </w:rPr>
              <w:t>6</w:t>
            </w:r>
            <w:r>
              <w:rPr>
                <w:noProof/>
                <w:webHidden/>
              </w:rPr>
              <w:fldChar w:fldCharType="end"/>
            </w:r>
          </w:hyperlink>
        </w:p>
        <w:p w14:paraId="5ECFE9C0" w14:textId="65551A94" w:rsidR="00E13E01" w:rsidRDefault="00E13E01">
          <w:pPr>
            <w:pStyle w:val="TDC3"/>
            <w:tabs>
              <w:tab w:val="right" w:leader="dot" w:pos="9830"/>
            </w:tabs>
            <w:rPr>
              <w:noProof/>
            </w:rPr>
          </w:pPr>
          <w:hyperlink w:anchor="_Toc236774411" w:history="1">
            <w:r w:rsidRPr="0018430F">
              <w:rPr>
                <w:rStyle w:val="Hipervnculo"/>
                <w:noProof/>
              </w:rPr>
              <w:t>5.1 Limpieza y estandarización</w:t>
            </w:r>
            <w:r>
              <w:rPr>
                <w:noProof/>
                <w:webHidden/>
              </w:rPr>
              <w:tab/>
            </w:r>
            <w:r>
              <w:rPr>
                <w:noProof/>
                <w:webHidden/>
              </w:rPr>
              <w:fldChar w:fldCharType="begin"/>
            </w:r>
            <w:r>
              <w:rPr>
                <w:noProof/>
                <w:webHidden/>
              </w:rPr>
              <w:instrText xml:space="preserve"> PAGEREF _Toc236774411 \h </w:instrText>
            </w:r>
            <w:r>
              <w:rPr>
                <w:noProof/>
                <w:webHidden/>
              </w:rPr>
            </w:r>
            <w:r>
              <w:rPr>
                <w:noProof/>
                <w:webHidden/>
              </w:rPr>
              <w:fldChar w:fldCharType="separate"/>
            </w:r>
            <w:r>
              <w:rPr>
                <w:noProof/>
                <w:webHidden/>
              </w:rPr>
              <w:t>6</w:t>
            </w:r>
            <w:r>
              <w:rPr>
                <w:noProof/>
                <w:webHidden/>
              </w:rPr>
              <w:fldChar w:fldCharType="end"/>
            </w:r>
          </w:hyperlink>
        </w:p>
        <w:p w14:paraId="694751ED" w14:textId="760768AA" w:rsidR="00E13E01" w:rsidRDefault="00E13E01">
          <w:pPr>
            <w:pStyle w:val="TDC1"/>
            <w:tabs>
              <w:tab w:val="right" w:leader="dot" w:pos="9830"/>
            </w:tabs>
            <w:rPr>
              <w:noProof/>
            </w:rPr>
          </w:pPr>
          <w:hyperlink w:anchor="_Toc236774412" w:history="1">
            <w:r w:rsidRPr="0018430F">
              <w:rPr>
                <w:rStyle w:val="Hipervnculo"/>
                <w:noProof/>
              </w:rPr>
              <w:t>6. Modelado</w:t>
            </w:r>
            <w:r>
              <w:rPr>
                <w:noProof/>
                <w:webHidden/>
              </w:rPr>
              <w:tab/>
            </w:r>
            <w:r>
              <w:rPr>
                <w:noProof/>
                <w:webHidden/>
              </w:rPr>
              <w:fldChar w:fldCharType="begin"/>
            </w:r>
            <w:r>
              <w:rPr>
                <w:noProof/>
                <w:webHidden/>
              </w:rPr>
              <w:instrText xml:space="preserve"> PAGEREF _Toc236774412 \h </w:instrText>
            </w:r>
            <w:r>
              <w:rPr>
                <w:noProof/>
                <w:webHidden/>
              </w:rPr>
            </w:r>
            <w:r>
              <w:rPr>
                <w:noProof/>
                <w:webHidden/>
              </w:rPr>
              <w:fldChar w:fldCharType="separate"/>
            </w:r>
            <w:r>
              <w:rPr>
                <w:noProof/>
                <w:webHidden/>
              </w:rPr>
              <w:t>6</w:t>
            </w:r>
            <w:r>
              <w:rPr>
                <w:noProof/>
                <w:webHidden/>
              </w:rPr>
              <w:fldChar w:fldCharType="end"/>
            </w:r>
          </w:hyperlink>
        </w:p>
        <w:p w14:paraId="701ECF81" w14:textId="688999D2" w:rsidR="00E13E01" w:rsidRDefault="00E13E01">
          <w:pPr>
            <w:pStyle w:val="TDC3"/>
            <w:tabs>
              <w:tab w:val="right" w:leader="dot" w:pos="9830"/>
            </w:tabs>
            <w:rPr>
              <w:noProof/>
            </w:rPr>
          </w:pPr>
          <w:hyperlink w:anchor="_Toc236774413" w:history="1">
            <w:r w:rsidRPr="0018430F">
              <w:rPr>
                <w:rStyle w:val="Hipervnculo"/>
                <w:noProof/>
              </w:rPr>
              <w:t>6.1 Modelos entrenados y comparados</w:t>
            </w:r>
            <w:r>
              <w:rPr>
                <w:noProof/>
                <w:webHidden/>
              </w:rPr>
              <w:tab/>
            </w:r>
            <w:r>
              <w:rPr>
                <w:noProof/>
                <w:webHidden/>
              </w:rPr>
              <w:fldChar w:fldCharType="begin"/>
            </w:r>
            <w:r>
              <w:rPr>
                <w:noProof/>
                <w:webHidden/>
              </w:rPr>
              <w:instrText xml:space="preserve"> PAGEREF _Toc236774413 \h </w:instrText>
            </w:r>
            <w:r>
              <w:rPr>
                <w:noProof/>
                <w:webHidden/>
              </w:rPr>
            </w:r>
            <w:r>
              <w:rPr>
                <w:noProof/>
                <w:webHidden/>
              </w:rPr>
              <w:fldChar w:fldCharType="separate"/>
            </w:r>
            <w:r>
              <w:rPr>
                <w:noProof/>
                <w:webHidden/>
              </w:rPr>
              <w:t>7</w:t>
            </w:r>
            <w:r>
              <w:rPr>
                <w:noProof/>
                <w:webHidden/>
              </w:rPr>
              <w:fldChar w:fldCharType="end"/>
            </w:r>
          </w:hyperlink>
        </w:p>
        <w:p w14:paraId="690B82F8" w14:textId="6288E9CD" w:rsidR="00E13E01" w:rsidRDefault="00E13E01">
          <w:pPr>
            <w:pStyle w:val="TDC3"/>
            <w:tabs>
              <w:tab w:val="right" w:leader="dot" w:pos="9830"/>
            </w:tabs>
            <w:rPr>
              <w:noProof/>
            </w:rPr>
          </w:pPr>
          <w:hyperlink w:anchor="_Toc236774414" w:history="1">
            <w:r w:rsidRPr="0018430F">
              <w:rPr>
                <w:rStyle w:val="Hipervnculo"/>
                <w:noProof/>
              </w:rPr>
              <w:t>6.4 Modelo seleccionado: XGBoost Hybrid</w:t>
            </w:r>
            <w:r>
              <w:rPr>
                <w:noProof/>
                <w:webHidden/>
              </w:rPr>
              <w:tab/>
            </w:r>
            <w:r>
              <w:rPr>
                <w:noProof/>
                <w:webHidden/>
              </w:rPr>
              <w:fldChar w:fldCharType="begin"/>
            </w:r>
            <w:r>
              <w:rPr>
                <w:noProof/>
                <w:webHidden/>
              </w:rPr>
              <w:instrText xml:space="preserve"> PAGEREF _Toc236774414 \h </w:instrText>
            </w:r>
            <w:r>
              <w:rPr>
                <w:noProof/>
                <w:webHidden/>
              </w:rPr>
            </w:r>
            <w:r>
              <w:rPr>
                <w:noProof/>
                <w:webHidden/>
              </w:rPr>
              <w:fldChar w:fldCharType="separate"/>
            </w:r>
            <w:r>
              <w:rPr>
                <w:noProof/>
                <w:webHidden/>
              </w:rPr>
              <w:t>7</w:t>
            </w:r>
            <w:r>
              <w:rPr>
                <w:noProof/>
                <w:webHidden/>
              </w:rPr>
              <w:fldChar w:fldCharType="end"/>
            </w:r>
          </w:hyperlink>
        </w:p>
        <w:p w14:paraId="79AC4EB7" w14:textId="3C41E809" w:rsidR="00E13E01" w:rsidRDefault="00E13E01">
          <w:pPr>
            <w:pStyle w:val="TDC3"/>
            <w:tabs>
              <w:tab w:val="right" w:leader="dot" w:pos="9830"/>
            </w:tabs>
            <w:rPr>
              <w:noProof/>
            </w:rPr>
          </w:pPr>
          <w:hyperlink w:anchor="_Toc236774415" w:history="1">
            <w:r w:rsidRPr="0018430F">
              <w:rPr>
                <w:rStyle w:val="Hipervnculo"/>
                <w:noProof/>
              </w:rPr>
              <w:t>6.5 Tabla comparativa de los 9 modelos</w:t>
            </w:r>
            <w:r>
              <w:rPr>
                <w:noProof/>
                <w:webHidden/>
              </w:rPr>
              <w:tab/>
            </w:r>
            <w:r>
              <w:rPr>
                <w:noProof/>
                <w:webHidden/>
              </w:rPr>
              <w:fldChar w:fldCharType="begin"/>
            </w:r>
            <w:r>
              <w:rPr>
                <w:noProof/>
                <w:webHidden/>
              </w:rPr>
              <w:instrText xml:space="preserve"> PAGEREF _Toc236774415 \h </w:instrText>
            </w:r>
            <w:r>
              <w:rPr>
                <w:noProof/>
                <w:webHidden/>
              </w:rPr>
            </w:r>
            <w:r>
              <w:rPr>
                <w:noProof/>
                <w:webHidden/>
              </w:rPr>
              <w:fldChar w:fldCharType="separate"/>
            </w:r>
            <w:r>
              <w:rPr>
                <w:noProof/>
                <w:webHidden/>
              </w:rPr>
              <w:t>7</w:t>
            </w:r>
            <w:r>
              <w:rPr>
                <w:noProof/>
                <w:webHidden/>
              </w:rPr>
              <w:fldChar w:fldCharType="end"/>
            </w:r>
          </w:hyperlink>
        </w:p>
        <w:p w14:paraId="6254AE86" w14:textId="1C2BA354" w:rsidR="00E13E01" w:rsidRDefault="00E13E01">
          <w:pPr>
            <w:pStyle w:val="TDC3"/>
            <w:tabs>
              <w:tab w:val="right" w:leader="dot" w:pos="9830"/>
            </w:tabs>
            <w:rPr>
              <w:noProof/>
            </w:rPr>
          </w:pPr>
          <w:hyperlink w:anchor="_Toc236774416" w:history="1">
            <w:r w:rsidRPr="0018430F">
              <w:rPr>
                <w:rStyle w:val="Hipervnculo"/>
                <w:noProof/>
              </w:rPr>
              <w:t>6.6 Justificación de la selección: XGBoost</w:t>
            </w:r>
            <w:r>
              <w:rPr>
                <w:noProof/>
                <w:webHidden/>
              </w:rPr>
              <w:tab/>
            </w:r>
            <w:r>
              <w:rPr>
                <w:noProof/>
                <w:webHidden/>
              </w:rPr>
              <w:fldChar w:fldCharType="begin"/>
            </w:r>
            <w:r>
              <w:rPr>
                <w:noProof/>
                <w:webHidden/>
              </w:rPr>
              <w:instrText xml:space="preserve"> PAGEREF _Toc236774416 \h </w:instrText>
            </w:r>
            <w:r>
              <w:rPr>
                <w:noProof/>
                <w:webHidden/>
              </w:rPr>
            </w:r>
            <w:r>
              <w:rPr>
                <w:noProof/>
                <w:webHidden/>
              </w:rPr>
              <w:fldChar w:fldCharType="separate"/>
            </w:r>
            <w:r>
              <w:rPr>
                <w:noProof/>
                <w:webHidden/>
              </w:rPr>
              <w:t>7</w:t>
            </w:r>
            <w:r>
              <w:rPr>
                <w:noProof/>
                <w:webHidden/>
              </w:rPr>
              <w:fldChar w:fldCharType="end"/>
            </w:r>
          </w:hyperlink>
        </w:p>
        <w:p w14:paraId="65B8482F" w14:textId="27621B7B" w:rsidR="00E13E01" w:rsidRDefault="00E13E01">
          <w:pPr>
            <w:pStyle w:val="TDC1"/>
            <w:tabs>
              <w:tab w:val="right" w:leader="dot" w:pos="9830"/>
            </w:tabs>
            <w:rPr>
              <w:noProof/>
            </w:rPr>
          </w:pPr>
          <w:hyperlink w:anchor="_Toc236774417" w:history="1">
            <w:r w:rsidRPr="0018430F">
              <w:rPr>
                <w:rStyle w:val="Hipervnculo"/>
                <w:noProof/>
              </w:rPr>
              <w:t>7. Evaluación</w:t>
            </w:r>
            <w:r>
              <w:rPr>
                <w:noProof/>
                <w:webHidden/>
              </w:rPr>
              <w:tab/>
            </w:r>
            <w:r>
              <w:rPr>
                <w:noProof/>
                <w:webHidden/>
              </w:rPr>
              <w:fldChar w:fldCharType="begin"/>
            </w:r>
            <w:r>
              <w:rPr>
                <w:noProof/>
                <w:webHidden/>
              </w:rPr>
              <w:instrText xml:space="preserve"> PAGEREF _Toc236774417 \h </w:instrText>
            </w:r>
            <w:r>
              <w:rPr>
                <w:noProof/>
                <w:webHidden/>
              </w:rPr>
            </w:r>
            <w:r>
              <w:rPr>
                <w:noProof/>
                <w:webHidden/>
              </w:rPr>
              <w:fldChar w:fldCharType="separate"/>
            </w:r>
            <w:r>
              <w:rPr>
                <w:noProof/>
                <w:webHidden/>
              </w:rPr>
              <w:t>8</w:t>
            </w:r>
            <w:r>
              <w:rPr>
                <w:noProof/>
                <w:webHidden/>
              </w:rPr>
              <w:fldChar w:fldCharType="end"/>
            </w:r>
          </w:hyperlink>
        </w:p>
        <w:p w14:paraId="69B6166D" w14:textId="16F0DAB4" w:rsidR="00E13E01" w:rsidRDefault="00E13E01">
          <w:pPr>
            <w:pStyle w:val="TDC3"/>
            <w:tabs>
              <w:tab w:val="right" w:leader="dot" w:pos="9830"/>
            </w:tabs>
            <w:rPr>
              <w:noProof/>
            </w:rPr>
          </w:pPr>
          <w:hyperlink w:anchor="_Toc236774418" w:history="1">
            <w:r w:rsidRPr="0018430F">
              <w:rPr>
                <w:rStyle w:val="Hipervnculo"/>
                <w:noProof/>
              </w:rPr>
              <w:t>7.1 Desempeño frente al problema de negocio</w:t>
            </w:r>
            <w:r>
              <w:rPr>
                <w:noProof/>
                <w:webHidden/>
              </w:rPr>
              <w:tab/>
            </w:r>
            <w:r>
              <w:rPr>
                <w:noProof/>
                <w:webHidden/>
              </w:rPr>
              <w:fldChar w:fldCharType="begin"/>
            </w:r>
            <w:r>
              <w:rPr>
                <w:noProof/>
                <w:webHidden/>
              </w:rPr>
              <w:instrText xml:space="preserve"> PAGEREF _Toc236774418 \h </w:instrText>
            </w:r>
            <w:r>
              <w:rPr>
                <w:noProof/>
                <w:webHidden/>
              </w:rPr>
            </w:r>
            <w:r>
              <w:rPr>
                <w:noProof/>
                <w:webHidden/>
              </w:rPr>
              <w:fldChar w:fldCharType="separate"/>
            </w:r>
            <w:r>
              <w:rPr>
                <w:noProof/>
                <w:webHidden/>
              </w:rPr>
              <w:t>8</w:t>
            </w:r>
            <w:r>
              <w:rPr>
                <w:noProof/>
                <w:webHidden/>
              </w:rPr>
              <w:fldChar w:fldCharType="end"/>
            </w:r>
          </w:hyperlink>
        </w:p>
        <w:p w14:paraId="09874E42" w14:textId="5671B937" w:rsidR="00E13E01" w:rsidRDefault="00E13E01">
          <w:pPr>
            <w:pStyle w:val="TDC1"/>
            <w:tabs>
              <w:tab w:val="right" w:leader="dot" w:pos="9830"/>
            </w:tabs>
            <w:rPr>
              <w:noProof/>
            </w:rPr>
          </w:pPr>
          <w:hyperlink w:anchor="_Toc236774419" w:history="1">
            <w:r w:rsidRPr="0018430F">
              <w:rPr>
                <w:rStyle w:val="Hipervnculo"/>
                <w:noProof/>
              </w:rPr>
              <w:t>8. Conclusiones</w:t>
            </w:r>
            <w:r>
              <w:rPr>
                <w:noProof/>
                <w:webHidden/>
              </w:rPr>
              <w:tab/>
            </w:r>
            <w:r>
              <w:rPr>
                <w:noProof/>
                <w:webHidden/>
              </w:rPr>
              <w:fldChar w:fldCharType="begin"/>
            </w:r>
            <w:r>
              <w:rPr>
                <w:noProof/>
                <w:webHidden/>
              </w:rPr>
              <w:instrText xml:space="preserve"> PAGEREF _Toc236774419 \h </w:instrText>
            </w:r>
            <w:r>
              <w:rPr>
                <w:noProof/>
                <w:webHidden/>
              </w:rPr>
            </w:r>
            <w:r>
              <w:rPr>
                <w:noProof/>
                <w:webHidden/>
              </w:rPr>
              <w:fldChar w:fldCharType="separate"/>
            </w:r>
            <w:r>
              <w:rPr>
                <w:noProof/>
                <w:webHidden/>
              </w:rPr>
              <w:t>8</w:t>
            </w:r>
            <w:r>
              <w:rPr>
                <w:noProof/>
                <w:webHidden/>
              </w:rPr>
              <w:fldChar w:fldCharType="end"/>
            </w:r>
          </w:hyperlink>
        </w:p>
        <w:p w14:paraId="26D1FAB7" w14:textId="717A8ACD" w:rsidR="00E13E01" w:rsidRDefault="00E13E01">
          <w:pPr>
            <w:pStyle w:val="TDC1"/>
            <w:tabs>
              <w:tab w:val="right" w:leader="dot" w:pos="9830"/>
            </w:tabs>
            <w:rPr>
              <w:noProof/>
            </w:rPr>
          </w:pPr>
          <w:hyperlink w:anchor="_Toc236774420" w:history="1">
            <w:r w:rsidRPr="0018430F">
              <w:rPr>
                <w:rStyle w:val="Hipervnculo"/>
                <w:noProof/>
              </w:rPr>
              <w:t>9. Equipo del Proy</w:t>
            </w:r>
            <w:r w:rsidRPr="0018430F">
              <w:rPr>
                <w:rStyle w:val="Hipervnculo"/>
                <w:noProof/>
              </w:rPr>
              <w:t>e</w:t>
            </w:r>
            <w:r w:rsidRPr="0018430F">
              <w:rPr>
                <w:rStyle w:val="Hipervnculo"/>
                <w:noProof/>
              </w:rPr>
              <w:t>cto</w:t>
            </w:r>
            <w:r>
              <w:rPr>
                <w:noProof/>
                <w:webHidden/>
              </w:rPr>
              <w:tab/>
            </w:r>
            <w:r>
              <w:rPr>
                <w:noProof/>
                <w:webHidden/>
              </w:rPr>
              <w:fldChar w:fldCharType="begin"/>
            </w:r>
            <w:r>
              <w:rPr>
                <w:noProof/>
                <w:webHidden/>
              </w:rPr>
              <w:instrText xml:space="preserve"> PAGEREF _Toc236774420 \h </w:instrText>
            </w:r>
            <w:r>
              <w:rPr>
                <w:noProof/>
                <w:webHidden/>
              </w:rPr>
            </w:r>
            <w:r>
              <w:rPr>
                <w:noProof/>
                <w:webHidden/>
              </w:rPr>
              <w:fldChar w:fldCharType="separate"/>
            </w:r>
            <w:r>
              <w:rPr>
                <w:noProof/>
                <w:webHidden/>
              </w:rPr>
              <w:t>9</w:t>
            </w:r>
            <w:r>
              <w:rPr>
                <w:noProof/>
                <w:webHidden/>
              </w:rPr>
              <w:fldChar w:fldCharType="end"/>
            </w:r>
          </w:hyperlink>
        </w:p>
        <w:p w14:paraId="380D1DCB" w14:textId="76FC4899" w:rsidR="00E13E01" w:rsidRDefault="00E13E01">
          <w:r>
            <w:rPr>
              <w:b/>
              <w:bCs/>
              <w:lang w:val="es-ES"/>
            </w:rPr>
            <w:fldChar w:fldCharType="end"/>
          </w:r>
        </w:p>
      </w:sdtContent>
    </w:sdt>
    <w:p w14:paraId="1D727021" w14:textId="77777777" w:rsidR="006C5865" w:rsidRDefault="006C5865">
      <w:pPr>
        <w:spacing w:after="160"/>
      </w:pPr>
    </w:p>
    <w:p w14:paraId="4A446187" w14:textId="77777777" w:rsidR="006C5865" w:rsidRDefault="00000000">
      <w:pPr>
        <w:jc w:val="center"/>
      </w:pPr>
      <w:r>
        <w:br w:type="page"/>
      </w:r>
    </w:p>
    <w:p w14:paraId="3C5E5315" w14:textId="77777777" w:rsidR="006C5865" w:rsidRPr="00E13E01" w:rsidRDefault="00000000" w:rsidP="00E13E01">
      <w:pPr>
        <w:pStyle w:val="Ttulo1"/>
        <w:rPr>
          <w:color w:val="auto"/>
        </w:rPr>
      </w:pPr>
      <w:bookmarkStart w:id="0" w:name="_Toc236774398"/>
      <w:r w:rsidRPr="00E13E01">
        <w:rPr>
          <w:color w:val="auto"/>
        </w:rPr>
        <w:lastRenderedPageBreak/>
        <w:t>1. Resumen Ejecutivo</w:t>
      </w:r>
      <w:bookmarkEnd w:id="0"/>
    </w:p>
    <w:p w14:paraId="09A61AB5" w14:textId="77777777" w:rsidR="006C5865" w:rsidRDefault="00000000">
      <w:pPr>
        <w:spacing w:after="160"/>
      </w:pPr>
      <w:r>
        <w:t xml:space="preserve">Health &amp; Life IPS SAS enfrenta pérdidas económicas y reprocesos administrativos derivados de inconsistencias entre la Historia Clínica y la </w:t>
      </w:r>
      <w:proofErr w:type="spellStart"/>
      <w:r>
        <w:t>Pre-facturación</w:t>
      </w:r>
      <w:proofErr w:type="spellEnd"/>
      <w:r>
        <w:t xml:space="preserve"> que solo se detectan durante la auditoría médica, después de emitida la factura. Este proyecto entrega un Auditor Médico Digital que combina un Motor de Reglas de Negocio con un modelo de Inteligencia Artificial para detectar estas inconsistencias de forma preventiva, antes de la emisión de la factura.</w:t>
      </w:r>
    </w:p>
    <w:p w14:paraId="445B4F92" w14:textId="77777777" w:rsidR="006C5865" w:rsidRDefault="00000000">
      <w:pPr>
        <w:spacing w:after="160"/>
      </w:pPr>
      <w:r>
        <w:t xml:space="preserve">El proyecto siguió la metodología ASUM-DM a través de sus seis fases: Comprensión del Negocio, Enfoque Analítico, Comprensión de Datos, Preparación de Datos, Modelado y Evaluación. Se procesaron cinco fuentes de datos (300 pacientes, 1.200 atenciones, 3.056 registros de historia clínica, 2.974 registros de </w:t>
      </w:r>
      <w:proofErr w:type="spellStart"/>
      <w:r>
        <w:t>pre-factura</w:t>
      </w:r>
      <w:proofErr w:type="spellEnd"/>
      <w:r>
        <w:t xml:space="preserve"> y 3.126 registros de cruce de validación), se construyó un Master </w:t>
      </w:r>
      <w:proofErr w:type="spellStart"/>
      <w:r>
        <w:t>Dataset</w:t>
      </w:r>
      <w:proofErr w:type="spellEnd"/>
      <w:r>
        <w:t xml:space="preserve"> de 3.126 registros × 55 columnas.</w:t>
      </w:r>
    </w:p>
    <w:p w14:paraId="7E086841" w14:textId="77777777" w:rsidR="006C5865" w:rsidRDefault="00000000">
      <w:pPr>
        <w:spacing w:after="160"/>
      </w:pPr>
      <w:r>
        <w:t xml:space="preserve">Se desarrolló un sistema híbrido compuesto por un Motor de Reglas de Negocio y un modelo de Inteligencia Artificial. Se entrenaron y compararon nueve arquitecturas de Machine </w:t>
      </w:r>
      <w:proofErr w:type="spellStart"/>
      <w:r>
        <w:t>Learning</w:t>
      </w:r>
      <w:proofErr w:type="spellEnd"/>
      <w:r>
        <w:t xml:space="preserve"> y Deep </w:t>
      </w:r>
      <w:proofErr w:type="spellStart"/>
      <w:r>
        <w:t>Learning</w:t>
      </w:r>
      <w:proofErr w:type="spellEnd"/>
      <w:r>
        <w:t xml:space="preserve">, que contiene, desde modelos clásicos (Random Forest, </w:t>
      </w:r>
      <w:proofErr w:type="spellStart"/>
      <w:r>
        <w:t>Logistic</w:t>
      </w:r>
      <w:proofErr w:type="spellEnd"/>
      <w:r>
        <w:t xml:space="preserve"> </w:t>
      </w:r>
      <w:proofErr w:type="spellStart"/>
      <w:r>
        <w:t>Regression</w:t>
      </w:r>
      <w:proofErr w:type="spellEnd"/>
      <w:r>
        <w:t xml:space="preserve">, SVM) hasta enfoques basados en </w:t>
      </w:r>
      <w:proofErr w:type="spellStart"/>
      <w:r>
        <w:t>embeddings</w:t>
      </w:r>
      <w:proofErr w:type="spellEnd"/>
      <w:r>
        <w:t xml:space="preserve"> semánticos, modelos híbridos tabulares-texto y una CNN 1D textual real. Finalmente se seleccionó un modelo híbrido basado en </w:t>
      </w:r>
      <w:proofErr w:type="spellStart"/>
      <w:r>
        <w:t>XGBoost</w:t>
      </w:r>
      <w:proofErr w:type="spellEnd"/>
      <w:r>
        <w:t xml:space="preserve"> y </w:t>
      </w:r>
      <w:proofErr w:type="spellStart"/>
      <w:r>
        <w:t>SentenceTransformer</w:t>
      </w:r>
      <w:proofErr w:type="spellEnd"/>
      <w:r>
        <w:t xml:space="preserve"> por ofrecer el mejor equilibrio entre capacidad predictiva y detección de inconsistencias clínicas, priorizando el </w:t>
      </w:r>
      <w:proofErr w:type="spellStart"/>
      <w:r>
        <w:t>recall</w:t>
      </w:r>
      <w:proofErr w:type="spellEnd"/>
      <w:r>
        <w:t xml:space="preserve"> de las alertas sobre la </w:t>
      </w:r>
      <w:proofErr w:type="spellStart"/>
      <w:r>
        <w:t>accuracy</w:t>
      </w:r>
      <w:proofErr w:type="spellEnd"/>
      <w:r>
        <w:t xml:space="preserve"> global.</w:t>
      </w:r>
    </w:p>
    <w:p w14:paraId="23948C1D" w14:textId="77777777" w:rsidR="006C5865" w:rsidRDefault="00000000">
      <w:pPr>
        <w:spacing w:after="160"/>
        <w:rPr>
          <w:highlight w:val="white"/>
        </w:rPr>
      </w:pPr>
      <w:r>
        <w:rPr>
          <w:highlight w:val="white"/>
        </w:rPr>
        <w:t xml:space="preserve">El proyecto además dejó una base técnica ejecutable: dependencias reproducibles (requirements.txt), un pipeline oficial de entrenamiento y comparación de modelos (train_and_evaluate.py) y una suite de pruebas automatizadas (13/13 </w:t>
      </w:r>
      <w:proofErr w:type="spellStart"/>
      <w:r>
        <w:rPr>
          <w:highlight w:val="white"/>
        </w:rPr>
        <w:t>tests</w:t>
      </w:r>
      <w:proofErr w:type="spellEnd"/>
      <w:r>
        <w:rPr>
          <w:highlight w:val="white"/>
        </w:rPr>
        <w:t xml:space="preserve"> aprobados).</w:t>
      </w:r>
    </w:p>
    <w:p w14:paraId="14CFE9D0" w14:textId="77777777" w:rsidR="006C5865" w:rsidRDefault="006C5865">
      <w:pPr>
        <w:spacing w:after="160"/>
      </w:pPr>
    </w:p>
    <w:p w14:paraId="074989A9" w14:textId="77777777" w:rsidR="006C5865" w:rsidRDefault="00000000">
      <w:pPr>
        <w:pStyle w:val="Ttulo3"/>
        <w:rPr>
          <w:color w:val="000000"/>
        </w:rPr>
      </w:pPr>
      <w:bookmarkStart w:id="1" w:name="_Toc236774399"/>
      <w:r>
        <w:rPr>
          <w:color w:val="000000"/>
        </w:rPr>
        <w:t>Indicadores clave</w:t>
      </w:r>
      <w:bookmarkEnd w:id="1"/>
    </w:p>
    <w:tbl>
      <w:tblPr>
        <w:tblStyle w:val="a"/>
        <w:tblW w:w="8800" w:type="dxa"/>
        <w:tblInd w:w="0" w:type="dxa"/>
        <w:tblLayout w:type="fixed"/>
        <w:tblLook w:val="04A0" w:firstRow="1" w:lastRow="0" w:firstColumn="1" w:lastColumn="0" w:noHBand="0" w:noVBand="1"/>
      </w:tblPr>
      <w:tblGrid>
        <w:gridCol w:w="4400"/>
        <w:gridCol w:w="4400"/>
      </w:tblGrid>
      <w:tr w:rsidR="006C5865" w14:paraId="2D5E1F01" w14:textId="77777777" w:rsidTr="006C58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00" w:type="dxa"/>
          </w:tcPr>
          <w:p w14:paraId="2B32DB9B" w14:textId="77777777" w:rsidR="006C5865" w:rsidRDefault="00000000">
            <w:r>
              <w:rPr>
                <w:b/>
                <w:bCs/>
                <w:sz w:val="20"/>
                <w:szCs w:val="20"/>
              </w:rPr>
              <w:t>Indicador</w:t>
            </w:r>
          </w:p>
        </w:tc>
        <w:tc>
          <w:tcPr>
            <w:tcW w:w="4400" w:type="dxa"/>
          </w:tcPr>
          <w:p w14:paraId="591FA086" w14:textId="77777777" w:rsidR="006C5865" w:rsidRDefault="00000000">
            <w:pPr>
              <w:cnfStyle w:val="100000000000" w:firstRow="1" w:lastRow="0" w:firstColumn="0" w:lastColumn="0" w:oddVBand="0" w:evenVBand="0" w:oddHBand="0" w:evenHBand="0" w:firstRowFirstColumn="0" w:firstRowLastColumn="0" w:lastRowFirstColumn="0" w:lastRowLastColumn="0"/>
            </w:pPr>
            <w:r>
              <w:rPr>
                <w:b/>
                <w:bCs/>
                <w:sz w:val="20"/>
                <w:szCs w:val="20"/>
              </w:rPr>
              <w:t>Resultado</w:t>
            </w:r>
          </w:p>
        </w:tc>
      </w:tr>
      <w:tr w:rsidR="006C5865" w14:paraId="3D8F58CF" w14:textId="77777777" w:rsidTr="006C5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0ED8398A" w14:textId="77777777" w:rsidR="006C5865" w:rsidRDefault="00000000">
            <w:r>
              <w:rPr>
                <w:sz w:val="20"/>
                <w:szCs w:val="20"/>
              </w:rPr>
              <w:t>Fuentes de datos integradas</w:t>
            </w:r>
          </w:p>
        </w:tc>
        <w:tc>
          <w:tcPr>
            <w:tcW w:w="4400" w:type="dxa"/>
          </w:tcPr>
          <w:p w14:paraId="18242440" w14:textId="77777777" w:rsidR="006C5865" w:rsidRDefault="00000000">
            <w:pPr>
              <w:cnfStyle w:val="000000100000" w:firstRow="0" w:lastRow="0" w:firstColumn="0" w:lastColumn="0" w:oddVBand="0" w:evenVBand="0" w:oddHBand="1" w:evenHBand="0" w:firstRowFirstColumn="0" w:firstRowLastColumn="0" w:lastRowFirstColumn="0" w:lastRowLastColumn="0"/>
            </w:pPr>
            <w:r>
              <w:rPr>
                <w:sz w:val="20"/>
                <w:szCs w:val="20"/>
              </w:rPr>
              <w:t xml:space="preserve">5 (pacientes, atenciones, historia clínica, </w:t>
            </w:r>
            <w:proofErr w:type="spellStart"/>
            <w:r>
              <w:rPr>
                <w:sz w:val="20"/>
                <w:szCs w:val="20"/>
              </w:rPr>
              <w:t>prefactura</w:t>
            </w:r>
            <w:proofErr w:type="spellEnd"/>
            <w:r>
              <w:rPr>
                <w:sz w:val="20"/>
                <w:szCs w:val="20"/>
              </w:rPr>
              <w:t>, cruce de validación)</w:t>
            </w:r>
          </w:p>
        </w:tc>
      </w:tr>
      <w:tr w:rsidR="006C5865" w14:paraId="52BCA537" w14:textId="77777777" w:rsidTr="006C5865">
        <w:tc>
          <w:tcPr>
            <w:cnfStyle w:val="001000000000" w:firstRow="0" w:lastRow="0" w:firstColumn="1" w:lastColumn="0" w:oddVBand="0" w:evenVBand="0" w:oddHBand="0" w:evenHBand="0" w:firstRowFirstColumn="0" w:firstRowLastColumn="0" w:lastRowFirstColumn="0" w:lastRowLastColumn="0"/>
            <w:tcW w:w="4400" w:type="dxa"/>
          </w:tcPr>
          <w:p w14:paraId="3F4EC176" w14:textId="77777777" w:rsidR="006C5865" w:rsidRDefault="00000000">
            <w:r>
              <w:rPr>
                <w:sz w:val="20"/>
                <w:szCs w:val="20"/>
              </w:rPr>
              <w:t xml:space="preserve">Master </w:t>
            </w:r>
            <w:proofErr w:type="spellStart"/>
            <w:r>
              <w:rPr>
                <w:sz w:val="20"/>
                <w:szCs w:val="20"/>
              </w:rPr>
              <w:t>Dataset</w:t>
            </w:r>
            <w:proofErr w:type="spellEnd"/>
          </w:p>
        </w:tc>
        <w:tc>
          <w:tcPr>
            <w:tcW w:w="4400" w:type="dxa"/>
          </w:tcPr>
          <w:p w14:paraId="4B60918D" w14:textId="77777777" w:rsidR="006C5865" w:rsidRDefault="00000000">
            <w:pPr>
              <w:cnfStyle w:val="000000000000" w:firstRow="0" w:lastRow="0" w:firstColumn="0" w:lastColumn="0" w:oddVBand="0" w:evenVBand="0" w:oddHBand="0" w:evenHBand="0" w:firstRowFirstColumn="0" w:firstRowLastColumn="0" w:lastRowFirstColumn="0" w:lastRowLastColumn="0"/>
            </w:pPr>
            <w:r>
              <w:rPr>
                <w:sz w:val="20"/>
                <w:szCs w:val="20"/>
              </w:rPr>
              <w:t>3,126 registros × 55 columnas</w:t>
            </w:r>
          </w:p>
        </w:tc>
      </w:tr>
      <w:tr w:rsidR="006C5865" w14:paraId="1F051C36" w14:textId="77777777" w:rsidTr="006C5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2A1B0466" w14:textId="77777777" w:rsidR="006C5865" w:rsidRDefault="00000000">
            <w:proofErr w:type="spellStart"/>
            <w:r>
              <w:rPr>
                <w:sz w:val="20"/>
                <w:szCs w:val="20"/>
              </w:rPr>
              <w:t>Tests</w:t>
            </w:r>
            <w:proofErr w:type="spellEnd"/>
            <w:r>
              <w:rPr>
                <w:sz w:val="20"/>
                <w:szCs w:val="20"/>
              </w:rPr>
              <w:t xml:space="preserve"> automatizados</w:t>
            </w:r>
          </w:p>
        </w:tc>
        <w:tc>
          <w:tcPr>
            <w:tcW w:w="4400" w:type="dxa"/>
          </w:tcPr>
          <w:p w14:paraId="69849997" w14:textId="77777777" w:rsidR="006C5865" w:rsidRDefault="00000000">
            <w:pPr>
              <w:cnfStyle w:val="000000100000" w:firstRow="0" w:lastRow="0" w:firstColumn="0" w:lastColumn="0" w:oddVBand="0" w:evenVBand="0" w:oddHBand="1" w:evenHBand="0" w:firstRowFirstColumn="0" w:firstRowLastColumn="0" w:lastRowFirstColumn="0" w:lastRowLastColumn="0"/>
            </w:pPr>
            <w:r>
              <w:rPr>
                <w:sz w:val="20"/>
                <w:szCs w:val="20"/>
              </w:rPr>
              <w:t xml:space="preserve">13 / 13 </w:t>
            </w:r>
            <w:proofErr w:type="spellStart"/>
            <w:r>
              <w:rPr>
                <w:sz w:val="20"/>
                <w:szCs w:val="20"/>
              </w:rPr>
              <w:t>passed</w:t>
            </w:r>
            <w:proofErr w:type="spellEnd"/>
          </w:p>
        </w:tc>
      </w:tr>
      <w:tr w:rsidR="006C5865" w:rsidRPr="005554C6" w14:paraId="5407EBF0" w14:textId="77777777" w:rsidTr="006C5865">
        <w:tc>
          <w:tcPr>
            <w:cnfStyle w:val="001000000000" w:firstRow="0" w:lastRow="0" w:firstColumn="1" w:lastColumn="0" w:oddVBand="0" w:evenVBand="0" w:oddHBand="0" w:evenHBand="0" w:firstRowFirstColumn="0" w:firstRowLastColumn="0" w:lastRowFirstColumn="0" w:lastRowLastColumn="0"/>
            <w:tcW w:w="4400" w:type="dxa"/>
          </w:tcPr>
          <w:p w14:paraId="2217FBBE" w14:textId="77777777" w:rsidR="006C5865" w:rsidRDefault="00000000">
            <w:r>
              <w:rPr>
                <w:sz w:val="20"/>
                <w:szCs w:val="20"/>
              </w:rPr>
              <w:t>Modelos comparados</w:t>
            </w:r>
          </w:p>
        </w:tc>
        <w:tc>
          <w:tcPr>
            <w:tcW w:w="4400" w:type="dxa"/>
          </w:tcPr>
          <w:p w14:paraId="0D215D60" w14:textId="77777777" w:rsidR="006C5865" w:rsidRPr="005554C6" w:rsidRDefault="00000000">
            <w:pPr>
              <w:cnfStyle w:val="000000000000" w:firstRow="0" w:lastRow="0" w:firstColumn="0" w:lastColumn="0" w:oddVBand="0" w:evenVBand="0" w:oddHBand="0" w:evenHBand="0" w:firstRowFirstColumn="0" w:firstRowLastColumn="0" w:lastRowFirstColumn="0" w:lastRowLastColumn="0"/>
              <w:rPr>
                <w:lang w:val="pt-BR"/>
              </w:rPr>
            </w:pPr>
            <w:r w:rsidRPr="005554C6">
              <w:rPr>
                <w:sz w:val="20"/>
                <w:szCs w:val="20"/>
                <w:lang w:val="pt-BR"/>
              </w:rPr>
              <w:t xml:space="preserve">9 </w:t>
            </w:r>
            <w:proofErr w:type="spellStart"/>
            <w:r w:rsidRPr="005554C6">
              <w:rPr>
                <w:sz w:val="20"/>
                <w:szCs w:val="20"/>
                <w:lang w:val="pt-BR"/>
              </w:rPr>
              <w:t>arquitecturas</w:t>
            </w:r>
            <w:proofErr w:type="spellEnd"/>
            <w:r w:rsidRPr="005554C6">
              <w:rPr>
                <w:sz w:val="20"/>
                <w:szCs w:val="20"/>
                <w:lang w:val="pt-BR"/>
              </w:rPr>
              <w:t xml:space="preserve"> (</w:t>
            </w:r>
            <w:proofErr w:type="spellStart"/>
            <w:r w:rsidRPr="005554C6">
              <w:rPr>
                <w:sz w:val="20"/>
                <w:szCs w:val="20"/>
                <w:lang w:val="pt-BR"/>
              </w:rPr>
              <w:t>clásicos</w:t>
            </w:r>
            <w:proofErr w:type="spellEnd"/>
            <w:r w:rsidRPr="005554C6">
              <w:rPr>
                <w:sz w:val="20"/>
                <w:szCs w:val="20"/>
                <w:lang w:val="pt-BR"/>
              </w:rPr>
              <w:t xml:space="preserve">, TF-IDF, </w:t>
            </w:r>
            <w:proofErr w:type="spellStart"/>
            <w:r w:rsidRPr="005554C6">
              <w:rPr>
                <w:sz w:val="20"/>
                <w:szCs w:val="20"/>
                <w:lang w:val="pt-BR"/>
              </w:rPr>
              <w:t>embeddings</w:t>
            </w:r>
            <w:proofErr w:type="spellEnd"/>
            <w:r w:rsidRPr="005554C6">
              <w:rPr>
                <w:sz w:val="20"/>
                <w:szCs w:val="20"/>
                <w:lang w:val="pt-BR"/>
              </w:rPr>
              <w:t>, híbridos, CNN 1D)</w:t>
            </w:r>
          </w:p>
        </w:tc>
      </w:tr>
      <w:tr w:rsidR="006C5865" w14:paraId="1A158A6D" w14:textId="77777777" w:rsidTr="006C5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4EF33BA4" w14:textId="77777777" w:rsidR="006C5865" w:rsidRDefault="00000000">
            <w:r>
              <w:rPr>
                <w:sz w:val="20"/>
                <w:szCs w:val="20"/>
              </w:rPr>
              <w:t>Modelo final seleccionado</w:t>
            </w:r>
          </w:p>
        </w:tc>
        <w:tc>
          <w:tcPr>
            <w:tcW w:w="4400" w:type="dxa"/>
          </w:tcPr>
          <w:p w14:paraId="6443DA2B" w14:textId="77777777" w:rsidR="006C586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szCs w:val="20"/>
              </w:rPr>
              <w:t>XGBoost</w:t>
            </w:r>
            <w:proofErr w:type="spellEnd"/>
            <w:r>
              <w:rPr>
                <w:sz w:val="20"/>
                <w:szCs w:val="20"/>
              </w:rPr>
              <w:t xml:space="preserve"> Hybrid (tabular + </w:t>
            </w:r>
            <w:proofErr w:type="spellStart"/>
            <w:r>
              <w:rPr>
                <w:sz w:val="20"/>
                <w:szCs w:val="20"/>
              </w:rPr>
              <w:t>SentenceTransformer</w:t>
            </w:r>
            <w:proofErr w:type="spellEnd"/>
            <w:r>
              <w:rPr>
                <w:sz w:val="20"/>
                <w:szCs w:val="20"/>
              </w:rPr>
              <w:t>)</w:t>
            </w:r>
          </w:p>
        </w:tc>
      </w:tr>
      <w:tr w:rsidR="006C5865" w14:paraId="4D7111FC" w14:textId="77777777" w:rsidTr="006C5865">
        <w:tc>
          <w:tcPr>
            <w:cnfStyle w:val="001000000000" w:firstRow="0" w:lastRow="0" w:firstColumn="1" w:lastColumn="0" w:oddVBand="0" w:evenVBand="0" w:oddHBand="0" w:evenHBand="0" w:firstRowFirstColumn="0" w:firstRowLastColumn="0" w:lastRowFirstColumn="0" w:lastRowLastColumn="0"/>
            <w:tcW w:w="4400" w:type="dxa"/>
          </w:tcPr>
          <w:p w14:paraId="476C332A" w14:textId="77777777" w:rsidR="006C5865" w:rsidRDefault="00000000">
            <w:proofErr w:type="spellStart"/>
            <w:r>
              <w:rPr>
                <w:sz w:val="20"/>
                <w:szCs w:val="20"/>
              </w:rPr>
              <w:t>Accuracy</w:t>
            </w:r>
            <w:proofErr w:type="spellEnd"/>
          </w:p>
        </w:tc>
        <w:tc>
          <w:tcPr>
            <w:tcW w:w="4400" w:type="dxa"/>
          </w:tcPr>
          <w:p w14:paraId="1CF3BB9C" w14:textId="77777777" w:rsidR="006C5865" w:rsidRDefault="00000000">
            <w:pPr>
              <w:cnfStyle w:val="000000000000" w:firstRow="0" w:lastRow="0" w:firstColumn="0" w:lastColumn="0" w:oddVBand="0" w:evenVBand="0" w:oddHBand="0" w:evenHBand="0" w:firstRowFirstColumn="0" w:firstRowLastColumn="0" w:lastRowFirstColumn="0" w:lastRowLastColumn="0"/>
            </w:pPr>
            <w:r>
              <w:rPr>
                <w:sz w:val="20"/>
                <w:szCs w:val="20"/>
              </w:rPr>
              <w:t>0.7652</w:t>
            </w:r>
          </w:p>
        </w:tc>
      </w:tr>
      <w:tr w:rsidR="006C5865" w14:paraId="1130037E" w14:textId="77777777" w:rsidTr="006C5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05CBC0E0" w14:textId="77777777" w:rsidR="006C5865" w:rsidRDefault="00000000">
            <w:proofErr w:type="spellStart"/>
            <w:r>
              <w:rPr>
                <w:sz w:val="20"/>
                <w:szCs w:val="20"/>
              </w:rPr>
              <w:t>Balanced</w:t>
            </w:r>
            <w:proofErr w:type="spellEnd"/>
            <w:r>
              <w:rPr>
                <w:sz w:val="20"/>
                <w:szCs w:val="20"/>
              </w:rPr>
              <w:t xml:space="preserve"> </w:t>
            </w:r>
            <w:proofErr w:type="spellStart"/>
            <w:r>
              <w:rPr>
                <w:sz w:val="20"/>
                <w:szCs w:val="20"/>
              </w:rPr>
              <w:t>accuracy</w:t>
            </w:r>
            <w:proofErr w:type="spellEnd"/>
          </w:p>
        </w:tc>
        <w:tc>
          <w:tcPr>
            <w:tcW w:w="4400" w:type="dxa"/>
          </w:tcPr>
          <w:p w14:paraId="74B2FA0F" w14:textId="77777777" w:rsidR="006C5865" w:rsidRDefault="00000000">
            <w:pPr>
              <w:cnfStyle w:val="000000100000" w:firstRow="0" w:lastRow="0" w:firstColumn="0" w:lastColumn="0" w:oddVBand="0" w:evenVBand="0" w:oddHBand="1" w:evenHBand="0" w:firstRowFirstColumn="0" w:firstRowLastColumn="0" w:lastRowFirstColumn="0" w:lastRowLastColumn="0"/>
            </w:pPr>
            <w:r>
              <w:rPr>
                <w:sz w:val="20"/>
                <w:szCs w:val="20"/>
              </w:rPr>
              <w:t>0.7585</w:t>
            </w:r>
          </w:p>
        </w:tc>
      </w:tr>
      <w:tr w:rsidR="006C5865" w14:paraId="07C2A979" w14:textId="77777777" w:rsidTr="006C5865">
        <w:tc>
          <w:tcPr>
            <w:cnfStyle w:val="001000000000" w:firstRow="0" w:lastRow="0" w:firstColumn="1" w:lastColumn="0" w:oddVBand="0" w:evenVBand="0" w:oddHBand="0" w:evenHBand="0" w:firstRowFirstColumn="0" w:firstRowLastColumn="0" w:lastRowFirstColumn="0" w:lastRowLastColumn="0"/>
            <w:tcW w:w="4400" w:type="dxa"/>
          </w:tcPr>
          <w:p w14:paraId="7A02BDEE" w14:textId="77777777" w:rsidR="006C5865" w:rsidRDefault="00000000">
            <w:r>
              <w:rPr>
                <w:sz w:val="20"/>
                <w:szCs w:val="20"/>
              </w:rPr>
              <w:t>Macro-F1</w:t>
            </w:r>
          </w:p>
        </w:tc>
        <w:tc>
          <w:tcPr>
            <w:tcW w:w="4400" w:type="dxa"/>
          </w:tcPr>
          <w:p w14:paraId="563D4666" w14:textId="77777777" w:rsidR="006C5865" w:rsidRDefault="00000000">
            <w:pPr>
              <w:cnfStyle w:val="000000000000" w:firstRow="0" w:lastRow="0" w:firstColumn="0" w:lastColumn="0" w:oddVBand="0" w:evenVBand="0" w:oddHBand="0" w:evenHBand="0" w:firstRowFirstColumn="0" w:firstRowLastColumn="0" w:lastRowFirstColumn="0" w:lastRowLastColumn="0"/>
            </w:pPr>
            <w:r>
              <w:rPr>
                <w:sz w:val="20"/>
                <w:szCs w:val="20"/>
              </w:rPr>
              <w:t>0.7347</w:t>
            </w:r>
          </w:p>
        </w:tc>
      </w:tr>
    </w:tbl>
    <w:p w14:paraId="51EC4872" w14:textId="77777777" w:rsidR="006C5865" w:rsidRDefault="00000000">
      <w:pPr>
        <w:jc w:val="center"/>
      </w:pPr>
      <w:r>
        <w:rPr>
          <w:noProof/>
        </w:rPr>
        <w:lastRenderedPageBreak/>
        <w:drawing>
          <wp:inline distT="0" distB="0" distL="0" distR="0" wp14:anchorId="383093D9" wp14:editId="3AA4C8F8">
            <wp:extent cx="4379546" cy="493275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79546" cy="4932752"/>
                    </a:xfrm>
                    <a:prstGeom prst="rect">
                      <a:avLst/>
                    </a:prstGeom>
                    <a:ln/>
                  </pic:spPr>
                </pic:pic>
              </a:graphicData>
            </a:graphic>
          </wp:inline>
        </w:drawing>
      </w:r>
    </w:p>
    <w:p w14:paraId="70A40DCF" w14:textId="77777777" w:rsidR="006C5865" w:rsidRDefault="00000000">
      <w:pPr>
        <w:spacing w:after="200"/>
        <w:jc w:val="center"/>
        <w:rPr>
          <w:i/>
          <w:iCs/>
          <w:sz w:val="16"/>
          <w:szCs w:val="16"/>
        </w:rPr>
      </w:pPr>
      <w:r>
        <w:rPr>
          <w:i/>
          <w:iCs/>
          <w:sz w:val="16"/>
          <w:szCs w:val="16"/>
        </w:rPr>
        <w:t xml:space="preserve">Figura 1. Arquitectura del sistema híbrido </w:t>
      </w:r>
    </w:p>
    <w:p w14:paraId="60B2BA94" w14:textId="77777777" w:rsidR="006C5865" w:rsidRDefault="006C5865">
      <w:pPr>
        <w:jc w:val="center"/>
      </w:pPr>
    </w:p>
    <w:p w14:paraId="43ACADAF" w14:textId="77777777" w:rsidR="006C5865" w:rsidRPr="00E13E01" w:rsidRDefault="00000000" w:rsidP="00E13E01">
      <w:pPr>
        <w:pStyle w:val="Ttulo1"/>
        <w:rPr>
          <w:color w:val="auto"/>
        </w:rPr>
      </w:pPr>
      <w:bookmarkStart w:id="2" w:name="_Toc236774400"/>
      <w:r w:rsidRPr="00E13E01">
        <w:rPr>
          <w:color w:val="auto"/>
        </w:rPr>
        <w:t>2. Introducción y Comprensión del Negocio</w:t>
      </w:r>
      <w:bookmarkEnd w:id="2"/>
    </w:p>
    <w:p w14:paraId="528FFE52" w14:textId="77777777" w:rsidR="006C5865" w:rsidRDefault="00000000">
      <w:pPr>
        <w:spacing w:after="160"/>
      </w:pPr>
      <w:r>
        <w:t>Health &amp; Life IPS SAS requiere anticipar, antes de la emisión de la factura, las inconsistencias entre lo registrado clínicamente y lo efectivamente facturado. Estas inconsistencias generan glosas, rechazos y reprocesos que afectan tanto la operación administrativa como los ingresos de la institución.</w:t>
      </w:r>
    </w:p>
    <w:p w14:paraId="791C7145" w14:textId="77777777" w:rsidR="006C5865" w:rsidRDefault="00000000">
      <w:pPr>
        <w:pStyle w:val="Ttulo3"/>
        <w:rPr>
          <w:color w:val="000000"/>
        </w:rPr>
      </w:pPr>
      <w:bookmarkStart w:id="3" w:name="_Toc236774401"/>
      <w:r>
        <w:rPr>
          <w:color w:val="000000"/>
        </w:rPr>
        <w:t>2.1 Objetivo general</w:t>
      </w:r>
      <w:bookmarkEnd w:id="3"/>
    </w:p>
    <w:p w14:paraId="533249F8" w14:textId="77777777" w:rsidR="006C5865" w:rsidRDefault="00000000">
      <w:pPr>
        <w:spacing w:after="160"/>
      </w:pPr>
      <w:r>
        <w:t xml:space="preserve">Diseñar e implementar un modelo de Inteligencia Artificial para la validación automatizada de la información contenida en la Historia Clínica y la </w:t>
      </w:r>
      <w:proofErr w:type="spellStart"/>
      <w:r>
        <w:t>pre-facturación</w:t>
      </w:r>
      <w:proofErr w:type="spellEnd"/>
      <w:r>
        <w:t>, con el propósito de identificar inconsistencias que apoyen el proceso de auditoría médica previo a la emisión de la factura.</w:t>
      </w:r>
    </w:p>
    <w:p w14:paraId="4B4C8A22" w14:textId="77777777" w:rsidR="006C5865" w:rsidRDefault="00000000">
      <w:pPr>
        <w:pStyle w:val="Ttulo3"/>
        <w:rPr>
          <w:color w:val="000000"/>
        </w:rPr>
      </w:pPr>
      <w:bookmarkStart w:id="4" w:name="_Toc236774402"/>
      <w:r>
        <w:rPr>
          <w:color w:val="000000"/>
        </w:rPr>
        <w:t>2.2 Objetivos específicos</w:t>
      </w:r>
      <w:bookmarkEnd w:id="4"/>
    </w:p>
    <w:p w14:paraId="525C086D" w14:textId="77777777" w:rsidR="006C5865" w:rsidRDefault="00000000">
      <w:pPr>
        <w:numPr>
          <w:ilvl w:val="0"/>
          <w:numId w:val="1"/>
        </w:numPr>
        <w:pBdr>
          <w:top w:val="nil"/>
          <w:left w:val="nil"/>
          <w:bottom w:val="nil"/>
          <w:right w:val="nil"/>
          <w:between w:val="nil"/>
        </w:pBdr>
        <w:spacing w:after="80"/>
      </w:pPr>
      <w:r>
        <w:rPr>
          <w:color w:val="000000"/>
        </w:rPr>
        <w:t xml:space="preserve">Integrar y preparar la información de historias clínicas y </w:t>
      </w:r>
      <w:proofErr w:type="spellStart"/>
      <w:r>
        <w:rPr>
          <w:color w:val="000000"/>
        </w:rPr>
        <w:t>pre-facturas</w:t>
      </w:r>
      <w:proofErr w:type="spellEnd"/>
      <w:r>
        <w:rPr>
          <w:color w:val="000000"/>
        </w:rPr>
        <w:t xml:space="preserve"> mediante procesos de limpieza, transformación y organización de datos.</w:t>
      </w:r>
    </w:p>
    <w:p w14:paraId="2FBC21C7" w14:textId="77777777" w:rsidR="006C5865" w:rsidRDefault="00000000">
      <w:pPr>
        <w:numPr>
          <w:ilvl w:val="0"/>
          <w:numId w:val="1"/>
        </w:numPr>
        <w:pBdr>
          <w:top w:val="nil"/>
          <w:left w:val="nil"/>
          <w:bottom w:val="nil"/>
          <w:right w:val="nil"/>
          <w:between w:val="nil"/>
        </w:pBdr>
        <w:spacing w:after="80"/>
      </w:pPr>
      <w:r>
        <w:rPr>
          <w:color w:val="000000"/>
        </w:rPr>
        <w:t>Desarrollar un modelo de IA para comparar información clínica y de facturación, identificando inconsistencias entre tratamientos, diagnósticos, exámenes y procedimientos.</w:t>
      </w:r>
    </w:p>
    <w:p w14:paraId="5F68A383" w14:textId="77777777" w:rsidR="006C5865" w:rsidRDefault="00000000">
      <w:pPr>
        <w:numPr>
          <w:ilvl w:val="0"/>
          <w:numId w:val="1"/>
        </w:numPr>
        <w:pBdr>
          <w:top w:val="nil"/>
          <w:left w:val="nil"/>
          <w:bottom w:val="nil"/>
          <w:right w:val="nil"/>
          <w:between w:val="nil"/>
        </w:pBdr>
        <w:spacing w:after="80"/>
      </w:pPr>
      <w:r>
        <w:rPr>
          <w:color w:val="000000"/>
        </w:rPr>
        <w:lastRenderedPageBreak/>
        <w:t>Implementar un sistema de validación automatizada que genere alertas preventivas antes de la emisión de la factura.</w:t>
      </w:r>
    </w:p>
    <w:p w14:paraId="4C55B8B9" w14:textId="77777777" w:rsidR="006C5865" w:rsidRDefault="00000000">
      <w:pPr>
        <w:numPr>
          <w:ilvl w:val="0"/>
          <w:numId w:val="1"/>
        </w:numPr>
        <w:pBdr>
          <w:top w:val="nil"/>
          <w:left w:val="nil"/>
          <w:bottom w:val="nil"/>
          <w:right w:val="nil"/>
          <w:between w:val="nil"/>
        </w:pBdr>
        <w:spacing w:after="80"/>
      </w:pPr>
      <w:r>
        <w:rPr>
          <w:color w:val="000000"/>
        </w:rPr>
        <w:t>Evaluar el desempeño del modelo mediante métricas, determinando su capacidad de apoyar el proceso de auditoría médica.</w:t>
      </w:r>
    </w:p>
    <w:p w14:paraId="0F9C6CC6" w14:textId="77777777" w:rsidR="006C5865" w:rsidRDefault="00000000">
      <w:pPr>
        <w:pStyle w:val="Ttulo3"/>
        <w:rPr>
          <w:color w:val="000000"/>
        </w:rPr>
      </w:pPr>
      <w:bookmarkStart w:id="5" w:name="_Toc236774403"/>
      <w:r>
        <w:rPr>
          <w:color w:val="000000"/>
        </w:rPr>
        <w:t>2.3 Arquitectura del sistema</w:t>
      </w:r>
      <w:bookmarkEnd w:id="5"/>
    </w:p>
    <w:p w14:paraId="7F059A0E" w14:textId="77777777" w:rsidR="006C5865" w:rsidRPr="00E13E01" w:rsidRDefault="00000000">
      <w:pPr>
        <w:spacing w:after="160"/>
      </w:pPr>
      <w:r>
        <w:t xml:space="preserve">La solución combina tres capas: una Capa de Datos (Master </w:t>
      </w:r>
      <w:proofErr w:type="spellStart"/>
      <w:r>
        <w:t>Dataset</w:t>
      </w:r>
      <w:proofErr w:type="spellEnd"/>
      <w:r>
        <w:t xml:space="preserve"> construido a partir de las cinco fuentes), una Capa de IA (predicción, detección de patrones y anomalías) y una Capa de Reglas de Negocio (validaciones clínicas, de facturación, diagnóstico y tratamiento). Ambas capas alimentan el Auditor Médico </w:t>
      </w:r>
      <w:r w:rsidRPr="00E13E01">
        <w:t>Digital.</w:t>
      </w:r>
    </w:p>
    <w:p w14:paraId="14F3F8C9" w14:textId="77777777" w:rsidR="006C5865" w:rsidRPr="00E13E01" w:rsidRDefault="00000000" w:rsidP="00E13E01">
      <w:pPr>
        <w:pStyle w:val="Ttulo1"/>
        <w:rPr>
          <w:color w:val="auto"/>
        </w:rPr>
      </w:pPr>
      <w:bookmarkStart w:id="6" w:name="_Toc236774404"/>
      <w:r w:rsidRPr="00E13E01">
        <w:rPr>
          <w:color w:val="auto"/>
        </w:rPr>
        <w:t>3. Metodología</w:t>
      </w:r>
      <w:bookmarkEnd w:id="6"/>
    </w:p>
    <w:p w14:paraId="6E9BE77F" w14:textId="77777777" w:rsidR="006C5865" w:rsidRPr="00E13E01" w:rsidRDefault="00000000">
      <w:pPr>
        <w:spacing w:after="160"/>
      </w:pPr>
      <w:r w:rsidRPr="00E13E01">
        <w:t>El proyecto siguió la metodología ASUM-DM (</w:t>
      </w:r>
      <w:proofErr w:type="spellStart"/>
      <w:r w:rsidRPr="00E13E01">
        <w:t>Analytics</w:t>
      </w:r>
      <w:proofErr w:type="spellEnd"/>
      <w:r w:rsidRPr="00E13E01">
        <w:t xml:space="preserve"> </w:t>
      </w:r>
      <w:proofErr w:type="spellStart"/>
      <w:r w:rsidRPr="00E13E01">
        <w:t>Solutions</w:t>
      </w:r>
      <w:proofErr w:type="spellEnd"/>
      <w:r w:rsidRPr="00E13E01">
        <w:t xml:space="preserve"> </w:t>
      </w:r>
      <w:proofErr w:type="spellStart"/>
      <w:r w:rsidRPr="00E13E01">
        <w:t>Unified</w:t>
      </w:r>
      <w:proofErr w:type="spellEnd"/>
      <w:r w:rsidRPr="00E13E01">
        <w:t xml:space="preserve"> Method </w:t>
      </w:r>
      <w:proofErr w:type="spellStart"/>
      <w:r w:rsidRPr="00E13E01">
        <w:t>for</w:t>
      </w:r>
      <w:proofErr w:type="spellEnd"/>
      <w:r w:rsidRPr="00E13E01">
        <w:t xml:space="preserve"> Data </w:t>
      </w:r>
      <w:proofErr w:type="spellStart"/>
      <w:r w:rsidRPr="00E13E01">
        <w:t>Mining</w:t>
      </w:r>
      <w:proofErr w:type="spellEnd"/>
      <w:r w:rsidRPr="00E13E01">
        <w:t>), de naturaleza iterativa: cada fase puede retroalimentar a las anteriores conforme se profundiza en el conocimiento de los datos y del modelo.</w:t>
      </w:r>
    </w:p>
    <w:tbl>
      <w:tblPr>
        <w:tblStyle w:val="a0"/>
        <w:tblW w:w="8800" w:type="dxa"/>
        <w:jc w:val="center"/>
        <w:tblInd w:w="0" w:type="dxa"/>
        <w:tblLayout w:type="fixed"/>
        <w:tblLook w:val="04A0" w:firstRow="1" w:lastRow="0" w:firstColumn="1" w:lastColumn="0" w:noHBand="0" w:noVBand="1"/>
      </w:tblPr>
      <w:tblGrid>
        <w:gridCol w:w="2600"/>
        <w:gridCol w:w="4200"/>
        <w:gridCol w:w="2000"/>
      </w:tblGrid>
      <w:tr w:rsidR="00E13E01" w:rsidRPr="00E13E01" w14:paraId="73C5E658" w14:textId="77777777" w:rsidTr="006C586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00" w:type="dxa"/>
          </w:tcPr>
          <w:p w14:paraId="6E0CE0FB" w14:textId="77777777" w:rsidR="006C5865" w:rsidRPr="00E13E01" w:rsidRDefault="00000000">
            <w:pPr>
              <w:jc w:val="center"/>
            </w:pPr>
            <w:r w:rsidRPr="00E13E01">
              <w:rPr>
                <w:b/>
                <w:bCs/>
                <w:sz w:val="20"/>
                <w:szCs w:val="20"/>
              </w:rPr>
              <w:t>Fase</w:t>
            </w:r>
          </w:p>
        </w:tc>
        <w:tc>
          <w:tcPr>
            <w:tcW w:w="4200" w:type="dxa"/>
          </w:tcPr>
          <w:p w14:paraId="7F1FE21C" w14:textId="77777777" w:rsidR="006C5865" w:rsidRPr="00E13E01" w:rsidRDefault="00000000">
            <w:pPr>
              <w:jc w:val="center"/>
              <w:cnfStyle w:val="100000000000" w:firstRow="1" w:lastRow="0" w:firstColumn="0" w:lastColumn="0" w:oddVBand="0" w:evenVBand="0" w:oddHBand="0" w:evenHBand="0" w:firstRowFirstColumn="0" w:firstRowLastColumn="0" w:lastRowFirstColumn="0" w:lastRowLastColumn="0"/>
            </w:pPr>
            <w:r w:rsidRPr="00E13E01">
              <w:rPr>
                <w:b/>
                <w:bCs/>
                <w:sz w:val="20"/>
                <w:szCs w:val="20"/>
              </w:rPr>
              <w:t>Objetivo</w:t>
            </w:r>
          </w:p>
        </w:tc>
        <w:tc>
          <w:tcPr>
            <w:tcW w:w="2000" w:type="dxa"/>
          </w:tcPr>
          <w:p w14:paraId="05323FCA" w14:textId="77777777" w:rsidR="006C5865" w:rsidRPr="00E13E01" w:rsidRDefault="00000000">
            <w:pPr>
              <w:jc w:val="center"/>
              <w:cnfStyle w:val="100000000000" w:firstRow="1" w:lastRow="0" w:firstColumn="0" w:lastColumn="0" w:oddVBand="0" w:evenVBand="0" w:oddHBand="0" w:evenHBand="0" w:firstRowFirstColumn="0" w:firstRowLastColumn="0" w:lastRowFirstColumn="0" w:lastRowLastColumn="0"/>
            </w:pPr>
            <w:r w:rsidRPr="00E13E01">
              <w:rPr>
                <w:b/>
                <w:bCs/>
                <w:sz w:val="20"/>
                <w:szCs w:val="20"/>
              </w:rPr>
              <w:t>Estado</w:t>
            </w:r>
          </w:p>
        </w:tc>
      </w:tr>
      <w:tr w:rsidR="00E13E01" w:rsidRPr="00E13E01" w14:paraId="4654ECE6" w14:textId="77777777" w:rsidTr="006C58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0A22C67E" w14:textId="77777777" w:rsidR="006C5865" w:rsidRPr="00E13E01" w:rsidRDefault="00000000">
            <w:r w:rsidRPr="00E13E01">
              <w:rPr>
                <w:sz w:val="20"/>
                <w:szCs w:val="20"/>
              </w:rPr>
              <w:t>Comprensión del negocio</w:t>
            </w:r>
          </w:p>
        </w:tc>
        <w:tc>
          <w:tcPr>
            <w:tcW w:w="4200" w:type="dxa"/>
          </w:tcPr>
          <w:p w14:paraId="73258173"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pPr>
            <w:r w:rsidRPr="00E13E01">
              <w:rPr>
                <w:sz w:val="20"/>
                <w:szCs w:val="20"/>
              </w:rPr>
              <w:t xml:space="preserve">Entender el problema empresarial y definir </w:t>
            </w:r>
            <w:proofErr w:type="spellStart"/>
            <w:r w:rsidRPr="00E13E01">
              <w:rPr>
                <w:sz w:val="20"/>
                <w:szCs w:val="20"/>
              </w:rPr>
              <w:t>KPIs</w:t>
            </w:r>
            <w:proofErr w:type="spellEnd"/>
          </w:p>
        </w:tc>
        <w:tc>
          <w:tcPr>
            <w:tcW w:w="2000" w:type="dxa"/>
          </w:tcPr>
          <w:p w14:paraId="00E40308"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Completado</w:t>
            </w:r>
          </w:p>
        </w:tc>
      </w:tr>
      <w:tr w:rsidR="00E13E01" w:rsidRPr="00E13E01" w14:paraId="00C5CDE1" w14:textId="77777777" w:rsidTr="006C5865">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431106BA" w14:textId="77777777" w:rsidR="006C5865" w:rsidRPr="00E13E01" w:rsidRDefault="00000000">
            <w:r w:rsidRPr="00E13E01">
              <w:rPr>
                <w:sz w:val="20"/>
                <w:szCs w:val="20"/>
              </w:rPr>
              <w:t>Enfoque analítico</w:t>
            </w:r>
          </w:p>
        </w:tc>
        <w:tc>
          <w:tcPr>
            <w:tcW w:w="4200" w:type="dxa"/>
          </w:tcPr>
          <w:p w14:paraId="7F3BE455"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pPr>
            <w:r w:rsidRPr="00E13E01">
              <w:rPr>
                <w:sz w:val="20"/>
                <w:szCs w:val="20"/>
              </w:rPr>
              <w:t>Determinar el tipo de modelo y arquitectura</w:t>
            </w:r>
          </w:p>
        </w:tc>
        <w:tc>
          <w:tcPr>
            <w:tcW w:w="2000" w:type="dxa"/>
          </w:tcPr>
          <w:p w14:paraId="37B39E1F"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Completado</w:t>
            </w:r>
          </w:p>
        </w:tc>
      </w:tr>
      <w:tr w:rsidR="00E13E01" w:rsidRPr="00E13E01" w14:paraId="7C44CED2" w14:textId="77777777" w:rsidTr="006C58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F77D035" w14:textId="77777777" w:rsidR="006C5865" w:rsidRPr="00E13E01" w:rsidRDefault="00000000">
            <w:r w:rsidRPr="00E13E01">
              <w:rPr>
                <w:sz w:val="20"/>
                <w:szCs w:val="20"/>
              </w:rPr>
              <w:t>Comprensión de datos</w:t>
            </w:r>
          </w:p>
        </w:tc>
        <w:tc>
          <w:tcPr>
            <w:tcW w:w="4200" w:type="dxa"/>
          </w:tcPr>
          <w:p w14:paraId="727B662E"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pPr>
            <w:r w:rsidRPr="00E13E01">
              <w:rPr>
                <w:sz w:val="20"/>
                <w:szCs w:val="20"/>
              </w:rPr>
              <w:t>Explorar y evaluar calidad de las 5 fuentes</w:t>
            </w:r>
          </w:p>
        </w:tc>
        <w:tc>
          <w:tcPr>
            <w:tcW w:w="2000" w:type="dxa"/>
          </w:tcPr>
          <w:p w14:paraId="030BF1B8"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Completado</w:t>
            </w:r>
          </w:p>
        </w:tc>
      </w:tr>
      <w:tr w:rsidR="00E13E01" w:rsidRPr="00E13E01" w14:paraId="27D29EB3" w14:textId="77777777" w:rsidTr="006C5865">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76BF4A38" w14:textId="77777777" w:rsidR="006C5865" w:rsidRPr="00E13E01" w:rsidRDefault="00000000">
            <w:r w:rsidRPr="00E13E01">
              <w:rPr>
                <w:sz w:val="20"/>
                <w:szCs w:val="20"/>
              </w:rPr>
              <w:t>Preparación de datos</w:t>
            </w:r>
          </w:p>
        </w:tc>
        <w:tc>
          <w:tcPr>
            <w:tcW w:w="4200" w:type="dxa"/>
          </w:tcPr>
          <w:p w14:paraId="238F47E6"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pPr>
            <w:r w:rsidRPr="00E13E01">
              <w:rPr>
                <w:sz w:val="20"/>
                <w:szCs w:val="20"/>
              </w:rPr>
              <w:t xml:space="preserve">Limpieza, integración y </w:t>
            </w:r>
            <w:proofErr w:type="spellStart"/>
            <w:r w:rsidRPr="00E13E01">
              <w:rPr>
                <w:sz w:val="20"/>
                <w:szCs w:val="20"/>
              </w:rPr>
              <w:t>feature</w:t>
            </w:r>
            <w:proofErr w:type="spellEnd"/>
            <w:r w:rsidRPr="00E13E01">
              <w:rPr>
                <w:sz w:val="20"/>
                <w:szCs w:val="20"/>
              </w:rPr>
              <w:t xml:space="preserve"> </w:t>
            </w:r>
            <w:proofErr w:type="spellStart"/>
            <w:r w:rsidRPr="00E13E01">
              <w:rPr>
                <w:sz w:val="20"/>
                <w:szCs w:val="20"/>
              </w:rPr>
              <w:t>engineering</w:t>
            </w:r>
            <w:proofErr w:type="spellEnd"/>
          </w:p>
        </w:tc>
        <w:tc>
          <w:tcPr>
            <w:tcW w:w="2000" w:type="dxa"/>
          </w:tcPr>
          <w:p w14:paraId="4AC5F847"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Completado</w:t>
            </w:r>
          </w:p>
        </w:tc>
      </w:tr>
      <w:tr w:rsidR="00E13E01" w:rsidRPr="00E13E01" w14:paraId="34BA71AE" w14:textId="77777777" w:rsidTr="006C58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561F09E0" w14:textId="77777777" w:rsidR="006C5865" w:rsidRPr="00E13E01" w:rsidRDefault="00000000">
            <w:r w:rsidRPr="00E13E01">
              <w:rPr>
                <w:sz w:val="20"/>
                <w:szCs w:val="20"/>
              </w:rPr>
              <w:t>Modelado</w:t>
            </w:r>
          </w:p>
        </w:tc>
        <w:tc>
          <w:tcPr>
            <w:tcW w:w="4200" w:type="dxa"/>
          </w:tcPr>
          <w:p w14:paraId="7FCAAFD6"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pPr>
            <w:r w:rsidRPr="00E13E01">
              <w:rPr>
                <w:sz w:val="20"/>
                <w:szCs w:val="20"/>
              </w:rPr>
              <w:t>Entrenamiento, comparación y selección del modelo final</w:t>
            </w:r>
          </w:p>
        </w:tc>
        <w:tc>
          <w:tcPr>
            <w:tcW w:w="2000" w:type="dxa"/>
          </w:tcPr>
          <w:p w14:paraId="1DC8A04D"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Completado</w:t>
            </w:r>
          </w:p>
        </w:tc>
      </w:tr>
      <w:tr w:rsidR="00E13E01" w:rsidRPr="00E13E01" w14:paraId="5599E415" w14:textId="77777777" w:rsidTr="006C5865">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6FA7F387" w14:textId="77777777" w:rsidR="006C5865" w:rsidRPr="00E13E01" w:rsidRDefault="00000000">
            <w:r w:rsidRPr="00E13E01">
              <w:rPr>
                <w:sz w:val="20"/>
                <w:szCs w:val="20"/>
              </w:rPr>
              <w:t>Evaluación</w:t>
            </w:r>
          </w:p>
        </w:tc>
        <w:tc>
          <w:tcPr>
            <w:tcW w:w="4200" w:type="dxa"/>
          </w:tcPr>
          <w:p w14:paraId="193681A6"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pPr>
            <w:r w:rsidRPr="00E13E01">
              <w:rPr>
                <w:sz w:val="20"/>
                <w:szCs w:val="20"/>
              </w:rPr>
              <w:t>Validar desempeño frente al problema de negocio</w:t>
            </w:r>
          </w:p>
        </w:tc>
        <w:tc>
          <w:tcPr>
            <w:tcW w:w="2000" w:type="dxa"/>
          </w:tcPr>
          <w:p w14:paraId="5B187DAB"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Completado</w:t>
            </w:r>
          </w:p>
        </w:tc>
      </w:tr>
    </w:tbl>
    <w:p w14:paraId="0BCFE71A" w14:textId="77777777" w:rsidR="006C5865" w:rsidRPr="00E13E01" w:rsidRDefault="00000000" w:rsidP="00E13E01">
      <w:pPr>
        <w:pStyle w:val="Ttulo1"/>
        <w:rPr>
          <w:color w:val="auto"/>
        </w:rPr>
      </w:pPr>
      <w:bookmarkStart w:id="7" w:name="_Toc236774405"/>
      <w:r w:rsidRPr="00E13E01">
        <w:rPr>
          <w:color w:val="auto"/>
        </w:rPr>
        <w:t>4. Comprensión de los Datos</w:t>
      </w:r>
      <w:bookmarkEnd w:id="7"/>
    </w:p>
    <w:p w14:paraId="41E19262" w14:textId="77777777" w:rsidR="006C5865" w:rsidRPr="00E13E01" w:rsidRDefault="00000000">
      <w:pPr>
        <w:pStyle w:val="Ttulo3"/>
        <w:rPr>
          <w:color w:val="auto"/>
        </w:rPr>
      </w:pPr>
      <w:bookmarkStart w:id="8" w:name="_Toc236774406"/>
      <w:r w:rsidRPr="00E13E01">
        <w:rPr>
          <w:color w:val="auto"/>
        </w:rPr>
        <w:t>4.1 Fuentes de datos</w:t>
      </w:r>
      <w:bookmarkEnd w:id="8"/>
    </w:p>
    <w:p w14:paraId="05B98D73" w14:textId="77777777" w:rsidR="006C5865" w:rsidRPr="00E13E01" w:rsidRDefault="00000000">
      <w:pPr>
        <w:spacing w:after="160"/>
      </w:pPr>
      <w:r w:rsidRPr="00E13E01">
        <w:t xml:space="preserve">El proyecto integra cinco fuentes de datos provistas por Health &amp; Life IPS SAS, conectadas mediante llaves como </w:t>
      </w:r>
      <w:proofErr w:type="spellStart"/>
      <w:r w:rsidRPr="00E13E01">
        <w:t>id_paciente</w:t>
      </w:r>
      <w:proofErr w:type="spellEnd"/>
      <w:r w:rsidRPr="00E13E01">
        <w:t xml:space="preserve"> y </w:t>
      </w:r>
      <w:proofErr w:type="spellStart"/>
      <w:r w:rsidRPr="00E13E01">
        <w:t>id_atencion</w:t>
      </w:r>
      <w:proofErr w:type="spellEnd"/>
      <w:r w:rsidRPr="00E13E01">
        <w:t xml:space="preserve">, replicando el flujo real de la operación: paciente → atención → historia clínica → </w:t>
      </w:r>
      <w:proofErr w:type="spellStart"/>
      <w:r w:rsidRPr="00E13E01">
        <w:t>prefactura</w:t>
      </w:r>
      <w:proofErr w:type="spellEnd"/>
      <w:r w:rsidRPr="00E13E01">
        <w:t xml:space="preserve"> → validación cruzada.</w:t>
      </w:r>
    </w:p>
    <w:tbl>
      <w:tblPr>
        <w:tblStyle w:val="Tablanormal5"/>
        <w:tblW w:w="8800" w:type="dxa"/>
        <w:tblLayout w:type="fixed"/>
        <w:tblLook w:val="04A0" w:firstRow="1" w:lastRow="0" w:firstColumn="1" w:lastColumn="0" w:noHBand="0" w:noVBand="1"/>
      </w:tblPr>
      <w:tblGrid>
        <w:gridCol w:w="2665"/>
        <w:gridCol w:w="1292"/>
        <w:gridCol w:w="1293"/>
        <w:gridCol w:w="3550"/>
      </w:tblGrid>
      <w:tr w:rsidR="00E13E01" w:rsidRPr="00E13E01" w14:paraId="3A49881A" w14:textId="77777777" w:rsidTr="002941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65" w:type="dxa"/>
          </w:tcPr>
          <w:p w14:paraId="3A743212" w14:textId="77777777" w:rsidR="006C5865" w:rsidRPr="00E13E01" w:rsidRDefault="00000000">
            <w:pPr>
              <w:jc w:val="center"/>
            </w:pPr>
            <w:proofErr w:type="spellStart"/>
            <w:r w:rsidRPr="00E13E01">
              <w:rPr>
                <w:b/>
                <w:bCs/>
                <w:sz w:val="20"/>
                <w:szCs w:val="20"/>
              </w:rPr>
              <w:t>Dataset</w:t>
            </w:r>
            <w:proofErr w:type="spellEnd"/>
          </w:p>
        </w:tc>
        <w:tc>
          <w:tcPr>
            <w:tcW w:w="1292" w:type="dxa"/>
          </w:tcPr>
          <w:p w14:paraId="16B1A659" w14:textId="77777777" w:rsidR="006C5865" w:rsidRPr="00E13E01" w:rsidRDefault="00000000">
            <w:pPr>
              <w:jc w:val="center"/>
              <w:cnfStyle w:val="100000000000" w:firstRow="1" w:lastRow="0" w:firstColumn="0" w:lastColumn="0" w:oddVBand="0" w:evenVBand="0" w:oddHBand="0" w:evenHBand="0" w:firstRowFirstColumn="0" w:firstRowLastColumn="0" w:lastRowFirstColumn="0" w:lastRowLastColumn="0"/>
            </w:pPr>
            <w:r w:rsidRPr="00E13E01">
              <w:rPr>
                <w:b/>
                <w:bCs/>
                <w:sz w:val="20"/>
                <w:szCs w:val="20"/>
              </w:rPr>
              <w:t>Registros</w:t>
            </w:r>
          </w:p>
        </w:tc>
        <w:tc>
          <w:tcPr>
            <w:tcW w:w="1293" w:type="dxa"/>
          </w:tcPr>
          <w:p w14:paraId="38475496" w14:textId="77777777" w:rsidR="006C5865" w:rsidRPr="00E13E01" w:rsidRDefault="00000000">
            <w:pPr>
              <w:jc w:val="center"/>
              <w:cnfStyle w:val="100000000000" w:firstRow="1" w:lastRow="0" w:firstColumn="0" w:lastColumn="0" w:oddVBand="0" w:evenVBand="0" w:oddHBand="0" w:evenHBand="0" w:firstRowFirstColumn="0" w:firstRowLastColumn="0" w:lastRowFirstColumn="0" w:lastRowLastColumn="0"/>
            </w:pPr>
            <w:r w:rsidRPr="00E13E01">
              <w:rPr>
                <w:b/>
                <w:bCs/>
                <w:sz w:val="20"/>
                <w:szCs w:val="20"/>
              </w:rPr>
              <w:t>Columnas</w:t>
            </w:r>
          </w:p>
        </w:tc>
        <w:tc>
          <w:tcPr>
            <w:tcW w:w="3550" w:type="dxa"/>
          </w:tcPr>
          <w:p w14:paraId="2384D76F" w14:textId="77777777" w:rsidR="006C5865" w:rsidRPr="00E13E01" w:rsidRDefault="00000000">
            <w:pPr>
              <w:jc w:val="center"/>
              <w:cnfStyle w:val="100000000000" w:firstRow="1" w:lastRow="0" w:firstColumn="0" w:lastColumn="0" w:oddVBand="0" w:evenVBand="0" w:oddHBand="0" w:evenHBand="0" w:firstRowFirstColumn="0" w:firstRowLastColumn="0" w:lastRowFirstColumn="0" w:lastRowLastColumn="0"/>
            </w:pPr>
            <w:r w:rsidRPr="00E13E01">
              <w:rPr>
                <w:b/>
                <w:bCs/>
                <w:sz w:val="20"/>
                <w:szCs w:val="20"/>
              </w:rPr>
              <w:t>Descripción</w:t>
            </w:r>
          </w:p>
        </w:tc>
      </w:tr>
      <w:tr w:rsidR="00E13E01" w:rsidRPr="00E13E01" w14:paraId="6EC416A3" w14:textId="77777777" w:rsidTr="00294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1F731ED" w14:textId="77777777" w:rsidR="006C5865" w:rsidRPr="00E13E01" w:rsidRDefault="00000000">
            <w:pPr>
              <w:jc w:val="center"/>
            </w:pPr>
            <w:r w:rsidRPr="00E13E01">
              <w:rPr>
                <w:sz w:val="20"/>
                <w:szCs w:val="20"/>
              </w:rPr>
              <w:t>01_pacientes.csv</w:t>
            </w:r>
          </w:p>
        </w:tc>
        <w:tc>
          <w:tcPr>
            <w:tcW w:w="1292" w:type="dxa"/>
          </w:tcPr>
          <w:p w14:paraId="73431AD3"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300</w:t>
            </w:r>
          </w:p>
        </w:tc>
        <w:tc>
          <w:tcPr>
            <w:tcW w:w="1293" w:type="dxa"/>
          </w:tcPr>
          <w:p w14:paraId="706906A9"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7</w:t>
            </w:r>
          </w:p>
        </w:tc>
        <w:tc>
          <w:tcPr>
            <w:tcW w:w="3550" w:type="dxa"/>
          </w:tcPr>
          <w:p w14:paraId="083184E6"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E13E01">
              <w:rPr>
                <w:sz w:val="20"/>
                <w:szCs w:val="20"/>
              </w:rPr>
              <w:t>Información demográfica y administrativa de los pacientes</w:t>
            </w:r>
          </w:p>
        </w:tc>
      </w:tr>
      <w:tr w:rsidR="00E13E01" w:rsidRPr="00E13E01" w14:paraId="5748542F" w14:textId="77777777" w:rsidTr="002941CB">
        <w:tc>
          <w:tcPr>
            <w:cnfStyle w:val="001000000000" w:firstRow="0" w:lastRow="0" w:firstColumn="1" w:lastColumn="0" w:oddVBand="0" w:evenVBand="0" w:oddHBand="0" w:evenHBand="0" w:firstRowFirstColumn="0" w:firstRowLastColumn="0" w:lastRowFirstColumn="0" w:lastRowLastColumn="0"/>
            <w:tcW w:w="2665" w:type="dxa"/>
          </w:tcPr>
          <w:p w14:paraId="73A5560F" w14:textId="77777777" w:rsidR="006C5865" w:rsidRPr="00E13E01" w:rsidRDefault="00000000">
            <w:pPr>
              <w:jc w:val="center"/>
            </w:pPr>
            <w:r w:rsidRPr="00E13E01">
              <w:rPr>
                <w:sz w:val="20"/>
                <w:szCs w:val="20"/>
              </w:rPr>
              <w:t>02_atenciones.csv</w:t>
            </w:r>
          </w:p>
        </w:tc>
        <w:tc>
          <w:tcPr>
            <w:tcW w:w="1292" w:type="dxa"/>
          </w:tcPr>
          <w:p w14:paraId="28E37E8D"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1,200</w:t>
            </w:r>
          </w:p>
        </w:tc>
        <w:tc>
          <w:tcPr>
            <w:tcW w:w="1293" w:type="dxa"/>
          </w:tcPr>
          <w:p w14:paraId="3A7ABFDD"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9</w:t>
            </w:r>
          </w:p>
        </w:tc>
        <w:tc>
          <w:tcPr>
            <w:tcW w:w="3550" w:type="dxa"/>
          </w:tcPr>
          <w:p w14:paraId="121F568F"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rPr>
                <w:sz w:val="20"/>
                <w:szCs w:val="20"/>
              </w:rPr>
            </w:pPr>
            <w:r w:rsidRPr="00E13E01">
              <w:rPr>
                <w:sz w:val="20"/>
                <w:szCs w:val="20"/>
              </w:rPr>
              <w:t>Información general de las atenciones médicas realizadas.</w:t>
            </w:r>
          </w:p>
        </w:tc>
      </w:tr>
      <w:tr w:rsidR="00E13E01" w:rsidRPr="00E13E01" w14:paraId="6E9B3BF3" w14:textId="77777777" w:rsidTr="00294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CD27DAC" w14:textId="77777777" w:rsidR="006C5865" w:rsidRPr="00E13E01" w:rsidRDefault="00000000">
            <w:pPr>
              <w:jc w:val="center"/>
            </w:pPr>
            <w:r w:rsidRPr="00E13E01">
              <w:rPr>
                <w:sz w:val="20"/>
                <w:szCs w:val="20"/>
              </w:rPr>
              <w:t>03_historia_clinica_detalle.csv</w:t>
            </w:r>
          </w:p>
        </w:tc>
        <w:tc>
          <w:tcPr>
            <w:tcW w:w="1292" w:type="dxa"/>
          </w:tcPr>
          <w:p w14:paraId="022BE6DC"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3,056</w:t>
            </w:r>
          </w:p>
        </w:tc>
        <w:tc>
          <w:tcPr>
            <w:tcW w:w="1293" w:type="dxa"/>
          </w:tcPr>
          <w:p w14:paraId="69444250"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9</w:t>
            </w:r>
          </w:p>
        </w:tc>
        <w:tc>
          <w:tcPr>
            <w:tcW w:w="3550" w:type="dxa"/>
          </w:tcPr>
          <w:p w14:paraId="7AB0E056"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E13E01">
              <w:rPr>
                <w:sz w:val="20"/>
                <w:szCs w:val="20"/>
              </w:rPr>
              <w:t>Detalle clínico: procedimientos, consultas, tratamientos, exámenes registrados durante cada atención.</w:t>
            </w:r>
          </w:p>
        </w:tc>
      </w:tr>
      <w:tr w:rsidR="00E13E01" w:rsidRPr="00E13E01" w14:paraId="54182278" w14:textId="77777777" w:rsidTr="002941CB">
        <w:tc>
          <w:tcPr>
            <w:cnfStyle w:val="001000000000" w:firstRow="0" w:lastRow="0" w:firstColumn="1" w:lastColumn="0" w:oddVBand="0" w:evenVBand="0" w:oddHBand="0" w:evenHBand="0" w:firstRowFirstColumn="0" w:firstRowLastColumn="0" w:lastRowFirstColumn="0" w:lastRowLastColumn="0"/>
            <w:tcW w:w="2665" w:type="dxa"/>
          </w:tcPr>
          <w:p w14:paraId="5457CB18" w14:textId="77777777" w:rsidR="006C5865" w:rsidRPr="00E13E01" w:rsidRDefault="00000000">
            <w:pPr>
              <w:jc w:val="center"/>
            </w:pPr>
            <w:r w:rsidRPr="00E13E01">
              <w:rPr>
                <w:sz w:val="20"/>
                <w:szCs w:val="20"/>
              </w:rPr>
              <w:t>04_prefactura.csv</w:t>
            </w:r>
          </w:p>
        </w:tc>
        <w:tc>
          <w:tcPr>
            <w:tcW w:w="1292" w:type="dxa"/>
          </w:tcPr>
          <w:p w14:paraId="47172E43"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2,974</w:t>
            </w:r>
          </w:p>
        </w:tc>
        <w:tc>
          <w:tcPr>
            <w:tcW w:w="1293" w:type="dxa"/>
          </w:tcPr>
          <w:p w14:paraId="5F56924F" w14:textId="77777777" w:rsidR="006C5865" w:rsidRPr="00E13E01" w:rsidRDefault="00000000">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10</w:t>
            </w:r>
          </w:p>
        </w:tc>
        <w:tc>
          <w:tcPr>
            <w:tcW w:w="3550" w:type="dxa"/>
          </w:tcPr>
          <w:p w14:paraId="1737D5F7"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rPr>
                <w:sz w:val="20"/>
                <w:szCs w:val="20"/>
              </w:rPr>
            </w:pPr>
            <w:r w:rsidRPr="00E13E01">
              <w:rPr>
                <w:sz w:val="20"/>
                <w:szCs w:val="20"/>
              </w:rPr>
              <w:t>Servicios registrados para el proceso de facturación.</w:t>
            </w:r>
          </w:p>
        </w:tc>
      </w:tr>
      <w:tr w:rsidR="00E13E01" w:rsidRPr="00E13E01" w14:paraId="11311842" w14:textId="77777777" w:rsidTr="002941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3CEF4935" w14:textId="77777777" w:rsidR="006C5865" w:rsidRPr="00E13E01" w:rsidRDefault="00000000">
            <w:pPr>
              <w:jc w:val="center"/>
            </w:pPr>
            <w:r w:rsidRPr="00E13E01">
              <w:rPr>
                <w:sz w:val="20"/>
                <w:szCs w:val="20"/>
              </w:rPr>
              <w:t>05_cruce_validacion.csv</w:t>
            </w:r>
          </w:p>
        </w:tc>
        <w:tc>
          <w:tcPr>
            <w:tcW w:w="1292" w:type="dxa"/>
          </w:tcPr>
          <w:p w14:paraId="42D85A82"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3,126</w:t>
            </w:r>
          </w:p>
        </w:tc>
        <w:tc>
          <w:tcPr>
            <w:tcW w:w="1293" w:type="dxa"/>
          </w:tcPr>
          <w:p w14:paraId="0115086B" w14:textId="77777777" w:rsidR="006C5865" w:rsidRPr="00E13E01" w:rsidRDefault="00000000">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8</w:t>
            </w:r>
          </w:p>
        </w:tc>
        <w:tc>
          <w:tcPr>
            <w:tcW w:w="3550" w:type="dxa"/>
          </w:tcPr>
          <w:p w14:paraId="1EF0A686"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E13E01">
              <w:rPr>
                <w:sz w:val="20"/>
                <w:szCs w:val="20"/>
              </w:rPr>
              <w:t xml:space="preserve">Resultados históricos del proceso de validación entre Historia Clínica y </w:t>
            </w:r>
            <w:proofErr w:type="spellStart"/>
            <w:r w:rsidRPr="00E13E01">
              <w:rPr>
                <w:sz w:val="20"/>
                <w:szCs w:val="20"/>
              </w:rPr>
              <w:t>Pre-factura</w:t>
            </w:r>
            <w:proofErr w:type="spellEnd"/>
            <w:r w:rsidRPr="00E13E01">
              <w:rPr>
                <w:sz w:val="20"/>
                <w:szCs w:val="20"/>
              </w:rPr>
              <w:t>.</w:t>
            </w:r>
          </w:p>
        </w:tc>
      </w:tr>
    </w:tbl>
    <w:p w14:paraId="237C5616" w14:textId="77777777" w:rsidR="006C5865" w:rsidRPr="00E13E01" w:rsidRDefault="00000000">
      <w:pPr>
        <w:pStyle w:val="Ttulo3"/>
        <w:rPr>
          <w:color w:val="auto"/>
        </w:rPr>
      </w:pPr>
      <w:bookmarkStart w:id="9" w:name="_Toc236774407"/>
      <w:r w:rsidRPr="00E13E01">
        <w:rPr>
          <w:color w:val="auto"/>
        </w:rPr>
        <w:t>4.2 Evaluación de calidad de datos</w:t>
      </w:r>
      <w:bookmarkEnd w:id="9"/>
    </w:p>
    <w:p w14:paraId="73FF4B5D" w14:textId="77777777" w:rsidR="006C5865" w:rsidRPr="00E13E01" w:rsidRDefault="00000000">
      <w:pPr>
        <w:spacing w:after="160"/>
      </w:pPr>
      <w:r w:rsidRPr="00E13E01">
        <w:t>Se evaluó completitud, duplicados, formatos e integridad referencial sobre las cinco fuentes.</w:t>
      </w:r>
    </w:p>
    <w:p w14:paraId="23FB2E47" w14:textId="77777777" w:rsidR="006C5865" w:rsidRPr="00E13E01" w:rsidRDefault="00000000">
      <w:pPr>
        <w:numPr>
          <w:ilvl w:val="0"/>
          <w:numId w:val="1"/>
        </w:numPr>
        <w:pBdr>
          <w:top w:val="nil"/>
          <w:left w:val="nil"/>
          <w:bottom w:val="nil"/>
          <w:right w:val="nil"/>
          <w:between w:val="nil"/>
        </w:pBdr>
        <w:spacing w:after="80"/>
      </w:pPr>
      <w:r w:rsidRPr="00E13E01">
        <w:lastRenderedPageBreak/>
        <w:t xml:space="preserve">Completitud global: 99.82%. Todos los </w:t>
      </w:r>
      <w:proofErr w:type="spellStart"/>
      <w:r w:rsidRPr="00E13E01">
        <w:t>datasets</w:t>
      </w:r>
      <w:proofErr w:type="spellEnd"/>
      <w:r w:rsidRPr="00E13E01">
        <w:t xml:space="preserve"> superan el 99%; los únicos nulos (</w:t>
      </w:r>
      <w:proofErr w:type="spellStart"/>
      <w:r w:rsidRPr="00E13E01">
        <w:t>id_prefactura</w:t>
      </w:r>
      <w:proofErr w:type="spellEnd"/>
      <w:r w:rsidRPr="00E13E01">
        <w:t xml:space="preserve">, </w:t>
      </w:r>
      <w:proofErr w:type="spellStart"/>
      <w:r w:rsidRPr="00E13E01">
        <w:t>id_detalle_hc</w:t>
      </w:r>
      <w:proofErr w:type="spellEnd"/>
      <w:r w:rsidRPr="00E13E01">
        <w:t xml:space="preserve"> en </w:t>
      </w:r>
      <w:proofErr w:type="spellStart"/>
      <w:r w:rsidRPr="00E13E01">
        <w:t>cruce_validacion</w:t>
      </w:r>
      <w:proofErr w:type="spellEnd"/>
      <w:r w:rsidRPr="00E13E01">
        <w:t xml:space="preserve">) son intencionales y representan lógica de negocio (ausencia de </w:t>
      </w:r>
      <w:proofErr w:type="spellStart"/>
      <w:r w:rsidRPr="00E13E01">
        <w:t>prefactura</w:t>
      </w:r>
      <w:proofErr w:type="spellEnd"/>
      <w:r w:rsidRPr="00E13E01">
        <w:t xml:space="preserve"> o de soporte clínico).</w:t>
      </w:r>
    </w:p>
    <w:p w14:paraId="762B22D8" w14:textId="77777777" w:rsidR="006C5865" w:rsidRPr="00E13E01" w:rsidRDefault="00000000">
      <w:pPr>
        <w:numPr>
          <w:ilvl w:val="0"/>
          <w:numId w:val="1"/>
        </w:numPr>
        <w:pBdr>
          <w:top w:val="nil"/>
          <w:left w:val="nil"/>
          <w:bottom w:val="nil"/>
          <w:right w:val="nil"/>
          <w:between w:val="nil"/>
        </w:pBdr>
        <w:spacing w:after="80"/>
      </w:pPr>
      <w:r w:rsidRPr="00E13E01">
        <w:t xml:space="preserve">Cero filas duplicadas y cero llaves primarias duplicadas en los cinco </w:t>
      </w:r>
      <w:proofErr w:type="spellStart"/>
      <w:r w:rsidRPr="00E13E01">
        <w:t>datasets</w:t>
      </w:r>
      <w:proofErr w:type="spellEnd"/>
      <w:r w:rsidRPr="00E13E01">
        <w:t>.</w:t>
      </w:r>
    </w:p>
    <w:p w14:paraId="6FE4BC7D" w14:textId="77777777" w:rsidR="006C5865" w:rsidRPr="00E13E01" w:rsidRDefault="00000000">
      <w:pPr>
        <w:numPr>
          <w:ilvl w:val="0"/>
          <w:numId w:val="1"/>
        </w:numPr>
        <w:pBdr>
          <w:top w:val="nil"/>
          <w:left w:val="nil"/>
          <w:bottom w:val="nil"/>
          <w:right w:val="nil"/>
          <w:between w:val="nil"/>
        </w:pBdr>
        <w:spacing w:after="80"/>
      </w:pPr>
      <w:r w:rsidRPr="00E13E01">
        <w:t>Integridad referencial perfecta: el 100% de las llaves foráneas apunta a registros existentes en sus tablas padre.</w:t>
      </w:r>
    </w:p>
    <w:p w14:paraId="352009B6" w14:textId="77777777" w:rsidR="006C5865" w:rsidRPr="00E13E01" w:rsidRDefault="00000000">
      <w:pPr>
        <w:numPr>
          <w:ilvl w:val="0"/>
          <w:numId w:val="1"/>
        </w:numPr>
        <w:pBdr>
          <w:top w:val="nil"/>
          <w:left w:val="nil"/>
          <w:bottom w:val="nil"/>
          <w:right w:val="nil"/>
          <w:between w:val="nil"/>
        </w:pBdr>
        <w:spacing w:after="80"/>
      </w:pPr>
      <w:r w:rsidRPr="00E13E01">
        <w:t>Formatos correctos: identificadores, fechas, códigos CUPS y CIE-10 cumplen sus patrones esperados.</w:t>
      </w:r>
    </w:p>
    <w:p w14:paraId="2921602A" w14:textId="77777777" w:rsidR="006C5865" w:rsidRPr="00E13E01" w:rsidRDefault="00000000">
      <w:pPr>
        <w:numPr>
          <w:ilvl w:val="0"/>
          <w:numId w:val="1"/>
        </w:numPr>
        <w:pBdr>
          <w:top w:val="nil"/>
          <w:left w:val="nil"/>
          <w:bottom w:val="nil"/>
          <w:right w:val="nil"/>
          <w:between w:val="nil"/>
        </w:pBdr>
        <w:spacing w:after="80"/>
      </w:pPr>
      <w:r w:rsidRPr="00E13E01">
        <w:t xml:space="preserve">Desbalance de clases detectado en la variable objetivo: 79.24% CONSISTENTE vs. 20.76% INCONSISTENTE (ratio 0.262), y subclases de </w:t>
      </w:r>
      <w:proofErr w:type="spellStart"/>
      <w:r w:rsidRPr="00E13E01">
        <w:t>tipo_alerta</w:t>
      </w:r>
      <w:proofErr w:type="spellEnd"/>
      <w:r w:rsidRPr="00E13E01">
        <w:t xml:space="preserve"> con volumen desigual (68 a 157 registros).</w:t>
      </w:r>
    </w:p>
    <w:p w14:paraId="0072E4F5" w14:textId="77777777" w:rsidR="006C5865" w:rsidRPr="00E13E01" w:rsidRDefault="006C5865">
      <w:pPr>
        <w:spacing w:after="80"/>
        <w:ind w:left="140"/>
      </w:pPr>
    </w:p>
    <w:p w14:paraId="52C6393C" w14:textId="77777777" w:rsidR="006C5865" w:rsidRPr="00E13E01" w:rsidRDefault="00000000">
      <w:pPr>
        <w:spacing w:after="80"/>
      </w:pPr>
      <w:r w:rsidRPr="00E13E01">
        <w:rPr>
          <w:i/>
          <w:iCs/>
        </w:rPr>
        <w:t>Conclusión de calidad: los datos presentan alta calidad estructural. El principal desafío identificado desde esta fase  y que se materializó luego en el modelado, es el volumen limitado y el desbalance de clases para el entrenamiento del componente de IA</w:t>
      </w:r>
    </w:p>
    <w:p w14:paraId="198E8F69" w14:textId="77777777" w:rsidR="006C5865" w:rsidRPr="00E13E01" w:rsidRDefault="00000000">
      <w:pPr>
        <w:pStyle w:val="Ttulo3"/>
        <w:rPr>
          <w:color w:val="auto"/>
        </w:rPr>
      </w:pPr>
      <w:bookmarkStart w:id="10" w:name="_Toc236774408"/>
      <w:r w:rsidRPr="00E13E01">
        <w:rPr>
          <w:color w:val="auto"/>
        </w:rPr>
        <w:t xml:space="preserve">4.3 Relaciones entre </w:t>
      </w:r>
      <w:proofErr w:type="spellStart"/>
      <w:r w:rsidRPr="00E13E01">
        <w:rPr>
          <w:color w:val="auto"/>
        </w:rPr>
        <w:t>datasets</w:t>
      </w:r>
      <w:bookmarkEnd w:id="10"/>
      <w:proofErr w:type="spellEnd"/>
    </w:p>
    <w:p w14:paraId="0D208192" w14:textId="77777777" w:rsidR="006C5865" w:rsidRPr="00E13E01" w:rsidRDefault="00000000">
      <w:pPr>
        <w:spacing w:after="160"/>
      </w:pPr>
      <w:r w:rsidRPr="00E13E01">
        <w:t xml:space="preserve">Se definió y validó una estrategia de JOIN con </w:t>
      </w:r>
      <w:proofErr w:type="spellStart"/>
      <w:r w:rsidRPr="00E13E01">
        <w:t>cruce_validacion</w:t>
      </w:r>
      <w:proofErr w:type="spellEnd"/>
      <w:r w:rsidRPr="00E13E01">
        <w:t xml:space="preserve"> como tabla base, enriquecida mediante LEFT JOIN con </w:t>
      </w:r>
      <w:proofErr w:type="spellStart"/>
      <w:r w:rsidRPr="00E13E01">
        <w:t>historia_clínica</w:t>
      </w:r>
      <w:proofErr w:type="spellEnd"/>
      <w:r w:rsidRPr="00E13E01">
        <w:t xml:space="preserve"> y </w:t>
      </w:r>
      <w:proofErr w:type="spellStart"/>
      <w:r w:rsidRPr="00E13E01">
        <w:t>prefactura</w:t>
      </w:r>
      <w:proofErr w:type="spellEnd"/>
      <w:r w:rsidRPr="00E13E01">
        <w:t xml:space="preserve">, e INNER JOIN con atenciones y pacientes. La simulación de esta estrategia confirmó cero pérdida de registros del </w:t>
      </w:r>
      <w:proofErr w:type="spellStart"/>
      <w:r w:rsidRPr="00E13E01">
        <w:t>ground</w:t>
      </w:r>
      <w:proofErr w:type="spellEnd"/>
      <w:r w:rsidRPr="00E13E01">
        <w:t xml:space="preserve"> </w:t>
      </w:r>
      <w:proofErr w:type="spellStart"/>
      <w:r w:rsidRPr="00E13E01">
        <w:t>truth</w:t>
      </w:r>
      <w:proofErr w:type="spellEnd"/>
      <w:r w:rsidRPr="00E13E01">
        <w:t xml:space="preserve">: los 3,126 registros de </w:t>
      </w:r>
      <w:proofErr w:type="spellStart"/>
      <w:r w:rsidRPr="00E13E01">
        <w:t>cruce_validacion</w:t>
      </w:r>
      <w:proofErr w:type="spellEnd"/>
      <w:r w:rsidRPr="00E13E01">
        <w:t xml:space="preserve"> se conservan íntegros, con las ausencias esperadas de historia clínica (70 casos) y </w:t>
      </w:r>
      <w:proofErr w:type="spellStart"/>
      <w:r w:rsidRPr="00E13E01">
        <w:t>prefactura</w:t>
      </w:r>
      <w:proofErr w:type="spellEnd"/>
      <w:r w:rsidRPr="00E13E01">
        <w:t xml:space="preserve"> (152 casos) usadas como señal de negocio, no como error de datos.</w:t>
      </w:r>
    </w:p>
    <w:p w14:paraId="33176A06" w14:textId="77777777" w:rsidR="006C5865" w:rsidRPr="00E13E01" w:rsidRDefault="00000000">
      <w:pPr>
        <w:pStyle w:val="Ttulo3"/>
        <w:rPr>
          <w:color w:val="auto"/>
        </w:rPr>
      </w:pPr>
      <w:bookmarkStart w:id="11" w:name="_Toc236774409"/>
      <w:r w:rsidRPr="00E13E01">
        <w:rPr>
          <w:color w:val="auto"/>
        </w:rPr>
        <w:t>4.4 Hallazgos del Análisis Exploratorio (EDA)</w:t>
      </w:r>
      <w:bookmarkEnd w:id="11"/>
    </w:p>
    <w:p w14:paraId="244B338F" w14:textId="77777777" w:rsidR="006C5865" w:rsidRPr="00E13E01" w:rsidRDefault="00000000">
      <w:pPr>
        <w:numPr>
          <w:ilvl w:val="0"/>
          <w:numId w:val="1"/>
        </w:numPr>
        <w:pBdr>
          <w:top w:val="nil"/>
          <w:left w:val="nil"/>
          <w:bottom w:val="nil"/>
          <w:right w:val="nil"/>
          <w:between w:val="nil"/>
        </w:pBdr>
        <w:spacing w:after="80"/>
      </w:pPr>
      <w:r w:rsidRPr="00E13E01">
        <w:t>La tasa de inconsistencia varía por EPS y por tipo de diagnóstico CIE-10, confirmando que ambas son variables predictivas relevantes.</w:t>
      </w:r>
    </w:p>
    <w:p w14:paraId="7405C472" w14:textId="77777777" w:rsidR="006C5865" w:rsidRPr="00E13E01" w:rsidRDefault="00000000">
      <w:pPr>
        <w:numPr>
          <w:ilvl w:val="0"/>
          <w:numId w:val="1"/>
        </w:numPr>
        <w:pBdr>
          <w:top w:val="nil"/>
          <w:left w:val="nil"/>
          <w:bottom w:val="nil"/>
          <w:right w:val="nil"/>
          <w:between w:val="nil"/>
        </w:pBdr>
        <w:spacing w:after="80"/>
      </w:pPr>
      <w:r w:rsidRPr="00E13E01">
        <w:t>Las alertas de tipo SIN_SOPORTE_CLINICO y DIAGNOSTICO_NO_RELACIONADO son las más frecuentes entre las inconsistencias.</w:t>
      </w:r>
    </w:p>
    <w:p w14:paraId="1C4E3EE7" w14:textId="77777777" w:rsidR="006C5865" w:rsidRPr="00E13E01" w:rsidRDefault="00000000">
      <w:pPr>
        <w:numPr>
          <w:ilvl w:val="0"/>
          <w:numId w:val="1"/>
        </w:numPr>
        <w:pBdr>
          <w:top w:val="nil"/>
          <w:left w:val="nil"/>
          <w:bottom w:val="nil"/>
          <w:right w:val="nil"/>
          <w:between w:val="nil"/>
        </w:pBdr>
        <w:spacing w:after="80"/>
      </w:pPr>
      <w:r w:rsidRPr="00E13E01">
        <w:t xml:space="preserve">Los tres tipos de atención (Urgencias, Ambulatoria, Hospitalización) están bien representados, y la distribución de edad es realista (0-94 años) sin </w:t>
      </w:r>
      <w:proofErr w:type="spellStart"/>
      <w:r w:rsidRPr="00E13E01">
        <w:t>outliers</w:t>
      </w:r>
      <w:proofErr w:type="spellEnd"/>
      <w:r w:rsidRPr="00E13E01">
        <w:t xml:space="preserve"> extremos.</w:t>
      </w:r>
    </w:p>
    <w:p w14:paraId="00CFF691" w14:textId="77777777" w:rsidR="006C5865" w:rsidRPr="00E13E01" w:rsidRDefault="00000000">
      <w:pPr>
        <w:numPr>
          <w:ilvl w:val="0"/>
          <w:numId w:val="1"/>
        </w:numPr>
        <w:pBdr>
          <w:top w:val="nil"/>
          <w:left w:val="nil"/>
          <w:bottom w:val="nil"/>
          <w:right w:val="nil"/>
          <w:between w:val="nil"/>
        </w:pBdr>
        <w:spacing w:after="80"/>
      </w:pPr>
      <w:r w:rsidRPr="00E13E01">
        <w:t>Las relaciones entre diagnósticos, procedimientos, EPS y tipo de atención muestran variabilidad suficiente para que un modelo de IA aprenda patrones complementarios a las reglas determinísticas.</w:t>
      </w:r>
    </w:p>
    <w:p w14:paraId="4532D990" w14:textId="77777777" w:rsidR="006C5865" w:rsidRPr="00E13E01" w:rsidRDefault="00000000" w:rsidP="00E13E01">
      <w:pPr>
        <w:pStyle w:val="Ttulo1"/>
        <w:rPr>
          <w:color w:val="auto"/>
        </w:rPr>
      </w:pPr>
      <w:bookmarkStart w:id="12" w:name="_Toc236774410"/>
      <w:r w:rsidRPr="00E13E01">
        <w:rPr>
          <w:color w:val="auto"/>
        </w:rPr>
        <w:t>5. Preparación de los Datos</w:t>
      </w:r>
      <w:bookmarkEnd w:id="12"/>
    </w:p>
    <w:p w14:paraId="4AD14EB1" w14:textId="77777777" w:rsidR="006C5865" w:rsidRPr="00E13E01" w:rsidRDefault="00000000">
      <w:pPr>
        <w:pStyle w:val="Ttulo3"/>
        <w:rPr>
          <w:color w:val="auto"/>
        </w:rPr>
      </w:pPr>
      <w:bookmarkStart w:id="13" w:name="_Toc236774411"/>
      <w:r w:rsidRPr="00E13E01">
        <w:rPr>
          <w:color w:val="auto"/>
        </w:rPr>
        <w:t>5.1 Limpieza y estandarización</w:t>
      </w:r>
      <w:bookmarkEnd w:id="13"/>
    </w:p>
    <w:p w14:paraId="5AC4B863" w14:textId="77777777" w:rsidR="006C5865" w:rsidRPr="00E13E01" w:rsidRDefault="00000000">
      <w:pPr>
        <w:spacing w:after="160"/>
      </w:pPr>
      <w:r w:rsidRPr="00E13E01">
        <w:t xml:space="preserve">Se estandarizaron nombres de columnas a </w:t>
      </w:r>
      <w:proofErr w:type="spellStart"/>
      <w:r w:rsidRPr="00E13E01">
        <w:t>snake_case</w:t>
      </w:r>
      <w:proofErr w:type="spellEnd"/>
      <w:r w:rsidRPr="00E13E01">
        <w:t xml:space="preserve">, se limpiaron espacios en </w:t>
      </w:r>
      <w:proofErr w:type="spellStart"/>
      <w:r w:rsidRPr="00E13E01">
        <w:t>strings</w:t>
      </w:r>
      <w:proofErr w:type="spellEnd"/>
      <w:r w:rsidRPr="00E13E01">
        <w:t xml:space="preserve">, se convirtieron fechas a formato </w:t>
      </w:r>
      <w:proofErr w:type="spellStart"/>
      <w:r w:rsidRPr="00E13E01">
        <w:t>datetime</w:t>
      </w:r>
      <w:proofErr w:type="spellEnd"/>
      <w:r w:rsidRPr="00E13E01">
        <w:t xml:space="preserve"> y se normalizaron tipos de datos (cantidades a entero, valores monetarios a entero, identificadores a texto). No se eliminó ningún registro: la calidad de origen ya era alta, y los nulos en </w:t>
      </w:r>
      <w:proofErr w:type="spellStart"/>
      <w:r w:rsidRPr="00E13E01">
        <w:t>id_prefactura</w:t>
      </w:r>
      <w:proofErr w:type="spellEnd"/>
      <w:r w:rsidRPr="00E13E01">
        <w:t xml:space="preserve"> e </w:t>
      </w:r>
      <w:proofErr w:type="spellStart"/>
      <w:r w:rsidRPr="00E13E01">
        <w:t>id_detalle_hc</w:t>
      </w:r>
      <w:proofErr w:type="spellEnd"/>
      <w:r w:rsidRPr="00E13E01">
        <w:t xml:space="preserve"> se conservaron intencionalmente porque representan lógica de negocio (ausencia real de </w:t>
      </w:r>
      <w:proofErr w:type="spellStart"/>
      <w:r w:rsidRPr="00E13E01">
        <w:t>prefactura</w:t>
      </w:r>
      <w:proofErr w:type="spellEnd"/>
      <w:r w:rsidRPr="00E13E01">
        <w:t xml:space="preserve"> o de historia clínica asociada).</w:t>
      </w:r>
    </w:p>
    <w:p w14:paraId="47E290DF" w14:textId="77777777" w:rsidR="006C5865" w:rsidRPr="00E13E01" w:rsidRDefault="00000000" w:rsidP="00E13E01">
      <w:pPr>
        <w:pStyle w:val="Ttulo1"/>
        <w:rPr>
          <w:color w:val="auto"/>
        </w:rPr>
      </w:pPr>
      <w:bookmarkStart w:id="14" w:name="_Toc236774412"/>
      <w:r w:rsidRPr="00E13E01">
        <w:rPr>
          <w:color w:val="auto"/>
        </w:rPr>
        <w:t>6. Modelado</w:t>
      </w:r>
      <w:bookmarkEnd w:id="14"/>
    </w:p>
    <w:p w14:paraId="761D8550" w14:textId="77777777" w:rsidR="005554C6" w:rsidRPr="00E13E01" w:rsidRDefault="005554C6" w:rsidP="005554C6">
      <w:pPr>
        <w:spacing w:after="160"/>
      </w:pPr>
      <w:r w:rsidRPr="00E13E01">
        <w:t xml:space="preserve">Se construyó train_and_evaluate.py como pipeline único y reproducible de entrenamiento, validación y comparación de modelos, respaldado por una suite de 13 pruebas automatizadas (13/13 </w:t>
      </w:r>
      <w:proofErr w:type="spellStart"/>
      <w:r w:rsidRPr="00E13E01">
        <w:t>passed</w:t>
      </w:r>
      <w:proofErr w:type="spellEnd"/>
      <w:r w:rsidRPr="00E13E01">
        <w:t>) y un requirements.txt con las dependencias exactas del proyecto.</w:t>
      </w:r>
    </w:p>
    <w:p w14:paraId="4D5A0ED0" w14:textId="77777777" w:rsidR="005554C6" w:rsidRPr="00E13E01" w:rsidRDefault="00000000" w:rsidP="005554C6">
      <w:pPr>
        <w:pStyle w:val="Ttulo3"/>
        <w:rPr>
          <w:color w:val="auto"/>
        </w:rPr>
      </w:pPr>
      <w:bookmarkStart w:id="15" w:name="_Toc236774413"/>
      <w:r w:rsidRPr="00E13E01">
        <w:rPr>
          <w:color w:val="auto"/>
        </w:rPr>
        <w:lastRenderedPageBreak/>
        <w:t xml:space="preserve">6.1 </w:t>
      </w:r>
      <w:r w:rsidR="005554C6" w:rsidRPr="00E13E01">
        <w:rPr>
          <w:color w:val="auto"/>
        </w:rPr>
        <w:t>Modelos entrenados y comparados</w:t>
      </w:r>
      <w:bookmarkEnd w:id="15"/>
    </w:p>
    <w:p w14:paraId="23457020" w14:textId="77777777" w:rsidR="005554C6" w:rsidRPr="00E13E01" w:rsidRDefault="005554C6" w:rsidP="005554C6">
      <w:pPr>
        <w:spacing w:after="160"/>
      </w:pPr>
      <w:r w:rsidRPr="00E13E01">
        <w:t xml:space="preserve">Se entrenaron y compararon nueve arquitecturas distintas, cubriendo desde modelos clásicos hasta enfoques híbridos tabular-texto y Deep </w:t>
      </w:r>
      <w:proofErr w:type="spellStart"/>
      <w:r w:rsidRPr="00E13E01">
        <w:t>Learning</w:t>
      </w:r>
      <w:proofErr w:type="spellEnd"/>
      <w:r w:rsidRPr="00E13E01">
        <w:t>:</w:t>
      </w:r>
    </w:p>
    <w:p w14:paraId="39EB3BC4" w14:textId="77777777" w:rsidR="005554C6" w:rsidRPr="00E13E01" w:rsidRDefault="005554C6" w:rsidP="005554C6">
      <w:pPr>
        <w:pStyle w:val="Prrafodelista"/>
        <w:numPr>
          <w:ilvl w:val="0"/>
          <w:numId w:val="2"/>
        </w:numPr>
        <w:spacing w:after="80"/>
      </w:pPr>
      <w:r w:rsidRPr="00E13E01">
        <w:t>Random Forest calibrado</w:t>
      </w:r>
    </w:p>
    <w:p w14:paraId="10609444" w14:textId="77777777" w:rsidR="005554C6" w:rsidRPr="00E13E01" w:rsidRDefault="005554C6" w:rsidP="005554C6">
      <w:pPr>
        <w:pStyle w:val="Prrafodelista"/>
        <w:numPr>
          <w:ilvl w:val="0"/>
          <w:numId w:val="2"/>
        </w:numPr>
        <w:spacing w:after="80"/>
      </w:pPr>
      <w:proofErr w:type="spellStart"/>
      <w:r w:rsidRPr="00E13E01">
        <w:t>Logistic</w:t>
      </w:r>
      <w:proofErr w:type="spellEnd"/>
      <w:r w:rsidRPr="00E13E01">
        <w:t xml:space="preserve"> </w:t>
      </w:r>
      <w:proofErr w:type="spellStart"/>
      <w:r w:rsidRPr="00E13E01">
        <w:t>Regression</w:t>
      </w:r>
      <w:proofErr w:type="spellEnd"/>
      <w:r w:rsidRPr="00E13E01">
        <w:t xml:space="preserve"> + TF-IDF</w:t>
      </w:r>
    </w:p>
    <w:p w14:paraId="6424A1CF" w14:textId="77777777" w:rsidR="005554C6" w:rsidRPr="00E13E01" w:rsidRDefault="005554C6" w:rsidP="005554C6">
      <w:pPr>
        <w:pStyle w:val="Prrafodelista"/>
        <w:numPr>
          <w:ilvl w:val="0"/>
          <w:numId w:val="2"/>
        </w:numPr>
        <w:spacing w:after="80"/>
      </w:pPr>
      <w:r w:rsidRPr="00E13E01">
        <w:t>SVM + TF-IDF</w:t>
      </w:r>
    </w:p>
    <w:p w14:paraId="6C606960" w14:textId="77777777" w:rsidR="005554C6" w:rsidRPr="00E13E01" w:rsidRDefault="005554C6" w:rsidP="005554C6">
      <w:pPr>
        <w:pStyle w:val="Prrafodelista"/>
        <w:numPr>
          <w:ilvl w:val="0"/>
          <w:numId w:val="2"/>
        </w:numPr>
        <w:spacing w:after="80"/>
      </w:pPr>
      <w:proofErr w:type="spellStart"/>
      <w:r w:rsidRPr="00E13E01">
        <w:t>SentenceTransformer</w:t>
      </w:r>
      <w:proofErr w:type="spellEnd"/>
      <w:r w:rsidRPr="00E13E01">
        <w:t xml:space="preserve"> + </w:t>
      </w:r>
      <w:proofErr w:type="spellStart"/>
      <w:r w:rsidRPr="00E13E01">
        <w:t>Logistic</w:t>
      </w:r>
      <w:proofErr w:type="spellEnd"/>
      <w:r w:rsidRPr="00E13E01">
        <w:t xml:space="preserve"> </w:t>
      </w:r>
      <w:proofErr w:type="spellStart"/>
      <w:r w:rsidRPr="00E13E01">
        <w:t>Regression</w:t>
      </w:r>
      <w:proofErr w:type="spellEnd"/>
    </w:p>
    <w:p w14:paraId="49B76649" w14:textId="77777777" w:rsidR="005554C6" w:rsidRPr="00E13E01" w:rsidRDefault="005554C6" w:rsidP="005554C6">
      <w:pPr>
        <w:pStyle w:val="Prrafodelista"/>
        <w:numPr>
          <w:ilvl w:val="0"/>
          <w:numId w:val="2"/>
        </w:numPr>
        <w:spacing w:after="80"/>
      </w:pPr>
      <w:proofErr w:type="spellStart"/>
      <w:r w:rsidRPr="00E13E01">
        <w:t>SentenceTransformer</w:t>
      </w:r>
      <w:proofErr w:type="spellEnd"/>
      <w:r w:rsidRPr="00E13E01">
        <w:t xml:space="preserve"> + SVM</w:t>
      </w:r>
    </w:p>
    <w:p w14:paraId="1BDBD344" w14:textId="77777777" w:rsidR="005554C6" w:rsidRPr="00E13E01" w:rsidRDefault="005554C6" w:rsidP="005554C6">
      <w:pPr>
        <w:pStyle w:val="Prrafodelista"/>
        <w:numPr>
          <w:ilvl w:val="0"/>
          <w:numId w:val="2"/>
        </w:numPr>
        <w:spacing w:after="80"/>
        <w:rPr>
          <w:lang w:val="pt-BR"/>
        </w:rPr>
      </w:pPr>
      <w:r w:rsidRPr="00E13E01">
        <w:rPr>
          <w:lang w:val="pt-BR"/>
        </w:rPr>
        <w:t xml:space="preserve">MLP híbrida (features tabulares + </w:t>
      </w:r>
      <w:proofErr w:type="spellStart"/>
      <w:r w:rsidRPr="00E13E01">
        <w:rPr>
          <w:lang w:val="pt-BR"/>
        </w:rPr>
        <w:t>SentenceTransformer</w:t>
      </w:r>
      <w:proofErr w:type="spellEnd"/>
      <w:r w:rsidRPr="00E13E01">
        <w:rPr>
          <w:lang w:val="pt-BR"/>
        </w:rPr>
        <w:t>)</w:t>
      </w:r>
    </w:p>
    <w:p w14:paraId="5B449BE3" w14:textId="77777777" w:rsidR="005554C6" w:rsidRPr="00E13E01" w:rsidRDefault="005554C6" w:rsidP="005554C6">
      <w:pPr>
        <w:pStyle w:val="Prrafodelista"/>
        <w:numPr>
          <w:ilvl w:val="0"/>
          <w:numId w:val="2"/>
        </w:numPr>
        <w:spacing w:after="80"/>
      </w:pPr>
      <w:r w:rsidRPr="00E13E01">
        <w:t xml:space="preserve">CNN 1D textual real — corregida de raíz: usa texto </w:t>
      </w:r>
      <w:proofErr w:type="spellStart"/>
      <w:r w:rsidRPr="00E13E01">
        <w:t>tokenizado</w:t>
      </w:r>
      <w:proofErr w:type="spellEnd"/>
      <w:r w:rsidRPr="00E13E01">
        <w:t xml:space="preserve"> (</w:t>
      </w:r>
      <w:proofErr w:type="spellStart"/>
      <w:r w:rsidRPr="00E13E01">
        <w:t>TextVectorization</w:t>
      </w:r>
      <w:proofErr w:type="spellEnd"/>
      <w:r w:rsidRPr="00E13E01">
        <w:t xml:space="preserve"> + </w:t>
      </w:r>
      <w:proofErr w:type="spellStart"/>
      <w:r w:rsidRPr="00E13E01">
        <w:t>Embedding</w:t>
      </w:r>
      <w:proofErr w:type="spellEnd"/>
      <w:r w:rsidRPr="00E13E01">
        <w:t xml:space="preserve"> + Conv1D) en lugar de aplicar convoluciones sobre </w:t>
      </w:r>
      <w:proofErr w:type="spellStart"/>
      <w:r w:rsidRPr="00E13E01">
        <w:t>embeddings</w:t>
      </w:r>
      <w:proofErr w:type="spellEnd"/>
      <w:r w:rsidRPr="00E13E01">
        <w:t xml:space="preserve"> globales, que era el error de diseño de la versión inicial.</w:t>
      </w:r>
    </w:p>
    <w:p w14:paraId="721D388A" w14:textId="77777777" w:rsidR="005554C6" w:rsidRPr="00E13E01" w:rsidRDefault="005554C6" w:rsidP="005554C6">
      <w:pPr>
        <w:pStyle w:val="Prrafodelista"/>
        <w:numPr>
          <w:ilvl w:val="0"/>
          <w:numId w:val="2"/>
        </w:numPr>
        <w:spacing w:after="80"/>
        <w:rPr>
          <w:lang w:val="pt-BR"/>
        </w:rPr>
      </w:pPr>
      <w:proofErr w:type="spellStart"/>
      <w:r w:rsidRPr="00E13E01">
        <w:rPr>
          <w:lang w:val="pt-BR"/>
        </w:rPr>
        <w:t>XGBoost</w:t>
      </w:r>
      <w:proofErr w:type="spellEnd"/>
      <w:r w:rsidRPr="00E13E01">
        <w:rPr>
          <w:lang w:val="pt-BR"/>
        </w:rPr>
        <w:t xml:space="preserve"> híbrido (features tabulares + texto embebido)</w:t>
      </w:r>
    </w:p>
    <w:p w14:paraId="660F079B" w14:textId="77777777" w:rsidR="005554C6" w:rsidRPr="00E13E01" w:rsidRDefault="005554C6" w:rsidP="005554C6">
      <w:pPr>
        <w:pStyle w:val="Prrafodelista"/>
        <w:numPr>
          <w:ilvl w:val="0"/>
          <w:numId w:val="2"/>
        </w:numPr>
        <w:spacing w:after="80"/>
        <w:rPr>
          <w:lang w:val="pt-BR"/>
        </w:rPr>
      </w:pPr>
      <w:proofErr w:type="spellStart"/>
      <w:r w:rsidRPr="00E13E01">
        <w:rPr>
          <w:lang w:val="pt-BR"/>
        </w:rPr>
        <w:t>LightGBM</w:t>
      </w:r>
      <w:proofErr w:type="spellEnd"/>
      <w:r w:rsidRPr="00E13E01">
        <w:rPr>
          <w:lang w:val="pt-BR"/>
        </w:rPr>
        <w:t xml:space="preserve"> híbrido (features tabulares + texto embebido)</w:t>
      </w:r>
    </w:p>
    <w:p w14:paraId="69A3C0B7" w14:textId="372E8592" w:rsidR="005554C6" w:rsidRPr="00E13E01" w:rsidRDefault="005554C6" w:rsidP="005554C6">
      <w:pPr>
        <w:spacing w:after="160"/>
      </w:pPr>
      <w:r w:rsidRPr="00E13E01">
        <w:t xml:space="preserve">La comparación se realizó sobre cuatro métricas: </w:t>
      </w:r>
      <w:proofErr w:type="spellStart"/>
      <w:r w:rsidRPr="00E13E01">
        <w:t>Accuracy</w:t>
      </w:r>
      <w:proofErr w:type="spellEnd"/>
      <w:r w:rsidRPr="00E13E01">
        <w:t xml:space="preserve">, </w:t>
      </w:r>
      <w:proofErr w:type="spellStart"/>
      <w:r w:rsidRPr="00E13E01">
        <w:t>Balanced</w:t>
      </w:r>
      <w:proofErr w:type="spellEnd"/>
      <w:r w:rsidRPr="00E13E01">
        <w:t xml:space="preserve"> </w:t>
      </w:r>
      <w:proofErr w:type="spellStart"/>
      <w:r w:rsidRPr="00E13E01">
        <w:t>Accuracy</w:t>
      </w:r>
      <w:proofErr w:type="spellEnd"/>
      <w:r w:rsidRPr="00E13E01">
        <w:t xml:space="preserve">, Macro-F1 y </w:t>
      </w:r>
      <w:proofErr w:type="spellStart"/>
      <w:r w:rsidRPr="00E13E01">
        <w:t>Recall</w:t>
      </w:r>
      <w:proofErr w:type="spellEnd"/>
      <w:r w:rsidRPr="00E13E01">
        <w:t xml:space="preserve"> de inconsistencias, combinadas en un </w:t>
      </w:r>
      <w:proofErr w:type="spellStart"/>
      <w:r w:rsidRPr="00E13E01">
        <w:t>Selection</w:t>
      </w:r>
      <w:proofErr w:type="spellEnd"/>
      <w:r w:rsidRPr="00E13E01">
        <w:t xml:space="preserve"> Score compuesto que evita optimizar únicamente por </w:t>
      </w:r>
      <w:proofErr w:type="spellStart"/>
      <w:r w:rsidRPr="00E13E01">
        <w:t>accuracy</w:t>
      </w:r>
      <w:proofErr w:type="spellEnd"/>
      <w:r w:rsidRPr="00E13E01">
        <w:t xml:space="preserve"> global</w:t>
      </w:r>
      <w:r w:rsidRPr="00E13E01">
        <w:t xml:space="preserve">, </w:t>
      </w:r>
      <w:r w:rsidRPr="00E13E01">
        <w:t>decisión clave dado el desbalance de clases del problema.</w:t>
      </w:r>
    </w:p>
    <w:p w14:paraId="79CF252B" w14:textId="77777777" w:rsidR="002941CB" w:rsidRPr="00E13E01" w:rsidRDefault="002941CB" w:rsidP="002941CB">
      <w:pPr>
        <w:pStyle w:val="Ttulo3"/>
        <w:rPr>
          <w:color w:val="auto"/>
        </w:rPr>
      </w:pPr>
      <w:bookmarkStart w:id="16" w:name="_Toc236774414"/>
      <w:r w:rsidRPr="00E13E01">
        <w:rPr>
          <w:color w:val="auto"/>
        </w:rPr>
        <w:t xml:space="preserve">6.4 Modelo seleccionado: </w:t>
      </w:r>
      <w:proofErr w:type="spellStart"/>
      <w:r w:rsidRPr="00E13E01">
        <w:rPr>
          <w:color w:val="auto"/>
        </w:rPr>
        <w:t>XGBoost</w:t>
      </w:r>
      <w:proofErr w:type="spellEnd"/>
      <w:r w:rsidRPr="00E13E01">
        <w:rPr>
          <w:color w:val="auto"/>
        </w:rPr>
        <w:t xml:space="preserve"> Hybrid</w:t>
      </w:r>
      <w:bookmarkEnd w:id="16"/>
    </w:p>
    <w:tbl>
      <w:tblPr>
        <w:tblStyle w:val="Tablanormal5"/>
        <w:tblW w:w="8800" w:type="dxa"/>
        <w:tblLook w:val="0000" w:firstRow="0" w:lastRow="0" w:firstColumn="0" w:lastColumn="0" w:noHBand="0" w:noVBand="0"/>
      </w:tblPr>
      <w:tblGrid>
        <w:gridCol w:w="4400"/>
        <w:gridCol w:w="4400"/>
      </w:tblGrid>
      <w:tr w:rsidR="00E13E01" w:rsidRPr="00E13E01" w14:paraId="005E8A42"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Borders>
              <w:bottom w:val="single" w:sz="4" w:space="0" w:color="auto"/>
              <w:right w:val="single" w:sz="4" w:space="0" w:color="auto"/>
            </w:tcBorders>
          </w:tcPr>
          <w:p w14:paraId="1AD1E0E1" w14:textId="77777777" w:rsidR="002941CB" w:rsidRPr="00E13E01" w:rsidRDefault="002941CB" w:rsidP="002941CB">
            <w:pPr>
              <w:jc w:val="center"/>
            </w:pPr>
            <w:r w:rsidRPr="00E13E01">
              <w:rPr>
                <w:b/>
                <w:bCs/>
                <w:sz w:val="20"/>
                <w:szCs w:val="20"/>
              </w:rPr>
              <w:t>Métrica</w:t>
            </w:r>
          </w:p>
        </w:tc>
        <w:tc>
          <w:tcPr>
            <w:tcW w:w="4400" w:type="dxa"/>
            <w:tcBorders>
              <w:left w:val="single" w:sz="4" w:space="0" w:color="auto"/>
              <w:bottom w:val="single" w:sz="4" w:space="0" w:color="auto"/>
            </w:tcBorders>
          </w:tcPr>
          <w:p w14:paraId="00ACCDC4" w14:textId="77777777" w:rsidR="002941CB" w:rsidRPr="00E13E01" w:rsidRDefault="002941CB" w:rsidP="002941CB">
            <w:pPr>
              <w:jc w:val="center"/>
              <w:cnfStyle w:val="000000100000" w:firstRow="0" w:lastRow="0" w:firstColumn="0" w:lastColumn="0" w:oddVBand="0" w:evenVBand="0" w:oddHBand="1" w:evenHBand="0" w:firstRowFirstColumn="0" w:firstRowLastColumn="0" w:lastRowFirstColumn="0" w:lastRowLastColumn="0"/>
            </w:pPr>
            <w:r w:rsidRPr="00E13E01">
              <w:rPr>
                <w:b/>
                <w:bCs/>
                <w:sz w:val="20"/>
                <w:szCs w:val="20"/>
              </w:rPr>
              <w:t>Valor</w:t>
            </w:r>
          </w:p>
        </w:tc>
      </w:tr>
      <w:tr w:rsidR="00E13E01" w:rsidRPr="00E13E01" w14:paraId="409F1A2D" w14:textId="77777777" w:rsidTr="00415C4E">
        <w:tc>
          <w:tcPr>
            <w:cnfStyle w:val="000010000000" w:firstRow="0" w:lastRow="0" w:firstColumn="0" w:lastColumn="0" w:oddVBand="1" w:evenVBand="0" w:oddHBand="0" w:evenHBand="0" w:firstRowFirstColumn="0" w:firstRowLastColumn="0" w:lastRowFirstColumn="0" w:lastRowLastColumn="0"/>
            <w:tcW w:w="4400" w:type="dxa"/>
            <w:tcBorders>
              <w:top w:val="single" w:sz="4" w:space="0" w:color="auto"/>
              <w:right w:val="single" w:sz="4" w:space="0" w:color="auto"/>
            </w:tcBorders>
          </w:tcPr>
          <w:p w14:paraId="45EAC657" w14:textId="77777777" w:rsidR="002941CB" w:rsidRPr="00E13E01" w:rsidRDefault="002941CB" w:rsidP="002941CB">
            <w:pPr>
              <w:jc w:val="center"/>
            </w:pPr>
            <w:proofErr w:type="spellStart"/>
            <w:r w:rsidRPr="00E13E01">
              <w:rPr>
                <w:sz w:val="20"/>
                <w:szCs w:val="20"/>
              </w:rPr>
              <w:t>Accuracy</w:t>
            </w:r>
            <w:proofErr w:type="spellEnd"/>
          </w:p>
        </w:tc>
        <w:tc>
          <w:tcPr>
            <w:tcW w:w="4400" w:type="dxa"/>
            <w:tcBorders>
              <w:top w:val="single" w:sz="4" w:space="0" w:color="auto"/>
              <w:left w:val="single" w:sz="4" w:space="0" w:color="auto"/>
            </w:tcBorders>
          </w:tcPr>
          <w:p w14:paraId="5AC7DE11" w14:textId="77777777" w:rsidR="002941CB" w:rsidRPr="00E13E01" w:rsidRDefault="002941CB" w:rsidP="002941CB">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0.7652</w:t>
            </w:r>
          </w:p>
        </w:tc>
      </w:tr>
      <w:tr w:rsidR="00E13E01" w:rsidRPr="00E13E01" w14:paraId="614ECE00"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Borders>
              <w:right w:val="single" w:sz="4" w:space="0" w:color="auto"/>
            </w:tcBorders>
          </w:tcPr>
          <w:p w14:paraId="32BC0EAF" w14:textId="77777777" w:rsidR="002941CB" w:rsidRPr="00E13E01" w:rsidRDefault="002941CB" w:rsidP="002941CB">
            <w:pPr>
              <w:jc w:val="center"/>
            </w:pPr>
            <w:proofErr w:type="spellStart"/>
            <w:r w:rsidRPr="00E13E01">
              <w:rPr>
                <w:sz w:val="20"/>
                <w:szCs w:val="20"/>
              </w:rPr>
              <w:t>Balanced</w:t>
            </w:r>
            <w:proofErr w:type="spellEnd"/>
            <w:r w:rsidRPr="00E13E01">
              <w:rPr>
                <w:sz w:val="20"/>
                <w:szCs w:val="20"/>
              </w:rPr>
              <w:t xml:space="preserve"> </w:t>
            </w:r>
            <w:proofErr w:type="spellStart"/>
            <w:r w:rsidRPr="00E13E01">
              <w:rPr>
                <w:sz w:val="20"/>
                <w:szCs w:val="20"/>
              </w:rPr>
              <w:t>accuracy</w:t>
            </w:r>
            <w:proofErr w:type="spellEnd"/>
          </w:p>
        </w:tc>
        <w:tc>
          <w:tcPr>
            <w:tcW w:w="4400" w:type="dxa"/>
            <w:tcBorders>
              <w:left w:val="single" w:sz="4" w:space="0" w:color="auto"/>
            </w:tcBorders>
          </w:tcPr>
          <w:p w14:paraId="738C1D59" w14:textId="77777777" w:rsidR="002941CB" w:rsidRPr="00E13E01" w:rsidRDefault="002941CB" w:rsidP="002941CB">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0.7585</w:t>
            </w:r>
          </w:p>
        </w:tc>
      </w:tr>
      <w:tr w:rsidR="00E13E01" w:rsidRPr="00E13E01" w14:paraId="6FCABBB7" w14:textId="77777777" w:rsidTr="00415C4E">
        <w:tc>
          <w:tcPr>
            <w:cnfStyle w:val="000010000000" w:firstRow="0" w:lastRow="0" w:firstColumn="0" w:lastColumn="0" w:oddVBand="1" w:evenVBand="0" w:oddHBand="0" w:evenHBand="0" w:firstRowFirstColumn="0" w:firstRowLastColumn="0" w:lastRowFirstColumn="0" w:lastRowLastColumn="0"/>
            <w:tcW w:w="4400" w:type="dxa"/>
            <w:tcBorders>
              <w:right w:val="single" w:sz="4" w:space="0" w:color="auto"/>
            </w:tcBorders>
          </w:tcPr>
          <w:p w14:paraId="2741BAC8" w14:textId="77777777" w:rsidR="002941CB" w:rsidRPr="00E13E01" w:rsidRDefault="002941CB" w:rsidP="002941CB">
            <w:pPr>
              <w:jc w:val="center"/>
            </w:pPr>
            <w:r w:rsidRPr="00E13E01">
              <w:rPr>
                <w:sz w:val="20"/>
                <w:szCs w:val="20"/>
              </w:rPr>
              <w:t>Macro-F1</w:t>
            </w:r>
          </w:p>
        </w:tc>
        <w:tc>
          <w:tcPr>
            <w:tcW w:w="4400" w:type="dxa"/>
            <w:tcBorders>
              <w:left w:val="single" w:sz="4" w:space="0" w:color="auto"/>
            </w:tcBorders>
          </w:tcPr>
          <w:p w14:paraId="1FA749E6" w14:textId="77777777" w:rsidR="002941CB" w:rsidRPr="00E13E01" w:rsidRDefault="002941CB" w:rsidP="002941CB">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0.7347</w:t>
            </w:r>
          </w:p>
        </w:tc>
      </w:tr>
      <w:tr w:rsidR="00E13E01" w:rsidRPr="00E13E01" w14:paraId="57C78B21"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Borders>
              <w:right w:val="single" w:sz="4" w:space="0" w:color="auto"/>
            </w:tcBorders>
          </w:tcPr>
          <w:p w14:paraId="4F906067" w14:textId="77777777" w:rsidR="002941CB" w:rsidRPr="00E13E01" w:rsidRDefault="002941CB" w:rsidP="002941CB">
            <w:pPr>
              <w:jc w:val="center"/>
            </w:pPr>
            <w:proofErr w:type="spellStart"/>
            <w:r w:rsidRPr="00E13E01">
              <w:rPr>
                <w:sz w:val="20"/>
                <w:szCs w:val="20"/>
              </w:rPr>
              <w:t>Recall</w:t>
            </w:r>
            <w:proofErr w:type="spellEnd"/>
            <w:r w:rsidRPr="00E13E01">
              <w:rPr>
                <w:sz w:val="20"/>
                <w:szCs w:val="20"/>
              </w:rPr>
              <w:t xml:space="preserve"> de inconsistencias</w:t>
            </w:r>
          </w:p>
        </w:tc>
        <w:tc>
          <w:tcPr>
            <w:tcW w:w="4400" w:type="dxa"/>
            <w:tcBorders>
              <w:left w:val="single" w:sz="4" w:space="0" w:color="auto"/>
            </w:tcBorders>
          </w:tcPr>
          <w:p w14:paraId="70CF323F" w14:textId="77777777" w:rsidR="002941CB" w:rsidRPr="00E13E01" w:rsidRDefault="002941CB" w:rsidP="002941CB">
            <w:pPr>
              <w:jc w:val="center"/>
              <w:cnfStyle w:val="000000100000" w:firstRow="0" w:lastRow="0" w:firstColumn="0" w:lastColumn="0" w:oddVBand="0" w:evenVBand="0" w:oddHBand="1" w:evenHBand="0" w:firstRowFirstColumn="0" w:firstRowLastColumn="0" w:lastRowFirstColumn="0" w:lastRowLastColumn="0"/>
            </w:pPr>
            <w:r w:rsidRPr="00E13E01">
              <w:rPr>
                <w:sz w:val="20"/>
                <w:szCs w:val="20"/>
              </w:rPr>
              <w:t>0.7385</w:t>
            </w:r>
          </w:p>
        </w:tc>
      </w:tr>
      <w:tr w:rsidR="00E13E01" w:rsidRPr="00E13E01" w14:paraId="044053A5" w14:textId="77777777" w:rsidTr="00415C4E">
        <w:tc>
          <w:tcPr>
            <w:cnfStyle w:val="000010000000" w:firstRow="0" w:lastRow="0" w:firstColumn="0" w:lastColumn="0" w:oddVBand="1" w:evenVBand="0" w:oddHBand="0" w:evenHBand="0" w:firstRowFirstColumn="0" w:firstRowLastColumn="0" w:lastRowFirstColumn="0" w:lastRowLastColumn="0"/>
            <w:tcW w:w="4400" w:type="dxa"/>
            <w:tcBorders>
              <w:right w:val="single" w:sz="4" w:space="0" w:color="auto"/>
            </w:tcBorders>
          </w:tcPr>
          <w:p w14:paraId="1D314EBA" w14:textId="77777777" w:rsidR="002941CB" w:rsidRPr="00E13E01" w:rsidRDefault="002941CB" w:rsidP="002941CB">
            <w:pPr>
              <w:jc w:val="center"/>
            </w:pPr>
            <w:proofErr w:type="spellStart"/>
            <w:r w:rsidRPr="00E13E01">
              <w:rPr>
                <w:sz w:val="20"/>
                <w:szCs w:val="20"/>
              </w:rPr>
              <w:t>Selection</w:t>
            </w:r>
            <w:proofErr w:type="spellEnd"/>
            <w:r w:rsidRPr="00E13E01">
              <w:rPr>
                <w:sz w:val="20"/>
                <w:szCs w:val="20"/>
              </w:rPr>
              <w:t xml:space="preserve"> score</w:t>
            </w:r>
          </w:p>
        </w:tc>
        <w:tc>
          <w:tcPr>
            <w:tcW w:w="4400" w:type="dxa"/>
            <w:tcBorders>
              <w:left w:val="single" w:sz="4" w:space="0" w:color="auto"/>
            </w:tcBorders>
          </w:tcPr>
          <w:p w14:paraId="07A5F1F7" w14:textId="77777777" w:rsidR="002941CB" w:rsidRPr="00E13E01" w:rsidRDefault="002941CB" w:rsidP="002941CB">
            <w:pPr>
              <w:jc w:val="center"/>
              <w:cnfStyle w:val="000000000000" w:firstRow="0" w:lastRow="0" w:firstColumn="0" w:lastColumn="0" w:oddVBand="0" w:evenVBand="0" w:oddHBand="0" w:evenHBand="0" w:firstRowFirstColumn="0" w:firstRowLastColumn="0" w:lastRowFirstColumn="0" w:lastRowLastColumn="0"/>
            </w:pPr>
            <w:r w:rsidRPr="00E13E01">
              <w:rPr>
                <w:sz w:val="20"/>
                <w:szCs w:val="20"/>
              </w:rPr>
              <w:t>0.7408</w:t>
            </w:r>
          </w:p>
        </w:tc>
      </w:tr>
    </w:tbl>
    <w:p w14:paraId="59B823AE" w14:textId="77777777" w:rsidR="006C5865" w:rsidRPr="00E13E01" w:rsidRDefault="006C5865">
      <w:pPr>
        <w:spacing w:after="160"/>
      </w:pPr>
    </w:p>
    <w:p w14:paraId="399C17A1" w14:textId="77777777" w:rsidR="002941CB" w:rsidRPr="00E13E01" w:rsidRDefault="002941CB" w:rsidP="002941CB">
      <w:pPr>
        <w:pStyle w:val="Ttulo3"/>
        <w:rPr>
          <w:color w:val="auto"/>
        </w:rPr>
      </w:pPr>
      <w:bookmarkStart w:id="17" w:name="_Toc236774415"/>
      <w:r w:rsidRPr="00E13E01">
        <w:rPr>
          <w:color w:val="auto"/>
        </w:rPr>
        <w:t>6.5 Tabla comparativa de los 9 modelos</w:t>
      </w:r>
      <w:bookmarkEnd w:id="17"/>
    </w:p>
    <w:p w14:paraId="2D37E32D" w14:textId="72422E70" w:rsidR="00E84F80" w:rsidRPr="00E13E01" w:rsidRDefault="002941CB" w:rsidP="002941CB">
      <w:pPr>
        <w:spacing w:after="160"/>
        <w:rPr>
          <w:i/>
          <w:iCs/>
        </w:rPr>
      </w:pPr>
      <w:r w:rsidRPr="00E13E01">
        <w:rPr>
          <w:i/>
          <w:iCs/>
        </w:rPr>
        <w:t>La siguiente tabla resume el resultado de cada arquitectura evaluada por el pipeline.</w:t>
      </w:r>
    </w:p>
    <w:tbl>
      <w:tblPr>
        <w:tblStyle w:val="Tablanormal5"/>
        <w:tblW w:w="9200" w:type="dxa"/>
        <w:tblLook w:val="0000" w:firstRow="0" w:lastRow="0" w:firstColumn="0" w:lastColumn="0" w:noHBand="0" w:noVBand="0"/>
      </w:tblPr>
      <w:tblGrid>
        <w:gridCol w:w="3400"/>
        <w:gridCol w:w="1450"/>
        <w:gridCol w:w="1450"/>
        <w:gridCol w:w="1300"/>
        <w:gridCol w:w="1600"/>
      </w:tblGrid>
      <w:tr w:rsidR="00E13E01" w:rsidRPr="00E13E01" w14:paraId="17BA6E7F"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Borders>
              <w:bottom w:val="single" w:sz="4" w:space="0" w:color="auto"/>
              <w:right w:val="single" w:sz="4" w:space="0" w:color="auto"/>
            </w:tcBorders>
          </w:tcPr>
          <w:p w14:paraId="12C37081" w14:textId="77777777" w:rsidR="002941CB" w:rsidRPr="00E13E01" w:rsidRDefault="002941CB" w:rsidP="002B678E">
            <w:pPr>
              <w:jc w:val="center"/>
            </w:pPr>
            <w:r w:rsidRPr="00E13E01">
              <w:rPr>
                <w:b/>
                <w:bCs/>
                <w:sz w:val="20"/>
                <w:szCs w:val="20"/>
              </w:rPr>
              <w:t>Modelo</w:t>
            </w:r>
          </w:p>
        </w:tc>
        <w:tc>
          <w:tcPr>
            <w:tcW w:w="1450" w:type="dxa"/>
            <w:tcBorders>
              <w:left w:val="single" w:sz="4" w:space="0" w:color="auto"/>
              <w:bottom w:val="single" w:sz="4" w:space="0" w:color="auto"/>
            </w:tcBorders>
          </w:tcPr>
          <w:p w14:paraId="6EBFD110" w14:textId="77777777" w:rsidR="002941CB" w:rsidRPr="00E13E01" w:rsidRDefault="002941CB" w:rsidP="002B678E">
            <w:pPr>
              <w:jc w:val="center"/>
              <w:cnfStyle w:val="000000100000" w:firstRow="0" w:lastRow="0" w:firstColumn="0" w:lastColumn="0" w:oddVBand="0" w:evenVBand="0" w:oddHBand="1" w:evenHBand="0" w:firstRowFirstColumn="0" w:firstRowLastColumn="0" w:lastRowFirstColumn="0" w:lastRowLastColumn="0"/>
            </w:pPr>
            <w:proofErr w:type="spellStart"/>
            <w:r w:rsidRPr="00E13E01">
              <w:rPr>
                <w:b/>
                <w:bCs/>
                <w:sz w:val="20"/>
                <w:szCs w:val="20"/>
              </w:rPr>
              <w:t>Accuracy</w:t>
            </w:r>
            <w:proofErr w:type="spellEnd"/>
          </w:p>
        </w:tc>
        <w:tc>
          <w:tcPr>
            <w:cnfStyle w:val="000010000000" w:firstRow="0" w:lastRow="0" w:firstColumn="0" w:lastColumn="0" w:oddVBand="1" w:evenVBand="0" w:oddHBand="0" w:evenHBand="0" w:firstRowFirstColumn="0" w:firstRowLastColumn="0" w:lastRowFirstColumn="0" w:lastRowLastColumn="0"/>
            <w:tcW w:w="1450" w:type="dxa"/>
            <w:tcBorders>
              <w:bottom w:val="single" w:sz="4" w:space="0" w:color="auto"/>
            </w:tcBorders>
          </w:tcPr>
          <w:p w14:paraId="4FC44899" w14:textId="77777777" w:rsidR="002941CB" w:rsidRPr="00E13E01" w:rsidRDefault="002941CB" w:rsidP="002B678E">
            <w:pPr>
              <w:jc w:val="center"/>
            </w:pPr>
            <w:proofErr w:type="spellStart"/>
            <w:r w:rsidRPr="00E13E01">
              <w:rPr>
                <w:b/>
                <w:bCs/>
                <w:sz w:val="20"/>
                <w:szCs w:val="20"/>
              </w:rPr>
              <w:t>Balanced</w:t>
            </w:r>
            <w:proofErr w:type="spellEnd"/>
            <w:r w:rsidRPr="00E13E01">
              <w:rPr>
                <w:b/>
                <w:bCs/>
                <w:sz w:val="20"/>
                <w:szCs w:val="20"/>
              </w:rPr>
              <w:t xml:space="preserve"> </w:t>
            </w:r>
            <w:proofErr w:type="spellStart"/>
            <w:r w:rsidRPr="00E13E01">
              <w:rPr>
                <w:b/>
                <w:bCs/>
                <w:sz w:val="20"/>
                <w:szCs w:val="20"/>
              </w:rPr>
              <w:t>Acc</w:t>
            </w:r>
            <w:proofErr w:type="spellEnd"/>
            <w:r w:rsidRPr="00E13E01">
              <w:rPr>
                <w:b/>
                <w:bCs/>
                <w:sz w:val="20"/>
                <w:szCs w:val="20"/>
              </w:rPr>
              <w:t>.</w:t>
            </w:r>
          </w:p>
        </w:tc>
        <w:tc>
          <w:tcPr>
            <w:tcW w:w="1300" w:type="dxa"/>
            <w:tcBorders>
              <w:bottom w:val="single" w:sz="4" w:space="0" w:color="auto"/>
            </w:tcBorders>
          </w:tcPr>
          <w:p w14:paraId="3822041A" w14:textId="77777777" w:rsidR="002941CB" w:rsidRPr="00E13E01" w:rsidRDefault="002941CB" w:rsidP="002B678E">
            <w:pPr>
              <w:jc w:val="center"/>
              <w:cnfStyle w:val="000000100000" w:firstRow="0" w:lastRow="0" w:firstColumn="0" w:lastColumn="0" w:oddVBand="0" w:evenVBand="0" w:oddHBand="1" w:evenHBand="0" w:firstRowFirstColumn="0" w:firstRowLastColumn="0" w:lastRowFirstColumn="0" w:lastRowLastColumn="0"/>
            </w:pPr>
            <w:r w:rsidRPr="00E13E01">
              <w:rPr>
                <w:b/>
                <w:bCs/>
                <w:sz w:val="20"/>
                <w:szCs w:val="20"/>
              </w:rPr>
              <w:t>Macro-F1</w:t>
            </w:r>
          </w:p>
        </w:tc>
        <w:tc>
          <w:tcPr>
            <w:cnfStyle w:val="000010000000" w:firstRow="0" w:lastRow="0" w:firstColumn="0" w:lastColumn="0" w:oddVBand="1" w:evenVBand="0" w:oddHBand="0" w:evenHBand="0" w:firstRowFirstColumn="0" w:firstRowLastColumn="0" w:lastRowFirstColumn="0" w:lastRowLastColumn="0"/>
            <w:tcW w:w="1600" w:type="dxa"/>
            <w:tcBorders>
              <w:bottom w:val="single" w:sz="4" w:space="0" w:color="auto"/>
            </w:tcBorders>
          </w:tcPr>
          <w:p w14:paraId="0C043037" w14:textId="77777777" w:rsidR="002941CB" w:rsidRPr="00E13E01" w:rsidRDefault="002941CB" w:rsidP="002B678E">
            <w:pPr>
              <w:jc w:val="center"/>
            </w:pPr>
            <w:proofErr w:type="spellStart"/>
            <w:r w:rsidRPr="00E13E01">
              <w:rPr>
                <w:b/>
                <w:bCs/>
                <w:sz w:val="20"/>
                <w:szCs w:val="20"/>
              </w:rPr>
              <w:t>Recall</w:t>
            </w:r>
            <w:proofErr w:type="spellEnd"/>
            <w:r w:rsidRPr="00E13E01">
              <w:rPr>
                <w:b/>
                <w:bCs/>
                <w:sz w:val="20"/>
                <w:szCs w:val="20"/>
              </w:rPr>
              <w:t xml:space="preserve"> </w:t>
            </w:r>
            <w:proofErr w:type="spellStart"/>
            <w:r w:rsidRPr="00E13E01">
              <w:rPr>
                <w:b/>
                <w:bCs/>
                <w:sz w:val="20"/>
                <w:szCs w:val="20"/>
              </w:rPr>
              <w:t>inconsist</w:t>
            </w:r>
            <w:proofErr w:type="spellEnd"/>
            <w:r w:rsidRPr="00E13E01">
              <w:rPr>
                <w:b/>
                <w:bCs/>
                <w:sz w:val="20"/>
                <w:szCs w:val="20"/>
              </w:rPr>
              <w:t>.</w:t>
            </w:r>
          </w:p>
        </w:tc>
      </w:tr>
      <w:tr w:rsidR="00E13E01" w:rsidRPr="00E13E01" w14:paraId="721C176A" w14:textId="77777777" w:rsidTr="00415C4E">
        <w:tc>
          <w:tcPr>
            <w:cnfStyle w:val="000010000000" w:firstRow="0" w:lastRow="0" w:firstColumn="0" w:lastColumn="0" w:oddVBand="1" w:evenVBand="0" w:oddHBand="0" w:evenHBand="0" w:firstRowFirstColumn="0" w:firstRowLastColumn="0" w:lastRowFirstColumn="0" w:lastRowLastColumn="0"/>
            <w:tcW w:w="3400" w:type="dxa"/>
            <w:tcBorders>
              <w:top w:val="single" w:sz="4" w:space="0" w:color="auto"/>
              <w:right w:val="single" w:sz="4" w:space="0" w:color="auto"/>
            </w:tcBorders>
          </w:tcPr>
          <w:p w14:paraId="662DC0AC" w14:textId="77777777" w:rsidR="00E84F80" w:rsidRPr="00E13E01" w:rsidRDefault="00E84F80" w:rsidP="002B678E">
            <w:pPr>
              <w:jc w:val="center"/>
            </w:pPr>
            <w:r w:rsidRPr="00E13E01">
              <w:rPr>
                <w:sz w:val="20"/>
                <w:szCs w:val="20"/>
              </w:rPr>
              <w:t>Random Forest calibrado</w:t>
            </w:r>
          </w:p>
        </w:tc>
        <w:tc>
          <w:tcPr>
            <w:tcW w:w="1450" w:type="dxa"/>
            <w:tcBorders>
              <w:top w:val="single" w:sz="4" w:space="0" w:color="auto"/>
              <w:left w:val="single" w:sz="4" w:space="0" w:color="auto"/>
            </w:tcBorders>
          </w:tcPr>
          <w:p w14:paraId="04456BB7" w14:textId="3BD18858"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0.9153</w:t>
            </w:r>
          </w:p>
        </w:tc>
        <w:tc>
          <w:tcPr>
            <w:cnfStyle w:val="000010000000" w:firstRow="0" w:lastRow="0" w:firstColumn="0" w:lastColumn="0" w:oddVBand="1" w:evenVBand="0" w:oddHBand="0" w:evenHBand="0" w:firstRowFirstColumn="0" w:firstRowLastColumn="0" w:lastRowFirstColumn="0" w:lastRowLastColumn="0"/>
            <w:tcW w:w="1450" w:type="dxa"/>
            <w:tcBorders>
              <w:top w:val="single" w:sz="4" w:space="0" w:color="auto"/>
            </w:tcBorders>
          </w:tcPr>
          <w:p w14:paraId="76420E2A" w14:textId="709852BE" w:rsidR="00E84F80" w:rsidRPr="00E13E01" w:rsidRDefault="00E84F80" w:rsidP="002B678E">
            <w:pPr>
              <w:jc w:val="center"/>
            </w:pPr>
            <w:r w:rsidRPr="003239F5">
              <w:t>0.7066</w:t>
            </w:r>
          </w:p>
        </w:tc>
        <w:tc>
          <w:tcPr>
            <w:tcW w:w="1300" w:type="dxa"/>
            <w:tcBorders>
              <w:top w:val="single" w:sz="4" w:space="0" w:color="auto"/>
            </w:tcBorders>
          </w:tcPr>
          <w:p w14:paraId="5F26546C" w14:textId="27790546"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0.7191</w:t>
            </w:r>
          </w:p>
        </w:tc>
        <w:tc>
          <w:tcPr>
            <w:cnfStyle w:val="000010000000" w:firstRow="0" w:lastRow="0" w:firstColumn="0" w:lastColumn="0" w:oddVBand="1" w:evenVBand="0" w:oddHBand="0" w:evenHBand="0" w:firstRowFirstColumn="0" w:firstRowLastColumn="0" w:lastRowFirstColumn="0" w:lastRowLastColumn="0"/>
            <w:tcW w:w="1600" w:type="dxa"/>
            <w:tcBorders>
              <w:top w:val="single" w:sz="4" w:space="0" w:color="auto"/>
            </w:tcBorders>
          </w:tcPr>
          <w:p w14:paraId="5C81941E" w14:textId="76F6017E" w:rsidR="00E84F80" w:rsidRPr="00E13E01" w:rsidRDefault="00E84F80" w:rsidP="002B678E">
            <w:pPr>
              <w:jc w:val="center"/>
            </w:pPr>
            <w:r w:rsidRPr="003239F5">
              <w:t>0.6231</w:t>
            </w:r>
          </w:p>
        </w:tc>
      </w:tr>
      <w:tr w:rsidR="00E13E01" w:rsidRPr="00E13E01" w14:paraId="15FBF31C"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3ABB3984" w14:textId="77777777" w:rsidR="00E84F80" w:rsidRPr="00E13E01" w:rsidRDefault="00E84F80" w:rsidP="002B678E">
            <w:pPr>
              <w:jc w:val="center"/>
            </w:pPr>
            <w:proofErr w:type="spellStart"/>
            <w:r w:rsidRPr="00E13E01">
              <w:rPr>
                <w:sz w:val="20"/>
                <w:szCs w:val="20"/>
              </w:rPr>
              <w:t>Logistic</w:t>
            </w:r>
            <w:proofErr w:type="spellEnd"/>
            <w:r w:rsidRPr="00E13E01">
              <w:rPr>
                <w:sz w:val="20"/>
                <w:szCs w:val="20"/>
              </w:rPr>
              <w:t xml:space="preserve"> </w:t>
            </w:r>
            <w:proofErr w:type="spellStart"/>
            <w:r w:rsidRPr="00E13E01">
              <w:rPr>
                <w:sz w:val="20"/>
                <w:szCs w:val="20"/>
              </w:rPr>
              <w:t>Regression</w:t>
            </w:r>
            <w:proofErr w:type="spellEnd"/>
            <w:r w:rsidRPr="00E13E01">
              <w:rPr>
                <w:sz w:val="20"/>
                <w:szCs w:val="20"/>
              </w:rPr>
              <w:t xml:space="preserve"> + TF-IDF</w:t>
            </w:r>
          </w:p>
        </w:tc>
        <w:tc>
          <w:tcPr>
            <w:tcW w:w="1450" w:type="dxa"/>
            <w:tcBorders>
              <w:left w:val="single" w:sz="4" w:space="0" w:color="auto"/>
            </w:tcBorders>
          </w:tcPr>
          <w:p w14:paraId="3B9A481B" w14:textId="731CD081"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0.4217</w:t>
            </w:r>
          </w:p>
        </w:tc>
        <w:tc>
          <w:tcPr>
            <w:cnfStyle w:val="000010000000" w:firstRow="0" w:lastRow="0" w:firstColumn="0" w:lastColumn="0" w:oddVBand="1" w:evenVBand="0" w:oddHBand="0" w:evenHBand="0" w:firstRowFirstColumn="0" w:firstRowLastColumn="0" w:lastRowFirstColumn="0" w:lastRowLastColumn="0"/>
            <w:tcW w:w="1450" w:type="dxa"/>
          </w:tcPr>
          <w:p w14:paraId="28CD14C4" w14:textId="153D614F" w:rsidR="00E84F80" w:rsidRPr="00E13E01" w:rsidRDefault="00E84F80" w:rsidP="002B678E">
            <w:pPr>
              <w:jc w:val="center"/>
            </w:pPr>
            <w:r w:rsidRPr="003239F5">
              <w:t>0.5614</w:t>
            </w:r>
          </w:p>
        </w:tc>
        <w:tc>
          <w:tcPr>
            <w:tcW w:w="1300" w:type="dxa"/>
          </w:tcPr>
          <w:p w14:paraId="5EA27EB0" w14:textId="7513F1D6"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0.3936</w:t>
            </w:r>
          </w:p>
        </w:tc>
        <w:tc>
          <w:tcPr>
            <w:cnfStyle w:val="000010000000" w:firstRow="0" w:lastRow="0" w:firstColumn="0" w:lastColumn="0" w:oddVBand="1" w:evenVBand="0" w:oddHBand="0" w:evenHBand="0" w:firstRowFirstColumn="0" w:firstRowLastColumn="0" w:lastRowFirstColumn="0" w:lastRowLastColumn="0"/>
            <w:tcW w:w="1600" w:type="dxa"/>
          </w:tcPr>
          <w:p w14:paraId="1AE31DD3" w14:textId="1C0265D3" w:rsidR="00E84F80" w:rsidRPr="00E13E01" w:rsidRDefault="00E84F80" w:rsidP="002B678E">
            <w:pPr>
              <w:jc w:val="center"/>
            </w:pPr>
            <w:r w:rsidRPr="003239F5">
              <w:t>0.9000</w:t>
            </w:r>
          </w:p>
        </w:tc>
      </w:tr>
      <w:tr w:rsidR="00E13E01" w:rsidRPr="00E13E01" w14:paraId="74D7C018" w14:textId="77777777" w:rsidTr="00415C4E">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7DAA2946" w14:textId="77777777" w:rsidR="00E84F80" w:rsidRPr="00E13E01" w:rsidRDefault="00E84F80" w:rsidP="002B678E">
            <w:pPr>
              <w:jc w:val="center"/>
            </w:pPr>
            <w:r w:rsidRPr="00E13E01">
              <w:rPr>
                <w:sz w:val="20"/>
                <w:szCs w:val="20"/>
              </w:rPr>
              <w:t>SVM + TF-IDF</w:t>
            </w:r>
          </w:p>
        </w:tc>
        <w:tc>
          <w:tcPr>
            <w:tcW w:w="1450" w:type="dxa"/>
            <w:tcBorders>
              <w:left w:val="single" w:sz="4" w:space="0" w:color="auto"/>
            </w:tcBorders>
          </w:tcPr>
          <w:p w14:paraId="03FE53CD" w14:textId="2CE0AE1E"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0.8738</w:t>
            </w:r>
          </w:p>
        </w:tc>
        <w:tc>
          <w:tcPr>
            <w:cnfStyle w:val="000010000000" w:firstRow="0" w:lastRow="0" w:firstColumn="0" w:lastColumn="0" w:oddVBand="1" w:evenVBand="0" w:oddHBand="0" w:evenHBand="0" w:firstRowFirstColumn="0" w:firstRowLastColumn="0" w:lastRowFirstColumn="0" w:lastRowLastColumn="0"/>
            <w:tcW w:w="1450" w:type="dxa"/>
          </w:tcPr>
          <w:p w14:paraId="4EE18C34" w14:textId="6FE976E9" w:rsidR="00E84F80" w:rsidRPr="00E13E01" w:rsidRDefault="00E84F80" w:rsidP="002B678E">
            <w:pPr>
              <w:jc w:val="center"/>
            </w:pPr>
            <w:r w:rsidRPr="003239F5">
              <w:t>0.4767</w:t>
            </w:r>
          </w:p>
        </w:tc>
        <w:tc>
          <w:tcPr>
            <w:tcW w:w="1300" w:type="dxa"/>
          </w:tcPr>
          <w:p w14:paraId="3DCC9197" w14:textId="5B2D707B"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0.4691</w:t>
            </w:r>
          </w:p>
        </w:tc>
        <w:tc>
          <w:tcPr>
            <w:cnfStyle w:val="000010000000" w:firstRow="0" w:lastRow="0" w:firstColumn="0" w:lastColumn="0" w:oddVBand="1" w:evenVBand="0" w:oddHBand="0" w:evenHBand="0" w:firstRowFirstColumn="0" w:firstRowLastColumn="0" w:lastRowFirstColumn="0" w:lastRowLastColumn="0"/>
            <w:tcW w:w="1600" w:type="dxa"/>
          </w:tcPr>
          <w:p w14:paraId="6BFA1A81" w14:textId="4C1523A7" w:rsidR="00E84F80" w:rsidRPr="00E13E01" w:rsidRDefault="00E84F80" w:rsidP="002B678E">
            <w:pPr>
              <w:jc w:val="center"/>
            </w:pPr>
            <w:r w:rsidRPr="003239F5">
              <w:t>0.4692</w:t>
            </w:r>
          </w:p>
        </w:tc>
      </w:tr>
      <w:tr w:rsidR="00E13E01" w:rsidRPr="00E13E01" w14:paraId="3F5BD7B9"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13F15507" w14:textId="77777777" w:rsidR="00E84F80" w:rsidRPr="00E13E01" w:rsidRDefault="00E84F80" w:rsidP="002B678E">
            <w:pPr>
              <w:jc w:val="center"/>
            </w:pPr>
            <w:proofErr w:type="spellStart"/>
            <w:r w:rsidRPr="00E13E01">
              <w:rPr>
                <w:sz w:val="20"/>
                <w:szCs w:val="20"/>
              </w:rPr>
              <w:t>SentenceTransformer</w:t>
            </w:r>
            <w:proofErr w:type="spellEnd"/>
            <w:r w:rsidRPr="00E13E01">
              <w:rPr>
                <w:sz w:val="20"/>
                <w:szCs w:val="20"/>
              </w:rPr>
              <w:t xml:space="preserve"> + </w:t>
            </w:r>
            <w:proofErr w:type="spellStart"/>
            <w:r w:rsidRPr="00E13E01">
              <w:rPr>
                <w:sz w:val="20"/>
                <w:szCs w:val="20"/>
              </w:rPr>
              <w:t>Logistic</w:t>
            </w:r>
            <w:proofErr w:type="spellEnd"/>
            <w:r w:rsidRPr="00E13E01">
              <w:rPr>
                <w:sz w:val="20"/>
                <w:szCs w:val="20"/>
              </w:rPr>
              <w:t xml:space="preserve"> </w:t>
            </w:r>
            <w:proofErr w:type="spellStart"/>
            <w:r w:rsidRPr="00E13E01">
              <w:rPr>
                <w:sz w:val="20"/>
                <w:szCs w:val="20"/>
              </w:rPr>
              <w:t>Regression</w:t>
            </w:r>
            <w:proofErr w:type="spellEnd"/>
          </w:p>
        </w:tc>
        <w:tc>
          <w:tcPr>
            <w:tcW w:w="1450" w:type="dxa"/>
            <w:tcBorders>
              <w:left w:val="single" w:sz="4" w:space="0" w:color="auto"/>
            </w:tcBorders>
          </w:tcPr>
          <w:p w14:paraId="2C57AE35" w14:textId="0DD6CDC7"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0.4888</w:t>
            </w:r>
          </w:p>
        </w:tc>
        <w:tc>
          <w:tcPr>
            <w:cnfStyle w:val="000010000000" w:firstRow="0" w:lastRow="0" w:firstColumn="0" w:lastColumn="0" w:oddVBand="1" w:evenVBand="0" w:oddHBand="0" w:evenHBand="0" w:firstRowFirstColumn="0" w:firstRowLastColumn="0" w:lastRowFirstColumn="0" w:lastRowLastColumn="0"/>
            <w:tcW w:w="1450" w:type="dxa"/>
          </w:tcPr>
          <w:p w14:paraId="3AC2F7BA" w14:textId="31040A19" w:rsidR="00E84F80" w:rsidRPr="00E13E01" w:rsidRDefault="00E84F80" w:rsidP="002B678E">
            <w:pPr>
              <w:jc w:val="center"/>
            </w:pPr>
            <w:r w:rsidRPr="003239F5">
              <w:t>0.6816</w:t>
            </w:r>
          </w:p>
        </w:tc>
        <w:tc>
          <w:tcPr>
            <w:tcW w:w="1300" w:type="dxa"/>
          </w:tcPr>
          <w:p w14:paraId="64A6778E" w14:textId="54D97B75"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0.5188</w:t>
            </w:r>
          </w:p>
        </w:tc>
        <w:tc>
          <w:tcPr>
            <w:cnfStyle w:val="000010000000" w:firstRow="0" w:lastRow="0" w:firstColumn="0" w:lastColumn="0" w:oddVBand="1" w:evenVBand="0" w:oddHBand="0" w:evenHBand="0" w:firstRowFirstColumn="0" w:firstRowLastColumn="0" w:lastRowFirstColumn="0" w:lastRowLastColumn="0"/>
            <w:tcW w:w="1600" w:type="dxa"/>
          </w:tcPr>
          <w:p w14:paraId="61456C62" w14:textId="6B85428A" w:rsidR="00E84F80" w:rsidRPr="00E13E01" w:rsidRDefault="00E84F80" w:rsidP="002B678E">
            <w:pPr>
              <w:jc w:val="center"/>
            </w:pPr>
            <w:r w:rsidRPr="003239F5">
              <w:t>0.8692</w:t>
            </w:r>
          </w:p>
        </w:tc>
      </w:tr>
      <w:tr w:rsidR="00E13E01" w:rsidRPr="00E13E01" w14:paraId="5BB425D6" w14:textId="77777777" w:rsidTr="00415C4E">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416FB22B" w14:textId="77777777" w:rsidR="00E84F80" w:rsidRPr="00E13E01" w:rsidRDefault="00E84F80" w:rsidP="002B678E">
            <w:pPr>
              <w:jc w:val="center"/>
            </w:pPr>
            <w:proofErr w:type="spellStart"/>
            <w:r w:rsidRPr="00E13E01">
              <w:rPr>
                <w:sz w:val="20"/>
                <w:szCs w:val="20"/>
              </w:rPr>
              <w:t>SentenceTransformer</w:t>
            </w:r>
            <w:proofErr w:type="spellEnd"/>
            <w:r w:rsidRPr="00E13E01">
              <w:rPr>
                <w:sz w:val="20"/>
                <w:szCs w:val="20"/>
              </w:rPr>
              <w:t xml:space="preserve"> + SVM</w:t>
            </w:r>
          </w:p>
        </w:tc>
        <w:tc>
          <w:tcPr>
            <w:tcW w:w="1450" w:type="dxa"/>
            <w:tcBorders>
              <w:left w:val="single" w:sz="4" w:space="0" w:color="auto"/>
            </w:tcBorders>
          </w:tcPr>
          <w:p w14:paraId="7512ECEA" w14:textId="7CC4D39E"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0.8914</w:t>
            </w:r>
          </w:p>
        </w:tc>
        <w:tc>
          <w:tcPr>
            <w:cnfStyle w:val="000010000000" w:firstRow="0" w:lastRow="0" w:firstColumn="0" w:lastColumn="0" w:oddVBand="1" w:evenVBand="0" w:oddHBand="0" w:evenHBand="0" w:firstRowFirstColumn="0" w:firstRowLastColumn="0" w:lastRowFirstColumn="0" w:lastRowLastColumn="0"/>
            <w:tcW w:w="1450" w:type="dxa"/>
          </w:tcPr>
          <w:p w14:paraId="7217D048" w14:textId="192E0F75" w:rsidR="00E84F80" w:rsidRPr="00E13E01" w:rsidRDefault="00E84F80" w:rsidP="002B678E">
            <w:pPr>
              <w:jc w:val="center"/>
            </w:pPr>
            <w:r w:rsidRPr="003239F5">
              <w:t>0.5382</w:t>
            </w:r>
          </w:p>
        </w:tc>
        <w:tc>
          <w:tcPr>
            <w:tcW w:w="1300" w:type="dxa"/>
          </w:tcPr>
          <w:p w14:paraId="169E3CFD" w14:textId="6C43214A"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0.5551</w:t>
            </w:r>
          </w:p>
        </w:tc>
        <w:tc>
          <w:tcPr>
            <w:cnfStyle w:val="000010000000" w:firstRow="0" w:lastRow="0" w:firstColumn="0" w:lastColumn="0" w:oddVBand="1" w:evenVBand="0" w:oddHBand="0" w:evenHBand="0" w:firstRowFirstColumn="0" w:firstRowLastColumn="0" w:lastRowFirstColumn="0" w:lastRowLastColumn="0"/>
            <w:tcW w:w="1600" w:type="dxa"/>
          </w:tcPr>
          <w:p w14:paraId="4F967FDD" w14:textId="321EE644" w:rsidR="00E84F80" w:rsidRPr="00E13E01" w:rsidRDefault="00E84F80" w:rsidP="002B678E">
            <w:pPr>
              <w:jc w:val="center"/>
            </w:pPr>
            <w:r w:rsidRPr="003239F5">
              <w:t>0.4923</w:t>
            </w:r>
          </w:p>
        </w:tc>
      </w:tr>
      <w:tr w:rsidR="00E13E01" w:rsidRPr="00E13E01" w14:paraId="4EAB0475"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291C79CE" w14:textId="77777777" w:rsidR="00E84F80" w:rsidRPr="00E13E01" w:rsidRDefault="00E84F80" w:rsidP="002B678E">
            <w:pPr>
              <w:jc w:val="center"/>
            </w:pPr>
            <w:r w:rsidRPr="00E13E01">
              <w:rPr>
                <w:sz w:val="20"/>
                <w:szCs w:val="20"/>
              </w:rPr>
              <w:t>MLP híbrida</w:t>
            </w:r>
          </w:p>
        </w:tc>
        <w:tc>
          <w:tcPr>
            <w:tcW w:w="1450" w:type="dxa"/>
            <w:tcBorders>
              <w:left w:val="single" w:sz="4" w:space="0" w:color="auto"/>
            </w:tcBorders>
          </w:tcPr>
          <w:p w14:paraId="44799F5D" w14:textId="1E8926A6"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0.7444</w:t>
            </w:r>
          </w:p>
        </w:tc>
        <w:tc>
          <w:tcPr>
            <w:cnfStyle w:val="000010000000" w:firstRow="0" w:lastRow="0" w:firstColumn="0" w:lastColumn="0" w:oddVBand="1" w:evenVBand="0" w:oddHBand="0" w:evenHBand="0" w:firstRowFirstColumn="0" w:firstRowLastColumn="0" w:lastRowFirstColumn="0" w:lastRowLastColumn="0"/>
            <w:tcW w:w="1450" w:type="dxa"/>
          </w:tcPr>
          <w:p w14:paraId="08E39039" w14:textId="23E3BEDA" w:rsidR="00E84F80" w:rsidRPr="00E13E01" w:rsidRDefault="00E84F80" w:rsidP="002B678E">
            <w:pPr>
              <w:jc w:val="center"/>
            </w:pPr>
            <w:r w:rsidRPr="003239F5">
              <w:t>0.7371</w:t>
            </w:r>
          </w:p>
        </w:tc>
        <w:tc>
          <w:tcPr>
            <w:tcW w:w="1300" w:type="dxa"/>
          </w:tcPr>
          <w:p w14:paraId="1D20A197" w14:textId="4BC573F9"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0.7135</w:t>
            </w:r>
          </w:p>
        </w:tc>
        <w:tc>
          <w:tcPr>
            <w:cnfStyle w:val="000010000000" w:firstRow="0" w:lastRow="0" w:firstColumn="0" w:lastColumn="0" w:oddVBand="1" w:evenVBand="0" w:oddHBand="0" w:evenHBand="0" w:firstRowFirstColumn="0" w:firstRowLastColumn="0" w:lastRowFirstColumn="0" w:lastRowLastColumn="0"/>
            <w:tcW w:w="1600" w:type="dxa"/>
          </w:tcPr>
          <w:p w14:paraId="07E3F141" w14:textId="7EEC08BE" w:rsidR="00E84F80" w:rsidRPr="00E13E01" w:rsidRDefault="00E84F80" w:rsidP="002B678E">
            <w:pPr>
              <w:jc w:val="center"/>
            </w:pPr>
            <w:r w:rsidRPr="003239F5">
              <w:t>0.7154</w:t>
            </w:r>
          </w:p>
        </w:tc>
      </w:tr>
      <w:tr w:rsidR="00E13E01" w:rsidRPr="00E13E01" w14:paraId="6B15BF82" w14:textId="77777777" w:rsidTr="00415C4E">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11D6DF0A" w14:textId="77777777" w:rsidR="00E84F80" w:rsidRPr="00E13E01" w:rsidRDefault="00E84F80" w:rsidP="002B678E">
            <w:pPr>
              <w:jc w:val="center"/>
            </w:pPr>
            <w:r w:rsidRPr="00E13E01">
              <w:rPr>
                <w:sz w:val="20"/>
                <w:szCs w:val="20"/>
              </w:rPr>
              <w:t>CNN 1D textual</w:t>
            </w:r>
          </w:p>
        </w:tc>
        <w:tc>
          <w:tcPr>
            <w:tcW w:w="1450" w:type="dxa"/>
            <w:tcBorders>
              <w:left w:val="single" w:sz="4" w:space="0" w:color="auto"/>
            </w:tcBorders>
          </w:tcPr>
          <w:p w14:paraId="7B3730A3" w14:textId="0467A806"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0.6038</w:t>
            </w:r>
          </w:p>
        </w:tc>
        <w:tc>
          <w:tcPr>
            <w:cnfStyle w:val="000010000000" w:firstRow="0" w:lastRow="0" w:firstColumn="0" w:lastColumn="0" w:oddVBand="1" w:evenVBand="0" w:oddHBand="0" w:evenHBand="0" w:firstRowFirstColumn="0" w:firstRowLastColumn="0" w:lastRowFirstColumn="0" w:lastRowLastColumn="0"/>
            <w:tcW w:w="1450" w:type="dxa"/>
          </w:tcPr>
          <w:p w14:paraId="0F51CB4A" w14:textId="4A8A80EF" w:rsidR="00E84F80" w:rsidRPr="00E13E01" w:rsidRDefault="00E84F80" w:rsidP="002B678E">
            <w:pPr>
              <w:jc w:val="center"/>
            </w:pPr>
            <w:r w:rsidRPr="003239F5">
              <w:t>0.6195</w:t>
            </w:r>
          </w:p>
        </w:tc>
        <w:tc>
          <w:tcPr>
            <w:tcW w:w="1300" w:type="dxa"/>
          </w:tcPr>
          <w:p w14:paraId="4FF082EA" w14:textId="7AE17DDA"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0.4939</w:t>
            </w:r>
          </w:p>
        </w:tc>
        <w:tc>
          <w:tcPr>
            <w:cnfStyle w:val="000010000000" w:firstRow="0" w:lastRow="0" w:firstColumn="0" w:lastColumn="0" w:oddVBand="1" w:evenVBand="0" w:oddHBand="0" w:evenHBand="0" w:firstRowFirstColumn="0" w:firstRowLastColumn="0" w:lastRowFirstColumn="0" w:lastRowLastColumn="0"/>
            <w:tcW w:w="1600" w:type="dxa"/>
          </w:tcPr>
          <w:p w14:paraId="58DB2B37" w14:textId="774A1751" w:rsidR="00E84F80" w:rsidRPr="00E13E01" w:rsidRDefault="00E84F80" w:rsidP="002B678E">
            <w:pPr>
              <w:jc w:val="center"/>
            </w:pPr>
            <w:r w:rsidRPr="003239F5">
              <w:t>0.7769</w:t>
            </w:r>
          </w:p>
        </w:tc>
      </w:tr>
      <w:tr w:rsidR="00E13E01" w:rsidRPr="00E13E01" w14:paraId="6B3F4368" w14:textId="77777777" w:rsidTr="00415C4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3C60D8F6" w14:textId="77777777" w:rsidR="00E84F80" w:rsidRPr="00E13E01" w:rsidRDefault="00E84F80" w:rsidP="002B678E">
            <w:pPr>
              <w:jc w:val="center"/>
            </w:pPr>
            <w:proofErr w:type="spellStart"/>
            <w:r w:rsidRPr="00E13E01">
              <w:rPr>
                <w:sz w:val="20"/>
                <w:szCs w:val="20"/>
              </w:rPr>
              <w:t>LightGBM</w:t>
            </w:r>
            <w:proofErr w:type="spellEnd"/>
            <w:r w:rsidRPr="00E13E01">
              <w:rPr>
                <w:sz w:val="20"/>
                <w:szCs w:val="20"/>
              </w:rPr>
              <w:t xml:space="preserve"> híbrido</w:t>
            </w:r>
          </w:p>
        </w:tc>
        <w:tc>
          <w:tcPr>
            <w:tcW w:w="1450" w:type="dxa"/>
            <w:tcBorders>
              <w:left w:val="single" w:sz="4" w:space="0" w:color="auto"/>
            </w:tcBorders>
          </w:tcPr>
          <w:p w14:paraId="6A701D39" w14:textId="31A2EF34"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0.9201</w:t>
            </w:r>
          </w:p>
        </w:tc>
        <w:tc>
          <w:tcPr>
            <w:cnfStyle w:val="000010000000" w:firstRow="0" w:lastRow="0" w:firstColumn="0" w:lastColumn="0" w:oddVBand="1" w:evenVBand="0" w:oddHBand="0" w:evenHBand="0" w:firstRowFirstColumn="0" w:firstRowLastColumn="0" w:lastRowFirstColumn="0" w:lastRowLastColumn="0"/>
            <w:tcW w:w="1450" w:type="dxa"/>
          </w:tcPr>
          <w:p w14:paraId="6A1DF4F6" w14:textId="12BDBC83" w:rsidR="00E84F80" w:rsidRPr="00E13E01" w:rsidRDefault="00E84F80" w:rsidP="002B678E">
            <w:pPr>
              <w:jc w:val="center"/>
            </w:pPr>
            <w:r w:rsidRPr="003239F5">
              <w:t>0.7431</w:t>
            </w:r>
          </w:p>
        </w:tc>
        <w:tc>
          <w:tcPr>
            <w:tcW w:w="1300" w:type="dxa"/>
          </w:tcPr>
          <w:p w14:paraId="1A4B78BB" w14:textId="5000288E" w:rsidR="00E84F80" w:rsidRPr="00E13E01" w:rsidRDefault="00E84F80" w:rsidP="002B678E">
            <w:pPr>
              <w:jc w:val="center"/>
              <w:cnfStyle w:val="000000100000" w:firstRow="0" w:lastRow="0" w:firstColumn="0" w:lastColumn="0" w:oddVBand="0" w:evenVBand="0" w:oddHBand="1" w:evenHBand="0" w:firstRowFirstColumn="0" w:firstRowLastColumn="0" w:lastRowFirstColumn="0" w:lastRowLastColumn="0"/>
            </w:pPr>
            <w:r w:rsidRPr="003239F5">
              <w:t>0.7736</w:t>
            </w:r>
          </w:p>
        </w:tc>
        <w:tc>
          <w:tcPr>
            <w:cnfStyle w:val="000010000000" w:firstRow="0" w:lastRow="0" w:firstColumn="0" w:lastColumn="0" w:oddVBand="1" w:evenVBand="0" w:oddHBand="0" w:evenHBand="0" w:firstRowFirstColumn="0" w:firstRowLastColumn="0" w:lastRowFirstColumn="0" w:lastRowLastColumn="0"/>
            <w:tcW w:w="1600" w:type="dxa"/>
          </w:tcPr>
          <w:p w14:paraId="5C635EF8" w14:textId="4F387370" w:rsidR="00E84F80" w:rsidRPr="00E13E01" w:rsidRDefault="00E84F80" w:rsidP="002B678E">
            <w:pPr>
              <w:jc w:val="center"/>
            </w:pPr>
            <w:r w:rsidRPr="003239F5">
              <w:t>0.6462</w:t>
            </w:r>
          </w:p>
        </w:tc>
      </w:tr>
      <w:tr w:rsidR="00E13E01" w:rsidRPr="00E13E01" w14:paraId="3C5E43C9" w14:textId="77777777" w:rsidTr="00415C4E">
        <w:tc>
          <w:tcPr>
            <w:cnfStyle w:val="000010000000" w:firstRow="0" w:lastRow="0" w:firstColumn="0" w:lastColumn="0" w:oddVBand="1" w:evenVBand="0" w:oddHBand="0" w:evenHBand="0" w:firstRowFirstColumn="0" w:firstRowLastColumn="0" w:lastRowFirstColumn="0" w:lastRowLastColumn="0"/>
            <w:tcW w:w="3400" w:type="dxa"/>
            <w:tcBorders>
              <w:right w:val="single" w:sz="4" w:space="0" w:color="auto"/>
            </w:tcBorders>
          </w:tcPr>
          <w:p w14:paraId="7509DB86" w14:textId="5312BF58" w:rsidR="00E84F80" w:rsidRPr="00E13E01" w:rsidRDefault="00E84F80" w:rsidP="002B678E">
            <w:pPr>
              <w:jc w:val="center"/>
            </w:pPr>
            <w:proofErr w:type="spellStart"/>
            <w:r w:rsidRPr="00E13E01">
              <w:rPr>
                <w:sz w:val="20"/>
                <w:szCs w:val="20"/>
              </w:rPr>
              <w:t>XGBoost</w:t>
            </w:r>
            <w:proofErr w:type="spellEnd"/>
            <w:r w:rsidRPr="00E13E01">
              <w:rPr>
                <w:sz w:val="20"/>
                <w:szCs w:val="20"/>
              </w:rPr>
              <w:t xml:space="preserve"> híbrido </w:t>
            </w:r>
            <w:r w:rsidRPr="00E13E01">
              <w:rPr>
                <w:sz w:val="20"/>
                <w:szCs w:val="20"/>
              </w:rPr>
              <w:sym w:font="Wingdings" w:char="F0E0"/>
            </w:r>
            <w:r w:rsidRPr="00E13E01">
              <w:rPr>
                <w:sz w:val="20"/>
                <w:szCs w:val="20"/>
              </w:rPr>
              <w:t xml:space="preserve"> </w:t>
            </w:r>
            <w:r w:rsidRPr="00E13E01">
              <w:rPr>
                <w:b/>
                <w:bCs/>
                <w:sz w:val="20"/>
                <w:szCs w:val="20"/>
              </w:rPr>
              <w:t>seleccionado</w:t>
            </w:r>
          </w:p>
        </w:tc>
        <w:tc>
          <w:tcPr>
            <w:tcW w:w="1450" w:type="dxa"/>
            <w:tcBorders>
              <w:left w:val="single" w:sz="4" w:space="0" w:color="auto"/>
            </w:tcBorders>
          </w:tcPr>
          <w:p w14:paraId="16378F81" w14:textId="0A40D9AA"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0.7652</w:t>
            </w:r>
          </w:p>
        </w:tc>
        <w:tc>
          <w:tcPr>
            <w:cnfStyle w:val="000010000000" w:firstRow="0" w:lastRow="0" w:firstColumn="0" w:lastColumn="0" w:oddVBand="1" w:evenVBand="0" w:oddHBand="0" w:evenHBand="0" w:firstRowFirstColumn="0" w:firstRowLastColumn="0" w:lastRowFirstColumn="0" w:lastRowLastColumn="0"/>
            <w:tcW w:w="1450" w:type="dxa"/>
          </w:tcPr>
          <w:p w14:paraId="6C890A06" w14:textId="76CD08F3" w:rsidR="00E84F80" w:rsidRPr="00E13E01" w:rsidRDefault="00E84F80" w:rsidP="002B678E">
            <w:pPr>
              <w:jc w:val="center"/>
            </w:pPr>
            <w:r w:rsidRPr="003239F5">
              <w:t>0.7585</w:t>
            </w:r>
          </w:p>
        </w:tc>
        <w:tc>
          <w:tcPr>
            <w:tcW w:w="1300" w:type="dxa"/>
          </w:tcPr>
          <w:p w14:paraId="605270EE" w14:textId="6D2E2766" w:rsidR="00E84F80" w:rsidRPr="00E13E01" w:rsidRDefault="00E84F80" w:rsidP="002B678E">
            <w:pPr>
              <w:jc w:val="center"/>
              <w:cnfStyle w:val="000000000000" w:firstRow="0" w:lastRow="0" w:firstColumn="0" w:lastColumn="0" w:oddVBand="0" w:evenVBand="0" w:oddHBand="0" w:evenHBand="0" w:firstRowFirstColumn="0" w:firstRowLastColumn="0" w:lastRowFirstColumn="0" w:lastRowLastColumn="0"/>
            </w:pPr>
            <w:r w:rsidRPr="003239F5">
              <w:t>0.7347</w:t>
            </w:r>
          </w:p>
        </w:tc>
        <w:tc>
          <w:tcPr>
            <w:cnfStyle w:val="000010000000" w:firstRow="0" w:lastRow="0" w:firstColumn="0" w:lastColumn="0" w:oddVBand="1" w:evenVBand="0" w:oddHBand="0" w:evenHBand="0" w:firstRowFirstColumn="0" w:firstRowLastColumn="0" w:lastRowFirstColumn="0" w:lastRowLastColumn="0"/>
            <w:tcW w:w="1600" w:type="dxa"/>
          </w:tcPr>
          <w:p w14:paraId="55C331E7" w14:textId="07D12CA1" w:rsidR="00E84F80" w:rsidRPr="00E13E01" w:rsidRDefault="00E84F80" w:rsidP="002B678E">
            <w:pPr>
              <w:jc w:val="center"/>
            </w:pPr>
            <w:r w:rsidRPr="003239F5">
              <w:t>0.7385</w:t>
            </w:r>
          </w:p>
        </w:tc>
      </w:tr>
    </w:tbl>
    <w:p w14:paraId="075B39D5" w14:textId="7EA9BF67" w:rsidR="002941CB" w:rsidRPr="00E13E01" w:rsidRDefault="002941CB" w:rsidP="002941CB">
      <w:pPr>
        <w:pStyle w:val="Ttulo3"/>
        <w:rPr>
          <w:color w:val="auto"/>
        </w:rPr>
      </w:pPr>
      <w:bookmarkStart w:id="18" w:name="_Toc236774416"/>
      <w:r w:rsidRPr="00E13E01">
        <w:rPr>
          <w:color w:val="auto"/>
        </w:rPr>
        <w:t xml:space="preserve">6.6 Justificación de la selección: </w:t>
      </w:r>
      <w:proofErr w:type="spellStart"/>
      <w:r w:rsidRPr="00E13E01">
        <w:rPr>
          <w:color w:val="auto"/>
        </w:rPr>
        <w:t>XGBoost</w:t>
      </w:r>
      <w:bookmarkEnd w:id="18"/>
      <w:proofErr w:type="spellEnd"/>
      <w:r w:rsidRPr="00E13E01">
        <w:rPr>
          <w:color w:val="auto"/>
        </w:rPr>
        <w:t xml:space="preserve"> </w:t>
      </w:r>
    </w:p>
    <w:p w14:paraId="6B04FE49" w14:textId="6793756C" w:rsidR="002941CB" w:rsidRPr="00E13E01" w:rsidRDefault="002941CB">
      <w:pPr>
        <w:spacing w:after="160"/>
      </w:pPr>
      <w:proofErr w:type="spellStart"/>
      <w:r w:rsidRPr="00E13E01">
        <w:t>LightGBM</w:t>
      </w:r>
      <w:proofErr w:type="spellEnd"/>
      <w:r w:rsidRPr="00E13E01">
        <w:t xml:space="preserve"> obtuvo mayor </w:t>
      </w:r>
      <w:proofErr w:type="spellStart"/>
      <w:r w:rsidRPr="00E13E01">
        <w:t>accuracy</w:t>
      </w:r>
      <w:proofErr w:type="spellEnd"/>
      <w:r w:rsidRPr="00E13E01">
        <w:t xml:space="preserve"> (0.9201) y mayor macro-F1 (0.7736) que </w:t>
      </w:r>
      <w:proofErr w:type="spellStart"/>
      <w:r w:rsidRPr="00E13E01">
        <w:t>XGBoost</w:t>
      </w:r>
      <w:proofErr w:type="spellEnd"/>
      <w:r w:rsidRPr="00E13E01">
        <w:t xml:space="preserve">, pero con un </w:t>
      </w:r>
      <w:proofErr w:type="spellStart"/>
      <w:r w:rsidRPr="00E13E01">
        <w:t>recall</w:t>
      </w:r>
      <w:proofErr w:type="spellEnd"/>
      <w:r w:rsidRPr="00E13E01">
        <w:t xml:space="preserve"> de inconsistencias inferior. Dado que el objetivo de negocio es detectar la mayor cantidad posible de inconsistencias clínicas reales y que dejar pasar una inconsistencia es más costoso para la auditoría que revisar una alerta que resulta ser un falso positivo</w:t>
      </w:r>
      <w:r w:rsidR="00E84F80" w:rsidRPr="00E13E01">
        <w:t xml:space="preserve">, </w:t>
      </w:r>
      <w:r w:rsidRPr="00E13E01">
        <w:t xml:space="preserve">se priorizó el </w:t>
      </w:r>
      <w:proofErr w:type="spellStart"/>
      <w:r w:rsidRPr="00E13E01">
        <w:t>recall</w:t>
      </w:r>
      <w:proofErr w:type="spellEnd"/>
      <w:r w:rsidRPr="00E13E01">
        <w:t xml:space="preserve"> en la métrica compuesta de selección. </w:t>
      </w:r>
      <w:r w:rsidRPr="00E13E01">
        <w:lastRenderedPageBreak/>
        <w:t xml:space="preserve">Por esa razón, </w:t>
      </w:r>
      <w:proofErr w:type="spellStart"/>
      <w:r w:rsidRPr="00E13E01">
        <w:t>XGBoost</w:t>
      </w:r>
      <w:proofErr w:type="spellEnd"/>
      <w:r w:rsidRPr="00E13E01">
        <w:t xml:space="preserve"> Hybrid fue elegido como modelo final pese a no ganar en </w:t>
      </w:r>
      <w:proofErr w:type="spellStart"/>
      <w:r w:rsidRPr="00E13E01">
        <w:t>accuracy</w:t>
      </w:r>
      <w:proofErr w:type="spellEnd"/>
      <w:r w:rsidRPr="00E13E01">
        <w:t xml:space="preserve"> ni en macro-F1: representa el mejor equilibrio entre detección de inconsistencias y desempeño general del modelo.</w:t>
      </w:r>
    </w:p>
    <w:p w14:paraId="083DA0E8" w14:textId="31333BA4" w:rsidR="006C5865" w:rsidRPr="00E13E01" w:rsidRDefault="00000000" w:rsidP="00E13E01">
      <w:pPr>
        <w:pStyle w:val="Ttulo1"/>
        <w:rPr>
          <w:color w:val="auto"/>
        </w:rPr>
      </w:pPr>
      <w:bookmarkStart w:id="19" w:name="_Toc236774417"/>
      <w:r w:rsidRPr="00E13E01">
        <w:rPr>
          <w:color w:val="auto"/>
        </w:rPr>
        <w:t>7. Evaluación</w:t>
      </w:r>
      <w:bookmarkEnd w:id="19"/>
    </w:p>
    <w:p w14:paraId="3F529DD4" w14:textId="69F58378" w:rsidR="006C5865" w:rsidRPr="00E13E01" w:rsidRDefault="00000000">
      <w:pPr>
        <w:pStyle w:val="Ttulo3"/>
        <w:rPr>
          <w:color w:val="auto"/>
        </w:rPr>
      </w:pPr>
      <w:bookmarkStart w:id="20" w:name="_Toc236774418"/>
      <w:r w:rsidRPr="00E13E01">
        <w:rPr>
          <w:color w:val="auto"/>
        </w:rPr>
        <w:t>7.1 Desempeño frente al problema de negocio</w:t>
      </w:r>
      <w:bookmarkEnd w:id="20"/>
    </w:p>
    <w:p w14:paraId="3C5E5F42" w14:textId="09EBB240" w:rsidR="00600063" w:rsidRPr="00E13E01" w:rsidRDefault="00600063" w:rsidP="00E84F80">
      <w:pPr>
        <w:spacing w:after="160"/>
      </w:pPr>
    </w:p>
    <w:p w14:paraId="18B0B024" w14:textId="0AC1737B" w:rsidR="00E84F80" w:rsidRPr="00E13E01" w:rsidRDefault="00600063" w:rsidP="00E84F80">
      <w:pPr>
        <w:spacing w:after="160"/>
      </w:pPr>
      <w:r w:rsidRPr="00E13E01">
        <w:rPr>
          <w:noProof/>
        </w:rPr>
        <w:drawing>
          <wp:anchor distT="0" distB="0" distL="114300" distR="114300" simplePos="0" relativeHeight="251659264" behindDoc="1" locked="0" layoutInCell="1" allowOverlap="1" wp14:anchorId="4AE8028E" wp14:editId="52FC62D9">
            <wp:simplePos x="0" y="0"/>
            <wp:positionH relativeFrom="margin">
              <wp:posOffset>192405</wp:posOffset>
            </wp:positionH>
            <wp:positionV relativeFrom="paragraph">
              <wp:posOffset>1190625</wp:posOffset>
            </wp:positionV>
            <wp:extent cx="5604510" cy="4358640"/>
            <wp:effectExtent l="0" t="0" r="0" b="3810"/>
            <wp:wrapTopAndBottom/>
            <wp:docPr id="917155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4510" cy="435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E84F80" w:rsidRPr="00E13E01">
        <w:t xml:space="preserve">El sistema híbrido compuesto por el Motor de Reglas y el modelo </w:t>
      </w:r>
      <w:proofErr w:type="spellStart"/>
      <w:r w:rsidR="00E84F80" w:rsidRPr="00E13E01">
        <w:t>XGBoost</w:t>
      </w:r>
      <w:proofErr w:type="spellEnd"/>
      <w:r w:rsidR="00E84F80" w:rsidRPr="00E13E01">
        <w:t xml:space="preserve"> permite detectar inconsistencias clínicas antes de la emisión de la factura. La comparación sistemática entre nueve modelos permitió seleccionar la arquitectura con mejor equilibrio entre precisión y capacidad de detección de inconsistencias, priorizando el </w:t>
      </w:r>
      <w:proofErr w:type="spellStart"/>
      <w:r w:rsidR="00E84F80" w:rsidRPr="00E13E01">
        <w:t>recall</w:t>
      </w:r>
      <w:proofErr w:type="spellEnd"/>
      <w:r w:rsidR="00E84F80" w:rsidRPr="00E13E01">
        <w:t xml:space="preserve"> de las alertas clínicas por encima de la </w:t>
      </w:r>
      <w:proofErr w:type="spellStart"/>
      <w:r w:rsidR="00E84F80" w:rsidRPr="00E13E01">
        <w:t>accuracy</w:t>
      </w:r>
      <w:proofErr w:type="spellEnd"/>
      <w:r w:rsidR="00E84F80" w:rsidRPr="00E13E01">
        <w:t xml:space="preserve"> global</w:t>
      </w:r>
      <w:r w:rsidR="00E84F80" w:rsidRPr="00E13E01">
        <w:t>,</w:t>
      </w:r>
      <w:r w:rsidR="00E84F80" w:rsidRPr="00E13E01">
        <w:t xml:space="preserve"> la decisión correcta dado que, en este problema, una inconsistencia no detectada tiene un costo de negocio mayor que una alerta que resulte ser un falso positivo.</w:t>
      </w:r>
    </w:p>
    <w:p w14:paraId="7992353D" w14:textId="6AEC4DA1" w:rsidR="00600063" w:rsidRPr="00E13E01" w:rsidRDefault="00600063" w:rsidP="00E84F80">
      <w:pPr>
        <w:spacing w:after="160"/>
      </w:pPr>
    </w:p>
    <w:p w14:paraId="7ECB5A12" w14:textId="68940F8D" w:rsidR="007D0490" w:rsidRPr="00E13E01" w:rsidRDefault="00600063" w:rsidP="007D0490">
      <w:pPr>
        <w:spacing w:after="200"/>
        <w:jc w:val="center"/>
        <w:rPr>
          <w:i/>
          <w:iCs/>
          <w:sz w:val="16"/>
          <w:szCs w:val="16"/>
        </w:rPr>
      </w:pPr>
      <w:r w:rsidRPr="00E13E01">
        <w:rPr>
          <w:i/>
          <w:iCs/>
          <w:sz w:val="16"/>
          <w:szCs w:val="16"/>
        </w:rPr>
        <w:t>Figura 1. Matriz de confusión del modelo final (</w:t>
      </w:r>
      <w:proofErr w:type="spellStart"/>
      <w:r w:rsidRPr="00E13E01">
        <w:rPr>
          <w:i/>
          <w:iCs/>
          <w:sz w:val="16"/>
          <w:szCs w:val="16"/>
        </w:rPr>
        <w:t>XGBoost</w:t>
      </w:r>
      <w:proofErr w:type="spellEnd"/>
      <w:r w:rsidRPr="00E13E01">
        <w:rPr>
          <w:i/>
          <w:iCs/>
          <w:sz w:val="16"/>
          <w:szCs w:val="16"/>
        </w:rPr>
        <w:t xml:space="preserve"> Hybrid</w:t>
      </w:r>
      <w:r w:rsidRPr="00E13E01">
        <w:rPr>
          <w:i/>
          <w:iCs/>
          <w:sz w:val="16"/>
          <w:szCs w:val="16"/>
        </w:rPr>
        <w:t>).</w:t>
      </w:r>
    </w:p>
    <w:p w14:paraId="2FF5670C" w14:textId="75CD9D3C" w:rsidR="006C5865" w:rsidRPr="00E13E01" w:rsidRDefault="00000000" w:rsidP="00E13E01">
      <w:pPr>
        <w:pStyle w:val="Ttulo1"/>
        <w:rPr>
          <w:color w:val="auto"/>
        </w:rPr>
      </w:pPr>
      <w:bookmarkStart w:id="21" w:name="_Toc236774419"/>
      <w:r w:rsidRPr="00E13E01">
        <w:rPr>
          <w:color w:val="auto"/>
        </w:rPr>
        <w:t>8. Conclusiones</w:t>
      </w:r>
      <w:bookmarkEnd w:id="21"/>
      <w:r w:rsidRPr="00E13E01">
        <w:rPr>
          <w:color w:val="auto"/>
        </w:rPr>
        <w:t xml:space="preserve"> </w:t>
      </w:r>
    </w:p>
    <w:p w14:paraId="679117B7" w14:textId="77777777" w:rsidR="007D0490" w:rsidRPr="00E13E01" w:rsidRDefault="007D0490" w:rsidP="007D0490">
      <w:pPr>
        <w:spacing w:after="160"/>
      </w:pPr>
      <w:r w:rsidRPr="00E13E01">
        <w:t xml:space="preserve">El proyecto logró integrar cinco fuentes de datos heterogéneas (pacientes, atenciones, historia clínica, </w:t>
      </w:r>
      <w:proofErr w:type="spellStart"/>
      <w:r w:rsidRPr="00E13E01">
        <w:t>prefactura</w:t>
      </w:r>
      <w:proofErr w:type="spellEnd"/>
      <w:r w:rsidRPr="00E13E01">
        <w:t xml:space="preserve"> y cruce de validación) en un Master </w:t>
      </w:r>
      <w:proofErr w:type="spellStart"/>
      <w:r w:rsidRPr="00E13E01">
        <w:t>Dataset</w:t>
      </w:r>
      <w:proofErr w:type="spellEnd"/>
      <w:r w:rsidRPr="00E13E01">
        <w:t xml:space="preserve"> único, consistente y de alta calidad estructural, sin pérdida de información y con integridad referencial completa.</w:t>
      </w:r>
    </w:p>
    <w:p w14:paraId="4447B7CC" w14:textId="2AF0EA65" w:rsidR="007D0490" w:rsidRPr="00E13E01" w:rsidRDefault="007D0490" w:rsidP="007D0490">
      <w:pPr>
        <w:spacing w:after="160"/>
      </w:pPr>
      <w:r w:rsidRPr="00E13E01">
        <w:lastRenderedPageBreak/>
        <w:t xml:space="preserve">Sobre esa base se construyó un sistema híbrido de auditoría médica digital, que combina un Motor de Reglas de Negocio con un componente de Inteligencia Artificial. Se compararon nueve arquitecturas de Machine </w:t>
      </w:r>
      <w:proofErr w:type="spellStart"/>
      <w:r w:rsidRPr="00E13E01">
        <w:t>Learning</w:t>
      </w:r>
      <w:proofErr w:type="spellEnd"/>
      <w:r w:rsidRPr="00E13E01">
        <w:t xml:space="preserve"> y Deep </w:t>
      </w:r>
      <w:proofErr w:type="spellStart"/>
      <w:r w:rsidRPr="00E13E01">
        <w:t>Learning</w:t>
      </w:r>
      <w:proofErr w:type="spellEnd"/>
      <w:r w:rsidRPr="00E13E01">
        <w:t xml:space="preserve"> bajo un pipeline oficial y reproducible de entrenamiento, y se seleccionó </w:t>
      </w:r>
      <w:proofErr w:type="spellStart"/>
      <w:r w:rsidRPr="00E13E01">
        <w:t>XGBoost</w:t>
      </w:r>
      <w:proofErr w:type="spellEnd"/>
      <w:r w:rsidRPr="00E13E01">
        <w:t xml:space="preserve"> Hybrid como modelo final por su mejor equilibrio entre </w:t>
      </w:r>
      <w:proofErr w:type="spellStart"/>
      <w:r w:rsidRPr="00E13E01">
        <w:t>accuracy</w:t>
      </w:r>
      <w:proofErr w:type="spellEnd"/>
      <w:r w:rsidRPr="00E13E01">
        <w:t>, macro-F1 y</w:t>
      </w:r>
      <w:r w:rsidRPr="00E13E01">
        <w:t xml:space="preserve"> </w:t>
      </w:r>
      <w:r w:rsidRPr="00E13E01">
        <w:t xml:space="preserve">especialmente, </w:t>
      </w:r>
      <w:proofErr w:type="spellStart"/>
      <w:r w:rsidRPr="00E13E01">
        <w:t>recall</w:t>
      </w:r>
      <w:proofErr w:type="spellEnd"/>
      <w:r w:rsidRPr="00E13E01">
        <w:t xml:space="preserve"> de inconsistencias clínicas</w:t>
      </w:r>
      <w:r w:rsidRPr="00E13E01">
        <w:t xml:space="preserve">, </w:t>
      </w:r>
      <w:proofErr w:type="spellStart"/>
      <w:r w:rsidRPr="00E13E01">
        <w:t>osea</w:t>
      </w:r>
      <w:proofErr w:type="spellEnd"/>
      <w:r w:rsidRPr="00E13E01">
        <w:t xml:space="preserve"> la métrica más alineada con el objetivo real de negocio.</w:t>
      </w:r>
    </w:p>
    <w:p w14:paraId="0E62F1AB" w14:textId="2C88FF93" w:rsidR="007D0490" w:rsidRPr="00E13E01" w:rsidRDefault="007D0490" w:rsidP="007D0490">
      <w:pPr>
        <w:spacing w:after="160"/>
      </w:pPr>
      <w:r w:rsidRPr="00E13E01">
        <w:t>El resultado es una solución que reduce el trabajo manual del auditor médico</w:t>
      </w:r>
      <w:r w:rsidRPr="00E13E01">
        <w:t xml:space="preserve">, ya que </w:t>
      </w:r>
      <w:r w:rsidRPr="00E13E01">
        <w:t xml:space="preserve">en lugar de revisar exhaustivamente cada Historia Clínica contra su </w:t>
      </w:r>
      <w:proofErr w:type="spellStart"/>
      <w:r w:rsidRPr="00E13E01">
        <w:t>Pre-factura</w:t>
      </w:r>
      <w:proofErr w:type="spellEnd"/>
      <w:r w:rsidRPr="00E13E01">
        <w:t>, el equipo de auditoría puede concentrar su esfuerzo en los casos que el sistema híbrido marca como potencialmente inconsistentes, anticipando el proceso antes de la emisión de la factura.</w:t>
      </w:r>
    </w:p>
    <w:p w14:paraId="04DDD776" w14:textId="4A0F64D4" w:rsidR="007D0490" w:rsidRPr="00E13E01" w:rsidRDefault="007D0490" w:rsidP="007D0490">
      <w:pPr>
        <w:spacing w:after="160"/>
      </w:pPr>
      <w:r w:rsidRPr="00E13E01">
        <w:t xml:space="preserve">El proyecto además deja una base técnica sólida y ejecutable </w:t>
      </w:r>
      <w:r w:rsidRPr="00E13E01">
        <w:t xml:space="preserve">con </w:t>
      </w:r>
      <w:r w:rsidRPr="00E13E01">
        <w:t>dependencias reproducibles, pipeline oficial de entrenamiento y suite de pruebas automatizadas</w:t>
      </w:r>
      <w:r w:rsidRPr="00E13E01">
        <w:t>.</w:t>
      </w:r>
    </w:p>
    <w:p w14:paraId="13DB852F" w14:textId="77777777" w:rsidR="007D0490" w:rsidRPr="00E13E01" w:rsidRDefault="007D0490" w:rsidP="007D0490"/>
    <w:p w14:paraId="747EF6E5" w14:textId="77777777" w:rsidR="006C5865" w:rsidRPr="00E13E01" w:rsidRDefault="00000000" w:rsidP="00E13E01">
      <w:pPr>
        <w:pStyle w:val="Ttulo1"/>
        <w:rPr>
          <w:color w:val="auto"/>
        </w:rPr>
      </w:pPr>
      <w:bookmarkStart w:id="22" w:name="_Toc236774420"/>
      <w:r w:rsidRPr="00E13E01">
        <w:rPr>
          <w:color w:val="auto"/>
        </w:rPr>
        <w:t>9. Equipo del Proyecto</w:t>
      </w:r>
      <w:bookmarkEnd w:id="22"/>
    </w:p>
    <w:tbl>
      <w:tblPr>
        <w:tblStyle w:val="a3"/>
        <w:tblW w:w="8800" w:type="dxa"/>
        <w:jc w:val="center"/>
        <w:tblInd w:w="0" w:type="dxa"/>
        <w:tblLayout w:type="fixed"/>
        <w:tblLook w:val="04A0" w:firstRow="1" w:lastRow="0" w:firstColumn="1" w:lastColumn="0" w:noHBand="0" w:noVBand="1"/>
      </w:tblPr>
      <w:tblGrid>
        <w:gridCol w:w="3000"/>
        <w:gridCol w:w="5800"/>
      </w:tblGrid>
      <w:tr w:rsidR="00E13E01" w:rsidRPr="00E13E01" w14:paraId="6D82524B" w14:textId="77777777" w:rsidTr="006C586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0" w:type="dxa"/>
          </w:tcPr>
          <w:p w14:paraId="45D2B098" w14:textId="77777777" w:rsidR="006C5865" w:rsidRPr="00E13E01" w:rsidRDefault="00000000">
            <w:r w:rsidRPr="00E13E01">
              <w:rPr>
                <w:b/>
                <w:bCs/>
                <w:sz w:val="20"/>
                <w:szCs w:val="20"/>
              </w:rPr>
              <w:t>Integrante</w:t>
            </w:r>
          </w:p>
        </w:tc>
        <w:tc>
          <w:tcPr>
            <w:tcW w:w="5800" w:type="dxa"/>
          </w:tcPr>
          <w:p w14:paraId="3ECD855F" w14:textId="77777777" w:rsidR="006C5865" w:rsidRPr="00E13E01" w:rsidRDefault="00000000">
            <w:pPr>
              <w:cnfStyle w:val="100000000000" w:firstRow="1" w:lastRow="0" w:firstColumn="0" w:lastColumn="0" w:oddVBand="0" w:evenVBand="0" w:oddHBand="0" w:evenHBand="0" w:firstRowFirstColumn="0" w:firstRowLastColumn="0" w:lastRowFirstColumn="0" w:lastRowLastColumn="0"/>
            </w:pPr>
            <w:r w:rsidRPr="00E13E01">
              <w:rPr>
                <w:b/>
                <w:bCs/>
                <w:sz w:val="20"/>
                <w:szCs w:val="20"/>
              </w:rPr>
              <w:t>Rol</w:t>
            </w:r>
          </w:p>
        </w:tc>
      </w:tr>
      <w:tr w:rsidR="00E13E01" w:rsidRPr="00E13E01" w14:paraId="22E46741" w14:textId="77777777" w:rsidTr="006C58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3B9BFDB5" w14:textId="77777777" w:rsidR="006C5865" w:rsidRPr="00E13E01" w:rsidRDefault="00000000">
            <w:r w:rsidRPr="00E13E01">
              <w:rPr>
                <w:sz w:val="20"/>
                <w:szCs w:val="20"/>
              </w:rPr>
              <w:t>Antonio García</w:t>
            </w:r>
          </w:p>
        </w:tc>
        <w:tc>
          <w:tcPr>
            <w:tcW w:w="5800" w:type="dxa"/>
          </w:tcPr>
          <w:p w14:paraId="6A60E956"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pPr>
            <w:r w:rsidRPr="00E13E01">
              <w:rPr>
                <w:sz w:val="20"/>
                <w:szCs w:val="20"/>
              </w:rPr>
              <w:t>Coordinación general, comprensión del negocio, documentación</w:t>
            </w:r>
          </w:p>
        </w:tc>
      </w:tr>
      <w:tr w:rsidR="00E13E01" w:rsidRPr="00E13E01" w14:paraId="28242C01" w14:textId="77777777" w:rsidTr="006C5865">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2F59E861" w14:textId="77777777" w:rsidR="006C5865" w:rsidRPr="00E13E01" w:rsidRDefault="00000000">
            <w:r w:rsidRPr="00E13E01">
              <w:rPr>
                <w:sz w:val="20"/>
                <w:szCs w:val="20"/>
              </w:rPr>
              <w:t>Miguel Alfonso</w:t>
            </w:r>
          </w:p>
        </w:tc>
        <w:tc>
          <w:tcPr>
            <w:tcW w:w="5800" w:type="dxa"/>
          </w:tcPr>
          <w:p w14:paraId="27349AD2"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pPr>
            <w:r w:rsidRPr="00E13E01">
              <w:rPr>
                <w:sz w:val="20"/>
                <w:szCs w:val="20"/>
              </w:rPr>
              <w:t>Comprensión de datos, relaciones y calidad</w:t>
            </w:r>
          </w:p>
        </w:tc>
      </w:tr>
      <w:tr w:rsidR="00E13E01" w:rsidRPr="00E13E01" w14:paraId="015276F5" w14:textId="77777777" w:rsidTr="006C58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EB8E14E" w14:textId="77777777" w:rsidR="006C5865" w:rsidRPr="00E13E01" w:rsidRDefault="00000000">
            <w:r w:rsidRPr="00E13E01">
              <w:rPr>
                <w:sz w:val="20"/>
                <w:szCs w:val="20"/>
              </w:rPr>
              <w:t>Yineth Botina</w:t>
            </w:r>
          </w:p>
        </w:tc>
        <w:tc>
          <w:tcPr>
            <w:tcW w:w="5800" w:type="dxa"/>
          </w:tcPr>
          <w:p w14:paraId="65A836FD"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pPr>
            <w:r w:rsidRPr="00E13E01">
              <w:rPr>
                <w:sz w:val="20"/>
                <w:szCs w:val="20"/>
              </w:rPr>
              <w:t>Preparación de datos, limpieza e integración</w:t>
            </w:r>
          </w:p>
        </w:tc>
      </w:tr>
      <w:tr w:rsidR="00E13E01" w:rsidRPr="00E13E01" w14:paraId="6FC3D932" w14:textId="77777777" w:rsidTr="006C5865">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53AA4FD2" w14:textId="77777777" w:rsidR="006C5865" w:rsidRPr="00E13E01" w:rsidRDefault="00000000">
            <w:r w:rsidRPr="00E13E01">
              <w:rPr>
                <w:sz w:val="20"/>
                <w:szCs w:val="20"/>
              </w:rPr>
              <w:t>Diego Bejarano</w:t>
            </w:r>
          </w:p>
        </w:tc>
        <w:tc>
          <w:tcPr>
            <w:tcW w:w="5800" w:type="dxa"/>
          </w:tcPr>
          <w:p w14:paraId="47C51BAF" w14:textId="77777777" w:rsidR="006C5865" w:rsidRPr="00E13E01" w:rsidRDefault="00000000">
            <w:pPr>
              <w:cnfStyle w:val="000000000000" w:firstRow="0" w:lastRow="0" w:firstColumn="0" w:lastColumn="0" w:oddVBand="0" w:evenVBand="0" w:oddHBand="0" w:evenHBand="0" w:firstRowFirstColumn="0" w:firstRowLastColumn="0" w:lastRowFirstColumn="0" w:lastRowLastColumn="0"/>
            </w:pPr>
            <w:r w:rsidRPr="00E13E01">
              <w:rPr>
                <w:sz w:val="20"/>
                <w:szCs w:val="20"/>
              </w:rPr>
              <w:t>Modelado, desarrollo del modelo predictivo</w:t>
            </w:r>
          </w:p>
        </w:tc>
      </w:tr>
      <w:tr w:rsidR="00E13E01" w:rsidRPr="00E13E01" w14:paraId="0D99CE9B" w14:textId="77777777" w:rsidTr="006C58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7703E16" w14:textId="77777777" w:rsidR="006C5865" w:rsidRPr="00E13E01" w:rsidRDefault="00000000">
            <w:r w:rsidRPr="00E13E01">
              <w:rPr>
                <w:sz w:val="20"/>
                <w:szCs w:val="20"/>
              </w:rPr>
              <w:t>Johann Smith</w:t>
            </w:r>
          </w:p>
        </w:tc>
        <w:tc>
          <w:tcPr>
            <w:tcW w:w="5800" w:type="dxa"/>
          </w:tcPr>
          <w:p w14:paraId="380AB3A0" w14:textId="77777777" w:rsidR="006C5865" w:rsidRPr="00E13E01" w:rsidRDefault="00000000">
            <w:pPr>
              <w:cnfStyle w:val="000000100000" w:firstRow="0" w:lastRow="0" w:firstColumn="0" w:lastColumn="0" w:oddVBand="0" w:evenVBand="0" w:oddHBand="1" w:evenHBand="0" w:firstRowFirstColumn="0" w:firstRowLastColumn="0" w:lastRowFirstColumn="0" w:lastRowLastColumn="0"/>
            </w:pPr>
            <w:r w:rsidRPr="00E13E01">
              <w:rPr>
                <w:sz w:val="20"/>
                <w:szCs w:val="20"/>
              </w:rPr>
              <w:t>Evaluación del modelo, tablero de indicadores y alertas</w:t>
            </w:r>
          </w:p>
        </w:tc>
      </w:tr>
    </w:tbl>
    <w:p w14:paraId="6097BCBD" w14:textId="77777777" w:rsidR="006C5865" w:rsidRPr="00E13E01" w:rsidRDefault="006C5865"/>
    <w:sectPr w:rsidR="006C5865" w:rsidRPr="00E13E01">
      <w:pgSz w:w="12240" w:h="15840"/>
      <w:pgMar w:top="1080" w:right="1200" w:bottom="1080" w:left="12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F634E53D-C0C7-43C9-9960-A789636C91CB}"/>
    <w:embedBold r:id="rId2" w:fontKey="{D3ACD889-BD67-4702-B60E-2249F80DF848}"/>
    <w:embedItalic r:id="rId3" w:fontKey="{FC89232F-580B-4D98-9759-93CF016E8FF1}"/>
    <w:embedBoldItalic r:id="rId4" w:fontKey="{4B255D28-0C15-46F6-8BB4-6F0D7D7F41B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8071AD55-7BCF-4437-985D-DF348B3DBA78}"/>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6" w:fontKey="{48F5D569-25CE-4B21-A351-6FB8E41225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534E"/>
    <w:multiLevelType w:val="multilevel"/>
    <w:tmpl w:val="23E0C03C"/>
    <w:lvl w:ilvl="0">
      <w:start w:val="1"/>
      <w:numFmt w:val="bullet"/>
      <w:lvlText w:val="•"/>
      <w:lvlJc w:val="left"/>
      <w:pPr>
        <w:ind w:left="40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7A25CF3"/>
    <w:multiLevelType w:val="hybridMultilevel"/>
    <w:tmpl w:val="417E0A30"/>
    <w:lvl w:ilvl="0" w:tplc="235CCCA0">
      <w:start w:val="1"/>
      <w:numFmt w:val="bullet"/>
      <w:lvlText w:val="•"/>
      <w:lvlJc w:val="left"/>
      <w:pPr>
        <w:ind w:left="400" w:hanging="260"/>
      </w:pPr>
    </w:lvl>
    <w:lvl w:ilvl="1" w:tplc="9530D5B0">
      <w:numFmt w:val="decimal"/>
      <w:lvlText w:val=""/>
      <w:lvlJc w:val="left"/>
    </w:lvl>
    <w:lvl w:ilvl="2" w:tplc="81AAD318">
      <w:numFmt w:val="decimal"/>
      <w:lvlText w:val=""/>
      <w:lvlJc w:val="left"/>
    </w:lvl>
    <w:lvl w:ilvl="3" w:tplc="F9F0FDCC">
      <w:numFmt w:val="decimal"/>
      <w:lvlText w:val=""/>
      <w:lvlJc w:val="left"/>
    </w:lvl>
    <w:lvl w:ilvl="4" w:tplc="07545EBA">
      <w:numFmt w:val="decimal"/>
      <w:lvlText w:val=""/>
      <w:lvlJc w:val="left"/>
    </w:lvl>
    <w:lvl w:ilvl="5" w:tplc="9FEC8CAE">
      <w:numFmt w:val="decimal"/>
      <w:lvlText w:val=""/>
      <w:lvlJc w:val="left"/>
    </w:lvl>
    <w:lvl w:ilvl="6" w:tplc="7638C3DC">
      <w:numFmt w:val="decimal"/>
      <w:lvlText w:val=""/>
      <w:lvlJc w:val="left"/>
    </w:lvl>
    <w:lvl w:ilvl="7" w:tplc="48D44DAC">
      <w:numFmt w:val="decimal"/>
      <w:lvlText w:val=""/>
      <w:lvlJc w:val="left"/>
    </w:lvl>
    <w:lvl w:ilvl="8" w:tplc="381C0302">
      <w:numFmt w:val="decimal"/>
      <w:lvlText w:val=""/>
      <w:lvlJc w:val="left"/>
    </w:lvl>
  </w:abstractNum>
  <w:num w:numId="1" w16cid:durableId="306054682">
    <w:abstractNumId w:val="0"/>
  </w:num>
  <w:num w:numId="2" w16cid:durableId="1677151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hyphenationZone w:val="425"/>
  <w:defaultTableStyle w:val="Tablanormal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865"/>
    <w:rsid w:val="002941CB"/>
    <w:rsid w:val="002B678E"/>
    <w:rsid w:val="00415C4E"/>
    <w:rsid w:val="005554C6"/>
    <w:rsid w:val="00600063"/>
    <w:rsid w:val="006C5865"/>
    <w:rsid w:val="007D0490"/>
    <w:rsid w:val="00D41E3F"/>
    <w:rsid w:val="00D679DC"/>
    <w:rsid w:val="00E13E01"/>
    <w:rsid w:val="00E84F80"/>
    <w:rsid w:val="00F82A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E85C"/>
  <w15:docId w15:val="{29DC9CA0-BCE3-4B75-8483-388A99D6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063"/>
  </w:style>
  <w:style w:type="paragraph" w:styleId="Ttulo1">
    <w:name w:val="heading 1"/>
    <w:basedOn w:val="Normal"/>
    <w:next w:val="Normal"/>
    <w:uiPriority w:val="9"/>
    <w:qFormat/>
    <w:rsid w:val="00E13E01"/>
    <w:pPr>
      <w:pBdr>
        <w:top w:val="nil"/>
        <w:left w:val="nil"/>
        <w:bottom w:val="nil"/>
        <w:right w:val="nil"/>
        <w:between w:val="nil"/>
      </w:pBdr>
      <w:spacing w:before="400" w:after="20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00" w:after="150"/>
      <w:outlineLvl w:val="1"/>
    </w:pPr>
    <w:rPr>
      <w:b/>
      <w:bCs/>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00" w:after="100"/>
      <w:outlineLvl w:val="2"/>
    </w:pPr>
    <w:rPr>
      <w:b/>
      <w:bCs/>
      <w:color w:val="595959"/>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qFormat/>
    <w:rsid w:val="005554C6"/>
  </w:style>
  <w:style w:type="table" w:styleId="Tablaconcuadrcula">
    <w:name w:val="Table Grid"/>
    <w:basedOn w:val="Tablanormal"/>
    <w:uiPriority w:val="39"/>
    <w:rsid w:val="00294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2941C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stilo1">
    <w:name w:val="Estilo1"/>
    <w:basedOn w:val="Tablanormal"/>
    <w:uiPriority w:val="99"/>
    <w:rsid w:val="002941CB"/>
    <w:tblPr/>
  </w:style>
  <w:style w:type="table" w:styleId="Tablanormal3">
    <w:name w:val="Plain Table 3"/>
    <w:basedOn w:val="Tablanormal"/>
    <w:uiPriority w:val="43"/>
    <w:rsid w:val="002941C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2B67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E13E01"/>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E13E01"/>
    <w:pPr>
      <w:spacing w:after="100"/>
    </w:pPr>
  </w:style>
  <w:style w:type="paragraph" w:styleId="TDC3">
    <w:name w:val="toc 3"/>
    <w:basedOn w:val="Normal"/>
    <w:next w:val="Normal"/>
    <w:autoRedefine/>
    <w:uiPriority w:val="39"/>
    <w:unhideWhenUsed/>
    <w:rsid w:val="00E13E01"/>
    <w:pPr>
      <w:spacing w:after="100"/>
      <w:ind w:left="440"/>
    </w:pPr>
  </w:style>
  <w:style w:type="character" w:styleId="Hipervnculo">
    <w:name w:val="Hyperlink"/>
    <w:basedOn w:val="Fuentedeprrafopredeter"/>
    <w:uiPriority w:val="99"/>
    <w:unhideWhenUsed/>
    <w:rsid w:val="00E13E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oHr0486fjagHhiUuFyCMniFCuw==">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2432</Words>
  <Characters>13376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Yineth Botina</cp:lastModifiedBy>
  <cp:revision>10</cp:revision>
  <dcterms:created xsi:type="dcterms:W3CDTF">2026-08-05T02:19:00Z</dcterms:created>
  <dcterms:modified xsi:type="dcterms:W3CDTF">2026-08-05T03:20:00Z</dcterms:modified>
</cp:coreProperties>
</file>