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8062" w14:textId="32A45D30" w:rsidR="000C05F3" w:rsidRDefault="000C05F3" w:rsidP="000C05F3">
      <w:pPr>
        <w:jc w:val="center"/>
        <w:rPr>
          <w:sz w:val="28"/>
          <w:szCs w:val="28"/>
        </w:rPr>
      </w:pPr>
      <w:r w:rsidRPr="000C05F3">
        <w:rPr>
          <w:sz w:val="28"/>
          <w:szCs w:val="28"/>
        </w:rPr>
        <w:t>MARCO TEORICO</w:t>
      </w:r>
    </w:p>
    <w:p w14:paraId="6697D074" w14:textId="2399DAB9" w:rsidR="008574A3" w:rsidRPr="008574A3" w:rsidRDefault="008574A3" w:rsidP="008574A3">
      <w:r>
        <w:t>(Imagen)</w:t>
      </w:r>
    </w:p>
    <w:p w14:paraId="58AE0E3B" w14:textId="4A4E8029" w:rsidR="003D070B" w:rsidRDefault="003D070B" w:rsidP="003D070B">
      <w:r>
        <w:t>Si sobre un cuerpo actúa una fuerza, se produce un cambio en el movimiento, proporcional a la intensidad de la fuerza y en la misma dirección de ésta.</w:t>
      </w:r>
    </w:p>
    <w:p w14:paraId="7EF3DE94" w14:textId="210C5D1D" w:rsidR="003D070B" w:rsidRDefault="003D070B" w:rsidP="003D070B">
      <w:r>
        <w:t>Aquí conviene hacer una aclaración en cuanto a la diferencia entre velocidad y aceleración. La primera corresponde a intensidad y dirección y la segunda sólo tiene intensidad. Así, la velocidad es una magnitud orien- tada, es decir, un vector, al igual que la aceleración. En términos matemáticos, esta ley se expresa así:</w:t>
      </w:r>
    </w:p>
    <w:p w14:paraId="725CE45E" w14:textId="5CB18551" w:rsidR="003D070B" w:rsidRDefault="002A77D5" w:rsidP="002A77D5">
      <w:r>
        <w:t>F = ma</w:t>
      </w:r>
    </w:p>
    <w:p w14:paraId="13AB6616" w14:textId="48B46B30" w:rsidR="003D070B" w:rsidRDefault="003D070B" w:rsidP="003D070B">
      <w:r>
        <w:t>donde F es la fuerza, m la masa del cuerpo y a la acelera- ción que adquiere el cuerpo impulsado por la fuerza F. Así, la aceleración a es directamente proporcional a la fuerza F e inversamente proporcional a la masa. Éste es el principio fundamental de la dinámica. Por su parte, la masa se expresa así en el sistema de Newton: m = F/a. De aquí se deduce que la masa es cons- tante, independientemente de su estado de reposo o movimiento. Pero desde que Einstein enunció su teoría de la relatividad, sabemos que la masa de un cuerpo varía con su velocidad, aunque esta variación es inapreciable en el esta variación es inapreciable en el rango de velocidades ordinarias. No obstante, existen partículas que aunque tienen masa mientras están en movimiento, no la tienen cuando se detienen. Es decir, que para tener masa deben mantenerse en movimiento. La unidad de fuerza en el Sistema Internacional es el newton (N): la fuerza que, aplicada a una masa de un kilo- gramo, le produce una aceleración de un metro por segundo</w:t>
      </w:r>
      <w:r w:rsidR="00B34018">
        <w:t>.</w:t>
      </w:r>
    </w:p>
    <w:p w14:paraId="1319152A" w14:textId="25A13EBF" w:rsidR="00CA6A01" w:rsidRDefault="003D070B" w:rsidP="003D070B">
      <w:r>
        <w:t xml:space="preserve">Figueroa, M. (2010). </w:t>
      </w:r>
      <w:r w:rsidRPr="00D34FCA">
        <w:rPr>
          <w:lang w:val="en-US"/>
        </w:rPr>
        <w:t xml:space="preserve">Física. Miami, FL, United States of America: Firmas Press. </w:t>
      </w:r>
      <w:r>
        <w:t xml:space="preserve">Recuperado de </w:t>
      </w:r>
      <w:hyperlink r:id="rId4" w:history="1">
        <w:r w:rsidR="00772AF2" w:rsidRPr="007764EB">
          <w:rPr>
            <w:rStyle w:val="Hipervnculo"/>
          </w:rPr>
          <w:t>https://elibro.net/es/ereader/uaa/36340?page</w:t>
        </w:r>
        <w:r w:rsidR="00772AF2" w:rsidRPr="007764EB">
          <w:rPr>
            <w:rStyle w:val="Hipervnculo"/>
          </w:rPr>
          <w:t>=</w:t>
        </w:r>
        <w:r w:rsidR="00772AF2" w:rsidRPr="007764EB">
          <w:rPr>
            <w:rStyle w:val="Hipervnculo"/>
          </w:rPr>
          <w:t>30</w:t>
        </w:r>
      </w:hyperlink>
      <w:r>
        <w:t>.</w:t>
      </w:r>
    </w:p>
    <w:p w14:paraId="35F0E993" w14:textId="5B715E41" w:rsidR="008574A3" w:rsidRDefault="008574A3" w:rsidP="003D070B">
      <w:r>
        <w:t>(VIDEO CON ACTIVIDAD)</w:t>
      </w:r>
    </w:p>
    <w:p w14:paraId="32DDF6B1" w14:textId="7D1EEF1C" w:rsidR="00772AF2" w:rsidRDefault="00772AF2" w:rsidP="003D070B"/>
    <w:p w14:paraId="26C80813" w14:textId="62EA80F7" w:rsidR="00772AF2" w:rsidRDefault="00772AF2" w:rsidP="003D070B"/>
    <w:p w14:paraId="463EC80E" w14:textId="09402D94" w:rsidR="00772AF2" w:rsidRDefault="00772AF2" w:rsidP="00772AF2">
      <w:r>
        <w:rPr>
          <w:noProof/>
        </w:rPr>
        <w:lastRenderedPageBreak/>
        <w:drawing>
          <wp:inline distT="0" distB="0" distL="0" distR="0" wp14:anchorId="787A09FD" wp14:editId="7CDE38C6">
            <wp:extent cx="3886200"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3771900"/>
                    </a:xfrm>
                    <a:prstGeom prst="rect">
                      <a:avLst/>
                    </a:prstGeom>
                  </pic:spPr>
                </pic:pic>
              </a:graphicData>
            </a:graphic>
          </wp:inline>
        </w:drawing>
      </w:r>
    </w:p>
    <w:p w14:paraId="7E213B23" w14:textId="6002962B" w:rsidR="00772AF2" w:rsidRDefault="00772AF2" w:rsidP="00772AF2">
      <w:r>
        <w:rPr>
          <w:noProof/>
        </w:rPr>
        <w:drawing>
          <wp:inline distT="0" distB="0" distL="0" distR="0" wp14:anchorId="79C60179" wp14:editId="3C3371AC">
            <wp:extent cx="3790950" cy="3714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3714750"/>
                    </a:xfrm>
                    <a:prstGeom prst="rect">
                      <a:avLst/>
                    </a:prstGeom>
                  </pic:spPr>
                </pic:pic>
              </a:graphicData>
            </a:graphic>
          </wp:inline>
        </w:drawing>
      </w:r>
    </w:p>
    <w:p w14:paraId="5E47EA5A" w14:textId="36F69FF6" w:rsidR="00EF2A5D" w:rsidRDefault="00EF2A5D" w:rsidP="00772AF2">
      <w:r>
        <w:rPr>
          <w:noProof/>
        </w:rPr>
        <w:lastRenderedPageBreak/>
        <w:drawing>
          <wp:inline distT="0" distB="0" distL="0" distR="0" wp14:anchorId="688BF6AE" wp14:editId="5C835F94">
            <wp:extent cx="3714750" cy="4314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4314825"/>
                    </a:xfrm>
                    <a:prstGeom prst="rect">
                      <a:avLst/>
                    </a:prstGeom>
                  </pic:spPr>
                </pic:pic>
              </a:graphicData>
            </a:graphic>
          </wp:inline>
        </w:drawing>
      </w:r>
    </w:p>
    <w:p w14:paraId="2E636920" w14:textId="7DBDE245" w:rsidR="00EF2A5D" w:rsidRDefault="00EF2A5D" w:rsidP="00772AF2">
      <w:r>
        <w:rPr>
          <w:noProof/>
        </w:rPr>
        <w:lastRenderedPageBreak/>
        <w:drawing>
          <wp:inline distT="0" distB="0" distL="0" distR="0" wp14:anchorId="6D5FC503" wp14:editId="0E1604AC">
            <wp:extent cx="3533775" cy="4171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4171950"/>
                    </a:xfrm>
                    <a:prstGeom prst="rect">
                      <a:avLst/>
                    </a:prstGeom>
                  </pic:spPr>
                </pic:pic>
              </a:graphicData>
            </a:graphic>
          </wp:inline>
        </w:drawing>
      </w:r>
    </w:p>
    <w:p w14:paraId="789E5C36" w14:textId="213C389F" w:rsidR="00EF2A5D" w:rsidRDefault="00EF2A5D" w:rsidP="00772AF2">
      <w:r>
        <w:rPr>
          <w:noProof/>
        </w:rPr>
        <w:drawing>
          <wp:inline distT="0" distB="0" distL="0" distR="0" wp14:anchorId="6D37D3A5" wp14:editId="11BF6079">
            <wp:extent cx="3448050" cy="771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771525"/>
                    </a:xfrm>
                    <a:prstGeom prst="rect">
                      <a:avLst/>
                    </a:prstGeom>
                  </pic:spPr>
                </pic:pic>
              </a:graphicData>
            </a:graphic>
          </wp:inline>
        </w:drawing>
      </w:r>
    </w:p>
    <w:p w14:paraId="1E54F9B1" w14:textId="2AF8DBF6" w:rsidR="002B17BF" w:rsidRDefault="002B17BF" w:rsidP="00772AF2">
      <w:r>
        <w:rPr>
          <w:noProof/>
        </w:rPr>
        <w:lastRenderedPageBreak/>
        <w:drawing>
          <wp:inline distT="0" distB="0" distL="0" distR="0" wp14:anchorId="71DBD18E" wp14:editId="19033444">
            <wp:extent cx="3714750" cy="3629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29025"/>
                    </a:xfrm>
                    <a:prstGeom prst="rect">
                      <a:avLst/>
                    </a:prstGeom>
                  </pic:spPr>
                </pic:pic>
              </a:graphicData>
            </a:graphic>
          </wp:inline>
        </w:drawing>
      </w:r>
    </w:p>
    <w:p w14:paraId="281B3C3E" w14:textId="3E394C72" w:rsidR="002B17BF" w:rsidRDefault="002B17BF" w:rsidP="00772AF2">
      <w:r>
        <w:rPr>
          <w:noProof/>
        </w:rPr>
        <w:drawing>
          <wp:inline distT="0" distB="0" distL="0" distR="0" wp14:anchorId="72D4FBE8" wp14:editId="6FD0F44E">
            <wp:extent cx="3990975" cy="4257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4257675"/>
                    </a:xfrm>
                    <a:prstGeom prst="rect">
                      <a:avLst/>
                    </a:prstGeom>
                  </pic:spPr>
                </pic:pic>
              </a:graphicData>
            </a:graphic>
          </wp:inline>
        </w:drawing>
      </w:r>
    </w:p>
    <w:p w14:paraId="4931014D" w14:textId="711DE4AD" w:rsidR="00343B7C" w:rsidRDefault="002B17BF" w:rsidP="00343B7C">
      <w:r>
        <w:rPr>
          <w:noProof/>
        </w:rPr>
        <w:lastRenderedPageBreak/>
        <w:drawing>
          <wp:inline distT="0" distB="0" distL="0" distR="0" wp14:anchorId="3E6F6AD2" wp14:editId="5361CA03">
            <wp:extent cx="3543300" cy="1333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1333500"/>
                    </a:xfrm>
                    <a:prstGeom prst="rect">
                      <a:avLst/>
                    </a:prstGeom>
                  </pic:spPr>
                </pic:pic>
              </a:graphicData>
            </a:graphic>
          </wp:inline>
        </w:drawing>
      </w:r>
    </w:p>
    <w:p w14:paraId="49BDA08B" w14:textId="5159016E" w:rsidR="002B17BF" w:rsidRDefault="00343B7C" w:rsidP="00343B7C">
      <w:r>
        <w:t xml:space="preserve">Pérez Montiel, H. (2016). Física general. México, Mexico: Grupo Editorial Patria. Recuperado de </w:t>
      </w:r>
      <w:hyperlink r:id="rId13" w:history="1">
        <w:r w:rsidRPr="007764EB">
          <w:rPr>
            <w:rStyle w:val="Hipervnculo"/>
          </w:rPr>
          <w:t>https://elibro.net/es/ereader/uaa/40438?page=153</w:t>
        </w:r>
      </w:hyperlink>
      <w:r>
        <w:t>.</w:t>
      </w:r>
    </w:p>
    <w:p w14:paraId="59310858" w14:textId="4E3B6461" w:rsidR="00343B7C" w:rsidRPr="000C05F3" w:rsidRDefault="000C05F3" w:rsidP="000C05F3">
      <w:pPr>
        <w:jc w:val="center"/>
        <w:rPr>
          <w:sz w:val="28"/>
          <w:szCs w:val="28"/>
        </w:rPr>
      </w:pPr>
      <w:r w:rsidRPr="000C05F3">
        <w:rPr>
          <w:sz w:val="28"/>
          <w:szCs w:val="28"/>
        </w:rPr>
        <w:t>EJEMPLOS</w:t>
      </w:r>
    </w:p>
    <w:p w14:paraId="47FE2D03" w14:textId="2561D92F" w:rsidR="001510B9" w:rsidRDefault="001510B9" w:rsidP="00343B7C">
      <w:pPr>
        <w:rPr>
          <w:color w:val="FF0000"/>
        </w:rPr>
      </w:pPr>
      <w:r>
        <w:rPr>
          <w:noProof/>
        </w:rPr>
        <w:drawing>
          <wp:inline distT="0" distB="0" distL="0" distR="0" wp14:anchorId="0C4B6318" wp14:editId="3E67A6F8">
            <wp:extent cx="5612130" cy="37103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10305"/>
                    </a:xfrm>
                    <a:prstGeom prst="rect">
                      <a:avLst/>
                    </a:prstGeom>
                  </pic:spPr>
                </pic:pic>
              </a:graphicData>
            </a:graphic>
          </wp:inline>
        </w:drawing>
      </w:r>
    </w:p>
    <w:p w14:paraId="35D5AC0D" w14:textId="72D7E96E" w:rsidR="001510B9" w:rsidRDefault="001510B9" w:rsidP="00343B7C">
      <w:pPr>
        <w:rPr>
          <w:color w:val="FF0000"/>
        </w:rPr>
      </w:pPr>
      <w:r>
        <w:rPr>
          <w:noProof/>
        </w:rPr>
        <w:lastRenderedPageBreak/>
        <w:drawing>
          <wp:inline distT="0" distB="0" distL="0" distR="0" wp14:anchorId="60231EC4" wp14:editId="18CBAC62">
            <wp:extent cx="5612130" cy="39439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43985"/>
                    </a:xfrm>
                    <a:prstGeom prst="rect">
                      <a:avLst/>
                    </a:prstGeom>
                  </pic:spPr>
                </pic:pic>
              </a:graphicData>
            </a:graphic>
          </wp:inline>
        </w:drawing>
      </w:r>
    </w:p>
    <w:p w14:paraId="3CA59631" w14:textId="724C122E" w:rsidR="00D43645" w:rsidRDefault="00D43645" w:rsidP="00343B7C">
      <w:pPr>
        <w:rPr>
          <w:color w:val="FF0000"/>
        </w:rPr>
      </w:pPr>
      <w:r>
        <w:rPr>
          <w:color w:val="FF0000"/>
        </w:rPr>
        <w:t>Calcular la magnitud de la aceleración que produce una fuerza cuya magnitud es de 4.5N a una pelota cuya masa es de 200 g. Expresar el resultado en m/s</w:t>
      </w:r>
      <w:r w:rsidRPr="00D43645">
        <w:rPr>
          <w:color w:val="FF0000"/>
          <w:vertAlign w:val="superscript"/>
        </w:rPr>
        <w:t>2</w:t>
      </w:r>
      <w:r>
        <w:rPr>
          <w:color w:val="FF0000"/>
          <w:vertAlign w:val="superscript"/>
        </w:rPr>
        <w:t xml:space="preserve"> </w:t>
      </w:r>
      <w:r>
        <w:rPr>
          <w:color w:val="FF0000"/>
        </w:rPr>
        <w:t>.</w:t>
      </w:r>
    </w:p>
    <w:p w14:paraId="6B626B9D" w14:textId="6BD3531C" w:rsidR="00D43645" w:rsidRDefault="00D43645" w:rsidP="00343B7C">
      <w:pPr>
        <w:rPr>
          <w:color w:val="FF0000"/>
        </w:rPr>
      </w:pPr>
      <w:r>
        <w:rPr>
          <w:color w:val="FF0000"/>
        </w:rPr>
        <w:t>Solución</w:t>
      </w:r>
    </w:p>
    <w:p w14:paraId="559785D5" w14:textId="25409C0F" w:rsidR="00D43645" w:rsidRDefault="00D43645" w:rsidP="00343B7C">
      <w:pPr>
        <w:rPr>
          <w:color w:val="FF0000"/>
        </w:rPr>
      </w:pPr>
      <w:r>
        <w:rPr>
          <w:color w:val="FF0000"/>
        </w:rPr>
        <w:t>Datos.</w:t>
      </w:r>
    </w:p>
    <w:p w14:paraId="3AAFBFBF" w14:textId="53526124" w:rsidR="00D43645" w:rsidRDefault="00D43645" w:rsidP="00343B7C">
      <w:pPr>
        <w:rPr>
          <w:color w:val="FF0000"/>
        </w:rPr>
      </w:pPr>
      <w:r>
        <w:rPr>
          <w:color w:val="FF0000"/>
        </w:rPr>
        <w:t>a=?</w:t>
      </w:r>
    </w:p>
    <w:p w14:paraId="1A65898F" w14:textId="55EB3CDF" w:rsidR="00D43645" w:rsidRDefault="00D43645" w:rsidP="00343B7C">
      <w:pPr>
        <w:rPr>
          <w:color w:val="FF0000"/>
        </w:rPr>
      </w:pPr>
      <w:r>
        <w:rPr>
          <w:color w:val="FF0000"/>
        </w:rPr>
        <w:t>F = 4.5 N</w:t>
      </w:r>
    </w:p>
    <w:p w14:paraId="46BF9DB8" w14:textId="77777777" w:rsidR="00D43645" w:rsidRDefault="00D43645" w:rsidP="00343B7C">
      <w:pPr>
        <w:rPr>
          <w:color w:val="FF0000"/>
        </w:rPr>
      </w:pPr>
      <w:r>
        <w:rPr>
          <w:color w:val="FF0000"/>
        </w:rPr>
        <w:t>m = 200g = 0.2Kg</w:t>
      </w:r>
    </w:p>
    <w:p w14:paraId="202A1308" w14:textId="77777777" w:rsidR="00D43645" w:rsidRDefault="00D43645" w:rsidP="00343B7C">
      <w:pPr>
        <w:rPr>
          <w:color w:val="FF0000"/>
        </w:rPr>
      </w:pPr>
      <w:r>
        <w:rPr>
          <w:color w:val="FF0000"/>
        </w:rPr>
        <w:t>Formula</w:t>
      </w:r>
    </w:p>
    <w:p w14:paraId="7B3489E8" w14:textId="2BD792B6" w:rsidR="00D43645" w:rsidRDefault="00D43645" w:rsidP="00343B7C">
      <w:pPr>
        <w:rPr>
          <w:color w:val="FF0000"/>
        </w:rPr>
      </w:pPr>
      <w:r>
        <w:rPr>
          <w:color w:val="FF0000"/>
        </w:rPr>
        <w:t>a = F/m</w:t>
      </w:r>
    </w:p>
    <w:p w14:paraId="08241AD3" w14:textId="1A6C0604" w:rsidR="00244F2E" w:rsidRDefault="001510B9" w:rsidP="00343B7C">
      <w:pPr>
        <w:rPr>
          <w:color w:val="FF0000"/>
        </w:rPr>
      </w:pPr>
      <w:r>
        <w:rPr>
          <w:color w:val="FF0000"/>
        </w:rPr>
        <w:t>Sustitución</w:t>
      </w:r>
      <w:r w:rsidR="00244F2E">
        <w:rPr>
          <w:color w:val="FF0000"/>
        </w:rPr>
        <w:t xml:space="preserve"> y resultado.</w:t>
      </w:r>
    </w:p>
    <w:p w14:paraId="46BDE6F7" w14:textId="099BF767" w:rsidR="00244F2E" w:rsidRDefault="00244F2E" w:rsidP="00343B7C">
      <w:pPr>
        <w:rPr>
          <w:color w:val="FF0000"/>
        </w:rPr>
      </w:pPr>
      <w:r>
        <w:rPr>
          <w:color w:val="FF0000"/>
        </w:rPr>
        <w:t xml:space="preserve">a= </w:t>
      </w:r>
      <m:oMath>
        <m:r>
          <w:rPr>
            <w:rFonts w:ascii="Cambria Math" w:hAnsi="Cambria Math"/>
            <w:color w:val="FF0000"/>
          </w:rPr>
          <m:t xml:space="preserve">a= </m:t>
        </m:r>
        <m:f>
          <m:fPr>
            <m:ctrlPr>
              <w:rPr>
                <w:rFonts w:ascii="Cambria Math" w:hAnsi="Cambria Math"/>
                <w:i/>
                <w:color w:val="FF0000"/>
              </w:rPr>
            </m:ctrlPr>
          </m:fPr>
          <m:num>
            <m:r>
              <w:rPr>
                <w:rFonts w:ascii="Cambria Math" w:hAnsi="Cambria Math"/>
                <w:color w:val="FF0000"/>
              </w:rPr>
              <m:t>4.5kg 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num>
          <m:den>
            <m:r>
              <w:rPr>
                <w:rFonts w:ascii="Cambria Math" w:hAnsi="Cambria Math"/>
                <w:color w:val="FF0000"/>
              </w:rPr>
              <m:t>0.2kg</m:t>
            </m:r>
          </m:den>
        </m:f>
        <m:r>
          <w:rPr>
            <w:rFonts w:ascii="Cambria Math" w:hAnsi="Cambria Math"/>
            <w:color w:val="FF0000"/>
          </w:rPr>
          <m:t>=22.5 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w:p>
    <w:p w14:paraId="49D5C214" w14:textId="77777777" w:rsidR="000C05F3" w:rsidRDefault="000C05F3" w:rsidP="000C05F3">
      <w:pPr>
        <w:jc w:val="center"/>
        <w:rPr>
          <w:sz w:val="28"/>
          <w:szCs w:val="28"/>
        </w:rPr>
      </w:pPr>
    </w:p>
    <w:p w14:paraId="52207895" w14:textId="77777777" w:rsidR="000C05F3" w:rsidRDefault="000C05F3" w:rsidP="000C05F3">
      <w:pPr>
        <w:jc w:val="center"/>
        <w:rPr>
          <w:sz w:val="28"/>
          <w:szCs w:val="28"/>
        </w:rPr>
      </w:pPr>
    </w:p>
    <w:p w14:paraId="4ED56071" w14:textId="77777777" w:rsidR="000C05F3" w:rsidRDefault="000C05F3" w:rsidP="000C05F3">
      <w:pPr>
        <w:jc w:val="center"/>
        <w:rPr>
          <w:sz w:val="28"/>
          <w:szCs w:val="28"/>
        </w:rPr>
      </w:pPr>
    </w:p>
    <w:p w14:paraId="2EF08314" w14:textId="47D56C23" w:rsidR="000C05F3" w:rsidRDefault="000C05F3" w:rsidP="000C05F3">
      <w:pPr>
        <w:jc w:val="center"/>
        <w:rPr>
          <w:sz w:val="28"/>
          <w:szCs w:val="28"/>
        </w:rPr>
      </w:pPr>
      <w:r w:rsidRPr="000C05F3">
        <w:rPr>
          <w:sz w:val="28"/>
          <w:szCs w:val="28"/>
        </w:rPr>
        <w:lastRenderedPageBreak/>
        <w:t>EJERCICIOS</w:t>
      </w:r>
    </w:p>
    <w:p w14:paraId="61A2682F" w14:textId="738D494C" w:rsidR="00A723A8" w:rsidRPr="00A723A8" w:rsidRDefault="00A723A8" w:rsidP="00A723A8">
      <w:r>
        <w:t>(Serian actividades de relacionar columnas donde están los resultados correctos de cada problema en la columna de la derecha)</w:t>
      </w:r>
    </w:p>
    <w:p w14:paraId="1F9115D3" w14:textId="397DECC1" w:rsidR="00D34FCA" w:rsidRDefault="00D34FCA" w:rsidP="00772AF2">
      <w:r>
        <w:rPr>
          <w:noProof/>
        </w:rPr>
        <w:drawing>
          <wp:inline distT="0" distB="0" distL="0" distR="0" wp14:anchorId="470A77F8" wp14:editId="77A94633">
            <wp:extent cx="3352800" cy="4295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4295775"/>
                    </a:xfrm>
                    <a:prstGeom prst="rect">
                      <a:avLst/>
                    </a:prstGeom>
                  </pic:spPr>
                </pic:pic>
              </a:graphicData>
            </a:graphic>
          </wp:inline>
        </w:drawing>
      </w:r>
    </w:p>
    <w:sectPr w:rsidR="00D34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0B"/>
    <w:rsid w:val="000C05F3"/>
    <w:rsid w:val="001510B9"/>
    <w:rsid w:val="001D1EB2"/>
    <w:rsid w:val="001D4592"/>
    <w:rsid w:val="001F4ECA"/>
    <w:rsid w:val="00244F2E"/>
    <w:rsid w:val="002A77D5"/>
    <w:rsid w:val="002B17BF"/>
    <w:rsid w:val="00343B7C"/>
    <w:rsid w:val="003D070B"/>
    <w:rsid w:val="006905CC"/>
    <w:rsid w:val="00772AF2"/>
    <w:rsid w:val="008574A3"/>
    <w:rsid w:val="00A46C81"/>
    <w:rsid w:val="00A723A8"/>
    <w:rsid w:val="00AF7367"/>
    <w:rsid w:val="00B34018"/>
    <w:rsid w:val="00D34FCA"/>
    <w:rsid w:val="00D43645"/>
    <w:rsid w:val="00EF2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85"/>
  <w15:chartTrackingRefBased/>
  <w15:docId w15:val="{A6C7D7DC-52C7-4A74-821B-ED19F229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070B"/>
    <w:rPr>
      <w:color w:val="0563C1" w:themeColor="hyperlink"/>
      <w:u w:val="single"/>
    </w:rPr>
  </w:style>
  <w:style w:type="character" w:styleId="Mencinsinresolver">
    <w:name w:val="Unresolved Mention"/>
    <w:basedOn w:val="Fuentedeprrafopredeter"/>
    <w:uiPriority w:val="99"/>
    <w:semiHidden/>
    <w:unhideWhenUsed/>
    <w:rsid w:val="003D070B"/>
    <w:rPr>
      <w:color w:val="605E5C"/>
      <w:shd w:val="clear" w:color="auto" w:fill="E1DFDD"/>
    </w:rPr>
  </w:style>
  <w:style w:type="character" w:styleId="Hipervnculovisitado">
    <w:name w:val="FollowedHyperlink"/>
    <w:basedOn w:val="Fuentedeprrafopredeter"/>
    <w:uiPriority w:val="99"/>
    <w:semiHidden/>
    <w:unhideWhenUsed/>
    <w:rsid w:val="00D34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libro.net/es/ereader/uaa/40438?page=15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hyperlink" Target="https://elibro.net/es/ereader/uaa/36340?page=30"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8</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Jaqueline Barrera Rangel</dc:creator>
  <cp:keywords/>
  <dc:description/>
  <cp:lastModifiedBy>Karen Jaqueline Barrera Rangel</cp:lastModifiedBy>
  <cp:revision>6</cp:revision>
  <dcterms:created xsi:type="dcterms:W3CDTF">2020-07-14T22:34:00Z</dcterms:created>
  <dcterms:modified xsi:type="dcterms:W3CDTF">2020-07-21T02:35:00Z</dcterms:modified>
</cp:coreProperties>
</file>