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8F9FA"/>
        <w:spacing w:beforeAutospacing="0" w:before="0" w:after="280"/>
        <w:rPr/>
      </w:pPr>
      <w:r>
        <w:rPr>
          <w:rFonts w:cs="Segoe UI" w:ascii="Segoe UI" w:hAnsi="Segoe UI"/>
          <w:color w:val="1D2125"/>
          <w:sz w:val="23"/>
          <w:szCs w:val="23"/>
        </w:rPr>
        <w:t>Archivo </w:t>
      </w:r>
      <w:hyperlink r:id="rId2">
        <w:r>
          <w:rPr>
            <w:rStyle w:val="Hyperlink"/>
            <w:rFonts w:cs="Segoe UI" w:ascii="Segoe UI" w:hAnsi="Segoe UI"/>
            <w:color w:val="0F6CBF"/>
            <w:sz w:val="23"/>
            <w:szCs w:val="23"/>
          </w:rPr>
          <w:t>XML</w:t>
        </w:r>
      </w:hyperlink>
    </w:p>
    <w:p>
      <w:pPr>
        <w:pStyle w:val="NormalWeb"/>
        <w:shd w:val="clear" w:color="auto" w:fill="F8F9FA"/>
        <w:spacing w:beforeAutospacing="0" w:before="0" w:after="280"/>
        <w:rPr/>
      </w:pPr>
      <w:r>
        <w:rPr>
          <w:rFonts w:cs="Segoe UI" w:ascii="Segoe UI" w:hAnsi="Segoe UI"/>
          <w:color w:val="1D2125"/>
          <w:sz w:val="23"/>
          <w:szCs w:val="23"/>
        </w:rPr>
        <w:t>Hacer las siguientes consultas: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Arial" w:hAnsi="Arial" w:cs="Arial"/>
          <w:color w:val="000000"/>
          <w:sz w:val="23"/>
          <w:szCs w:val="23"/>
        </w:rPr>
      </w:pPr>
      <w:r>
        <w:rPr>
          <w:rFonts w:cs="Arial" w:ascii="Arial" w:hAnsi="Arial"/>
          <w:color w:val="000000"/>
          <w:sz w:val="23"/>
          <w:szCs w:val="23"/>
        </w:rPr>
        <w:t xml:space="preserve">Nombre de los módulos que se imparten en el Instituto: </w:t>
      </w:r>
      <w:r>
        <w:rPr>
          <w:rStyle w:val="Hyperlink"/>
          <w:rFonts w:cs="Arial" w:ascii="Arial" w:hAnsi="Arial"/>
          <w:color w:val="000000"/>
          <w:sz w:val="23"/>
          <w:szCs w:val="23"/>
          <w:u w:val="none"/>
        </w:rPr>
        <w:t>ies</w:t>
      </w:r>
      <w:r>
        <w:rPr>
          <w:rFonts w:cs="Arial" w:ascii="Consolas" w:hAnsi="Consolas"/>
          <w:color w:val="000000"/>
          <w:sz w:val="22"/>
          <w:szCs w:val="23"/>
          <w:lang w:val="es-ES"/>
        </w:rPr>
        <w:t>/modulos//nombre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Arial" w:hAnsi="Arial" w:cs="Arial"/>
          <w:color w:val="000000"/>
          <w:sz w:val="23"/>
          <w:szCs w:val="23"/>
          <w:u w:val="none"/>
        </w:rPr>
      </w:pPr>
      <w:r>
        <w:rPr/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3"/>
          <w:szCs w:val="23"/>
          <w:u w:val="none"/>
        </w:rPr>
        <w:t xml:space="preserve">Nombre de los módulos del ciclo ASIR: 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/>
      </w:pPr>
      <w:r>
        <w:rPr>
          <w:rStyle w:val="Hyperlink"/>
          <w:rFonts w:cs="Arial" w:ascii="Arial" w:hAnsi="Arial"/>
          <w:color w:val="000000"/>
          <w:sz w:val="23"/>
          <w:szCs w:val="23"/>
          <w:u w:val="none"/>
        </w:rPr>
        <w:t>ies/modulos/modulo[@id</w:t>
      </w:r>
      <w:r>
        <w:rPr>
          <w:rFonts w:cs="Arial" w:ascii="Arial" w:hAnsi="Arial"/>
          <w:color w:val="000000"/>
          <w:sz w:val="23"/>
          <w:szCs w:val="23"/>
          <w:u w:val="none"/>
        </w:rPr>
        <w:t>=0372 or @id=037</w:t>
      </w:r>
      <w:r>
        <w:rPr>
          <w:rFonts w:cs="Arial" w:ascii="Arial" w:hAnsi="Arial"/>
          <w:color w:val="000000"/>
          <w:sz w:val="23"/>
          <w:szCs w:val="23"/>
          <w:u w:val="none"/>
        </w:rPr>
        <w:t>3</w:t>
      </w:r>
      <w:r>
        <w:rPr>
          <w:rFonts w:cs="Arial" w:ascii="Arial" w:hAnsi="Arial"/>
          <w:color w:val="000000"/>
          <w:sz w:val="23"/>
          <w:szCs w:val="23"/>
          <w:u w:val="none"/>
        </w:rPr>
        <w:t xml:space="preserve"> or @id=0376] //nombre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Arial" w:hAnsi="Arial" w:cs="Arial"/>
          <w:color w:val="000000"/>
          <w:sz w:val="23"/>
          <w:szCs w:val="23"/>
        </w:rPr>
      </w:pPr>
      <w:r>
        <w:rPr/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3"/>
          <w:szCs w:val="23"/>
        </w:rPr>
        <w:t xml:space="preserve">Nombre de los módulos que se imparten en el segundo curso de cualquier ciclo: </w:t>
      </w:r>
      <w:r>
        <w:rPr>
          <w:rStyle w:val="Hyperlink"/>
          <w:rFonts w:cs="Arial" w:ascii="Consolas" w:hAnsi="Consolas"/>
          <w:color w:val="000000"/>
          <w:sz w:val="22"/>
          <w:szCs w:val="23"/>
          <w:u w:val="none"/>
          <w:lang w:val="es-ES"/>
        </w:rPr>
        <w:t>ies/modulos/modulo[curso=2]/nombre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Style w:val="Hyperlink"/>
          <w:rFonts w:ascii="Consolas" w:hAnsi="Consolas" w:cs="Arial"/>
          <w:color w:val="000000"/>
          <w:sz w:val="22"/>
          <w:szCs w:val="23"/>
          <w:u w:val="none"/>
          <w:lang w:val="es-ES"/>
        </w:rPr>
      </w:pPr>
      <w:r>
        <w:rPr/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3"/>
          <w:szCs w:val="23"/>
        </w:rPr>
        <w:t>Nombre de los módulos de menos de 5 horas semanales: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/>
      </w:pPr>
      <w:r>
        <w:rPr>
          <w:rStyle w:val="Hyperlink"/>
          <w:rFonts w:cs="Arial" w:ascii="Consolas" w:hAnsi="Consolas"/>
          <w:color w:val="000000"/>
          <w:sz w:val="22"/>
          <w:szCs w:val="23"/>
          <w:u w:val="none"/>
          <w:lang w:val="es-ES"/>
        </w:rPr>
        <w:t>ies/modulos/modulo[</w:t>
      </w:r>
      <w:r>
        <w:rPr>
          <w:rStyle w:val="Hyperlink"/>
          <w:rFonts w:cs="Arial" w:ascii="Consolas" w:hAnsi="Consolas"/>
          <w:color w:val="000000"/>
          <w:sz w:val="22"/>
          <w:szCs w:val="23"/>
          <w:u w:val="none"/>
          <w:lang w:val="es-ES"/>
        </w:rPr>
        <w:t>horasSemanales&lt;5</w:t>
      </w:r>
      <w:r>
        <w:rPr>
          <w:rStyle w:val="Hyperlink"/>
          <w:rFonts w:cs="Arial" w:ascii="Consolas" w:hAnsi="Consolas"/>
          <w:color w:val="000000"/>
          <w:sz w:val="22"/>
          <w:szCs w:val="23"/>
          <w:u w:val="none"/>
          <w:lang w:val="es-ES"/>
        </w:rPr>
        <w:t>]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Style w:val="Hyperlink"/>
          <w:rFonts w:ascii="Arial" w:hAnsi="Arial" w:cs="Arial"/>
          <w:color w:val="000000"/>
          <w:sz w:val="23"/>
          <w:szCs w:val="23"/>
          <w:u w:val="none"/>
          <w:lang w:val="es-ES"/>
        </w:rPr>
      </w:pPr>
      <w:r>
        <w:rPr/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3"/>
          <w:szCs w:val="23"/>
        </w:rPr>
        <w:t>Nombre de los módulos que se imparten en el primer curso de ASIR:</w:t>
      </w:r>
    </w:p>
    <w:p>
      <w:pPr>
        <w:pStyle w:val="NormalWeb"/>
        <w:numPr>
          <w:ilvl w:val="0"/>
          <w:numId w:val="0"/>
        </w:numPr>
        <w:shd w:val="clear" w:color="auto" w:fill="F8F9FA"/>
        <w:tabs>
          <w:tab w:val="clear" w:pos="708"/>
          <w:tab w:val="left" w:pos="4537" w:leader="none"/>
        </w:tabs>
        <w:spacing w:beforeAutospacing="0" w:before="0" w:afterAutospacing="0" w:after="0"/>
        <w:ind w:hanging="0" w:left="720"/>
        <w:rPr/>
      </w:pPr>
      <w:r>
        <w:rPr>
          <w:rStyle w:val="Hyperlink"/>
          <w:rFonts w:cs="Arial" w:ascii="Consolas" w:hAnsi="Consolas"/>
          <w:color w:val="000000"/>
          <w:sz w:val="22"/>
          <w:szCs w:val="23"/>
          <w:u w:val="none"/>
          <w:lang w:val="es-ES"/>
        </w:rPr>
        <w:t>ies/modulos/modulo[curso=</w:t>
      </w:r>
      <w:r>
        <w:rPr>
          <w:rStyle w:val="Hyperlink"/>
          <w:rFonts w:cs="Arial" w:ascii="Consolas" w:hAnsi="Consolas"/>
          <w:color w:val="000000"/>
          <w:sz w:val="22"/>
          <w:szCs w:val="23"/>
          <w:u w:val="none"/>
          <w:lang w:val="es-ES"/>
        </w:rPr>
        <w:t>1</w:t>
      </w:r>
      <w:r>
        <w:rPr>
          <w:rStyle w:val="Hyperlink"/>
          <w:rFonts w:cs="Arial" w:ascii="Consolas" w:hAnsi="Consolas"/>
          <w:color w:val="000000"/>
          <w:sz w:val="22"/>
          <w:szCs w:val="23"/>
          <w:u w:val="none"/>
          <w:lang w:val="es-ES"/>
        </w:rPr>
        <w:t>]/nombre</w:t>
      </w:r>
    </w:p>
    <w:p>
      <w:pPr>
        <w:pStyle w:val="NormalWeb"/>
        <w:numPr>
          <w:ilvl w:val="0"/>
          <w:numId w:val="0"/>
        </w:numPr>
        <w:shd w:val="clear" w:color="auto" w:fill="F8F9FA"/>
        <w:tabs>
          <w:tab w:val="clear" w:pos="708"/>
          <w:tab w:val="left" w:pos="4537" w:leader="none"/>
        </w:tabs>
        <w:spacing w:beforeAutospacing="0" w:before="0" w:afterAutospacing="0" w:after="0"/>
        <w:ind w:hanging="0" w:left="720"/>
        <w:rPr>
          <w:rStyle w:val="Hyperlink"/>
          <w:rFonts w:ascii="Arial" w:hAnsi="Arial" w:cs="Arial"/>
          <w:color w:val="000000"/>
          <w:sz w:val="23"/>
          <w:szCs w:val="23"/>
          <w:u w:val="none"/>
          <w:lang w:val="es-ES"/>
        </w:rPr>
      </w:pPr>
      <w:r>
        <w:rPr/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3"/>
          <w:szCs w:val="23"/>
        </w:rPr>
        <w:t>Horas semanales de los módulos de más de 3 horas semanales: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/>
      </w:pPr>
      <w:r>
        <w:rPr>
          <w:rStyle w:val="Hyperlink"/>
          <w:rFonts w:cs="Arial" w:ascii="Consolas" w:hAnsi="Consolas"/>
          <w:color w:val="000000"/>
          <w:sz w:val="22"/>
          <w:szCs w:val="23"/>
          <w:u w:val="none"/>
          <w:lang w:val="es-ES"/>
        </w:rPr>
        <w:t>ies/modulos/modulo[</w:t>
      </w:r>
      <w:r>
        <w:rPr>
          <w:rStyle w:val="Hyperlink"/>
          <w:rFonts w:cs="Arial" w:ascii="Consolas" w:hAnsi="Consolas"/>
          <w:color w:val="000000"/>
          <w:sz w:val="22"/>
          <w:szCs w:val="23"/>
          <w:u w:val="none"/>
          <w:lang w:val="es-ES"/>
        </w:rPr>
        <w:t>horasSemanales&gt;3</w:t>
      </w:r>
      <w:r>
        <w:rPr>
          <w:rStyle w:val="Hyperlink"/>
          <w:rFonts w:cs="Arial" w:ascii="Consolas" w:hAnsi="Consolas"/>
          <w:color w:val="000000"/>
          <w:sz w:val="22"/>
          <w:szCs w:val="23"/>
          <w:u w:val="none"/>
          <w:lang w:val="es-ES"/>
        </w:rPr>
        <w:t>]</w:t>
      </w:r>
    </w:p>
    <w:sectPr>
      <w:type w:val="nextPage"/>
      <w:pgSz w:w="11906" w:h="16838"/>
      <w:pgMar w:left="567" w:right="567" w:gutter="0" w:header="0" w:top="567" w:footer="0" w:bottom="81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8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Autospacing="1" w:afterAutospacing="1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c44a51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44a51"/>
    <w:pPr>
      <w:jc w:val="left"/>
    </w:pPr>
    <w:rPr>
      <w:rFonts w:ascii="Times New Roman" w:hAnsi="Times New Roman" w:eastAsia="Times New Roman" w:cs="Times New Roman"/>
      <w:lang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3.gobiernodecanarias.org/medusa/eforma/campus/pluginfile.php/7082940/mod_assign/intro/ciclos.x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LibreOffice/24.2.2.2$Windows_X86_64 LibreOffice_project/d56cc158d8a96260b836f100ef4b4ef25d6f1a01</Application>
  <AppVersion>15.0000</AppVersion>
  <Pages>1</Pages>
  <Words>88</Words>
  <Characters>550</Characters>
  <CharactersWithSpaces>621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2024-05-06T11:10:00Z</dcterms:created>
  <dc:creator>Microsoft Office User</dc:creator>
  <dc:description/>
  <dc:language>es-ES</dc:language>
  <cp:lastModifiedBy/>
  <dcterms:modified xsi:type="dcterms:W3CDTF">2024-05-15T09:01:38Z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