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69A50" w14:textId="77777777" w:rsidR="00780B80" w:rsidRDefault="00000000">
      <w:r>
        <w:rPr>
          <w:noProof/>
        </w:rPr>
        <w:drawing>
          <wp:anchor distT="0" distB="0" distL="0" distR="0" simplePos="0" relativeHeight="251658240" behindDoc="1" locked="0" layoutInCell="1" hidden="0" allowOverlap="1" wp14:anchorId="783866EA" wp14:editId="26D11552">
            <wp:simplePos x="0" y="0"/>
            <wp:positionH relativeFrom="page">
              <wp:posOffset>-6240</wp:posOffset>
            </wp:positionH>
            <wp:positionV relativeFrom="page">
              <wp:posOffset>652030</wp:posOffset>
            </wp:positionV>
            <wp:extent cx="7585200" cy="10728000"/>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7585200" cy="10728000"/>
                    </a:xfrm>
                    <a:prstGeom prst="rect">
                      <a:avLst/>
                    </a:prstGeom>
                    <a:ln/>
                  </pic:spPr>
                </pic:pic>
              </a:graphicData>
            </a:graphic>
          </wp:anchor>
        </w:drawing>
      </w:r>
    </w:p>
    <w:p w14:paraId="0ABAC469" w14:textId="77777777" w:rsidR="00780B80" w:rsidRDefault="00000000">
      <w:r>
        <w:rPr>
          <w:noProof/>
        </w:rPr>
        <mc:AlternateContent>
          <mc:Choice Requires="wps">
            <w:drawing>
              <wp:anchor distT="0" distB="0" distL="114300" distR="114300" simplePos="0" relativeHeight="251659264" behindDoc="0" locked="0" layoutInCell="1" hidden="0" allowOverlap="1" wp14:anchorId="3E2BBD6F" wp14:editId="2F0F3294">
                <wp:simplePos x="0" y="0"/>
                <wp:positionH relativeFrom="page">
                  <wp:posOffset>846150</wp:posOffset>
                </wp:positionH>
                <wp:positionV relativeFrom="page">
                  <wp:posOffset>1469563</wp:posOffset>
                </wp:positionV>
                <wp:extent cx="3638550" cy="5664723"/>
                <wp:effectExtent l="0" t="0" r="0" b="0"/>
                <wp:wrapNone/>
                <wp:docPr id="1" name="Rectángulo 1"/>
                <wp:cNvGraphicFramePr/>
                <a:graphic xmlns:a="http://schemas.openxmlformats.org/drawingml/2006/main">
                  <a:graphicData uri="http://schemas.microsoft.com/office/word/2010/wordprocessingShape">
                    <wps:wsp>
                      <wps:cNvSpPr/>
                      <wps:spPr>
                        <a:xfrm>
                          <a:off x="4665750" y="0"/>
                          <a:ext cx="4838100" cy="7865700"/>
                        </a:xfrm>
                        <a:prstGeom prst="rect">
                          <a:avLst/>
                        </a:prstGeom>
                        <a:noFill/>
                        <a:ln>
                          <a:noFill/>
                        </a:ln>
                      </wps:spPr>
                      <wps:txbx>
                        <w:txbxContent>
                          <w:p w14:paraId="6A734B17" w14:textId="77777777" w:rsidR="00780B80" w:rsidRDefault="00000000">
                            <w:pPr>
                              <w:spacing w:line="277" w:lineRule="auto"/>
                              <w:textDirection w:val="btLr"/>
                            </w:pPr>
                            <w:r>
                              <w:rPr>
                                <w:rFonts w:ascii="Play" w:eastAsia="Play" w:hAnsi="Play" w:cs="Play"/>
                                <w:b/>
                                <w:color w:val="000000"/>
                                <w:sz w:val="72"/>
                              </w:rPr>
                              <w:t>TRABAJO GRUPAL</w:t>
                            </w:r>
                            <w:r>
                              <w:rPr>
                                <w:rFonts w:ascii="Play" w:eastAsia="Play" w:hAnsi="Play" w:cs="Play"/>
                                <w:color w:val="000000"/>
                                <w:sz w:val="72"/>
                              </w:rPr>
                              <w:t xml:space="preserve"> </w:t>
                            </w:r>
                            <w:r>
                              <w:rPr>
                                <w:rFonts w:ascii="Play" w:eastAsia="Play" w:hAnsi="Play" w:cs="Play"/>
                                <w:b/>
                                <w:color w:val="000000"/>
                                <w:sz w:val="72"/>
                              </w:rPr>
                              <w:t>INTEGRADOR</w:t>
                            </w:r>
                          </w:p>
                          <w:p w14:paraId="64148E44" w14:textId="77777777" w:rsidR="00780B80" w:rsidRDefault="00000000">
                            <w:pPr>
                              <w:spacing w:before="240" w:after="240" w:line="275" w:lineRule="auto"/>
                              <w:jc w:val="center"/>
                              <w:textDirection w:val="btLr"/>
                            </w:pPr>
                            <w:r>
                              <w:rPr>
                                <w:color w:val="000000"/>
                                <w:sz w:val="44"/>
                              </w:rPr>
                              <w:t>Organización Empresarial</w:t>
                            </w:r>
                          </w:p>
                          <w:p w14:paraId="03A2A98A" w14:textId="77777777" w:rsidR="00780B80" w:rsidRDefault="00000000">
                            <w:pPr>
                              <w:spacing w:before="240" w:after="0" w:line="275" w:lineRule="auto"/>
                              <w:textDirection w:val="btLr"/>
                            </w:pPr>
                            <w:r>
                              <w:rPr>
                                <w:color w:val="000000"/>
                              </w:rPr>
                              <w:t xml:space="preserve"> </w:t>
                            </w:r>
                          </w:p>
                          <w:p w14:paraId="124EB6A7" w14:textId="77777777" w:rsidR="00780B80" w:rsidRDefault="00000000">
                            <w:pPr>
                              <w:spacing w:before="240" w:after="240" w:line="277" w:lineRule="auto"/>
                              <w:jc w:val="center"/>
                              <w:textDirection w:val="btLr"/>
                            </w:pPr>
                            <w:r>
                              <w:rPr>
                                <w:color w:val="000000"/>
                                <w:sz w:val="44"/>
                              </w:rPr>
                              <w:t>Universidad Tecnológica Nacional</w:t>
                            </w:r>
                          </w:p>
                          <w:p w14:paraId="70C1DBE3" w14:textId="77777777" w:rsidR="00780B80" w:rsidRDefault="00000000">
                            <w:pPr>
                              <w:spacing w:before="240" w:after="240" w:line="277" w:lineRule="auto"/>
                              <w:jc w:val="center"/>
                              <w:textDirection w:val="btLr"/>
                            </w:pPr>
                            <w:r>
                              <w:rPr>
                                <w:color w:val="000000"/>
                                <w:sz w:val="44"/>
                              </w:rPr>
                              <w:t>Facultad Regional General Pacheco</w:t>
                            </w:r>
                          </w:p>
                          <w:p w14:paraId="581D8EA5" w14:textId="77777777" w:rsidR="00780B80" w:rsidRDefault="00000000">
                            <w:pPr>
                              <w:spacing w:before="240" w:after="240" w:line="277" w:lineRule="auto"/>
                              <w:jc w:val="center"/>
                              <w:textDirection w:val="btLr"/>
                            </w:pPr>
                            <w:r>
                              <w:rPr>
                                <w:color w:val="000000"/>
                                <w:sz w:val="44"/>
                              </w:rPr>
                              <w:t>Tecnicatura Universitaria en Programación</w:t>
                            </w:r>
                          </w:p>
                          <w:p w14:paraId="00F64176" w14:textId="77777777" w:rsidR="00780B80" w:rsidRDefault="00000000">
                            <w:pPr>
                              <w:spacing w:before="240" w:after="0" w:line="275" w:lineRule="auto"/>
                              <w:textDirection w:val="btLr"/>
                            </w:pPr>
                            <w:r>
                              <w:rPr>
                                <w:color w:val="000000"/>
                              </w:rPr>
                              <w:t xml:space="preserve"> </w:t>
                            </w:r>
                          </w:p>
                          <w:p w14:paraId="023A0677" w14:textId="77777777" w:rsidR="00780B80" w:rsidRDefault="00000000">
                            <w:pPr>
                              <w:spacing w:before="240" w:after="0" w:line="275" w:lineRule="auto"/>
                              <w:textDirection w:val="btLr"/>
                            </w:pPr>
                            <w:r>
                              <w:rPr>
                                <w:color w:val="000000"/>
                                <w:sz w:val="32"/>
                              </w:rPr>
                              <w:t>Docentes: María Cecilia Lupani, Ana Clara Bertello.</w:t>
                            </w:r>
                          </w:p>
                          <w:p w14:paraId="0716B85C" w14:textId="77777777" w:rsidR="00780B80" w:rsidRDefault="00000000">
                            <w:pPr>
                              <w:spacing w:before="240" w:after="0" w:line="275" w:lineRule="auto"/>
                              <w:textDirection w:val="btLr"/>
                            </w:pPr>
                            <w:r>
                              <w:rPr>
                                <w:color w:val="000000"/>
                                <w:sz w:val="32"/>
                              </w:rPr>
                              <w:t>Alumnos:</w:t>
                            </w:r>
                          </w:p>
                          <w:p w14:paraId="0DAB5815" w14:textId="77777777" w:rsidR="00780B80" w:rsidRDefault="00000000">
                            <w:pPr>
                              <w:spacing w:before="240" w:after="0" w:line="275" w:lineRule="auto"/>
                              <w:textDirection w:val="btLr"/>
                            </w:pPr>
                            <w:r>
                              <w:rPr>
                                <w:color w:val="000000"/>
                                <w:sz w:val="32"/>
                              </w:rPr>
                              <w:t>Ella Lo Re (28232)</w:t>
                            </w:r>
                          </w:p>
                          <w:p w14:paraId="015EE0BE" w14:textId="77777777" w:rsidR="00780B80" w:rsidRDefault="00000000">
                            <w:pPr>
                              <w:spacing w:before="240" w:after="0" w:line="275" w:lineRule="auto"/>
                              <w:textDirection w:val="btLr"/>
                            </w:pPr>
                            <w:r>
                              <w:rPr>
                                <w:color w:val="000000"/>
                                <w:sz w:val="32"/>
                              </w:rPr>
                              <w:t>Rodríguez Florencia(31730)</w:t>
                            </w:r>
                          </w:p>
                          <w:p w14:paraId="2FE07B7E" w14:textId="77777777" w:rsidR="00780B80" w:rsidRDefault="00000000">
                            <w:pPr>
                              <w:spacing w:before="240" w:after="0" w:line="275" w:lineRule="auto"/>
                              <w:textDirection w:val="btLr"/>
                            </w:pPr>
                            <w:r>
                              <w:rPr>
                                <w:color w:val="000000"/>
                                <w:sz w:val="32"/>
                              </w:rPr>
                              <w:t>Lardo Miguel Ángel(29812)</w:t>
                            </w:r>
                          </w:p>
                          <w:p w14:paraId="51EE5987" w14:textId="77777777" w:rsidR="00780B80" w:rsidRDefault="00000000">
                            <w:pPr>
                              <w:spacing w:before="240" w:after="0" w:line="275" w:lineRule="auto"/>
                              <w:textDirection w:val="btLr"/>
                            </w:pPr>
                            <w:r>
                              <w:rPr>
                                <w:color w:val="000000"/>
                                <w:sz w:val="32"/>
                              </w:rPr>
                              <w:t>Robledo Pablo (27909)</w:t>
                            </w:r>
                          </w:p>
                          <w:p w14:paraId="3FED83B2" w14:textId="77777777" w:rsidR="00780B80" w:rsidRDefault="00000000">
                            <w:pPr>
                              <w:spacing w:before="240" w:after="240" w:line="273" w:lineRule="auto"/>
                              <w:textDirection w:val="btLr"/>
                            </w:pPr>
                            <w:r>
                              <w:rPr>
                                <w:rFonts w:ascii="Arial" w:eastAsia="Arial" w:hAnsi="Arial" w:cs="Arial"/>
                                <w:color w:val="000000"/>
                                <w:sz w:val="32"/>
                              </w:rPr>
                              <w:t>Avila Lautaro (29691)</w:t>
                            </w:r>
                          </w:p>
                          <w:p w14:paraId="15E21830" w14:textId="77777777" w:rsidR="00780B80" w:rsidRDefault="00780B80">
                            <w:pPr>
                              <w:spacing w:before="240" w:after="240" w:line="273" w:lineRule="auto"/>
                              <w:textDirection w:val="btLr"/>
                            </w:pPr>
                          </w:p>
                          <w:p w14:paraId="1DC698B8" w14:textId="77777777" w:rsidR="00780B80" w:rsidRDefault="00000000">
                            <w:pPr>
                              <w:spacing w:before="240" w:after="240" w:line="273" w:lineRule="auto"/>
                              <w:textDirection w:val="btLr"/>
                            </w:pPr>
                            <w:r>
                              <w:rPr>
                                <w:rFonts w:ascii="Arial" w:eastAsia="Arial" w:hAnsi="Arial" w:cs="Arial"/>
                                <w:color w:val="000000"/>
                                <w:sz w:val="32"/>
                              </w:rPr>
                              <w:tab/>
                            </w:r>
                            <w:r>
                              <w:rPr>
                                <w:rFonts w:ascii="Arial" w:eastAsia="Arial" w:hAnsi="Arial" w:cs="Arial"/>
                                <w:color w:val="000000"/>
                                <w:sz w:val="32"/>
                              </w:rPr>
                              <w:tab/>
                            </w:r>
                            <w:r>
                              <w:rPr>
                                <w:rFonts w:ascii="Arial" w:eastAsia="Arial" w:hAnsi="Arial" w:cs="Arial"/>
                                <w:color w:val="000000"/>
                                <w:sz w:val="32"/>
                              </w:rPr>
                              <w:tab/>
                            </w:r>
                            <w:r>
                              <w:rPr>
                                <w:rFonts w:ascii="Arial" w:eastAsia="Arial" w:hAnsi="Arial" w:cs="Arial"/>
                                <w:color w:val="000000"/>
                                <w:sz w:val="32"/>
                              </w:rPr>
                              <w:tab/>
                            </w:r>
                            <w:r>
                              <w:rPr>
                                <w:rFonts w:ascii="Arial" w:eastAsia="Arial" w:hAnsi="Arial" w:cs="Arial"/>
                                <w:color w:val="000000"/>
                                <w:sz w:val="32"/>
                              </w:rPr>
                              <w:tab/>
                              <w:t>2024</w:t>
                            </w:r>
                          </w:p>
                          <w:p w14:paraId="66DD95EB" w14:textId="77777777" w:rsidR="00780B80" w:rsidRDefault="00780B80">
                            <w:pPr>
                              <w:spacing w:before="240" w:after="0" w:line="275" w:lineRule="auto"/>
                              <w:textDirection w:val="btLr"/>
                            </w:pPr>
                          </w:p>
                          <w:p w14:paraId="5DCD58B9" w14:textId="77777777" w:rsidR="00780B80" w:rsidRDefault="00780B80">
                            <w:pPr>
                              <w:spacing w:before="240" w:after="240" w:line="277" w:lineRule="auto"/>
                              <w:jc w:val="center"/>
                              <w:textDirection w:val="btLr"/>
                            </w:pPr>
                          </w:p>
                          <w:p w14:paraId="29D190D1" w14:textId="77777777" w:rsidR="00780B80" w:rsidRDefault="00780B80">
                            <w:pPr>
                              <w:spacing w:line="277" w:lineRule="auto"/>
                              <w:textDirection w:val="btLr"/>
                            </w:pPr>
                          </w:p>
                        </w:txbxContent>
                      </wps:txbx>
                      <wps:bodyPr spcFirstLastPara="1" wrap="square" lIns="91425" tIns="45700" rIns="91425" bIns="45700" anchor="t" anchorCtr="0">
                        <a:noAutofit/>
                      </wps:bodyPr>
                    </wps:wsp>
                  </a:graphicData>
                </a:graphic>
              </wp:anchor>
            </w:drawing>
          </mc:Choice>
          <mc:Fallback>
            <w:pict>
              <v:rect w14:anchorId="3E2BBD6F" id="Rectángulo 1" o:spid="_x0000_s1026" style="position:absolute;margin-left:66.65pt;margin-top:115.7pt;width:286.5pt;height:446.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" filled="f" stroked="f">
                <v:textbox inset="2.53958mm,1.2694mm,2.53958mm,1.2694mm">
                  <w:txbxContent>
                    <w:p w14:paraId="6A734B17" w14:textId="77777777" w:rsidR="00780B80" w:rsidRDefault="00000000">
                      <w:pPr>
                        <w:spacing w:line="277" w:lineRule="auto"/>
                        <w:textDirection w:val="btLr"/>
                      </w:pPr>
                      <w:r>
                        <w:rPr>
                          <w:rFonts w:ascii="Play" w:eastAsia="Play" w:hAnsi="Play" w:cs="Play"/>
                          <w:b/>
                          <w:color w:val="000000"/>
                          <w:sz w:val="72"/>
                        </w:rPr>
                        <w:t>TRABAJO GRUPAL</w:t>
                      </w:r>
                      <w:r>
                        <w:rPr>
                          <w:rFonts w:ascii="Play" w:eastAsia="Play" w:hAnsi="Play" w:cs="Play"/>
                          <w:color w:val="000000"/>
                          <w:sz w:val="72"/>
                        </w:rPr>
                        <w:t xml:space="preserve"> </w:t>
                      </w:r>
                      <w:r>
                        <w:rPr>
                          <w:rFonts w:ascii="Play" w:eastAsia="Play" w:hAnsi="Play" w:cs="Play"/>
                          <w:b/>
                          <w:color w:val="000000"/>
                          <w:sz w:val="72"/>
                        </w:rPr>
                        <w:t>INTEGRADOR</w:t>
                      </w:r>
                    </w:p>
                    <w:p w14:paraId="64148E44" w14:textId="77777777" w:rsidR="00780B80" w:rsidRDefault="00000000">
                      <w:pPr>
                        <w:spacing w:before="240" w:after="240" w:line="275" w:lineRule="auto"/>
                        <w:jc w:val="center"/>
                        <w:textDirection w:val="btLr"/>
                      </w:pPr>
                      <w:r>
                        <w:rPr>
                          <w:color w:val="000000"/>
                          <w:sz w:val="44"/>
                        </w:rPr>
                        <w:t>Organización Empresarial</w:t>
                      </w:r>
                    </w:p>
                    <w:p w14:paraId="03A2A98A" w14:textId="77777777" w:rsidR="00780B80" w:rsidRDefault="00000000">
                      <w:pPr>
                        <w:spacing w:before="240" w:after="0" w:line="275" w:lineRule="auto"/>
                        <w:textDirection w:val="btLr"/>
                      </w:pPr>
                      <w:r>
                        <w:rPr>
                          <w:color w:val="000000"/>
                        </w:rPr>
                        <w:t xml:space="preserve"> </w:t>
                      </w:r>
                    </w:p>
                    <w:p w14:paraId="124EB6A7" w14:textId="77777777" w:rsidR="00780B80" w:rsidRDefault="00000000">
                      <w:pPr>
                        <w:spacing w:before="240" w:after="240" w:line="277" w:lineRule="auto"/>
                        <w:jc w:val="center"/>
                        <w:textDirection w:val="btLr"/>
                      </w:pPr>
                      <w:r>
                        <w:rPr>
                          <w:color w:val="000000"/>
                          <w:sz w:val="44"/>
                        </w:rPr>
                        <w:t>Universidad Tecnológica Nacional</w:t>
                      </w:r>
                    </w:p>
                    <w:p w14:paraId="70C1DBE3" w14:textId="77777777" w:rsidR="00780B80" w:rsidRDefault="00000000">
                      <w:pPr>
                        <w:spacing w:before="240" w:after="240" w:line="277" w:lineRule="auto"/>
                        <w:jc w:val="center"/>
                        <w:textDirection w:val="btLr"/>
                      </w:pPr>
                      <w:r>
                        <w:rPr>
                          <w:color w:val="000000"/>
                          <w:sz w:val="44"/>
                        </w:rPr>
                        <w:t>Facultad Regional General Pacheco</w:t>
                      </w:r>
                    </w:p>
                    <w:p w14:paraId="581D8EA5" w14:textId="77777777" w:rsidR="00780B80" w:rsidRDefault="00000000">
                      <w:pPr>
                        <w:spacing w:before="240" w:after="240" w:line="277" w:lineRule="auto"/>
                        <w:jc w:val="center"/>
                        <w:textDirection w:val="btLr"/>
                      </w:pPr>
                      <w:r>
                        <w:rPr>
                          <w:color w:val="000000"/>
                          <w:sz w:val="44"/>
                        </w:rPr>
                        <w:t>Tecnicatura Universitaria en Programación</w:t>
                      </w:r>
                    </w:p>
                    <w:p w14:paraId="00F64176" w14:textId="77777777" w:rsidR="00780B80" w:rsidRDefault="00000000">
                      <w:pPr>
                        <w:spacing w:before="240" w:after="0" w:line="275" w:lineRule="auto"/>
                        <w:textDirection w:val="btLr"/>
                      </w:pPr>
                      <w:r>
                        <w:rPr>
                          <w:color w:val="000000"/>
                        </w:rPr>
                        <w:t xml:space="preserve"> </w:t>
                      </w:r>
                    </w:p>
                    <w:p w14:paraId="023A0677" w14:textId="77777777" w:rsidR="00780B80" w:rsidRDefault="00000000">
                      <w:pPr>
                        <w:spacing w:before="240" w:after="0" w:line="275" w:lineRule="auto"/>
                        <w:textDirection w:val="btLr"/>
                      </w:pPr>
                      <w:r>
                        <w:rPr>
                          <w:color w:val="000000"/>
                          <w:sz w:val="32"/>
                        </w:rPr>
                        <w:t>Docentes: María Cecilia Lupani, Ana Clara Bertello.</w:t>
                      </w:r>
                    </w:p>
                    <w:p w14:paraId="0716B85C" w14:textId="77777777" w:rsidR="00780B80" w:rsidRDefault="00000000">
                      <w:pPr>
                        <w:spacing w:before="240" w:after="0" w:line="275" w:lineRule="auto"/>
                        <w:textDirection w:val="btLr"/>
                      </w:pPr>
                      <w:r>
                        <w:rPr>
                          <w:color w:val="000000"/>
                          <w:sz w:val="32"/>
                        </w:rPr>
                        <w:t>Alumnos:</w:t>
                      </w:r>
                    </w:p>
                    <w:p w14:paraId="0DAB5815" w14:textId="77777777" w:rsidR="00780B80" w:rsidRDefault="00000000">
                      <w:pPr>
                        <w:spacing w:before="240" w:after="0" w:line="275" w:lineRule="auto"/>
                        <w:textDirection w:val="btLr"/>
                      </w:pPr>
                      <w:r>
                        <w:rPr>
                          <w:color w:val="000000"/>
                          <w:sz w:val="32"/>
                        </w:rPr>
                        <w:t>Ella Lo Re (28232)</w:t>
                      </w:r>
                    </w:p>
                    <w:p w14:paraId="015EE0BE" w14:textId="77777777" w:rsidR="00780B80" w:rsidRDefault="00000000">
                      <w:pPr>
                        <w:spacing w:before="240" w:after="0" w:line="275" w:lineRule="auto"/>
                        <w:textDirection w:val="btLr"/>
                      </w:pPr>
                      <w:r>
                        <w:rPr>
                          <w:color w:val="000000"/>
                          <w:sz w:val="32"/>
                        </w:rPr>
                        <w:t>Rodríguez Florencia(31730)</w:t>
                      </w:r>
                    </w:p>
                    <w:p w14:paraId="2FE07B7E" w14:textId="77777777" w:rsidR="00780B80" w:rsidRDefault="00000000">
                      <w:pPr>
                        <w:spacing w:before="240" w:after="0" w:line="275" w:lineRule="auto"/>
                        <w:textDirection w:val="btLr"/>
                      </w:pPr>
                      <w:r>
                        <w:rPr>
                          <w:color w:val="000000"/>
                          <w:sz w:val="32"/>
                        </w:rPr>
                        <w:t>Lardo Miguel Ángel(29812)</w:t>
                      </w:r>
                    </w:p>
                    <w:p w14:paraId="51EE5987" w14:textId="77777777" w:rsidR="00780B80" w:rsidRDefault="00000000">
                      <w:pPr>
                        <w:spacing w:before="240" w:after="0" w:line="275" w:lineRule="auto"/>
                        <w:textDirection w:val="btLr"/>
                      </w:pPr>
                      <w:r>
                        <w:rPr>
                          <w:color w:val="000000"/>
                          <w:sz w:val="32"/>
                        </w:rPr>
                        <w:t>Robledo Pablo (27909)</w:t>
                      </w:r>
                    </w:p>
                    <w:p w14:paraId="3FED83B2" w14:textId="77777777" w:rsidR="00780B80" w:rsidRDefault="00000000">
                      <w:pPr>
                        <w:spacing w:before="240" w:after="240" w:line="273" w:lineRule="auto"/>
                        <w:textDirection w:val="btLr"/>
                      </w:pPr>
                      <w:r>
                        <w:rPr>
                          <w:rFonts w:ascii="Arial" w:eastAsia="Arial" w:hAnsi="Arial" w:cs="Arial"/>
                          <w:color w:val="000000"/>
                          <w:sz w:val="32"/>
                        </w:rPr>
                        <w:t>Avila Lautaro (29691)</w:t>
                      </w:r>
                    </w:p>
                    <w:p w14:paraId="15E21830" w14:textId="77777777" w:rsidR="00780B80" w:rsidRDefault="00780B80">
                      <w:pPr>
                        <w:spacing w:before="240" w:after="240" w:line="273" w:lineRule="auto"/>
                        <w:textDirection w:val="btLr"/>
                      </w:pPr>
                    </w:p>
                    <w:p w14:paraId="1DC698B8" w14:textId="77777777" w:rsidR="00780B80" w:rsidRDefault="00000000">
                      <w:pPr>
                        <w:spacing w:before="240" w:after="240" w:line="273" w:lineRule="auto"/>
                        <w:textDirection w:val="btLr"/>
                      </w:pPr>
                      <w:r>
                        <w:rPr>
                          <w:rFonts w:ascii="Arial" w:eastAsia="Arial" w:hAnsi="Arial" w:cs="Arial"/>
                          <w:color w:val="000000"/>
                          <w:sz w:val="32"/>
                        </w:rPr>
                        <w:tab/>
                      </w:r>
                      <w:r>
                        <w:rPr>
                          <w:rFonts w:ascii="Arial" w:eastAsia="Arial" w:hAnsi="Arial" w:cs="Arial"/>
                          <w:color w:val="000000"/>
                          <w:sz w:val="32"/>
                        </w:rPr>
                        <w:tab/>
                      </w:r>
                      <w:r>
                        <w:rPr>
                          <w:rFonts w:ascii="Arial" w:eastAsia="Arial" w:hAnsi="Arial" w:cs="Arial"/>
                          <w:color w:val="000000"/>
                          <w:sz w:val="32"/>
                        </w:rPr>
                        <w:tab/>
                      </w:r>
                      <w:r>
                        <w:rPr>
                          <w:rFonts w:ascii="Arial" w:eastAsia="Arial" w:hAnsi="Arial" w:cs="Arial"/>
                          <w:color w:val="000000"/>
                          <w:sz w:val="32"/>
                        </w:rPr>
                        <w:tab/>
                      </w:r>
                      <w:r>
                        <w:rPr>
                          <w:rFonts w:ascii="Arial" w:eastAsia="Arial" w:hAnsi="Arial" w:cs="Arial"/>
                          <w:color w:val="000000"/>
                          <w:sz w:val="32"/>
                        </w:rPr>
                        <w:tab/>
                        <w:t>2024</w:t>
                      </w:r>
                    </w:p>
                    <w:p w14:paraId="66DD95EB" w14:textId="77777777" w:rsidR="00780B80" w:rsidRDefault="00780B80">
                      <w:pPr>
                        <w:spacing w:before="240" w:after="0" w:line="275" w:lineRule="auto"/>
                        <w:textDirection w:val="btLr"/>
                      </w:pPr>
                    </w:p>
                    <w:p w14:paraId="5DCD58B9" w14:textId="77777777" w:rsidR="00780B80" w:rsidRDefault="00780B80">
                      <w:pPr>
                        <w:spacing w:before="240" w:after="240" w:line="277" w:lineRule="auto"/>
                        <w:jc w:val="center"/>
                        <w:textDirection w:val="btLr"/>
                      </w:pPr>
                    </w:p>
                    <w:p w14:paraId="29D190D1" w14:textId="77777777" w:rsidR="00780B80" w:rsidRDefault="00780B80">
                      <w:pPr>
                        <w:spacing w:line="277" w:lineRule="auto"/>
                        <w:textDirection w:val="btLr"/>
                      </w:pPr>
                    </w:p>
                  </w:txbxContent>
                </v:textbox>
                <w10:wrap anchorx="page" anchory="page"/>
              </v:rect>
            </w:pict>
          </mc:Fallback>
        </mc:AlternateContent>
      </w:r>
      <w:r>
        <w:br w:type="page"/>
      </w:r>
    </w:p>
    <w:p w14:paraId="3A0D9F5A" w14:textId="77777777" w:rsidR="00780B80" w:rsidRDefault="00780B80">
      <w:pPr>
        <w:pStyle w:val="Ttulo"/>
        <w:rPr>
          <w:sz w:val="48"/>
          <w:szCs w:val="48"/>
        </w:rPr>
      </w:pPr>
      <w:bookmarkStart w:id="0" w:name="_fos0md6l7cqh" w:colFirst="0" w:colLast="0"/>
      <w:bookmarkEnd w:id="0"/>
    </w:p>
    <w:p w14:paraId="37A703CE" w14:textId="77777777" w:rsidR="00780B80" w:rsidRDefault="00780B80"/>
    <w:sdt>
      <w:sdtPr>
        <w:id w:val="-1430962194"/>
        <w:docPartObj>
          <w:docPartGallery w:val="Table of Contents"/>
          <w:docPartUnique/>
        </w:docPartObj>
      </w:sdtPr>
      <w:sdtContent>
        <w:p w14:paraId="1D49D3F3" w14:textId="77777777" w:rsidR="00780B80" w:rsidRDefault="00000000">
          <w:pPr>
            <w:widowControl w:val="0"/>
            <w:tabs>
              <w:tab w:val="righ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6dfojhi8hkw6">
            <w:r>
              <w:rPr>
                <w:b/>
                <w:color w:val="000000"/>
              </w:rPr>
              <w:t>1. Presentación</w:t>
            </w:r>
            <w:r>
              <w:rPr>
                <w:b/>
                <w:color w:val="000000"/>
              </w:rPr>
              <w:tab/>
              <w:t>2</w:t>
            </w:r>
          </w:hyperlink>
        </w:p>
        <w:p w14:paraId="3454CA26" w14:textId="77777777" w:rsidR="00780B80" w:rsidRDefault="00000000">
          <w:pPr>
            <w:widowControl w:val="0"/>
            <w:tabs>
              <w:tab w:val="right" w:pos="12000"/>
            </w:tabs>
            <w:spacing w:before="60" w:after="0" w:line="240" w:lineRule="auto"/>
            <w:rPr>
              <w:b/>
              <w:color w:val="000000"/>
            </w:rPr>
          </w:pPr>
          <w:hyperlink w:anchor="_6wadtq7fwnpo">
            <w:r>
              <w:rPr>
                <w:b/>
                <w:color w:val="000000"/>
              </w:rPr>
              <w:t>2. Misión</w:t>
            </w:r>
            <w:r>
              <w:rPr>
                <w:b/>
                <w:color w:val="000000"/>
              </w:rPr>
              <w:tab/>
              <w:t>3</w:t>
            </w:r>
          </w:hyperlink>
        </w:p>
        <w:p w14:paraId="33DBE87A" w14:textId="77777777" w:rsidR="00780B80" w:rsidRDefault="00000000">
          <w:pPr>
            <w:widowControl w:val="0"/>
            <w:tabs>
              <w:tab w:val="right" w:pos="12000"/>
            </w:tabs>
            <w:spacing w:before="60" w:after="0" w:line="240" w:lineRule="auto"/>
            <w:rPr>
              <w:b/>
              <w:color w:val="000000"/>
            </w:rPr>
          </w:pPr>
          <w:hyperlink w:anchor="_w53dhak8hmmh">
            <w:r>
              <w:rPr>
                <w:b/>
                <w:color w:val="000000"/>
              </w:rPr>
              <w:t>3. Visión</w:t>
            </w:r>
            <w:r>
              <w:rPr>
                <w:b/>
                <w:color w:val="000000"/>
              </w:rPr>
              <w:tab/>
              <w:t>3</w:t>
            </w:r>
          </w:hyperlink>
        </w:p>
        <w:p w14:paraId="16724D8A" w14:textId="77777777" w:rsidR="00780B80" w:rsidRDefault="00000000">
          <w:pPr>
            <w:widowControl w:val="0"/>
            <w:tabs>
              <w:tab w:val="right" w:pos="12000"/>
            </w:tabs>
            <w:spacing w:before="60" w:after="0" w:line="240" w:lineRule="auto"/>
            <w:rPr>
              <w:b/>
              <w:color w:val="000000"/>
            </w:rPr>
          </w:pPr>
          <w:hyperlink w:anchor="_uo4hbxoqbvwa">
            <w:r>
              <w:rPr>
                <w:b/>
                <w:color w:val="000000"/>
              </w:rPr>
              <w:t>4. Objetivos</w:t>
            </w:r>
            <w:r>
              <w:rPr>
                <w:b/>
                <w:color w:val="000000"/>
              </w:rPr>
              <w:tab/>
              <w:t>4</w:t>
            </w:r>
          </w:hyperlink>
        </w:p>
        <w:p w14:paraId="3A1569F8" w14:textId="77777777" w:rsidR="00780B80" w:rsidRDefault="00000000">
          <w:pPr>
            <w:widowControl w:val="0"/>
            <w:tabs>
              <w:tab w:val="right" w:pos="12000"/>
            </w:tabs>
            <w:spacing w:before="60" w:after="0" w:line="240" w:lineRule="auto"/>
            <w:rPr>
              <w:b/>
              <w:color w:val="000000"/>
            </w:rPr>
          </w:pPr>
          <w:hyperlink w:anchor="_6s8dpp3iry3l">
            <w:r>
              <w:rPr>
                <w:b/>
                <w:color w:val="000000"/>
              </w:rPr>
              <w:t>5. Análisis FODA</w:t>
            </w:r>
            <w:r>
              <w:rPr>
                <w:b/>
                <w:color w:val="000000"/>
              </w:rPr>
              <w:tab/>
              <w:t>4</w:t>
            </w:r>
          </w:hyperlink>
        </w:p>
        <w:p w14:paraId="628F29D5" w14:textId="77777777" w:rsidR="00780B80" w:rsidRDefault="00000000">
          <w:pPr>
            <w:widowControl w:val="0"/>
            <w:tabs>
              <w:tab w:val="right" w:pos="12000"/>
            </w:tabs>
            <w:spacing w:before="60" w:after="0" w:line="240" w:lineRule="auto"/>
            <w:rPr>
              <w:b/>
              <w:color w:val="000000"/>
            </w:rPr>
          </w:pPr>
          <w:hyperlink w:anchor="_n8w6oirrutv0">
            <w:r>
              <w:rPr>
                <w:b/>
                <w:color w:val="000000"/>
              </w:rPr>
              <w:t>6. Estructura Organizacional</w:t>
            </w:r>
            <w:r>
              <w:rPr>
                <w:b/>
                <w:color w:val="000000"/>
              </w:rPr>
              <w:tab/>
              <w:t>4</w:t>
            </w:r>
          </w:hyperlink>
        </w:p>
        <w:p w14:paraId="2944A8F2" w14:textId="77777777" w:rsidR="00780B80" w:rsidRDefault="00000000">
          <w:pPr>
            <w:widowControl w:val="0"/>
            <w:tabs>
              <w:tab w:val="right" w:pos="12000"/>
            </w:tabs>
            <w:spacing w:before="60" w:after="0" w:line="240" w:lineRule="auto"/>
            <w:rPr>
              <w:b/>
              <w:color w:val="000000"/>
            </w:rPr>
          </w:pPr>
          <w:hyperlink w:anchor="_9u2h2bbxr1fo">
            <w:r>
              <w:rPr>
                <w:b/>
                <w:color w:val="000000"/>
              </w:rPr>
              <w:t>7. Organigrama</w:t>
            </w:r>
            <w:r>
              <w:rPr>
                <w:b/>
                <w:color w:val="000000"/>
              </w:rPr>
              <w:tab/>
              <w:t>4</w:t>
            </w:r>
          </w:hyperlink>
          <w:r>
            <w:fldChar w:fldCharType="end"/>
          </w:r>
        </w:p>
      </w:sdtContent>
    </w:sdt>
    <w:p w14:paraId="4A121A37" w14:textId="77777777" w:rsidR="00780B80" w:rsidRDefault="00780B80"/>
    <w:p w14:paraId="338482B4" w14:textId="77777777" w:rsidR="00780B80" w:rsidRDefault="00000000">
      <w:pPr>
        <w:pStyle w:val="Ttulo1"/>
        <w:numPr>
          <w:ilvl w:val="0"/>
          <w:numId w:val="2"/>
        </w:numPr>
      </w:pPr>
      <w:bookmarkStart w:id="1" w:name="_6dfojhi8hkw6" w:colFirst="0" w:colLast="0"/>
      <w:bookmarkEnd w:id="1"/>
      <w:r>
        <w:t>Presentación</w:t>
      </w:r>
    </w:p>
    <w:p w14:paraId="7D96FB3E" w14:textId="77777777" w:rsidR="00780B80" w:rsidRDefault="00780B80">
      <w:pPr>
        <w:jc w:val="center"/>
      </w:pPr>
    </w:p>
    <w:p w14:paraId="24318125" w14:textId="77777777" w:rsidR="00780B80" w:rsidRDefault="00000000">
      <w:r>
        <w:t xml:space="preserve">Nuestra empresa es una clínica privada llamada “Clínica Bonaerense”, orientada a la población de GBA. La atención que brindamos engloba a pacientes de todas las edades que posean medicina prepaga u obras sociales. Dado nuestro amplio catálogo de profesionales, atendemos diferentes especialidades de la medicina como pediatría, gerontológicos, UCI (Unidad de Cuidados Intensivos), cardiología, guardia 24 horas, ambulatorios, traumatología, kinesiología, nutrición, etc. Entre otros de los servicios que ofrecemos también contamos con traslados en ambulancia, atención telefónica y consultas online. </w:t>
      </w:r>
    </w:p>
    <w:p w14:paraId="1A343997" w14:textId="77777777" w:rsidR="00780B80" w:rsidRDefault="00000000">
      <w:pPr>
        <w:spacing w:before="240" w:after="240"/>
      </w:pPr>
      <w:r>
        <w:t>Somos líderes en el cuidado de la salud, ofreciendo un servicio de alta complejidad y 160 camas para internación. Contamos con una amplia gama de profesionales de reconocida trayectoria y equipamiento médico de alta tecnología. Actualmente, disponemos de un espacio de atención renovado y moderno para satisfacer las necesidades de nuestros pacientes.</w:t>
      </w:r>
    </w:p>
    <w:p w14:paraId="609224D4" w14:textId="77777777" w:rsidR="00780B80" w:rsidRDefault="00000000">
      <w:pPr>
        <w:spacing w:before="240" w:after="240"/>
      </w:pPr>
      <w:r>
        <w:t>Brindamos atención médica a más de 900 pacientes cada mes. Diagnósticos por imágenes, evaluaciones, tratamientos e internaciones son algunos de nuestros servicios.</w:t>
      </w:r>
    </w:p>
    <w:p w14:paraId="619BC416" w14:textId="77777777" w:rsidR="00780B80" w:rsidRDefault="00000000">
      <w:pPr>
        <w:spacing w:before="240" w:after="240"/>
      </w:pPr>
      <w:r>
        <w:t>Nuestro equipo está compuesto por una gran variedad de especialistas comprometidos con la salud y la calidad de vida de nuestros pacientes. Además, contamos con un robusto programa de formación de posgrado dirigido tanto a residentes como a estudiantes universitarios, capacitando así a nuevas generaciones de profesionales todos los meses.</w:t>
      </w:r>
    </w:p>
    <w:p w14:paraId="2FBE6F7D" w14:textId="77777777" w:rsidR="00780B80" w:rsidRDefault="00780B80"/>
    <w:p w14:paraId="37C7CCAD" w14:textId="77777777" w:rsidR="00780B80" w:rsidRDefault="00000000">
      <w:pPr>
        <w:pStyle w:val="Ttulo1"/>
        <w:numPr>
          <w:ilvl w:val="0"/>
          <w:numId w:val="2"/>
        </w:numPr>
      </w:pPr>
      <w:bookmarkStart w:id="2" w:name="_6wadtq7fwnpo" w:colFirst="0" w:colLast="0"/>
      <w:bookmarkEnd w:id="2"/>
      <w:r>
        <w:t>Misión</w:t>
      </w:r>
    </w:p>
    <w:p w14:paraId="0703E084" w14:textId="77777777" w:rsidR="00780B80" w:rsidRDefault="00000000">
      <w:pPr>
        <w:spacing w:before="240" w:after="240"/>
      </w:pPr>
      <w:r>
        <w:t>Nuestra misión es la de brindar atención médica integral a la población bonaerense, basando la misma en la calidad de los servicios y la capacidad profesional, para ello contamos con tecnología de avanzada y complejidad adecuada para atender las necesidades de nuestros pacientes en un espacio cuidado. Todo ello en un marco en el que tanto los profesionales como los pacientes se sientan acompañados.</w:t>
      </w:r>
    </w:p>
    <w:p w14:paraId="3AC8EF5C" w14:textId="77777777" w:rsidR="00780B80" w:rsidRDefault="00000000">
      <w:pPr>
        <w:spacing w:before="240" w:after="240"/>
      </w:pPr>
      <w:r>
        <w:t>Trabajamos con honestidad y transparencia apostando a la calidad y bienestar de nuestros pacientes trabajando con ética profesional, nos mantenemos siempre a la vanguardia de la tecnología y la medicina para brindarles la mejor atención y cuidados posibles.</w:t>
      </w:r>
    </w:p>
    <w:p w14:paraId="49937A3B" w14:textId="77777777" w:rsidR="00780B80" w:rsidRDefault="00000000">
      <w:pPr>
        <w:pStyle w:val="Ttulo1"/>
        <w:numPr>
          <w:ilvl w:val="0"/>
          <w:numId w:val="2"/>
        </w:numPr>
      </w:pPr>
      <w:bookmarkStart w:id="3" w:name="_w53dhak8hmmh" w:colFirst="0" w:colLast="0"/>
      <w:bookmarkEnd w:id="3"/>
      <w:r>
        <w:t>Visión</w:t>
      </w:r>
      <w:r>
        <w:tab/>
      </w:r>
    </w:p>
    <w:p w14:paraId="39C51328" w14:textId="77777777" w:rsidR="00780B80" w:rsidRDefault="00000000">
      <w:r>
        <w:t>Nuestra visión es ser una organización líder en el sistema de salud de la Argentina, reconocida por brindar servicios médicos en todas las áreas y de alta calidad, con un enfoque en la atención personalizada y el bienestar integral de nuestros pacientes, haciendo hincapié en la innovación y mejora continua de nuestros servicios y tecnologías.</w:t>
      </w:r>
    </w:p>
    <w:p w14:paraId="587CCAAF" w14:textId="77777777" w:rsidR="00780B80" w:rsidRDefault="00000000">
      <w:r>
        <w:t>Promoviendo respeto y ética profesional en todas nuestras áreas, ofreciendo la mejor accesibilidad  y trazabilidad para nuestros pacientes.</w:t>
      </w:r>
    </w:p>
    <w:p w14:paraId="46787DA8" w14:textId="77777777" w:rsidR="00780B80" w:rsidRDefault="00000000">
      <w:pPr>
        <w:spacing w:before="240" w:after="240"/>
      </w:pPr>
      <w:r>
        <w:t>Finalmente, nuestra visión es ser reconocidos no solo por nuestra calidad médica, sino también por nuestra responsabilidad social, contribuyendo activamente al desarrollo de la comunidad a través de campañas de concientización, programas de salud accesible y un compromiso firme con la equidad y la inclusión en la atención sanitaria.</w:t>
      </w:r>
    </w:p>
    <w:p w14:paraId="177966F5" w14:textId="77777777" w:rsidR="00780B80" w:rsidRDefault="00780B80">
      <w:pPr>
        <w:spacing w:before="240" w:after="240"/>
      </w:pPr>
    </w:p>
    <w:p w14:paraId="12CEF964" w14:textId="77777777" w:rsidR="009129E6" w:rsidRDefault="009129E6">
      <w:pPr>
        <w:spacing w:before="240" w:after="240"/>
      </w:pPr>
    </w:p>
    <w:p w14:paraId="6AE3B4FD" w14:textId="77777777" w:rsidR="009129E6" w:rsidRDefault="009129E6">
      <w:pPr>
        <w:spacing w:before="240" w:after="240"/>
      </w:pPr>
    </w:p>
    <w:p w14:paraId="276F7F13" w14:textId="77777777" w:rsidR="00780B80" w:rsidRDefault="00000000">
      <w:pPr>
        <w:pStyle w:val="Ttulo1"/>
        <w:numPr>
          <w:ilvl w:val="0"/>
          <w:numId w:val="2"/>
        </w:numPr>
      </w:pPr>
      <w:bookmarkStart w:id="4" w:name="_uo4hbxoqbvwa" w:colFirst="0" w:colLast="0"/>
      <w:bookmarkEnd w:id="4"/>
      <w:r>
        <w:t>Objetivos</w:t>
      </w:r>
    </w:p>
    <w:p w14:paraId="7B6ACCF9" w14:textId="77777777" w:rsidR="00780B80" w:rsidRDefault="00780B80"/>
    <w:p w14:paraId="4B465AD3" w14:textId="77777777" w:rsidR="00780B80" w:rsidRDefault="00780B80"/>
    <w:p w14:paraId="65173FEB" w14:textId="77777777" w:rsidR="00780B80" w:rsidRDefault="00780B80"/>
    <w:p w14:paraId="47FC1075" w14:textId="77777777" w:rsidR="00780B80" w:rsidRDefault="00780B80"/>
    <w:p w14:paraId="2C103C89" w14:textId="77777777" w:rsidR="00780B80" w:rsidRDefault="00780B80"/>
    <w:p w14:paraId="05EF1A0E" w14:textId="77777777" w:rsidR="00780B80" w:rsidRDefault="00780B80"/>
    <w:p w14:paraId="40C74D19" w14:textId="77777777" w:rsidR="00780B80" w:rsidRDefault="00000000">
      <w:pPr>
        <w:pStyle w:val="Ttulo1"/>
        <w:numPr>
          <w:ilvl w:val="0"/>
          <w:numId w:val="2"/>
        </w:numPr>
      </w:pPr>
      <w:bookmarkStart w:id="5" w:name="_6s8dpp3iry3l" w:colFirst="0" w:colLast="0"/>
      <w:bookmarkEnd w:id="5"/>
      <w:r>
        <w:t>Análisis FODA</w:t>
      </w:r>
    </w:p>
    <w:p w14:paraId="38E592E5" w14:textId="77777777" w:rsidR="00780B80" w:rsidRDefault="00780B80"/>
    <w:tbl>
      <w:tblPr>
        <w:tblStyle w:val="a"/>
        <w:tblW w:w="83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1"/>
        <w:gridCol w:w="4182"/>
      </w:tblGrid>
      <w:tr w:rsidR="00780B80" w14:paraId="4D0D87D8" w14:textId="77777777">
        <w:tc>
          <w:tcPr>
            <w:tcW w:w="4181" w:type="dxa"/>
            <w:shd w:val="clear" w:color="auto" w:fill="auto"/>
            <w:tcMar>
              <w:top w:w="100" w:type="dxa"/>
              <w:left w:w="100" w:type="dxa"/>
              <w:bottom w:w="100" w:type="dxa"/>
              <w:right w:w="100" w:type="dxa"/>
            </w:tcMar>
          </w:tcPr>
          <w:p w14:paraId="5A413AB9" w14:textId="77777777" w:rsidR="00780B80" w:rsidRDefault="00000000">
            <w:pPr>
              <w:widowControl w:val="0"/>
              <w:spacing w:after="0" w:line="240" w:lineRule="auto"/>
            </w:pPr>
            <w:r>
              <w:t>DEBILIDADES</w:t>
            </w:r>
          </w:p>
        </w:tc>
        <w:tc>
          <w:tcPr>
            <w:tcW w:w="4181" w:type="dxa"/>
            <w:shd w:val="clear" w:color="auto" w:fill="auto"/>
            <w:tcMar>
              <w:top w:w="100" w:type="dxa"/>
              <w:left w:w="100" w:type="dxa"/>
              <w:bottom w:w="100" w:type="dxa"/>
              <w:right w:w="100" w:type="dxa"/>
            </w:tcMar>
          </w:tcPr>
          <w:p w14:paraId="1376BBC1" w14:textId="77777777" w:rsidR="00780B80" w:rsidRDefault="00000000">
            <w:pPr>
              <w:widowControl w:val="0"/>
              <w:pBdr>
                <w:top w:val="nil"/>
                <w:left w:val="nil"/>
                <w:bottom w:val="nil"/>
                <w:right w:val="nil"/>
                <w:between w:val="nil"/>
              </w:pBdr>
              <w:spacing w:after="0" w:line="240" w:lineRule="auto"/>
            </w:pPr>
            <w:r>
              <w:t>FORTALEZAS</w:t>
            </w:r>
          </w:p>
        </w:tc>
      </w:tr>
      <w:tr w:rsidR="00780B80" w14:paraId="6DC99859" w14:textId="77777777">
        <w:tc>
          <w:tcPr>
            <w:tcW w:w="4181" w:type="dxa"/>
            <w:shd w:val="clear" w:color="auto" w:fill="auto"/>
            <w:tcMar>
              <w:top w:w="100" w:type="dxa"/>
              <w:left w:w="100" w:type="dxa"/>
              <w:bottom w:w="100" w:type="dxa"/>
              <w:right w:w="100" w:type="dxa"/>
            </w:tcMar>
          </w:tcPr>
          <w:p w14:paraId="23E08F0C" w14:textId="77777777" w:rsidR="009129E6" w:rsidRPr="009129E6" w:rsidRDefault="009129E6" w:rsidP="009129E6">
            <w:pPr>
              <w:widowControl w:val="0"/>
              <w:numPr>
                <w:ilvl w:val="0"/>
                <w:numId w:val="4"/>
              </w:numPr>
              <w:pBdr>
                <w:top w:val="nil"/>
                <w:left w:val="nil"/>
                <w:bottom w:val="nil"/>
                <w:right w:val="nil"/>
                <w:between w:val="nil"/>
              </w:pBdr>
              <w:spacing w:after="0" w:line="240" w:lineRule="auto"/>
            </w:pPr>
            <w:r w:rsidRPr="009129E6">
              <w:t>No se realizan trasplantes como sí hacen otras empresas de salud.</w:t>
            </w:r>
          </w:p>
          <w:p w14:paraId="78DC8C62" w14:textId="5AC87C07" w:rsidR="009129E6" w:rsidRPr="009129E6" w:rsidRDefault="009129E6" w:rsidP="009129E6">
            <w:pPr>
              <w:widowControl w:val="0"/>
              <w:numPr>
                <w:ilvl w:val="0"/>
                <w:numId w:val="4"/>
              </w:numPr>
              <w:pBdr>
                <w:top w:val="nil"/>
                <w:left w:val="nil"/>
                <w:bottom w:val="nil"/>
                <w:right w:val="nil"/>
                <w:between w:val="nil"/>
              </w:pBdr>
              <w:spacing w:after="0" w:line="240" w:lineRule="auto"/>
            </w:pPr>
            <w:r w:rsidRPr="009129E6">
              <w:t xml:space="preserve">No contamos con suficiente personal en caso de situaciones críticas, catástrofes naturales o sucesos </w:t>
            </w:r>
            <w:r w:rsidRPr="009129E6">
              <w:t>epidemiológicos.</w:t>
            </w:r>
          </w:p>
          <w:p w14:paraId="40028150" w14:textId="77777777" w:rsidR="009129E6" w:rsidRPr="009129E6" w:rsidRDefault="009129E6" w:rsidP="009129E6">
            <w:pPr>
              <w:widowControl w:val="0"/>
              <w:numPr>
                <w:ilvl w:val="0"/>
                <w:numId w:val="4"/>
              </w:numPr>
              <w:pBdr>
                <w:top w:val="nil"/>
                <w:left w:val="nil"/>
                <w:bottom w:val="nil"/>
                <w:right w:val="nil"/>
                <w:between w:val="nil"/>
              </w:pBdr>
              <w:spacing w:after="0" w:line="240" w:lineRule="auto"/>
            </w:pPr>
            <w:r w:rsidRPr="009129E6">
              <w:t>No contamos con un gimnasio para rehabilitación de pacientes post operatorios en traumatología o para pacientes ambulatorios.</w:t>
            </w:r>
          </w:p>
          <w:p w14:paraId="3B27C1B0" w14:textId="77777777" w:rsidR="009129E6" w:rsidRPr="009129E6" w:rsidRDefault="009129E6" w:rsidP="009129E6">
            <w:pPr>
              <w:widowControl w:val="0"/>
              <w:numPr>
                <w:ilvl w:val="0"/>
                <w:numId w:val="4"/>
              </w:numPr>
              <w:pBdr>
                <w:top w:val="nil"/>
                <w:left w:val="nil"/>
                <w:bottom w:val="nil"/>
                <w:right w:val="nil"/>
                <w:between w:val="nil"/>
              </w:pBdr>
              <w:spacing w:after="0" w:line="240" w:lineRule="auto"/>
            </w:pPr>
            <w:r w:rsidRPr="009129E6">
              <w:t>No contamos con suficiente stock de drogas farmacológicas específicas para el tratamiento de oncología.</w:t>
            </w:r>
          </w:p>
          <w:p w14:paraId="7F3E5ECA" w14:textId="52D91661" w:rsidR="009129E6" w:rsidRPr="009129E6" w:rsidRDefault="009129E6" w:rsidP="009129E6">
            <w:pPr>
              <w:widowControl w:val="0"/>
              <w:numPr>
                <w:ilvl w:val="0"/>
                <w:numId w:val="4"/>
              </w:numPr>
              <w:pBdr>
                <w:top w:val="nil"/>
                <w:left w:val="nil"/>
                <w:bottom w:val="nil"/>
                <w:right w:val="nil"/>
                <w:between w:val="nil"/>
              </w:pBdr>
              <w:spacing w:after="0" w:line="240" w:lineRule="auto"/>
            </w:pPr>
            <w:r w:rsidRPr="009129E6">
              <w:t xml:space="preserve">El sueldo de los profesionales cumple con la media establecida por las </w:t>
            </w:r>
            <w:r>
              <w:t>p</w:t>
            </w:r>
            <w:r w:rsidRPr="009129E6">
              <w:t xml:space="preserve">aritarias en los convenios profesionales según la categoría, siendo menor a algunos centros donde poseen mayor fidelización a consecuencia de bonos y premios extra. </w:t>
            </w:r>
          </w:p>
          <w:p w14:paraId="03BD1678" w14:textId="636FF512" w:rsidR="00780B80" w:rsidRDefault="00780B80" w:rsidP="00DB193F">
            <w:pPr>
              <w:widowControl w:val="0"/>
              <w:pBdr>
                <w:top w:val="nil"/>
                <w:left w:val="nil"/>
                <w:bottom w:val="nil"/>
                <w:right w:val="nil"/>
                <w:between w:val="nil"/>
              </w:pBdr>
              <w:spacing w:after="0" w:line="240" w:lineRule="auto"/>
              <w:ind w:left="720"/>
            </w:pPr>
          </w:p>
        </w:tc>
        <w:tc>
          <w:tcPr>
            <w:tcW w:w="4181" w:type="dxa"/>
            <w:shd w:val="clear" w:color="auto" w:fill="auto"/>
            <w:tcMar>
              <w:top w:w="100" w:type="dxa"/>
              <w:left w:w="100" w:type="dxa"/>
              <w:bottom w:w="100" w:type="dxa"/>
              <w:right w:w="100" w:type="dxa"/>
            </w:tcMar>
          </w:tcPr>
          <w:p w14:paraId="0813B876" w14:textId="77777777" w:rsidR="00780B80" w:rsidRDefault="00000000">
            <w:pPr>
              <w:widowControl w:val="0"/>
              <w:numPr>
                <w:ilvl w:val="0"/>
                <w:numId w:val="1"/>
              </w:numPr>
              <w:spacing w:after="0" w:line="240" w:lineRule="auto"/>
            </w:pPr>
            <w:r>
              <w:t xml:space="preserve">Ofrecemos una amplia variedad de tratamientos, servicios y especializaciones para nuestros pacientes. </w:t>
            </w:r>
          </w:p>
          <w:p w14:paraId="7798498D" w14:textId="77777777" w:rsidR="00780B80" w:rsidRDefault="00000000">
            <w:pPr>
              <w:widowControl w:val="0"/>
              <w:numPr>
                <w:ilvl w:val="0"/>
                <w:numId w:val="1"/>
              </w:numPr>
              <w:spacing w:after="0" w:line="240" w:lineRule="auto"/>
            </w:pPr>
            <w:r>
              <w:t xml:space="preserve">Aseguramos una trazabilidad en la atención de nuestros pacientes, lo cual nos hace destacar a la hora de brindar nuestros servicios de forma personalizada. </w:t>
            </w:r>
          </w:p>
          <w:p w14:paraId="284A9964" w14:textId="77777777" w:rsidR="00780B80" w:rsidRDefault="00000000">
            <w:pPr>
              <w:widowControl w:val="0"/>
              <w:numPr>
                <w:ilvl w:val="0"/>
                <w:numId w:val="1"/>
              </w:numPr>
              <w:spacing w:after="0" w:line="240" w:lineRule="auto"/>
            </w:pPr>
            <w:r>
              <w:t xml:space="preserve">Contamos con una alta capacidad de atención gracias a nuestra capacidad organizativa, infraestructura y personal acorde a la demanda habitual de nuestros servicios. </w:t>
            </w:r>
          </w:p>
          <w:p w14:paraId="50EB4BD9" w14:textId="77777777" w:rsidR="00780B80" w:rsidRDefault="00000000">
            <w:pPr>
              <w:widowControl w:val="0"/>
              <w:numPr>
                <w:ilvl w:val="0"/>
                <w:numId w:val="1"/>
              </w:numPr>
              <w:spacing w:after="0" w:line="240" w:lineRule="auto"/>
            </w:pPr>
            <w:r>
              <w:t>Estamos enfocados y comprometidos con la mejora continua y apostamos a las más nuevas tecnologías del mercado, posicionándonos a la vanguardia del desarrollo tecnológico orientado a la atención médica de calidad.</w:t>
            </w:r>
          </w:p>
        </w:tc>
      </w:tr>
      <w:tr w:rsidR="00780B80" w14:paraId="18E85170" w14:textId="77777777">
        <w:tc>
          <w:tcPr>
            <w:tcW w:w="4181" w:type="dxa"/>
            <w:shd w:val="clear" w:color="auto" w:fill="auto"/>
            <w:tcMar>
              <w:top w:w="100" w:type="dxa"/>
              <w:left w:w="100" w:type="dxa"/>
              <w:bottom w:w="100" w:type="dxa"/>
              <w:right w:w="100" w:type="dxa"/>
            </w:tcMar>
          </w:tcPr>
          <w:p w14:paraId="69E68A56" w14:textId="77777777" w:rsidR="00780B80" w:rsidRDefault="00000000">
            <w:pPr>
              <w:widowControl w:val="0"/>
              <w:spacing w:after="0" w:line="240" w:lineRule="auto"/>
            </w:pPr>
            <w:r>
              <w:t>AMENAZAS</w:t>
            </w:r>
          </w:p>
        </w:tc>
        <w:tc>
          <w:tcPr>
            <w:tcW w:w="4181" w:type="dxa"/>
            <w:shd w:val="clear" w:color="auto" w:fill="auto"/>
            <w:tcMar>
              <w:top w:w="100" w:type="dxa"/>
              <w:left w:w="100" w:type="dxa"/>
              <w:bottom w:w="100" w:type="dxa"/>
              <w:right w:w="100" w:type="dxa"/>
            </w:tcMar>
          </w:tcPr>
          <w:p w14:paraId="4C55F6C2" w14:textId="77777777" w:rsidR="00780B80" w:rsidRDefault="00000000">
            <w:pPr>
              <w:widowControl w:val="0"/>
              <w:spacing w:after="0" w:line="240" w:lineRule="auto"/>
            </w:pPr>
            <w:r>
              <w:t>OPORTUNIDADES</w:t>
            </w:r>
          </w:p>
        </w:tc>
      </w:tr>
      <w:tr w:rsidR="00780B80" w14:paraId="104150B2" w14:textId="77777777">
        <w:tc>
          <w:tcPr>
            <w:tcW w:w="4181" w:type="dxa"/>
            <w:shd w:val="clear" w:color="auto" w:fill="auto"/>
            <w:tcMar>
              <w:top w:w="100" w:type="dxa"/>
              <w:left w:w="100" w:type="dxa"/>
              <w:bottom w:w="100" w:type="dxa"/>
              <w:right w:w="100" w:type="dxa"/>
            </w:tcMar>
          </w:tcPr>
          <w:p w14:paraId="2388EAD0" w14:textId="77777777" w:rsidR="00780B80" w:rsidRDefault="00780B80">
            <w:pPr>
              <w:widowControl w:val="0"/>
              <w:spacing w:after="0" w:line="240" w:lineRule="auto"/>
            </w:pPr>
          </w:p>
          <w:p w14:paraId="74FD121A" w14:textId="77777777" w:rsidR="00780B80" w:rsidRDefault="00780B80" w:rsidP="00DB193F">
            <w:pPr>
              <w:widowControl w:val="0"/>
              <w:numPr>
                <w:ilvl w:val="0"/>
                <w:numId w:val="3"/>
              </w:numPr>
              <w:spacing w:after="0" w:line="240" w:lineRule="auto"/>
            </w:pPr>
          </w:p>
        </w:tc>
        <w:tc>
          <w:tcPr>
            <w:tcW w:w="4181" w:type="dxa"/>
            <w:shd w:val="clear" w:color="auto" w:fill="auto"/>
            <w:tcMar>
              <w:top w:w="100" w:type="dxa"/>
              <w:left w:w="100" w:type="dxa"/>
              <w:bottom w:w="100" w:type="dxa"/>
              <w:right w:w="100" w:type="dxa"/>
            </w:tcMar>
          </w:tcPr>
          <w:p w14:paraId="2BAC68E8" w14:textId="77777777" w:rsidR="00780B80" w:rsidRDefault="00780B80">
            <w:pPr>
              <w:widowControl w:val="0"/>
              <w:pBdr>
                <w:top w:val="nil"/>
                <w:left w:val="nil"/>
                <w:bottom w:val="nil"/>
                <w:right w:val="nil"/>
                <w:between w:val="nil"/>
              </w:pBdr>
              <w:spacing w:after="0" w:line="240" w:lineRule="auto"/>
            </w:pPr>
          </w:p>
        </w:tc>
      </w:tr>
    </w:tbl>
    <w:p w14:paraId="34C169EC" w14:textId="77777777" w:rsidR="00780B80" w:rsidRDefault="00780B80"/>
    <w:p w14:paraId="7B09517B" w14:textId="77777777" w:rsidR="00780B80" w:rsidRDefault="00780B80"/>
    <w:p w14:paraId="2F87D837" w14:textId="77777777" w:rsidR="00780B80" w:rsidRDefault="00780B80"/>
    <w:p w14:paraId="097E8BA1" w14:textId="77777777" w:rsidR="00780B80" w:rsidRDefault="00780B80"/>
    <w:p w14:paraId="56BF4434" w14:textId="77777777" w:rsidR="00780B80" w:rsidRDefault="00780B80"/>
    <w:p w14:paraId="02A858E2" w14:textId="77777777" w:rsidR="00780B80" w:rsidRDefault="00780B80"/>
    <w:p w14:paraId="0F668F5A" w14:textId="77777777" w:rsidR="00780B80" w:rsidRDefault="00780B80"/>
    <w:p w14:paraId="6C961A7B" w14:textId="77777777" w:rsidR="00780B80" w:rsidRDefault="00780B80"/>
    <w:p w14:paraId="5582C6A9" w14:textId="77777777" w:rsidR="00780B80" w:rsidRDefault="00780B80"/>
    <w:p w14:paraId="150C237B" w14:textId="77777777" w:rsidR="00780B80" w:rsidRDefault="00780B80"/>
    <w:p w14:paraId="0DB9D03F" w14:textId="77777777" w:rsidR="00780B80" w:rsidRDefault="00780B80"/>
    <w:p w14:paraId="2C76BAF5" w14:textId="77777777" w:rsidR="00780B80" w:rsidRDefault="00780B80"/>
    <w:p w14:paraId="61EF1A13" w14:textId="77777777" w:rsidR="00780B80" w:rsidRDefault="00780B80"/>
    <w:p w14:paraId="2CC83946" w14:textId="77777777" w:rsidR="00780B80" w:rsidRDefault="00780B80"/>
    <w:p w14:paraId="1849FB43" w14:textId="77777777" w:rsidR="00780B80" w:rsidRDefault="00780B80"/>
    <w:p w14:paraId="69390218" w14:textId="77777777" w:rsidR="00780B80" w:rsidRDefault="00780B80"/>
    <w:p w14:paraId="4B123ADE" w14:textId="77777777" w:rsidR="00780B80" w:rsidRDefault="00780B80"/>
    <w:p w14:paraId="156942EC" w14:textId="77777777" w:rsidR="00780B80" w:rsidRDefault="00780B80"/>
    <w:p w14:paraId="02391D46" w14:textId="77777777" w:rsidR="00780B80" w:rsidRDefault="00780B80"/>
    <w:p w14:paraId="6424A91F" w14:textId="77777777" w:rsidR="00780B80" w:rsidRDefault="00780B80"/>
    <w:p w14:paraId="6D78E7EC" w14:textId="77777777" w:rsidR="00780B80" w:rsidRDefault="00780B80"/>
    <w:p w14:paraId="52663B86" w14:textId="77777777" w:rsidR="00780B80" w:rsidRDefault="00000000">
      <w:pPr>
        <w:pStyle w:val="Ttulo1"/>
        <w:numPr>
          <w:ilvl w:val="0"/>
          <w:numId w:val="2"/>
        </w:numPr>
        <w:spacing w:after="0"/>
      </w:pPr>
      <w:bookmarkStart w:id="6" w:name="_n8w6oirrutv0" w:colFirst="0" w:colLast="0"/>
      <w:bookmarkEnd w:id="6"/>
      <w:r>
        <w:t>Estructura Organizacional</w:t>
      </w:r>
    </w:p>
    <w:p w14:paraId="37066802" w14:textId="77777777" w:rsidR="00780B80" w:rsidRDefault="00000000">
      <w:pPr>
        <w:pStyle w:val="Ttulo1"/>
        <w:numPr>
          <w:ilvl w:val="0"/>
          <w:numId w:val="2"/>
        </w:numPr>
        <w:spacing w:before="0"/>
      </w:pPr>
      <w:bookmarkStart w:id="7" w:name="_9u2h2bbxr1fo" w:colFirst="0" w:colLast="0"/>
      <w:bookmarkEnd w:id="7"/>
      <w:r>
        <w:t>Organigrama</w:t>
      </w:r>
    </w:p>
    <w:p w14:paraId="0BD0F6E3" w14:textId="77777777" w:rsidR="00780B80" w:rsidRDefault="00780B80"/>
    <w:p w14:paraId="6A9C13FD" w14:textId="77777777" w:rsidR="00780B80" w:rsidRDefault="00780B80">
      <w:pPr>
        <w:spacing w:before="240" w:after="240"/>
      </w:pPr>
    </w:p>
    <w:p w14:paraId="00B7D397" w14:textId="77777777" w:rsidR="00780B80" w:rsidRDefault="00000000">
      <w:pPr>
        <w:spacing w:before="240" w:after="240"/>
      </w:pPr>
      <w:r>
        <w:rPr>
          <w:b/>
        </w:rPr>
        <w:lastRenderedPageBreak/>
        <w:br/>
      </w:r>
    </w:p>
    <w:p w14:paraId="273CF2F1" w14:textId="77777777" w:rsidR="00780B80" w:rsidRDefault="00000000">
      <w:r>
        <w:t xml:space="preserve"> </w:t>
      </w:r>
    </w:p>
    <w:p w14:paraId="6840CC09" w14:textId="77777777" w:rsidR="00780B80" w:rsidRDefault="00780B80"/>
    <w:p w14:paraId="18E05B5D" w14:textId="77777777" w:rsidR="00780B80" w:rsidRDefault="00780B80"/>
    <w:p w14:paraId="721DB1BC" w14:textId="77777777" w:rsidR="00780B80" w:rsidRDefault="00780B80">
      <w:pPr>
        <w:widowControl w:val="0"/>
        <w:spacing w:after="0" w:line="277" w:lineRule="auto"/>
      </w:pPr>
    </w:p>
    <w:sectPr w:rsidR="00780B80">
      <w:headerReference w:type="default" r:id="rId8"/>
      <w:footerReference w:type="default" r:id="rId9"/>
      <w:headerReference w:type="first" r:id="rId10"/>
      <w:footerReference w:type="first" r:id="rId11"/>
      <w:pgSz w:w="11906" w:h="16838"/>
      <w:pgMar w:top="1417" w:right="1701" w:bottom="1417" w:left="1842"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1A23C" w14:textId="77777777" w:rsidR="00B6006F" w:rsidRDefault="00B6006F">
      <w:pPr>
        <w:spacing w:after="0" w:line="240" w:lineRule="auto"/>
      </w:pPr>
      <w:r>
        <w:separator/>
      </w:r>
    </w:p>
  </w:endnote>
  <w:endnote w:type="continuationSeparator" w:id="0">
    <w:p w14:paraId="2CFBA5B2" w14:textId="77777777" w:rsidR="00B6006F" w:rsidRDefault="00B6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3467733-CBBE-4AC3-BBEF-47081CAD42B2}"/>
    <w:embedBold r:id="rId2" w:fontKey="{0734DAD9-1F09-4CB7-8F72-8D152626EE99}"/>
    <w:embedItalic r:id="rId3" w:fontKey="{F6467B7B-188A-46BE-9FD0-480336E649D3}"/>
  </w:font>
  <w:font w:name="Play">
    <w:charset w:val="00"/>
    <w:family w:val="auto"/>
    <w:pitch w:val="default"/>
    <w:embedRegular r:id="rId4" w:fontKey="{7B321698-9700-4D27-9C84-45CDE2023552}"/>
    <w:embedBold r:id="rId5" w:fontKey="{A0B761F1-FB94-4E4F-B8CC-E31A8A2B9F6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C68F1458-88D5-4E37-AB87-92B8FA549C67}"/>
  </w:font>
  <w:font w:name="Cambria">
    <w:panose1 w:val="02040503050406030204"/>
    <w:charset w:val="00"/>
    <w:family w:val="roman"/>
    <w:pitch w:val="variable"/>
    <w:sig w:usb0="E00006FF" w:usb1="420024FF" w:usb2="02000000" w:usb3="00000000" w:csb0="0000019F" w:csb1="00000000"/>
    <w:embedRegular r:id="rId7" w:fontKey="{D2C66887-4AC6-4EB2-98DE-EB2223D272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BB22D" w14:textId="77777777" w:rsidR="00780B80" w:rsidRDefault="00000000">
    <w:pPr>
      <w:jc w:val="right"/>
    </w:pPr>
    <w:r>
      <w:fldChar w:fldCharType="begin"/>
    </w:r>
    <w:r>
      <w:instrText>PAGE</w:instrText>
    </w:r>
    <w:r>
      <w:fldChar w:fldCharType="separate"/>
    </w:r>
    <w:r w:rsidR="00DB193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FA7A0" w14:textId="77777777" w:rsidR="00780B80" w:rsidRDefault="00780B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283F7" w14:textId="77777777" w:rsidR="00B6006F" w:rsidRDefault="00B6006F">
      <w:pPr>
        <w:spacing w:after="0" w:line="240" w:lineRule="auto"/>
      </w:pPr>
      <w:r>
        <w:separator/>
      </w:r>
    </w:p>
  </w:footnote>
  <w:footnote w:type="continuationSeparator" w:id="0">
    <w:p w14:paraId="6DC09CAF" w14:textId="77777777" w:rsidR="00B6006F" w:rsidRDefault="00B60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50059" w14:textId="77777777" w:rsidR="00780B80" w:rsidRDefault="00000000">
    <w:pPr>
      <w:jc w:val="right"/>
    </w:pPr>
    <w:r>
      <w:rPr>
        <w:noProof/>
      </w:rPr>
      <w:drawing>
        <wp:inline distT="114300" distB="114300" distL="114300" distR="114300" wp14:anchorId="5530EA85" wp14:editId="50A1CE47">
          <wp:extent cx="1091188" cy="52101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4452" t="12571" r="8850" b="11752"/>
                  <a:stretch>
                    <a:fillRect/>
                  </a:stretch>
                </pic:blipFill>
                <pic:spPr>
                  <a:xfrm>
                    <a:off x="0" y="0"/>
                    <a:ext cx="1091188" cy="52101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6A3D9" w14:textId="77777777" w:rsidR="00780B80" w:rsidRDefault="00780B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E75F7"/>
    <w:multiLevelType w:val="multilevel"/>
    <w:tmpl w:val="BEB0F4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11557BE"/>
    <w:multiLevelType w:val="multilevel"/>
    <w:tmpl w:val="9D7E8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AC3975"/>
    <w:multiLevelType w:val="multilevel"/>
    <w:tmpl w:val="EF8A2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983882"/>
    <w:multiLevelType w:val="multilevel"/>
    <w:tmpl w:val="4496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286122">
    <w:abstractNumId w:val="1"/>
  </w:num>
  <w:num w:numId="2" w16cid:durableId="250555372">
    <w:abstractNumId w:val="0"/>
  </w:num>
  <w:num w:numId="3" w16cid:durableId="1414667120">
    <w:abstractNumId w:val="2"/>
  </w:num>
  <w:num w:numId="4" w16cid:durableId="2026663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B80"/>
    <w:rsid w:val="00094086"/>
    <w:rsid w:val="00237E1E"/>
    <w:rsid w:val="00780B80"/>
    <w:rsid w:val="009129E6"/>
    <w:rsid w:val="0091632D"/>
    <w:rsid w:val="00B6006F"/>
    <w:rsid w:val="00DB1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96EE9"/>
  <w15:docId w15:val="{05B1EE11-9272-407C-848D-516647A3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A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644767">
      <w:bodyDiv w:val="1"/>
      <w:marLeft w:val="0"/>
      <w:marRight w:val="0"/>
      <w:marTop w:val="0"/>
      <w:marBottom w:val="0"/>
      <w:divBdr>
        <w:top w:val="none" w:sz="0" w:space="0" w:color="auto"/>
        <w:left w:val="none" w:sz="0" w:space="0" w:color="auto"/>
        <w:bottom w:val="none" w:sz="0" w:space="0" w:color="auto"/>
        <w:right w:val="none" w:sz="0" w:space="0" w:color="auto"/>
      </w:divBdr>
    </w:div>
    <w:div w:id="676739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752</Words>
  <Characters>4136</Characters>
  <Application>Microsoft Office Word</Application>
  <DocSecurity>0</DocSecurity>
  <Lines>34</Lines>
  <Paragraphs>9</Paragraphs>
  <ScaleCrop>false</ScaleCrop>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Lardo Miguel Angel</cp:lastModifiedBy>
  <cp:revision>4</cp:revision>
  <dcterms:created xsi:type="dcterms:W3CDTF">2024-10-25T01:44:00Z</dcterms:created>
  <dcterms:modified xsi:type="dcterms:W3CDTF">2024-10-25T01:57:00Z</dcterms:modified>
</cp:coreProperties>
</file>