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ind w:firstLine="0"/>
        <w:jc w:val="left"/>
        <w:rPr>
          <w:rFonts w:ascii="Times New Roman" w:cs="Times New Roman" w:eastAsia="Times New Roman" w:hAnsi="Times New Roman"/>
          <w:sz w:val="2"/>
          <w:szCs w:val="2"/>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2">
            <w:pPr>
              <w:widowControl w:val="0"/>
              <w:spacing w:line="240" w:lineRule="auto"/>
              <w:ind w:firstLine="0"/>
              <w:jc w:val="left"/>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Pr>
              <w:drawing>
                <wp:inline distB="0" distT="0" distL="0" distR="0">
                  <wp:extent cx="1775460" cy="5782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5460" cy="57822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3">
            <w:pPr>
              <w:widowControl w:val="0"/>
              <w:spacing w:line="240" w:lineRule="auto"/>
              <w:ind w:firstLine="0"/>
              <w:jc w:val="left"/>
              <w:rPr>
                <w:rFonts w:ascii="Fira Sans" w:cs="Fira Sans" w:eastAsia="Fira Sans" w:hAnsi="Fira Sans"/>
                <w:b w:val="1"/>
                <w:color w:val="0060a8"/>
                <w:sz w:val="28"/>
                <w:szCs w:val="28"/>
              </w:rPr>
            </w:pPr>
            <w:r w:rsidDel="00000000" w:rsidR="00000000" w:rsidRPr="00000000">
              <w:rPr>
                <w:rFonts w:ascii="Fira Sans" w:cs="Fira Sans" w:eastAsia="Fira Sans" w:hAnsi="Fira Sans"/>
                <w:b w:val="1"/>
                <w:color w:val="0060a8"/>
                <w:sz w:val="28"/>
                <w:szCs w:val="28"/>
                <w:rtl w:val="0"/>
              </w:rPr>
              <w:t xml:space="preserve">Tecnicatura Universitaria en Programación</w:t>
            </w:r>
          </w:p>
          <w:p w:rsidR="00000000" w:rsidDel="00000000" w:rsidP="00000000" w:rsidRDefault="00000000" w:rsidRPr="00000000" w14:paraId="00000004">
            <w:pPr>
              <w:widowControl w:val="0"/>
              <w:spacing w:line="240" w:lineRule="auto"/>
              <w:ind w:firstLine="0"/>
              <w:jc w:val="left"/>
              <w:rPr>
                <w:rFonts w:ascii="Times New Roman" w:cs="Times New Roman" w:eastAsia="Times New Roman" w:hAnsi="Times New Roman"/>
                <w:color w:val="0060a8"/>
                <w:sz w:val="24"/>
                <w:szCs w:val="24"/>
              </w:rPr>
            </w:pPr>
            <w:r w:rsidDel="00000000" w:rsidR="00000000" w:rsidRPr="00000000">
              <w:rPr>
                <w:rFonts w:ascii="Fira Sans" w:cs="Fira Sans" w:eastAsia="Fira Sans" w:hAnsi="Fira Sans"/>
                <w:b w:val="1"/>
                <w:color w:val="0060a8"/>
                <w:sz w:val="28"/>
                <w:szCs w:val="28"/>
                <w:rtl w:val="0"/>
              </w:rPr>
              <w:t xml:space="preserve">Programación II</w:t>
            </w:r>
            <w:r w:rsidDel="00000000" w:rsidR="00000000" w:rsidRPr="00000000">
              <w:rPr>
                <w:rtl w:val="0"/>
              </w:rPr>
            </w:r>
          </w:p>
        </w:tc>
      </w:tr>
    </w:tbl>
    <w:p w:rsidR="00000000" w:rsidDel="00000000" w:rsidP="00000000" w:rsidRDefault="00000000" w:rsidRPr="00000000" w14:paraId="00000005">
      <w:pPr>
        <w:pageBreakBefore w:val="0"/>
        <w:ind w:left="0" w:firstLine="0"/>
        <w:rPr/>
      </w:pPr>
      <w:r w:rsidDel="00000000" w:rsidR="00000000" w:rsidRPr="00000000">
        <w:rPr>
          <w:rtl w:val="0"/>
        </w:rPr>
      </w:r>
    </w:p>
    <w:p w:rsidR="00000000" w:rsidDel="00000000" w:rsidP="00000000" w:rsidRDefault="00000000" w:rsidRPr="00000000" w14:paraId="00000006">
      <w:pPr>
        <w:pageBreakBefore w:val="0"/>
        <w:spacing w:before="100" w:lineRule="auto"/>
        <w:ind w:firstLine="0"/>
        <w:rPr/>
      </w:pPr>
      <w:r w:rsidDel="00000000" w:rsidR="00000000" w:rsidRPr="00000000">
        <w:rPr>
          <w:rtl w:val="0"/>
        </w:rPr>
        <w:t xml:space="preserve">Como se mencionó anteriormente, los objetos en la Programación Orientada a Objetos interactúan entre sí. Existen distintos tipos de interacciones y cada una de ellas tiene sus características específicas y, por supuesto, su nombre.</w:t>
      </w:r>
    </w:p>
    <w:p w:rsidR="00000000" w:rsidDel="00000000" w:rsidP="00000000" w:rsidRDefault="00000000" w:rsidRPr="00000000" w14:paraId="00000007">
      <w:pPr>
        <w:pStyle w:val="Heading2"/>
        <w:pageBreakBefore w:val="0"/>
        <w:spacing w:before="100" w:lineRule="auto"/>
        <w:ind w:firstLine="0"/>
        <w:rPr/>
      </w:pPr>
      <w:bookmarkStart w:colFirst="0" w:colLast="0" w:name="_yyj2a3861dat" w:id="0"/>
      <w:bookmarkEnd w:id="0"/>
      <w:r w:rsidDel="00000000" w:rsidR="00000000" w:rsidRPr="00000000">
        <w:rPr>
          <w:rtl w:val="0"/>
        </w:rPr>
      </w:r>
    </w:p>
    <w:p w:rsidR="00000000" w:rsidDel="00000000" w:rsidP="00000000" w:rsidRDefault="00000000" w:rsidRPr="00000000" w14:paraId="00000008">
      <w:pPr>
        <w:pStyle w:val="Heading2"/>
        <w:pageBreakBefore w:val="0"/>
        <w:spacing w:before="100" w:lineRule="auto"/>
        <w:ind w:firstLine="0"/>
        <w:rPr/>
      </w:pPr>
      <w:bookmarkStart w:colFirst="0" w:colLast="0" w:name="_uaop60rarj0r" w:id="1"/>
      <w:bookmarkEnd w:id="1"/>
      <w:r w:rsidDel="00000000" w:rsidR="00000000" w:rsidRPr="00000000">
        <w:rPr>
          <w:rtl w:val="0"/>
        </w:rPr>
        <w:t xml:space="preserve">Composición</w:t>
      </w:r>
    </w:p>
    <w:p w:rsidR="00000000" w:rsidDel="00000000" w:rsidP="00000000" w:rsidRDefault="00000000" w:rsidRPr="00000000" w14:paraId="00000009">
      <w:pPr>
        <w:pageBreakBefore w:val="0"/>
        <w:spacing w:before="100" w:lineRule="auto"/>
        <w:ind w:firstLine="0"/>
        <w:rPr/>
      </w:pPr>
      <w:r w:rsidDel="00000000" w:rsidR="00000000" w:rsidRPr="00000000">
        <w:rPr>
          <w:rtl w:val="0"/>
        </w:rPr>
        <w:t xml:space="preserve">Una de las relaciones más habituales es la que permite que los atributos de una clase sean objetos de otra clase. Es decir, una clase está compuesta por objetos de otras clases. </w:t>
      </w:r>
    </w:p>
    <w:p w:rsidR="00000000" w:rsidDel="00000000" w:rsidP="00000000" w:rsidRDefault="00000000" w:rsidRPr="00000000" w14:paraId="0000000A">
      <w:pPr>
        <w:pageBreakBefore w:val="0"/>
        <w:spacing w:before="100" w:lineRule="auto"/>
        <w:ind w:firstLine="0"/>
        <w:rPr/>
      </w:pPr>
      <w:r w:rsidDel="00000000" w:rsidR="00000000" w:rsidRPr="00000000">
        <w:rPr>
          <w:rtl w:val="0"/>
        </w:rPr>
        <w:t xml:space="preserve">Si seguimos con el ejemplo que hemos visto en el apunte anterior, un examen está compuesto de elementos complejos como una fecha y hora, una materia y el alumno que lo rinde. También podría registrar otros elementos más simples como la nota.</w:t>
      </w:r>
    </w:p>
    <w:p w:rsidR="00000000" w:rsidDel="00000000" w:rsidP="00000000" w:rsidRDefault="00000000" w:rsidRPr="00000000" w14:paraId="0000000B">
      <w:pPr>
        <w:pageBreakBefore w:val="0"/>
        <w:spacing w:before="100" w:lineRule="auto"/>
        <w:ind w:firstLine="0"/>
        <w:rPr/>
      </w:pPr>
      <w:r w:rsidDel="00000000" w:rsidR="00000000" w:rsidRPr="00000000">
        <w:rPr>
          <w:rtl w:val="0"/>
        </w:rPr>
        <w:t xml:space="preserve">Un atributo como la nota podemos representarlo fácilmente con un float o int dependiendo del contexto. Eventualmente será necesario validarlo para que no pueda almacenar un valor inconsistente como -1 o 1000000. Pero no tendremos grandes dificultades de representar este dato. Sin embargo, la fecha, hora, materia y alumno sí son elementos más complejos.</w:t>
      </w:r>
    </w:p>
    <w:p w:rsidR="00000000" w:rsidDel="00000000" w:rsidP="00000000" w:rsidRDefault="00000000" w:rsidRPr="00000000" w14:paraId="0000000C">
      <w:pPr>
        <w:pageBreakBefore w:val="0"/>
        <w:spacing w:before="100" w:lineRule="auto"/>
        <w:ind w:firstLine="0"/>
        <w:rPr/>
      </w:pPr>
      <w:r w:rsidDel="00000000" w:rsidR="00000000" w:rsidRPr="00000000">
        <w:rPr>
          <w:rtl w:val="0"/>
        </w:rPr>
        <w:t xml:space="preserve">Por ejemplo, la fecha del examen va a ser un objeto de la clase Fecha. Que podrá representar el día, mes y año en que se realiza la evaluación. Lo mismo con la Hora que representará la hora, minutos y segundos en que comienza el examen (eventualmente podríamos guardar también la hora en que el examen termina o la duración en minutos y calcularlo). La Materia podría almacenar el código de materia, el nombre de materia y carrera a la que pertenece. Al igual que el Alumno podría almacenar un sinfín de atributos que sean de utilidad para el sistema que estamos creando.</w:t>
      </w:r>
    </w:p>
    <w:p w:rsidR="00000000" w:rsidDel="00000000" w:rsidP="00000000" w:rsidRDefault="00000000" w:rsidRPr="00000000" w14:paraId="0000000D">
      <w:pPr>
        <w:pageBreakBefore w:val="0"/>
        <w:spacing w:before="100"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0E">
      <w:pPr>
        <w:pageBreakBefore w:val="0"/>
        <w:spacing w:before="100" w:lineRule="auto"/>
        <w:ind w:firstLine="0"/>
        <w:rPr/>
      </w:pPr>
      <w:r w:rsidDel="00000000" w:rsidR="00000000" w:rsidRPr="00000000">
        <w:rPr>
          <w:rtl w:val="0"/>
        </w:rPr>
        <w:t xml:space="preserve">Un posible código que represente la declaración de nuestra clase Examen podría ser el siguiente:</w:t>
      </w:r>
    </w:p>
    <w:tbl>
      <w:tblPr>
        <w:tblStyle w:val="Table2"/>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b8d7a3"/>
                <w:shd w:fill="1e1e1e" w:val="clear"/>
                <w:rtl w:val="0"/>
              </w:rPr>
              <w:t xml:space="preserve"> </w:t>
            </w:r>
            <w:r w:rsidDel="00000000" w:rsidR="00000000" w:rsidRPr="00000000">
              <w:rPr>
                <w:rFonts w:ascii="Consolas" w:cs="Consolas" w:eastAsia="Consolas" w:hAnsi="Consolas"/>
                <w:color w:val="4ec9b0"/>
                <w:shd w:fill="1e1e1e" w:val="clear"/>
                <w:rtl w:val="0"/>
              </w:rPr>
              <w:t xml:space="preserve">Examen</w:t>
            </w:r>
            <w:r w:rsidDel="00000000" w:rsidR="00000000" w:rsidRPr="00000000">
              <w:rPr>
                <w:rFonts w:ascii="Consolas" w:cs="Consolas" w:eastAsia="Consolas" w:hAnsi="Consolas"/>
                <w:color w:val="b8d7a3"/>
                <w:shd w:fill="1e1e1e" w:val="clear"/>
                <w:rtl w:val="0"/>
              </w:rPr>
              <w:t xml:space="preserve">{</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4ec9b0"/>
                <w:shd w:fill="1e1e1e" w:val="clear"/>
                <w:rtl w:val="0"/>
              </w:rPr>
              <w:t xml:space="preserve">Fecha </w:t>
            </w:r>
            <w:r w:rsidDel="00000000" w:rsidR="00000000" w:rsidRPr="00000000">
              <w:rPr>
                <w:rFonts w:ascii="Consolas" w:cs="Consolas" w:eastAsia="Consolas" w:hAnsi="Consolas"/>
                <w:color w:val="dcdcdc"/>
                <w:shd w:fill="1e1e1e" w:val="clear"/>
                <w:rtl w:val="0"/>
              </w:rPr>
              <w:t xml:space="preserve">_fecha;</w:t>
              <w:br w:type="textWrapping"/>
              <w:t xml:space="preserve">  </w:t>
            </w:r>
            <w:r w:rsidDel="00000000" w:rsidR="00000000" w:rsidRPr="00000000">
              <w:rPr>
                <w:rFonts w:ascii="Consolas" w:cs="Consolas" w:eastAsia="Consolas" w:hAnsi="Consolas"/>
                <w:color w:val="4ec9b0"/>
                <w:shd w:fill="1e1e1e" w:val="clear"/>
                <w:rtl w:val="0"/>
              </w:rPr>
              <w:t xml:space="preserve">Horario </w:t>
            </w:r>
            <w:r w:rsidDel="00000000" w:rsidR="00000000" w:rsidRPr="00000000">
              <w:rPr>
                <w:rFonts w:ascii="Consolas" w:cs="Consolas" w:eastAsia="Consolas" w:hAnsi="Consolas"/>
                <w:color w:val="dcdcdc"/>
                <w:shd w:fill="1e1e1e" w:val="clear"/>
                <w:rtl w:val="0"/>
              </w:rPr>
              <w:t xml:space="preserve">_horario;</w:t>
              <w:br w:type="textWrapping"/>
              <w:t xml:space="preserve">  </w:t>
            </w:r>
            <w:r w:rsidDel="00000000" w:rsidR="00000000" w:rsidRPr="00000000">
              <w:rPr>
                <w:rFonts w:ascii="Consolas" w:cs="Consolas" w:eastAsia="Consolas" w:hAnsi="Consolas"/>
                <w:color w:val="4ec9b0"/>
                <w:shd w:fill="1e1e1e" w:val="clear"/>
                <w:rtl w:val="0"/>
              </w:rPr>
              <w:t xml:space="preserve">Materia </w:t>
            </w:r>
            <w:r w:rsidDel="00000000" w:rsidR="00000000" w:rsidRPr="00000000">
              <w:rPr>
                <w:rFonts w:ascii="Consolas" w:cs="Consolas" w:eastAsia="Consolas" w:hAnsi="Consolas"/>
                <w:color w:val="dcdcdc"/>
                <w:shd w:fill="1e1e1e" w:val="clear"/>
                <w:rtl w:val="0"/>
              </w:rPr>
              <w:t xml:space="preserve">_materia;</w:t>
              <w:br w:type="textWrapping"/>
              <w:t xml:space="preserve">  </w:t>
            </w:r>
            <w:r w:rsidDel="00000000" w:rsidR="00000000" w:rsidRPr="00000000">
              <w:rPr>
                <w:rFonts w:ascii="Consolas" w:cs="Consolas" w:eastAsia="Consolas" w:hAnsi="Consolas"/>
                <w:color w:val="4ec9b0"/>
                <w:shd w:fill="1e1e1e" w:val="clear"/>
                <w:rtl w:val="0"/>
              </w:rPr>
              <w:t xml:space="preserve">Alumno </w:t>
            </w:r>
            <w:r w:rsidDel="00000000" w:rsidR="00000000" w:rsidRPr="00000000">
              <w:rPr>
                <w:rFonts w:ascii="Consolas" w:cs="Consolas" w:eastAsia="Consolas" w:hAnsi="Consolas"/>
                <w:color w:val="dcdcdc"/>
                <w:shd w:fill="1e1e1e" w:val="clear"/>
                <w:rtl w:val="0"/>
              </w:rPr>
              <w:t xml:space="preserve">_alumno;</w:t>
              <w:br w:type="textWrapping"/>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_nota;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t xml:space="preserve">};</w:t>
            </w:r>
            <w:r w:rsidDel="00000000" w:rsidR="00000000" w:rsidRPr="00000000">
              <w:rPr>
                <w:rtl w:val="0"/>
              </w:rPr>
            </w:r>
          </w:p>
        </w:tc>
      </w:tr>
    </w:tbl>
    <w:p w:rsidR="00000000" w:rsidDel="00000000" w:rsidP="00000000" w:rsidRDefault="00000000" w:rsidRPr="00000000" w14:paraId="00000011">
      <w:pPr>
        <w:pageBreakBefore w:val="0"/>
        <w:spacing w:before="100" w:lineRule="auto"/>
        <w:ind w:firstLine="0"/>
        <w:rPr/>
      </w:pPr>
      <w:r w:rsidDel="00000000" w:rsidR="00000000" w:rsidRPr="00000000">
        <w:rPr>
          <w:rtl w:val="0"/>
        </w:rPr>
      </w:r>
    </w:p>
    <w:p w:rsidR="00000000" w:rsidDel="00000000" w:rsidP="00000000" w:rsidRDefault="00000000" w:rsidRPr="00000000" w14:paraId="00000012">
      <w:pPr>
        <w:pageBreakBefore w:val="0"/>
        <w:spacing w:before="100" w:lineRule="auto"/>
        <w:ind w:firstLine="0"/>
        <w:rPr/>
      </w:pPr>
      <w:r w:rsidDel="00000000" w:rsidR="00000000" w:rsidRPr="00000000">
        <w:rPr>
          <w:rtl w:val="0"/>
        </w:rPr>
        <w:t xml:space="preserve">Si cada clase tuviese métodos get y set para todos sus atributos. Y a su vez, nuestra clase tuviese métodos get para cada uno de los atributos. Entonces podríamos realizar algo como lo siguiente:</w:t>
      </w:r>
    </w:p>
    <w:tbl>
      <w:tblPr>
        <w:tblStyle w:val="Table3"/>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miFuncion(){</w:t>
              <w:br w:type="textWrapping"/>
              <w:t xml:space="preserve">  Examen examen;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7a64a"/>
                <w:shd w:fill="1e1e1e" w:val="clear"/>
              </w:rPr>
            </w:pP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i w:val="1"/>
                <w:color w:val="57a64a"/>
                <w:shd w:fill="1e1e1e" w:val="clear"/>
                <w:rtl w:val="0"/>
              </w:rPr>
              <w:t xml:space="preserve">// Se asignan valores a los atributos del objeto datos al examen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7a64a"/>
                <w:shd w:fill="1e1e1e" w:val="clear"/>
              </w:rPr>
            </w:pPr>
            <w:r w:rsidDel="00000000" w:rsidR="00000000" w:rsidRPr="00000000">
              <w:rPr>
                <w:rFonts w:ascii="Consolas" w:cs="Consolas" w:eastAsia="Consolas" w:hAnsi="Consolas"/>
                <w:i w:val="1"/>
                <w:color w:val="57a64a"/>
                <w:shd w:fill="1e1e1e" w:val="clear"/>
                <w:rtl w:val="0"/>
              </w:rPr>
              <w:t xml:space="preserve">  // mediante alguna función o método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i w:val="1"/>
                <w:color w:val="57a64a"/>
                <w:shd w:fill="1e1e1e" w:val="clear"/>
                <w:rtl w:val="0"/>
              </w:rPr>
              <w:t xml:space="preserve">// </w:t>
            </w:r>
            <w:r w:rsidDel="00000000" w:rsidR="00000000" w:rsidRPr="00000000">
              <w:rPr>
                <w:rFonts w:ascii="Consolas" w:cs="Consolas" w:eastAsia="Consolas" w:hAnsi="Consolas"/>
                <w:i w:val="1"/>
                <w:color w:val="57a64a"/>
                <w:shd w:fill="1e1e1e" w:val="clear"/>
                <w:rtl w:val="0"/>
              </w:rPr>
              <w:t xml:space="preserve">cargarExamen</w:t>
            </w:r>
            <w:r w:rsidDel="00000000" w:rsidR="00000000" w:rsidRPr="00000000">
              <w:rPr>
                <w:rFonts w:ascii="Consolas" w:cs="Consolas" w:eastAsia="Consolas" w:hAnsi="Consolas"/>
                <w:i w:val="1"/>
                <w:color w:val="57a64a"/>
                <w:shd w:fill="1e1e1e" w:val="clear"/>
                <w:rtl w:val="0"/>
              </w:rPr>
              <w:t xml:space="preserve">(examen);</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(examen.getFecha().getMes() == </w:t>
            </w:r>
            <w:r w:rsidDel="00000000" w:rsidR="00000000" w:rsidRPr="00000000">
              <w:rPr>
                <w:rFonts w:ascii="Consolas" w:cs="Consolas" w:eastAsia="Consolas" w:hAnsi="Consolas"/>
                <w:color w:val="d69d85"/>
                <w:shd w:fill="1e1e1e" w:val="clear"/>
                <w:rtl w:val="0"/>
              </w:rPr>
              <w:t xml:space="preserve">12</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i w:val="1"/>
                <w:color w:val="57a64a"/>
                <w:shd w:fill="1e1e1e" w:val="clear"/>
                <w:rtl w:val="0"/>
              </w:rPr>
              <w:t xml:space="preserve">// El examen se rindió en Diciembre</w:t>
            </w:r>
            <w:r w:rsidDel="00000000" w:rsidR="00000000" w:rsidRPr="00000000">
              <w:rPr>
                <w:rFonts w:ascii="Consolas" w:cs="Consolas" w:eastAsia="Consolas" w:hAnsi="Consolas"/>
                <w:color w:val="dcdcdc"/>
                <w:shd w:fill="1e1e1e" w:val="clear"/>
                <w:rtl w:val="0"/>
              </w:rPr>
              <w:br w:type="textWrapping"/>
              <w:t xml:space="preserve">  }</w:t>
              <w:br w:type="textWrapping"/>
              <w:t xml:space="preserve">}</w:t>
            </w:r>
          </w:p>
        </w:tc>
      </w:tr>
    </w:tbl>
    <w:p w:rsidR="00000000" w:rsidDel="00000000" w:rsidP="00000000" w:rsidRDefault="00000000" w:rsidRPr="00000000" w14:paraId="00000018">
      <w:pPr>
        <w:pageBreakBefore w:val="0"/>
        <w:spacing w:before="100" w:lineRule="auto"/>
        <w:ind w:firstLine="0"/>
        <w:rPr>
          <w:rFonts w:ascii="Fira Sans" w:cs="Fira Sans" w:eastAsia="Fira Sans" w:hAnsi="Fira Sans"/>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Analicemos un poco esta sucesión de getters que estamos haciendo. El objetivo final del if es preguntarse si el examen fue rendido en diciembre. Para ello, debemos obtener este dato de nuestro objeto examen pero claro está que el objeto que almacena el mes no es directamente el examen sino que es la fecha que lo compone.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Luego, la fecha es un atributo privado del objeto examen. Por lo que no podríamos acceder directamente desde la función. Un código como el que se describe a continuación nos generaría un error de compilación:</w:t>
      </w:r>
    </w:p>
    <w:tbl>
      <w:tblPr>
        <w:tblStyle w:val="Table4"/>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(examen._fecha.getMes() == </w:t>
            </w:r>
            <w:r w:rsidDel="00000000" w:rsidR="00000000" w:rsidRPr="00000000">
              <w:rPr>
                <w:rFonts w:ascii="Consolas" w:cs="Consolas" w:eastAsia="Consolas" w:hAnsi="Consolas"/>
                <w:color w:val="d69d85"/>
                <w:shd w:fill="1e1e1e" w:val="clear"/>
                <w:rtl w:val="0"/>
              </w:rPr>
              <w:t xml:space="preserve">12</w:t>
            </w:r>
            <w:r w:rsidDel="00000000" w:rsidR="00000000" w:rsidRPr="00000000">
              <w:rPr>
                <w:rFonts w:ascii="Consolas" w:cs="Consolas" w:eastAsia="Consolas" w:hAnsi="Consolas"/>
                <w:color w:val="dcdcdc"/>
                <w:shd w:fill="1e1e1e" w:val="clear"/>
                <w:rtl w:val="0"/>
              </w:rPr>
              <w:t xml:space="preserve">)</w:t>
            </w:r>
            <w:r w:rsidDel="00000000" w:rsidR="00000000" w:rsidRPr="00000000">
              <w:rPr>
                <w:rtl w:val="0"/>
              </w:rPr>
            </w:r>
          </w:p>
        </w:tc>
      </w:tr>
    </w:tbl>
    <w:p w:rsidR="00000000" w:rsidDel="00000000" w:rsidP="00000000" w:rsidRDefault="00000000" w:rsidRPr="00000000" w14:paraId="0000001C">
      <w:pPr>
        <w:pageBreakBefore w:val="0"/>
        <w:spacing w:before="100" w:lineRule="auto"/>
        <w:ind w:firstLine="0"/>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Código · </w:t>
      </w:r>
      <w:r w:rsidDel="00000000" w:rsidR="00000000" w:rsidRPr="00000000">
        <w:rPr>
          <w:rFonts w:ascii="Fira Sans" w:cs="Fira Sans" w:eastAsia="Fira Sans" w:hAnsi="Fira Sans"/>
          <w:sz w:val="20"/>
          <w:szCs w:val="20"/>
          <w:rtl w:val="0"/>
        </w:rPr>
        <w:t xml:space="preserve">Código incorrecto ya que _fecha es privado y no puede ser accedido desde fuera de la clase Examen.</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Entonces, hacemos uso de nuestro getter para obtener el objeto fecha que está dentro de nuestro objeto examen.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examen.getFecha() </w:t>
      </w:r>
      <w:r w:rsidDel="00000000" w:rsidR="00000000" w:rsidRPr="00000000">
        <w:rPr>
          <w:rtl w:val="0"/>
        </w:rPr>
        <w:t xml:space="preserve">nos devolverá en tiempo de ejecución una instancia de la clase Fecha con todos los atributos que registramos, entre ellos, el mes. Bien podríamos asignar dicha instancia en un objeto auxiliar de la clase Fecha.</w:t>
      </w: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dcdcdc"/>
                <w:shd w:fill="1e1e1e" w:val="clear"/>
                <w:rtl w:val="0"/>
              </w:rPr>
              <w:t xml:space="preserve">Fecha aux = examen.getFecha();</w:t>
              <w:br w:type="textWrapping"/>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(aux.getMes() == </w:t>
            </w:r>
            <w:r w:rsidDel="00000000" w:rsidR="00000000" w:rsidRPr="00000000">
              <w:rPr>
                <w:rFonts w:ascii="Consolas" w:cs="Consolas" w:eastAsia="Consolas" w:hAnsi="Consolas"/>
                <w:color w:val="d69d85"/>
                <w:shd w:fill="1e1e1e" w:val="clear"/>
                <w:rtl w:val="0"/>
              </w:rPr>
              <w:t xml:space="preserve">12</w:t>
            </w:r>
            <w:r w:rsidDel="00000000" w:rsidR="00000000" w:rsidRPr="00000000">
              <w:rPr>
                <w:rFonts w:ascii="Consolas" w:cs="Consolas" w:eastAsia="Consolas" w:hAnsi="Consolas"/>
                <w:color w:val="dcdcdc"/>
                <w:shd w:fill="1e1e1e" w:val="clear"/>
                <w:rtl w:val="0"/>
              </w:rPr>
              <w:t xml:space="preserve">){</w:t>
              <w:br w:type="textWrapping"/>
            </w:r>
            <w:r w:rsidDel="00000000" w:rsidR="00000000" w:rsidRPr="00000000">
              <w:rPr>
                <w:rFonts w:ascii="Consolas" w:cs="Consolas" w:eastAsia="Consolas" w:hAnsi="Consolas"/>
                <w:i w:val="1"/>
                <w:color w:val="57a64a"/>
                <w:shd w:fill="1e1e1e" w:val="clear"/>
                <w:rtl w:val="0"/>
              </w:rPr>
              <w:t xml:space="preserve">// Es el mes de Diciembre</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tl w:val="0"/>
              </w:rPr>
            </w:r>
          </w:p>
        </w:tc>
      </w:tr>
    </w:tbl>
    <w:p w:rsidR="00000000" w:rsidDel="00000000" w:rsidP="00000000" w:rsidRDefault="00000000" w:rsidRPr="00000000" w14:paraId="00000021">
      <w:pPr>
        <w:pageBreakBefore w:val="0"/>
        <w:spacing w:before="100" w:lineRule="auto"/>
        <w:ind w:firstLine="0"/>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Código · </w:t>
      </w:r>
      <w:r w:rsidDel="00000000" w:rsidR="00000000" w:rsidRPr="00000000">
        <w:rPr>
          <w:rFonts w:ascii="Fira Sans" w:cs="Fira Sans" w:eastAsia="Fira Sans" w:hAnsi="Fira Sans"/>
          <w:sz w:val="20"/>
          <w:szCs w:val="20"/>
          <w:rtl w:val="0"/>
        </w:rPr>
        <w:t xml:space="preserve">Otra manera de resolverlo pero haciendo uso de una variable auxiliar.</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Si bien parece complejo, es simplemente llevar la idea del encapsulamiento a atributos que no sean tipos de datos simples sino instancias de clases.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 modo de repaso veamos a la clase Examen de la manera que la habíamos trabajado en el apunte anterior. La representación UML de la misma podría ser la siguiente: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1090613" cy="157851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90613" cy="157851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spacing w:before="100" w:lineRule="auto"/>
        <w:ind w:firstLine="0"/>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Diagrama · </w:t>
      </w:r>
      <w:r w:rsidDel="00000000" w:rsidR="00000000" w:rsidRPr="00000000">
        <w:rPr>
          <w:rFonts w:ascii="Fira Sans" w:cs="Fira Sans" w:eastAsia="Fira Sans" w:hAnsi="Fira Sans"/>
          <w:sz w:val="20"/>
          <w:szCs w:val="20"/>
          <w:rtl w:val="0"/>
        </w:rPr>
        <w:t xml:space="preserve">Representación de la clase Examen sin hacer uso de composición.</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Si analizamos con más detalle un examen y nos abstraemos de los datos, o mejor dicho, los representamos de una forma más orientada a objetos. Podríamos decir que nuestra clase Examen en realidad está compuesto por un Alumno, una Materia, una Fecha y una nota. Luego, podríamos decir que un Alumno está compuesto por un apellido y un nombre. Y le agregaremos un número de legajo.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Una Materia contiene el nombre de la materia. Le agregaremos un código y el nombre de la carrera (que podría ser un objeto de la clase Carrera si estamos con ganas de codificar). Y por último, una Fecha está formada por un día, mes y año.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El diagrama UML quedaría algo así:</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2895600" cy="2466975"/>
            <wp:effectExtent b="0" l="0" r="0" t="0"/>
            <wp:docPr id="2" name="image3.png"/>
            <a:graphic>
              <a:graphicData uri="http://schemas.openxmlformats.org/drawingml/2006/picture">
                <pic:pic>
                  <pic:nvPicPr>
                    <pic:cNvPr id="0" name="image3.png"/>
                    <pic:cNvPicPr preferRelativeResize="0"/>
                  </pic:nvPicPr>
                  <pic:blipFill>
                    <a:blip r:embed="rId8"/>
                    <a:srcRect b="3717" l="0" r="0" t="0"/>
                    <a:stretch>
                      <a:fillRect/>
                    </a:stretch>
                  </pic:blipFill>
                  <pic:spPr>
                    <a:xfrm>
                      <a:off x="0" y="0"/>
                      <a:ext cx="28956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Diagrama · </w:t>
      </w:r>
      <w:r w:rsidDel="00000000" w:rsidR="00000000" w:rsidRPr="00000000">
        <w:rPr>
          <w:rFonts w:ascii="Fira Sans" w:cs="Fira Sans" w:eastAsia="Fira Sans" w:hAnsi="Fira Sans"/>
          <w:sz w:val="20"/>
          <w:szCs w:val="20"/>
          <w:rtl w:val="0"/>
        </w:rPr>
        <w:t xml:space="preserve">Representación de la clase Examen compuesta por objetos de las clases Alumno, Materia y Fecha.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Veamos cómo sería la declaración de la clase Examen y definición de sus métodos.</w:t>
      </w:r>
    </w:p>
    <w:tbl>
      <w:tblPr>
        <w:tblStyle w:val="Table6"/>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b9b9b"/>
                <w:shd w:fill="1e1e1e" w:val="clear"/>
                <w:rtl w:val="0"/>
              </w:rPr>
              <w:t xml:space="preserve">#ifndef EXAMEN_H</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9b9b9b"/>
                <w:shd w:fill="1e1e1e" w:val="clear"/>
                <w:rtl w:val="0"/>
              </w:rPr>
              <w:t xml:space="preserve">#define EXAMEN_H</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"Alumno.h"</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"Materia.h"</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"Fecha.h"</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b8d7a3"/>
                <w:shd w:fill="1e1e1e" w:val="clear"/>
                <w:rtl w:val="0"/>
              </w:rPr>
              <w:t xml:space="preserve"> </w:t>
            </w:r>
            <w:r w:rsidDel="00000000" w:rsidR="00000000" w:rsidRPr="00000000">
              <w:rPr>
                <w:rFonts w:ascii="Consolas" w:cs="Consolas" w:eastAsia="Consolas" w:hAnsi="Consolas"/>
                <w:color w:val="dcdcdc"/>
                <w:shd w:fill="1e1e1e" w:val="clear"/>
                <w:rtl w:val="0"/>
              </w:rPr>
              <w:t xml:space="preserve">Examen</w:t>
            </w:r>
            <w:r w:rsidDel="00000000" w:rsidR="00000000" w:rsidRPr="00000000">
              <w:rPr>
                <w:rFonts w:ascii="Consolas" w:cs="Consolas" w:eastAsia="Consolas" w:hAnsi="Consolas"/>
                <w:color w:val="b8d7a3"/>
                <w:shd w:fill="1e1e1e" w:val="clear"/>
                <w:rtl w:val="0"/>
              </w:rPr>
              <w:br w:type="textWrapping"/>
              <w:t xml:space="preserve">{</w:t>
            </w:r>
            <w:r w:rsidDel="00000000" w:rsidR="00000000" w:rsidRPr="00000000">
              <w:rPr>
                <w:rFonts w:ascii="Consolas" w:cs="Consolas" w:eastAsia="Consolas" w:hAnsi="Consolas"/>
                <w:color w:val="dcdcdc"/>
                <w:shd w:fill="1e1e1e" w:val="clear"/>
                <w:rtl w:val="0"/>
              </w:rPr>
              <w:br w:type="textWrapping"/>
              <w:tab/>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w:t>
              <w:br w:type="textWrapping"/>
              <w:t xml:space="preserve">    </w:t>
              <w:tab/>
              <w:t xml:space="preserve">Examen();</w:t>
              <w:br w:type="textWrapping"/>
              <w:t xml:space="preserve">    </w:t>
              <w:tab/>
              <w:t xml:space="preserve">Alumno getAlumno();</w:t>
              <w:br w:type="textWrapping"/>
              <w:t xml:space="preserve">    </w:t>
              <w:tab/>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setAlumno(Alumno);</w:t>
              <w:br w:type="textWrapping"/>
              <w:t xml:space="preserve">    </w:t>
              <w:tab/>
              <w:t xml:space="preserve">Materia getMateria();</w:t>
              <w:br w:type="textWrapping"/>
              <w:t xml:space="preserve">    </w:t>
              <w:tab/>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setMateria(Materia);</w:t>
              <w:br w:type="textWrapping"/>
              <w:t xml:space="preserve">    </w:t>
              <w:tab/>
              <w:t xml:space="preserve">Fecha getFecha();</w:t>
              <w:br w:type="textWrapping"/>
              <w:t xml:space="preserve">    </w:t>
              <w:tab/>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setFecha(Fecha);</w:t>
              <w:br w:type="textWrapping"/>
              <w:t xml:space="preserve">    </w:t>
              <w:tab/>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getNota();</w:t>
              <w:br w:type="textWrapping"/>
              <w:t xml:space="preserve">    </w:t>
              <w:tab/>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setNota();</w:t>
              <w:br w:type="textWrapping"/>
              <w:br w:type="textWrapping"/>
              <w:tab/>
            </w:r>
            <w:r w:rsidDel="00000000" w:rsidR="00000000" w:rsidRPr="00000000">
              <w:rPr>
                <w:rFonts w:ascii="Consolas" w:cs="Consolas" w:eastAsia="Consolas" w:hAnsi="Consolas"/>
                <w:color w:val="569cd6"/>
                <w:shd w:fill="1e1e1e" w:val="clear"/>
                <w:rtl w:val="0"/>
              </w:rPr>
              <w:t xml:space="preserve">private</w:t>
            </w:r>
            <w:r w:rsidDel="00000000" w:rsidR="00000000" w:rsidRPr="00000000">
              <w:rPr>
                <w:rFonts w:ascii="Consolas" w:cs="Consolas" w:eastAsia="Consolas" w:hAnsi="Consolas"/>
                <w:color w:val="dcdcdc"/>
                <w:shd w:fill="1e1e1e" w:val="clear"/>
                <w:rtl w:val="0"/>
              </w:rPr>
              <w:t xml:space="preserve">:</w:t>
              <w:br w:type="textWrapping"/>
              <w:t xml:space="preserve">    </w:t>
              <w:tab/>
              <w:t xml:space="preserve">Alumno _alumno;</w:t>
              <w:br w:type="textWrapping"/>
              <w:t xml:space="preserve">    </w:t>
              <w:tab/>
              <w:t xml:space="preserve">Materia _materia;</w:t>
              <w:br w:type="textWrapping"/>
              <w:t xml:space="preserve">    </w:t>
              <w:tab/>
              <w:t xml:space="preserve">Fecha _fecha;</w:t>
              <w:br w:type="textWrapping"/>
              <w:t xml:space="preserve">    </w:t>
              <w:tab/>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_nota;</w:t>
              <w:br w:type="textWrapping"/>
              <w:t xml:space="preserve">};</w:t>
              <w:br w:type="textWrapping"/>
              <w:br w:type="textWrapping"/>
            </w:r>
            <w:r w:rsidDel="00000000" w:rsidR="00000000" w:rsidRPr="00000000">
              <w:rPr>
                <w:rFonts w:ascii="Consolas" w:cs="Consolas" w:eastAsia="Consolas" w:hAnsi="Consolas"/>
                <w:color w:val="9b9b9b"/>
                <w:shd w:fill="1e1e1e" w:val="clear"/>
                <w:rtl w:val="0"/>
              </w:rPr>
              <w:t xml:space="preserve">#endif </w:t>
            </w:r>
            <w:r w:rsidDel="00000000" w:rsidR="00000000" w:rsidRPr="00000000">
              <w:rPr>
                <w:rFonts w:ascii="Consolas" w:cs="Consolas" w:eastAsia="Consolas" w:hAnsi="Consolas"/>
                <w:i w:val="1"/>
                <w:color w:val="57a64a"/>
                <w:shd w:fill="1e1e1e" w:val="clear"/>
                <w:rtl w:val="0"/>
              </w:rPr>
              <w:t xml:space="preserve">// EXAMEN_H</w:t>
            </w:r>
            <w:r w:rsidDel="00000000" w:rsidR="00000000" w:rsidRPr="00000000">
              <w:rPr>
                <w:rtl w:val="0"/>
              </w:rPr>
            </w:r>
          </w:p>
        </w:tc>
      </w:tr>
    </w:tbl>
    <w:p w:rsidR="00000000" w:rsidDel="00000000" w:rsidP="00000000" w:rsidRDefault="00000000" w:rsidRPr="00000000" w14:paraId="00000031">
      <w:pPr>
        <w:pageBreakBefore w:val="0"/>
        <w:spacing w:before="100" w:lineRule="auto"/>
        <w:ind w:firstLine="0"/>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Código · </w:t>
      </w:r>
      <w:r w:rsidDel="00000000" w:rsidR="00000000" w:rsidRPr="00000000">
        <w:rPr>
          <w:rFonts w:ascii="Fira Sans" w:cs="Fira Sans" w:eastAsia="Fira Sans" w:hAnsi="Fira Sans"/>
          <w:sz w:val="20"/>
          <w:szCs w:val="20"/>
          <w:rtl w:val="0"/>
        </w:rPr>
        <w:t xml:space="preserve">Nueva clase Examen codificada en C++</w:t>
      </w:r>
      <w:r w:rsidDel="00000000" w:rsidR="00000000" w:rsidRPr="00000000">
        <w:rPr>
          <w:rFonts w:ascii="Fira Sans" w:cs="Fira Sans" w:eastAsia="Fira Sans" w:hAnsi="Fira Sans"/>
          <w:sz w:val="20"/>
          <w:szCs w:val="20"/>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"Examen.h"</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&lt;iostream&gt;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4ec9b0"/>
                <w:shd w:fill="1e1e1e" w:val="clear"/>
                <w:rtl w:val="0"/>
              </w:rPr>
              <w:t xml:space="preserve">std</w:t>
            </w:r>
            <w:r w:rsidDel="00000000" w:rsidR="00000000" w:rsidRPr="00000000">
              <w:rPr>
                <w:rFonts w:ascii="Consolas" w:cs="Consolas" w:eastAsia="Consolas" w:hAnsi="Consolas"/>
                <w:color w:val="dcdcdc"/>
                <w:shd w:fill="1e1e1e" w:val="clear"/>
                <w:rtl w:val="0"/>
              </w:rPr>
              <w:t xml:space="preserve">;</w:t>
              <w:br w:type="textWrapping"/>
              <w:br w:type="textWrapping"/>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Examen::setFecha(Fecha fecha){</w:t>
              <w:br w:type="textWrapping"/>
              <w:tab/>
              <w:t xml:space="preserve">_fecha = fecha;</w:t>
              <w:br w:type="textWrapping"/>
              <w:t xml:space="preserve">}</w:t>
              <w:br w:type="textWrapping"/>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Examen::setAlumno(Alumno alumno){</w:t>
              <w:br w:type="textWrapping"/>
              <w:tab/>
              <w:t xml:space="preserve">_alumno = alumno;</w:t>
              <w:br w:type="textWrapping"/>
              <w:t xml:space="preserve">}</w:t>
              <w:br w:type="textWrapping"/>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Examen::setMateria(Materia materia){</w:t>
              <w:br w:type="textWrapping"/>
              <w:tab/>
              <w:t xml:space="preserve">_materia = materia;</w:t>
              <w:br w:type="textWrapping"/>
              <w:t xml:space="preserve">}</w:t>
              <w:br w:type="textWrapping"/>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Examen::setNota(</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nota){</w:t>
              <w:br w:type="textWrapping"/>
              <w:tab/>
              <w:t xml:space="preserve">_nota = nota;</w:t>
              <w:br w:type="textWrapping"/>
              <w:t xml:space="preserve">}</w:t>
              <w:br w:type="textWrapping"/>
              <w:t xml:space="preserve">Fecha Examen::getFecha(){</w:t>
              <w:br w:type="textWrapping"/>
              <w:tab/>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_fecha;</w:t>
              <w:br w:type="textWrapping"/>
              <w:t xml:space="preserve">}</w:t>
              <w:br w:type="textWrapping"/>
              <w:t xml:space="preserve">Alumno Examen::getAlumno(){</w:t>
              <w:br w:type="textWrapping"/>
              <w:tab/>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_alumno;</w:t>
              <w:br w:type="textWrapping"/>
              <w:t xml:space="preserve">}</w:t>
              <w:br w:type="textWrapping"/>
              <w:t xml:space="preserve">Materia Examen::getMateria(){</w:t>
              <w:br w:type="textWrapping"/>
              <w:tab/>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_materia;</w:t>
              <w:br w:type="textWrapping"/>
              <w:t xml:space="preserve">}</w:t>
              <w:br w:type="textWrapping"/>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Examen::getNota(){</w:t>
              <w:br w:type="textWrapping"/>
              <w:tab/>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_nota;</w:t>
              <w:br w:type="textWrapping"/>
              <w:t xml:space="preserve">}</w:t>
              <w:br w:type="textWrapping"/>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Examen::mostrar(){</w:t>
              <w:br w:type="textWrapping"/>
              <w:tab/>
              <w:t xml:space="preserve">_alumno.mostrar();</w:t>
              <w:br w:type="textWrapping"/>
              <w:tab/>
              <w:t xml:space="preserve">_materia.mostrar();</w:t>
              <w:br w:type="textWrapping"/>
              <w:tab/>
              <w:t xml:space="preserve">_fecha.mostrar();</w:t>
              <w:br w:type="textWrapping"/>
              <w:tab/>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"Nota: "</w:t>
            </w:r>
            <w:r w:rsidDel="00000000" w:rsidR="00000000" w:rsidRPr="00000000">
              <w:rPr>
                <w:rFonts w:ascii="Consolas" w:cs="Consolas" w:eastAsia="Consolas" w:hAnsi="Consolas"/>
                <w:color w:val="dcdcdc"/>
                <w:shd w:fill="1e1e1e" w:val="clear"/>
                <w:rtl w:val="0"/>
              </w:rPr>
              <w:t xml:space="preserve"> &lt;&lt; _nota &lt;&lt; </w:t>
            </w:r>
            <w:r w:rsidDel="00000000" w:rsidR="00000000" w:rsidRPr="00000000">
              <w:rPr>
                <w:rFonts w:ascii="Consolas" w:cs="Consolas" w:eastAsia="Consolas" w:hAnsi="Consolas"/>
                <w:color w:val="4ec9b0"/>
                <w:shd w:fill="1e1e1e" w:val="clear"/>
                <w:rtl w:val="0"/>
              </w:rPr>
              <w:t xml:space="preserve">endl</w:t>
            </w:r>
            <w:r w:rsidDel="00000000" w:rsidR="00000000" w:rsidRPr="00000000">
              <w:rPr>
                <w:rFonts w:ascii="Consolas" w:cs="Consolas" w:eastAsia="Consolas" w:hAnsi="Consolas"/>
                <w:color w:val="dcdcdc"/>
                <w:shd w:fill="1e1e1e"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34">
      <w:pPr>
        <w:pageBreakBefore w:val="0"/>
        <w:spacing w:before="100" w:lineRule="auto"/>
        <w:ind w:firstLine="0"/>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Código · </w:t>
      </w:r>
      <w:r w:rsidDel="00000000" w:rsidR="00000000" w:rsidRPr="00000000">
        <w:rPr>
          <w:rFonts w:ascii="Fira Sans" w:cs="Fira Sans" w:eastAsia="Fira Sans" w:hAnsi="Fira Sans"/>
          <w:sz w:val="20"/>
          <w:szCs w:val="20"/>
          <w:rtl w:val="0"/>
        </w:rPr>
        <w:t xml:space="preserve">Definición de los métodos de la clase Examen</w:t>
      </w: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&lt;iostream&gt;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4ec9b0"/>
                <w:shd w:fill="1e1e1e" w:val="clear"/>
                <w:rtl w:val="0"/>
              </w:rPr>
              <w:t xml:space="preserve">std</w:t>
            </w:r>
            <w:r w:rsidDel="00000000" w:rsidR="00000000" w:rsidRPr="00000000">
              <w:rPr>
                <w:rFonts w:ascii="Consolas" w:cs="Consolas" w:eastAsia="Consolas" w:hAnsi="Consolas"/>
                <w:color w:val="dcdcdc"/>
                <w:shd w:fill="1e1e1e" w:val="clear"/>
                <w:rtl w:val="0"/>
              </w:rPr>
              <w:t xml:space="preserve">;</w:t>
              <w:br w:type="textWrapping"/>
            </w: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"Examen.h"</w:t>
            </w:r>
            <w:r w:rsidDel="00000000" w:rsidR="00000000" w:rsidRPr="00000000">
              <w:rPr>
                <w:rFonts w:ascii="Consolas" w:cs="Consolas" w:eastAsia="Consolas" w:hAnsi="Consolas"/>
                <w:color w:val="dcdcdc"/>
                <w:shd w:fill="1e1e1e" w:val="clear"/>
                <w:rtl w:val="0"/>
              </w:rPr>
              <w:br w:type="textWrapping"/>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main()</w:t>
              <w:br w:type="textWrapping"/>
              <w:t xml:space="preserve">{</w:t>
              <w:br w:type="textWrapping"/>
              <w:tab/>
              <w:t xml:space="preserve">Examen e;</w:t>
              <w:br w:type="textWrapping"/>
              <w:tab/>
              <w:t xml:space="preserve">Materia mat;</w:t>
              <w:br w:type="textWrapping"/>
              <w:tab/>
              <w:t xml:space="preserve">Alumno alu;</w:t>
              <w:br w:type="textWrapping"/>
              <w:tab/>
              <w:t xml:space="preserve">Fecha f(</w:t>
            </w:r>
            <w:r w:rsidDel="00000000" w:rsidR="00000000" w:rsidRPr="00000000">
              <w:rPr>
                <w:rFonts w:ascii="Consolas" w:cs="Consolas" w:eastAsia="Consolas" w:hAnsi="Consolas"/>
                <w:color w:val="b8d7a3"/>
                <w:shd w:fill="1e1e1e" w:val="clear"/>
                <w:rtl w:val="0"/>
              </w:rPr>
              <w:t xml:space="preserve">15</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4</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1999</w:t>
            </w:r>
            <w:r w:rsidDel="00000000" w:rsidR="00000000" w:rsidRPr="00000000">
              <w:rPr>
                <w:rFonts w:ascii="Consolas" w:cs="Consolas" w:eastAsia="Consolas" w:hAnsi="Consolas"/>
                <w:color w:val="dcdcdc"/>
                <w:shd w:fill="1e1e1e" w:val="clear"/>
                <w:rtl w:val="0"/>
              </w:rPr>
              <w:t xml:space="preserve">);</w:t>
              <w:br w:type="textWrapping"/>
              <w:tab/>
              <w:t xml:space="preserve">mat.setNombre(</w:t>
            </w:r>
            <w:r w:rsidDel="00000000" w:rsidR="00000000" w:rsidRPr="00000000">
              <w:rPr>
                <w:rFonts w:ascii="Consolas" w:cs="Consolas" w:eastAsia="Consolas" w:hAnsi="Consolas"/>
                <w:color w:val="d69d85"/>
                <w:shd w:fill="1e1e1e" w:val="clear"/>
                <w:rtl w:val="0"/>
              </w:rPr>
              <w:t xml:space="preserve">"Programación II"</w:t>
            </w:r>
            <w:r w:rsidDel="00000000" w:rsidR="00000000" w:rsidRPr="00000000">
              <w:rPr>
                <w:rFonts w:ascii="Consolas" w:cs="Consolas" w:eastAsia="Consolas" w:hAnsi="Consolas"/>
                <w:color w:val="dcdcdc"/>
                <w:shd w:fill="1e1e1e" w:val="clear"/>
                <w:rtl w:val="0"/>
              </w:rPr>
              <w:t xml:space="preserve">);</w:t>
              <w:br w:type="textWrapping"/>
              <w:tab/>
              <w:t xml:space="preserve">mat.setCodigo(</w:t>
            </w:r>
            <w:r w:rsidDel="00000000" w:rsidR="00000000" w:rsidRPr="00000000">
              <w:rPr>
                <w:rFonts w:ascii="Consolas" w:cs="Consolas" w:eastAsia="Consolas" w:hAnsi="Consolas"/>
                <w:color w:val="b8d7a3"/>
                <w:shd w:fill="1e1e1e" w:val="clear"/>
                <w:rtl w:val="0"/>
              </w:rPr>
              <w:t xml:space="preserve">21</w:t>
            </w:r>
            <w:r w:rsidDel="00000000" w:rsidR="00000000" w:rsidRPr="00000000">
              <w:rPr>
                <w:rFonts w:ascii="Consolas" w:cs="Consolas" w:eastAsia="Consolas" w:hAnsi="Consolas"/>
                <w:color w:val="dcdcdc"/>
                <w:shd w:fill="1e1e1e" w:val="clear"/>
                <w:rtl w:val="0"/>
              </w:rPr>
              <w:t xml:space="preserve">);</w:t>
              <w:br w:type="textWrapping"/>
              <w:tab/>
              <w:t xml:space="preserve">mat.setCarrera(</w:t>
            </w:r>
            <w:r w:rsidDel="00000000" w:rsidR="00000000" w:rsidRPr="00000000">
              <w:rPr>
                <w:rFonts w:ascii="Consolas" w:cs="Consolas" w:eastAsia="Consolas" w:hAnsi="Consolas"/>
                <w:color w:val="d69d85"/>
                <w:shd w:fill="1e1e1e" w:val="clear"/>
                <w:rtl w:val="0"/>
              </w:rPr>
              <w:t xml:space="preserve">"TUP"</w:t>
            </w:r>
            <w:r w:rsidDel="00000000" w:rsidR="00000000" w:rsidRPr="00000000">
              <w:rPr>
                <w:rFonts w:ascii="Consolas" w:cs="Consolas" w:eastAsia="Consolas" w:hAnsi="Consolas"/>
                <w:color w:val="dcdcdc"/>
                <w:shd w:fill="1e1e1e" w:val="clear"/>
                <w:rtl w:val="0"/>
              </w:rPr>
              <w:t xml:space="preserve">);</w:t>
              <w:br w:type="textWrapping"/>
              <w:tab/>
              <w:t xml:space="preserve">alu.setApellido(</w:t>
            </w:r>
            <w:r w:rsidDel="00000000" w:rsidR="00000000" w:rsidRPr="00000000">
              <w:rPr>
                <w:rFonts w:ascii="Consolas" w:cs="Consolas" w:eastAsia="Consolas" w:hAnsi="Consolas"/>
                <w:color w:val="d69d85"/>
                <w:shd w:fill="1e1e1e" w:val="clear"/>
                <w:rtl w:val="0"/>
              </w:rPr>
              <w:t xml:space="preserve">"Perez"</w:t>
            </w:r>
            <w:r w:rsidDel="00000000" w:rsidR="00000000" w:rsidRPr="00000000">
              <w:rPr>
                <w:rFonts w:ascii="Consolas" w:cs="Consolas" w:eastAsia="Consolas" w:hAnsi="Consolas"/>
                <w:color w:val="dcdcdc"/>
                <w:shd w:fill="1e1e1e" w:val="clear"/>
                <w:rtl w:val="0"/>
              </w:rPr>
              <w:t xml:space="preserve">);</w:t>
              <w:br w:type="textWrapping"/>
              <w:tab/>
              <w:t xml:space="preserve">alu.setNombre(</w:t>
            </w:r>
            <w:r w:rsidDel="00000000" w:rsidR="00000000" w:rsidRPr="00000000">
              <w:rPr>
                <w:rFonts w:ascii="Consolas" w:cs="Consolas" w:eastAsia="Consolas" w:hAnsi="Consolas"/>
                <w:color w:val="d69d85"/>
                <w:shd w:fill="1e1e1e" w:val="clear"/>
                <w:rtl w:val="0"/>
              </w:rPr>
              <w:t xml:space="preserve">"Juan"</w:t>
            </w:r>
            <w:r w:rsidDel="00000000" w:rsidR="00000000" w:rsidRPr="00000000">
              <w:rPr>
                <w:rFonts w:ascii="Consolas" w:cs="Consolas" w:eastAsia="Consolas" w:hAnsi="Consolas"/>
                <w:color w:val="dcdcdc"/>
                <w:shd w:fill="1e1e1e" w:val="clear"/>
                <w:rtl w:val="0"/>
              </w:rPr>
              <w:t xml:space="preserve">);</w:t>
              <w:br w:type="textWrapping"/>
              <w:tab/>
              <w:t xml:space="preserve">alu.setLegajo(</w:t>
            </w:r>
            <w:r w:rsidDel="00000000" w:rsidR="00000000" w:rsidRPr="00000000">
              <w:rPr>
                <w:rFonts w:ascii="Consolas" w:cs="Consolas" w:eastAsia="Consolas" w:hAnsi="Consolas"/>
                <w:color w:val="b8d7a3"/>
                <w:shd w:fill="1e1e1e" w:val="clear"/>
                <w:rtl w:val="0"/>
              </w:rPr>
              <w:t xml:space="preserve">1111</w:t>
            </w:r>
            <w:r w:rsidDel="00000000" w:rsidR="00000000" w:rsidRPr="00000000">
              <w:rPr>
                <w:rFonts w:ascii="Consolas" w:cs="Consolas" w:eastAsia="Consolas" w:hAnsi="Consolas"/>
                <w:color w:val="dcdcdc"/>
                <w:shd w:fill="1e1e1e" w:val="clear"/>
                <w:rtl w:val="0"/>
              </w:rPr>
              <w:t xml:space="preserve">);</w:t>
              <w:br w:type="textWrapping"/>
              <w:tab/>
              <w:t xml:space="preserve">e.setAlumno(alu);</w:t>
              <w:br w:type="textWrapping"/>
              <w:tab/>
              <w:t xml:space="preserve">e.setMateria(mat);</w:t>
              <w:br w:type="textWrapping"/>
              <w:tab/>
              <w:t xml:space="preserve">e.setFecha(f);</w:t>
              <w:br w:type="textWrapping"/>
              <w:tab/>
              <w:t xml:space="preserve">e.setNota(</w:t>
            </w:r>
            <w:r w:rsidDel="00000000" w:rsidR="00000000" w:rsidRPr="00000000">
              <w:rPr>
                <w:rFonts w:ascii="Consolas" w:cs="Consolas" w:eastAsia="Consolas" w:hAnsi="Consolas"/>
                <w:color w:val="b8d7a3"/>
                <w:shd w:fill="1e1e1e" w:val="clear"/>
                <w:rtl w:val="0"/>
              </w:rPr>
              <w:t xml:space="preserve">10</w:t>
            </w:r>
            <w:r w:rsidDel="00000000" w:rsidR="00000000" w:rsidRPr="00000000">
              <w:rPr>
                <w:rFonts w:ascii="Consolas" w:cs="Consolas" w:eastAsia="Consolas" w:hAnsi="Consolas"/>
                <w:color w:val="dcdcdc"/>
                <w:shd w:fill="1e1e1e" w:val="clear"/>
                <w:rtl w:val="0"/>
              </w:rPr>
              <w:t xml:space="preserve">);</w:t>
              <w:br w:type="textWrapping"/>
              <w:tab/>
              <w:t xml:space="preserve">e.mostrar();</w:t>
              <w:br w:type="textWrapping"/>
              <w:tab/>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7">
      <w:pPr>
        <w:pageBreakBefore w:val="0"/>
        <w:spacing w:before="100" w:lineRule="auto"/>
        <w:ind w:firstLine="0"/>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Código · </w:t>
      </w:r>
      <w:r w:rsidDel="00000000" w:rsidR="00000000" w:rsidRPr="00000000">
        <w:rPr>
          <w:rFonts w:ascii="Fira Sans" w:cs="Fira Sans" w:eastAsia="Fira Sans" w:hAnsi="Fira Sans"/>
          <w:sz w:val="20"/>
          <w:szCs w:val="20"/>
          <w:rtl w:val="0"/>
        </w:rPr>
        <w:t xml:space="preserve">Programa main que demuestra el uso de la clase Examen.</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pageBreakBefore w:val="0"/>
        <w:spacing w:before="100" w:lineRule="auto"/>
        <w:ind w:firstLine="0"/>
        <w:rPr>
          <w:rFonts w:ascii="Fira Sans" w:cs="Fira Sans" w:eastAsia="Fira Sans" w:hAnsi="Fira Sans"/>
          <w:sz w:val="20"/>
          <w:szCs w:val="20"/>
        </w:rPr>
      </w:pP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76" w:lineRule="auto"/>
              <w:ind w:firstLine="0"/>
              <w:jc w:val="left"/>
              <w:rPr>
                <w:rFonts w:ascii="Consolas" w:cs="Consolas" w:eastAsia="Consolas" w:hAnsi="Consolas"/>
              </w:rPr>
            </w:pPr>
            <w:r w:rsidDel="00000000" w:rsidR="00000000" w:rsidRPr="00000000">
              <w:rPr>
                <w:rFonts w:ascii="Consolas" w:cs="Consolas" w:eastAsia="Consolas" w:hAnsi="Consolas"/>
                <w:rtl w:val="0"/>
              </w:rPr>
              <w:t xml:space="preserve">Perez, Juan (1111)</w:t>
            </w:r>
          </w:p>
          <w:p w:rsidR="00000000" w:rsidDel="00000000" w:rsidP="00000000" w:rsidRDefault="00000000" w:rsidRPr="00000000" w14:paraId="0000003B">
            <w:pPr>
              <w:pageBreakBefore w:val="0"/>
              <w:widowControl w:val="0"/>
              <w:spacing w:line="276" w:lineRule="auto"/>
              <w:ind w:firstLine="0"/>
              <w:jc w:val="left"/>
              <w:rPr>
                <w:rFonts w:ascii="Consolas" w:cs="Consolas" w:eastAsia="Consolas" w:hAnsi="Consolas"/>
              </w:rPr>
            </w:pPr>
            <w:r w:rsidDel="00000000" w:rsidR="00000000" w:rsidRPr="00000000">
              <w:rPr>
                <w:rFonts w:ascii="Consolas" w:cs="Consolas" w:eastAsia="Consolas" w:hAnsi="Consolas"/>
                <w:rtl w:val="0"/>
              </w:rPr>
              <w:t xml:space="preserve">Programación II (21) - TUP</w:t>
            </w:r>
          </w:p>
          <w:p w:rsidR="00000000" w:rsidDel="00000000" w:rsidP="00000000" w:rsidRDefault="00000000" w:rsidRPr="00000000" w14:paraId="0000003C">
            <w:pPr>
              <w:pageBreakBefore w:val="0"/>
              <w:widowControl w:val="0"/>
              <w:spacing w:line="276" w:lineRule="auto"/>
              <w:ind w:firstLine="0"/>
              <w:jc w:val="left"/>
              <w:rPr>
                <w:rFonts w:ascii="Consolas" w:cs="Consolas" w:eastAsia="Consolas" w:hAnsi="Consolas"/>
              </w:rPr>
            </w:pPr>
            <w:r w:rsidDel="00000000" w:rsidR="00000000" w:rsidRPr="00000000">
              <w:rPr>
                <w:rFonts w:ascii="Consolas" w:cs="Consolas" w:eastAsia="Consolas" w:hAnsi="Consolas"/>
                <w:rtl w:val="0"/>
              </w:rPr>
              <w:t xml:space="preserve">15/4/1999</w:t>
            </w:r>
          </w:p>
          <w:p w:rsidR="00000000" w:rsidDel="00000000" w:rsidP="00000000" w:rsidRDefault="00000000" w:rsidRPr="00000000" w14:paraId="0000003D">
            <w:pPr>
              <w:pageBreakBefore w:val="0"/>
              <w:widowControl w:val="0"/>
              <w:spacing w:line="276" w:lineRule="auto"/>
              <w:ind w:firstLine="0"/>
              <w:jc w:val="left"/>
              <w:rPr>
                <w:rFonts w:ascii="Consolas" w:cs="Consolas" w:eastAsia="Consolas" w:hAnsi="Consolas"/>
                <w:sz w:val="20"/>
                <w:szCs w:val="20"/>
              </w:rPr>
            </w:pPr>
            <w:r w:rsidDel="00000000" w:rsidR="00000000" w:rsidRPr="00000000">
              <w:rPr>
                <w:rFonts w:ascii="Consolas" w:cs="Consolas" w:eastAsia="Consolas" w:hAnsi="Consolas"/>
                <w:rtl w:val="0"/>
              </w:rPr>
              <w:t xml:space="preserve">Nota: 10</w:t>
            </w:r>
            <w:r w:rsidDel="00000000" w:rsidR="00000000" w:rsidRPr="00000000">
              <w:rPr>
                <w:rtl w:val="0"/>
              </w:rPr>
            </w:r>
          </w:p>
        </w:tc>
      </w:tr>
    </w:tbl>
    <w:p w:rsidR="00000000" w:rsidDel="00000000" w:rsidP="00000000" w:rsidRDefault="00000000" w:rsidRPr="00000000" w14:paraId="0000003E">
      <w:pPr>
        <w:pageBreakBefore w:val="0"/>
        <w:spacing w:before="100" w:lineRule="auto"/>
        <w:ind w:firstLine="0"/>
        <w:rPr/>
      </w:pPr>
      <w:r w:rsidDel="00000000" w:rsidR="00000000" w:rsidRPr="00000000">
        <w:rPr>
          <w:rFonts w:ascii="Fira Sans" w:cs="Fira Sans" w:eastAsia="Fira Sans" w:hAnsi="Fira Sans"/>
          <w:b w:val="1"/>
          <w:sz w:val="20"/>
          <w:szCs w:val="20"/>
          <w:rtl w:val="0"/>
        </w:rPr>
        <w:t xml:space="preserve">Salida  · </w:t>
      </w:r>
      <w:r w:rsidDel="00000000" w:rsidR="00000000" w:rsidRPr="00000000">
        <w:rPr>
          <w:rFonts w:ascii="Fira Sans" w:cs="Fira Sans" w:eastAsia="Fira Sans" w:hAnsi="Fira Sans"/>
          <w:sz w:val="20"/>
          <w:szCs w:val="20"/>
          <w:rtl w:val="0"/>
        </w:rPr>
        <w:t xml:space="preserve">Salida por pantalla del programa en ejecución.</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pageBreakBefore w:val="0"/>
      <w:jc w:val="right"/>
      <w:rPr/>
    </w:pPr>
    <w:r w:rsidDel="00000000" w:rsidR="00000000" w:rsidRPr="00000000">
      <w:rPr>
        <w:rFonts w:ascii="Fira Sans" w:cs="Fira Sans" w:eastAsia="Fira Sans" w:hAnsi="Fira Sans"/>
        <w:color w:val="b7b7b7"/>
        <w:sz w:val="20"/>
        <w:szCs w:val="20"/>
        <w:rtl w:val="0"/>
      </w:rPr>
      <w:t xml:space="preserve">Página </w:t>
    </w:r>
    <w:r w:rsidDel="00000000" w:rsidR="00000000" w:rsidRPr="00000000">
      <w:rPr>
        <w:rFonts w:ascii="Fira Sans" w:cs="Fira Sans" w:eastAsia="Fira Sans" w:hAnsi="Fira Sans"/>
        <w:color w:val="b7b7b7"/>
        <w:sz w:val="20"/>
        <w:szCs w:val="20"/>
      </w:rPr>
      <w:fldChar w:fldCharType="begin"/>
      <w:instrText xml:space="preserve">PAGE</w:instrText>
      <w:fldChar w:fldCharType="separate"/>
      <w:fldChar w:fldCharType="end"/>
    </w:r>
    <w:r w:rsidDel="00000000" w:rsidR="00000000" w:rsidRPr="00000000">
      <w:rPr>
        <w:rFonts w:ascii="Fira Sans" w:cs="Fira Sans" w:eastAsia="Fira Sans" w:hAnsi="Fira Sans"/>
        <w:color w:val="b7b7b7"/>
        <w:sz w:val="20"/>
        <w:szCs w:val="20"/>
        <w:rtl w:val="0"/>
      </w:rPr>
      <w:t xml:space="preserve"> de </w:t>
    </w:r>
    <w:r w:rsidDel="00000000" w:rsidR="00000000" w:rsidRPr="00000000">
      <w:rPr>
        <w:rFonts w:ascii="Fira Sans" w:cs="Fira Sans" w:eastAsia="Fira Sans" w:hAnsi="Fira Sans"/>
        <w:color w:val="b7b7b7"/>
        <w:sz w:val="20"/>
        <w:szCs w:val="20"/>
      </w:rPr>
      <w:fldChar w:fldCharType="begin"/>
      <w:instrText xml:space="preserve">NUMPAGES</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s_419"/>
      </w:rPr>
    </w:rPrDefault>
    <w:pPrDefault>
      <w:pPr>
        <w:spacing w:line="360" w:lineRule="auto"/>
        <w:ind w:firstLine="283.464566929133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ind w:firstLine="0"/>
    </w:pPr>
    <w:rPr>
      <w:rFonts w:ascii="Fira Sans" w:cs="Fira Sans" w:eastAsia="Fira Sans" w:hAnsi="Fira Sans"/>
      <w:b w:val="1"/>
      <w:color w:val="0b5394"/>
      <w:sz w:val="24"/>
      <w:szCs w:val="24"/>
    </w:rPr>
  </w:style>
  <w:style w:type="paragraph" w:styleId="Heading3">
    <w:name w:val="heading 3"/>
    <w:basedOn w:val="Normal"/>
    <w:next w:val="Normal"/>
    <w:pPr>
      <w:keepNext w:val="1"/>
      <w:keepLines w:val="1"/>
      <w:pageBreakBefore w:val="0"/>
      <w:ind w:firstLine="0"/>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Fira Sans" w:cs="Fira Sans" w:eastAsia="Fira Sans" w:hAnsi="Fira Sans"/>
      <w:b w:val="1"/>
      <w:color w:val="0b5394"/>
      <w:sz w:val="36"/>
      <w:szCs w:val="36"/>
    </w:rPr>
  </w:style>
  <w:style w:type="paragraph" w:styleId="Subtitle">
    <w:name w:val="Subtitle"/>
    <w:basedOn w:val="Normal"/>
    <w:next w:val="Normal"/>
    <w:pPr>
      <w:keepNext w:val="1"/>
      <w:keepLines w:val="1"/>
      <w:pageBreakBefore w:val="0"/>
      <w:ind w:firstLine="0"/>
    </w:pPr>
    <w:rPr>
      <w:rFonts w:ascii="Fira Sans" w:cs="Fira Sans" w:eastAsia="Fira Sans" w:hAnsi="Fira Sans"/>
      <w:b w:val="1"/>
      <w:color w:val="0b5394"/>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