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B5C0" w14:textId="76D4BA8B" w:rsidR="00E822CB" w:rsidRDefault="004850B5">
      <w:r w:rsidRPr="004850B5">
        <w:t>https://frgp.cvg.utn.edu.ar/pluginfile.php/437966/mod_resource/content/4/undefined/venta_internet.cpp</w:t>
      </w:r>
    </w:p>
    <w:sectPr w:rsidR="00E822CB" w:rsidSect="00031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B5"/>
    <w:rsid w:val="00031C3D"/>
    <w:rsid w:val="004850B5"/>
    <w:rsid w:val="00E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6009"/>
  <w15:chartTrackingRefBased/>
  <w15:docId w15:val="{B35D72D5-0E8F-4D60-A55E-B4205C4A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mojica</dc:creator>
  <cp:keywords/>
  <dc:description/>
  <cp:lastModifiedBy>marina mojica</cp:lastModifiedBy>
  <cp:revision>1</cp:revision>
  <dcterms:created xsi:type="dcterms:W3CDTF">2023-11-09T12:58:00Z</dcterms:created>
  <dcterms:modified xsi:type="dcterms:W3CDTF">2023-11-09T12:59:00Z</dcterms:modified>
</cp:coreProperties>
</file>