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ind w:firstLine="0"/>
        <w:rPr/>
      </w:pPr>
      <w:bookmarkStart w:colFirst="0" w:colLast="0" w:name="_xtw6v8toxghy" w:id="0"/>
      <w:bookmarkEnd w:id="0"/>
      <w:r w:rsidDel="00000000" w:rsidR="00000000" w:rsidRPr="00000000">
        <w:rPr>
          <w:rtl w:val="0"/>
        </w:rPr>
        <w:t xml:space="preserve">Archivos</w:t>
      </w:r>
    </w:p>
    <w:p w:rsidR="00000000" w:rsidDel="00000000" w:rsidP="00000000" w:rsidRDefault="00000000" w:rsidRPr="00000000" w14:paraId="00000002">
      <w:pPr>
        <w:pageBreakBefore w:val="0"/>
        <w:spacing w:line="360" w:lineRule="auto"/>
        <w:ind w:firstLine="0"/>
        <w:rPr>
          <w:rFonts w:ascii="Fira Sans" w:cs="Fira Sans" w:eastAsia="Fira Sans" w:hAnsi="Fira Sans"/>
          <w:b w:val="1"/>
          <w:color w:val="434343"/>
          <w:sz w:val="24"/>
          <w:szCs w:val="24"/>
        </w:rPr>
      </w:pPr>
      <w:r w:rsidDel="00000000" w:rsidR="00000000" w:rsidRPr="00000000">
        <w:rPr>
          <w:rFonts w:ascii="Fira Sans" w:cs="Fira Sans" w:eastAsia="Fira Sans" w:hAnsi="Fira Sans"/>
          <w:b w:val="1"/>
          <w:color w:val="434343"/>
          <w:sz w:val="24"/>
          <w:szCs w:val="24"/>
          <w:rtl w:val="0"/>
        </w:rPr>
        <w:t xml:space="preserve">Técnico Universitario en Programación - Laboratorio de Computación II</w:t>
      </w:r>
    </w:p>
    <w:p w:rsidR="00000000" w:rsidDel="00000000" w:rsidP="00000000" w:rsidRDefault="00000000" w:rsidRPr="00000000" w14:paraId="00000003">
      <w:pPr>
        <w:pageBreakBefore w:val="0"/>
        <w:spacing w:line="360" w:lineRule="auto"/>
        <w:ind w:firstLine="0"/>
        <w:rPr>
          <w:rFonts w:ascii="Fira Sans" w:cs="Fira Sans" w:eastAsia="Fira Sans" w:hAnsi="Fira Sans"/>
          <w:b w:val="1"/>
          <w:color w:val="434343"/>
          <w:sz w:val="24"/>
          <w:szCs w:val="24"/>
        </w:rPr>
      </w:pPr>
      <w:r w:rsidDel="00000000" w:rsidR="00000000" w:rsidRPr="00000000">
        <w:rPr>
          <w:rFonts w:ascii="Fira Sans" w:cs="Fira Sans" w:eastAsia="Fira Sans" w:hAnsi="Fira Sans"/>
          <w:b w:val="1"/>
          <w:color w:val="434343"/>
          <w:sz w:val="24"/>
          <w:szCs w:val="24"/>
          <w:rtl w:val="0"/>
        </w:rPr>
        <w:t xml:space="preserve">Simón, Angel</w:t>
      </w:r>
    </w:p>
    <w:p w:rsidR="00000000" w:rsidDel="00000000" w:rsidP="00000000" w:rsidRDefault="00000000" w:rsidRPr="00000000" w14:paraId="00000004">
      <w:pPr>
        <w:pageBreakBefore w:val="0"/>
        <w:spacing w:line="360" w:lineRule="auto"/>
        <w:ind w:hanging="141.7322834645668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Con lo visto hasta el momento hemos logrado registrar la información que cargamos en nuestro sistema en un archivo de datos. También, pudimos realizar tareas como consultar si registros existe o no y eventualmente listarlo. O bien, listar todo los registros del archivo.</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Nos restaría realizar una tarea más compleja como lo es la modificación de un registro y también conocer la cantidad de registros que contiene nuestro archivo para, por ejemplo, pedir memoria dinámica.</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Para realizar este tipo de tareas necesitaremos hacer uso de dos funciones de archivos: fseek y ftell.</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La función fseek nos permite mover el indicador de nuestro archivo a la posición (en bytes) que deseemos. Esta funcionalidad es similar al de un cassette de audio o de video.</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drawing>
          <wp:inline distB="114300" distT="114300" distL="114300" distR="114300">
            <wp:extent cx="5731200" cy="8636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409961" cy="309563"/>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7"/>
                    <a:srcRect b="11259" l="0" r="0" t="13223"/>
                    <a:stretch>
                      <a:fillRect/>
                    </a:stretch>
                  </pic:blipFill>
                  <pic:spPr>
                    <a:xfrm>
                      <a:off x="0" y="0"/>
                      <a:ext cx="409961" cy="309563"/>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Supongamos que tenemos un cassette de audio de una banda muy particular cuyos temas tienen todos una duración de 120 segundos. Entonces, podemos deducir que el primer tema arranca en el segundo 0, el próximo tema en el segundo 120, el tercero en el 240 y así sucesivamente.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El reproductor de cassettes no puede ir fácilmente al tema 4 (como sí podría hacerlo con un CD) pero puede ubicarse en el segundo 360 sin mayores dificultades. Será cuestión nuestra transformar ese 360 en nuestro número de canción para poder reproducirla.</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Luego, si cada canción tiene una duración de 120 segundos. Podemos llegar a la siguiente conclusión: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360" w:lineRule="auto"/>
              <w:ind w:firstLine="0"/>
              <w:jc w:val="left"/>
              <w:rPr/>
            </w:pPr>
            <w:r w:rsidDel="00000000" w:rsidR="00000000" w:rsidRPr="00000000">
              <w:rPr>
                <w:rtl w:val="0"/>
              </w:rPr>
              <w:t xml:space="preserve">Duración del cassette: 840 segundos</w:t>
            </w:r>
          </w:p>
          <w:p w:rsidR="00000000" w:rsidDel="00000000" w:rsidP="00000000" w:rsidRDefault="00000000" w:rsidRPr="00000000" w14:paraId="00000010">
            <w:pPr>
              <w:pageBreakBefore w:val="0"/>
              <w:widowControl w:val="0"/>
              <w:spacing w:line="360" w:lineRule="auto"/>
              <w:ind w:firstLine="0"/>
              <w:jc w:val="left"/>
              <w:rPr/>
            </w:pPr>
            <w:r w:rsidDel="00000000" w:rsidR="00000000" w:rsidRPr="00000000">
              <w:rPr>
                <w:rtl w:val="0"/>
              </w:rPr>
              <w:t xml:space="preserve">Duración de un track  : 120 segundos</w:t>
            </w:r>
          </w:p>
          <w:p w:rsidR="00000000" w:rsidDel="00000000" w:rsidP="00000000" w:rsidRDefault="00000000" w:rsidRPr="00000000" w14:paraId="00000011">
            <w:pPr>
              <w:pageBreakBefore w:val="0"/>
              <w:widowControl w:val="0"/>
              <w:spacing w:line="240" w:lineRule="auto"/>
              <w:ind w:firstLine="0"/>
              <w:jc w:val="left"/>
              <w:rPr/>
            </w:pPr>
            <w:r w:rsidDel="00000000" w:rsidR="00000000" w:rsidRPr="00000000">
              <w:rPr>
                <w:rFonts w:ascii="Nova Mono" w:cs="Nova Mono" w:eastAsia="Nova Mono" w:hAnsi="Nova Mono"/>
                <w:rtl w:val="0"/>
              </w:rPr>
              <w:t xml:space="preserve">Cantidad de tracks     : 840 / 120 → 7 tracks</w:t>
            </w:r>
          </w:p>
        </w:tc>
      </w:tr>
    </w:tbl>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La inversa sería igual de sencillo, si quiero conocer el tiempo inicial donde comienza un track es cuestión de realizar el producto entre el número de track y la duración de cada canción.</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ind w:firstLine="0"/>
              <w:jc w:val="left"/>
              <w:rPr/>
            </w:pPr>
            <w:r w:rsidDel="00000000" w:rsidR="00000000" w:rsidRPr="00000000">
              <w:rPr>
                <w:rtl w:val="0"/>
              </w:rPr>
              <w:t xml:space="preserve">Duración de un track: 120 segundos</w:t>
            </w:r>
          </w:p>
          <w:p w:rsidR="00000000" w:rsidDel="00000000" w:rsidP="00000000" w:rsidRDefault="00000000" w:rsidRPr="00000000" w14:paraId="00000016">
            <w:pPr>
              <w:pageBreakBefore w:val="0"/>
              <w:widowControl w:val="0"/>
              <w:ind w:firstLine="0"/>
              <w:jc w:val="left"/>
              <w:rPr/>
            </w:pPr>
            <w:r w:rsidDel="00000000" w:rsidR="00000000" w:rsidRPr="00000000">
              <w:rPr>
                <w:rtl w:val="0"/>
              </w:rPr>
              <w:t xml:space="preserve"># de track a conocer: 6</w:t>
            </w:r>
          </w:p>
          <w:p w:rsidR="00000000" w:rsidDel="00000000" w:rsidP="00000000" w:rsidRDefault="00000000" w:rsidRPr="00000000" w14:paraId="00000017">
            <w:pPr>
              <w:pageBreakBefore w:val="0"/>
              <w:widowControl w:val="0"/>
              <w:spacing w:line="240" w:lineRule="auto"/>
              <w:ind w:firstLine="0"/>
              <w:jc w:val="left"/>
              <w:rPr/>
            </w:pPr>
            <w:r w:rsidDel="00000000" w:rsidR="00000000" w:rsidRPr="00000000">
              <w:rPr>
                <w:rFonts w:ascii="Nova Mono" w:cs="Nova Mono" w:eastAsia="Nova Mono" w:hAnsi="Nova Mono"/>
                <w:rtl w:val="0"/>
              </w:rPr>
              <w:t xml:space="preserve">Tiempo inicial: 120 * (6-1) → 600</w:t>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La misma lógica se puede utilizar para trabajar con archivos. Ya que los registros son de longitud fija. Quien nos permitirá movernos en bytes hacia adelante o atrás en nuestro archivo es la función fseek.</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1B">
      <w:pPr>
        <w:pStyle w:val="Heading2"/>
        <w:pageBreakBefore w:val="0"/>
        <w:widowControl w:val="0"/>
        <w:jc w:val="left"/>
        <w:rPr/>
      </w:pPr>
      <w:bookmarkStart w:colFirst="0" w:colLast="0" w:name="_g8la7zbbene8" w:id="1"/>
      <w:bookmarkEnd w:id="1"/>
      <w:r w:rsidDel="00000000" w:rsidR="00000000" w:rsidRPr="00000000">
        <w:rPr>
          <w:rtl w:val="0"/>
        </w:rPr>
        <w:t xml:space="preserve">fseek</w:t>
      </w:r>
    </w:p>
    <w:tbl>
      <w:tblPr>
        <w:tblStyle w:val="Table3"/>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76" w:lineRule="auto"/>
              <w:ind w:firstLine="0"/>
              <w:jc w:val="left"/>
              <w:rPr/>
            </w:pP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fseek(</w:t>
            </w:r>
            <w:r w:rsidDel="00000000" w:rsidR="00000000" w:rsidRPr="00000000">
              <w:rPr>
                <w:rFonts w:ascii="Consolas" w:cs="Consolas" w:eastAsia="Consolas" w:hAnsi="Consolas"/>
                <w:color w:val="569cd6"/>
                <w:shd w:fill="1e1e1e" w:val="clear"/>
                <w:rtl w:val="0"/>
              </w:rPr>
              <w:t xml:space="preserve">FILE</w:t>
            </w:r>
            <w:r w:rsidDel="00000000" w:rsidR="00000000" w:rsidRPr="00000000">
              <w:rPr>
                <w:rFonts w:ascii="Consolas" w:cs="Consolas" w:eastAsia="Consolas" w:hAnsi="Consolas"/>
                <w:color w:val="dcdcdc"/>
                <w:shd w:fill="1e1e1e" w:val="clear"/>
                <w:rtl w:val="0"/>
              </w:rPr>
              <w:t xml:space="preserve"> *archivo, </w:t>
            </w:r>
            <w:r w:rsidDel="00000000" w:rsidR="00000000" w:rsidRPr="00000000">
              <w:rPr>
                <w:rFonts w:ascii="Consolas" w:cs="Consolas" w:eastAsia="Consolas" w:hAnsi="Consolas"/>
                <w:color w:val="569cd6"/>
                <w:shd w:fill="1e1e1e" w:val="clear"/>
                <w:rtl w:val="0"/>
              </w:rPr>
              <w:t xml:space="preserve">long int</w:t>
            </w:r>
            <w:r w:rsidDel="00000000" w:rsidR="00000000" w:rsidRPr="00000000">
              <w:rPr>
                <w:rFonts w:ascii="Consolas" w:cs="Consolas" w:eastAsia="Consolas" w:hAnsi="Consolas"/>
                <w:color w:val="dcdcdc"/>
                <w:shd w:fill="1e1e1e" w:val="clear"/>
                <w:rtl w:val="0"/>
              </w:rPr>
              <w:t xml:space="preserve"> desplazamiento,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origen);</w:t>
            </w:r>
            <w:r w:rsidDel="00000000" w:rsidR="00000000" w:rsidRPr="00000000">
              <w:rPr>
                <w:rtl w:val="0"/>
              </w:rPr>
            </w:r>
          </w:p>
        </w:tc>
      </w:tr>
    </w:tbl>
    <w:p w:rsidR="00000000" w:rsidDel="00000000" w:rsidP="00000000" w:rsidRDefault="00000000" w:rsidRPr="00000000" w14:paraId="0000001D">
      <w:pPr>
        <w:pageBreakBefore w:val="0"/>
        <w:widowControl w:val="0"/>
        <w:ind w:firstLine="0"/>
        <w:jc w:val="left"/>
        <w:rPr/>
      </w:pPr>
      <w:r w:rsidDel="00000000" w:rsidR="00000000" w:rsidRPr="00000000">
        <w:rPr>
          <w:rtl w:val="0"/>
        </w:rPr>
      </w:r>
    </w:p>
    <w:p w:rsidR="00000000" w:rsidDel="00000000" w:rsidP="00000000" w:rsidRDefault="00000000" w:rsidRPr="00000000" w14:paraId="0000001E">
      <w:pPr>
        <w:pageBreakBefore w:val="0"/>
        <w:widowControl w:val="0"/>
        <w:ind w:firstLine="0"/>
        <w:jc w:val="left"/>
        <w:rPr>
          <w:i w:val="1"/>
        </w:rPr>
      </w:pPr>
      <w:r w:rsidDel="00000000" w:rsidR="00000000" w:rsidRPr="00000000">
        <w:rPr>
          <w:rtl w:val="0"/>
        </w:rPr>
        <w:t xml:space="preserve">Mueve una cantidad de bytes indicado por </w:t>
      </w:r>
      <w:r w:rsidDel="00000000" w:rsidR="00000000" w:rsidRPr="00000000">
        <w:rPr>
          <w:i w:val="1"/>
          <w:rtl w:val="0"/>
        </w:rPr>
        <w:t xml:space="preserve">desplazamiento</w:t>
      </w:r>
      <w:r w:rsidDel="00000000" w:rsidR="00000000" w:rsidRPr="00000000">
        <w:rPr>
          <w:rtl w:val="0"/>
        </w:rPr>
        <w:t xml:space="preserve"> desde el </w:t>
      </w:r>
      <w:r w:rsidDel="00000000" w:rsidR="00000000" w:rsidRPr="00000000">
        <w:rPr>
          <w:i w:val="1"/>
          <w:rtl w:val="0"/>
        </w:rPr>
        <w:t xml:space="preserve">origen </w:t>
      </w:r>
      <w:r w:rsidDel="00000000" w:rsidR="00000000" w:rsidRPr="00000000">
        <w:rPr>
          <w:rtl w:val="0"/>
        </w:rPr>
        <w:t xml:space="preserve">en el puntero FILE indicado por </w:t>
      </w:r>
      <w:r w:rsidDel="00000000" w:rsidR="00000000" w:rsidRPr="00000000">
        <w:rPr>
          <w:i w:val="1"/>
          <w:rtl w:val="0"/>
        </w:rPr>
        <w:t xml:space="preserve">archivo.</w:t>
      </w:r>
    </w:p>
    <w:p w:rsidR="00000000" w:rsidDel="00000000" w:rsidP="00000000" w:rsidRDefault="00000000" w:rsidRPr="00000000" w14:paraId="0000001F">
      <w:pPr>
        <w:pageBreakBefore w:val="0"/>
        <w:widowControl w:val="0"/>
        <w:ind w:firstLine="0"/>
        <w:jc w:val="left"/>
        <w:rPr/>
      </w:pPr>
      <w:r w:rsidDel="00000000" w:rsidR="00000000" w:rsidRPr="00000000">
        <w:rPr>
          <w:rtl w:val="0"/>
        </w:rPr>
      </w:r>
    </w:p>
    <w:p w:rsidR="00000000" w:rsidDel="00000000" w:rsidP="00000000" w:rsidRDefault="00000000" w:rsidRPr="00000000" w14:paraId="00000020">
      <w:pPr>
        <w:pageBreakBefore w:val="0"/>
        <w:widowControl w:val="0"/>
        <w:spacing w:line="276" w:lineRule="auto"/>
        <w:ind w:firstLine="0"/>
        <w:jc w:val="left"/>
        <w:rPr>
          <w:rFonts w:ascii="Arial" w:cs="Arial" w:eastAsia="Arial" w:hAnsi="Arial"/>
        </w:rPr>
      </w:pPr>
      <w:r w:rsidDel="00000000" w:rsidR="00000000" w:rsidRPr="00000000">
        <w:rPr>
          <w:rFonts w:ascii="Arial" w:cs="Arial" w:eastAsia="Arial" w:hAnsi="Arial"/>
          <w:rtl w:val="0"/>
        </w:rPr>
        <w:t xml:space="preserve">El origen desde donde se realizará el desplazamiento se describe en la siguiente tabla:</w:t>
      </w:r>
    </w:p>
    <w:p w:rsidR="00000000" w:rsidDel="00000000" w:rsidP="00000000" w:rsidRDefault="00000000" w:rsidRPr="00000000" w14:paraId="00000021">
      <w:pPr>
        <w:pageBreakBefore w:val="0"/>
        <w:widowControl w:val="0"/>
        <w:spacing w:line="276" w:lineRule="auto"/>
        <w:ind w:firstLine="0"/>
        <w:jc w:val="left"/>
        <w:rPr>
          <w:rFonts w:ascii="Arial" w:cs="Arial" w:eastAsia="Arial" w:hAnsi="Arial"/>
        </w:rPr>
      </w:pPr>
      <w:r w:rsidDel="00000000" w:rsidR="00000000" w:rsidRPr="00000000">
        <w:rPr>
          <w:rtl w:val="0"/>
        </w:rPr>
      </w:r>
    </w:p>
    <w:tbl>
      <w:tblPr>
        <w:tblStyle w:val="Table4"/>
        <w:tblW w:w="667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60"/>
        <w:gridCol w:w="1695"/>
        <w:gridCol w:w="4020"/>
        <w:tblGridChange w:id="0">
          <w:tblGrid>
            <w:gridCol w:w="960"/>
            <w:gridCol w:w="1695"/>
            <w:gridCol w:w="4020"/>
          </w:tblGrid>
        </w:tblGridChange>
      </w:tblGrid>
      <w:tr>
        <w:trPr>
          <w:cantSplit w:val="0"/>
          <w:trHeight w:val="150" w:hRule="atLeast"/>
          <w:tblHeader w:val="0"/>
        </w:trPr>
        <w:tc>
          <w:tcPr>
            <w:tcBorders>
              <w:top w:color="0b5394" w:space="0" w:sz="8" w:val="single"/>
              <w:left w:color="0b5394" w:space="0" w:sz="8" w:val="single"/>
              <w:bottom w:color="0b5394" w:space="0" w:sz="8" w:val="single"/>
              <w:right w:color="0b5394" w:space="0" w:sz="8" w:val="single"/>
            </w:tcBorders>
            <w:shd w:fill="0b5394" w:val="clear"/>
            <w:tcMar>
              <w:top w:w="140.0" w:type="dxa"/>
              <w:left w:w="140.0" w:type="dxa"/>
              <w:bottom w:w="140.0" w:type="dxa"/>
              <w:right w:w="140.0" w:type="dxa"/>
            </w:tcMar>
            <w:vAlign w:val="top"/>
          </w:tcPr>
          <w:p w:rsidR="00000000" w:rsidDel="00000000" w:rsidP="00000000" w:rsidRDefault="00000000" w:rsidRPr="00000000" w14:paraId="00000022">
            <w:pPr>
              <w:pageBreakBefore w:val="0"/>
              <w:widowControl w:val="0"/>
              <w:spacing w:line="240" w:lineRule="auto"/>
              <w:ind w:firstLine="0"/>
              <w:jc w:val="left"/>
              <w:rPr>
                <w:b w:val="1"/>
                <w:color w:val="ffffff"/>
                <w:sz w:val="20"/>
                <w:szCs w:val="20"/>
              </w:rPr>
            </w:pPr>
            <w:r w:rsidDel="00000000" w:rsidR="00000000" w:rsidRPr="00000000">
              <w:rPr>
                <w:b w:val="1"/>
                <w:color w:val="ffffff"/>
                <w:sz w:val="20"/>
                <w:szCs w:val="20"/>
                <w:rtl w:val="0"/>
              </w:rPr>
              <w:t xml:space="preserve">Valor</w:t>
            </w:r>
          </w:p>
        </w:tc>
        <w:tc>
          <w:tcPr>
            <w:tcBorders>
              <w:top w:color="0b5394" w:space="0" w:sz="8" w:val="single"/>
              <w:left w:color="0b5394" w:space="0" w:sz="8" w:val="single"/>
              <w:bottom w:color="0b5394" w:space="0" w:sz="8" w:val="single"/>
              <w:right w:color="0b5394" w:space="0" w:sz="8" w:val="single"/>
            </w:tcBorders>
            <w:shd w:fill="0b5394" w:val="clear"/>
            <w:tcMar>
              <w:top w:w="140.0" w:type="dxa"/>
              <w:left w:w="140.0" w:type="dxa"/>
              <w:bottom w:w="140.0" w:type="dxa"/>
              <w:right w:w="140.0" w:type="dxa"/>
            </w:tcMar>
            <w:vAlign w:val="top"/>
          </w:tcPr>
          <w:p w:rsidR="00000000" w:rsidDel="00000000" w:rsidP="00000000" w:rsidRDefault="00000000" w:rsidRPr="00000000" w14:paraId="00000023">
            <w:pPr>
              <w:pageBreakBefore w:val="0"/>
              <w:widowControl w:val="0"/>
              <w:spacing w:line="240" w:lineRule="auto"/>
              <w:ind w:firstLine="0"/>
              <w:jc w:val="left"/>
              <w:rPr>
                <w:b w:val="1"/>
                <w:color w:val="ffffff"/>
                <w:sz w:val="20"/>
                <w:szCs w:val="20"/>
              </w:rPr>
            </w:pPr>
            <w:r w:rsidDel="00000000" w:rsidR="00000000" w:rsidRPr="00000000">
              <w:rPr>
                <w:b w:val="1"/>
                <w:color w:val="ffffff"/>
                <w:sz w:val="20"/>
                <w:szCs w:val="20"/>
                <w:rtl w:val="0"/>
              </w:rPr>
              <w:t xml:space="preserve">Alias</w:t>
            </w:r>
          </w:p>
        </w:tc>
        <w:tc>
          <w:tcPr>
            <w:tcBorders>
              <w:top w:color="0b5394" w:space="0" w:sz="8" w:val="single"/>
              <w:left w:color="0b5394" w:space="0" w:sz="8" w:val="single"/>
              <w:bottom w:color="0b5394" w:space="0" w:sz="8" w:val="single"/>
              <w:right w:color="0b5394" w:space="0" w:sz="8" w:val="single"/>
            </w:tcBorders>
            <w:shd w:fill="0b5394" w:val="clear"/>
            <w:tcMar>
              <w:top w:w="140.0" w:type="dxa"/>
              <w:left w:w="140.0" w:type="dxa"/>
              <w:bottom w:w="140.0" w:type="dxa"/>
              <w:right w:w="140.0" w:type="dxa"/>
            </w:tcMar>
            <w:vAlign w:val="top"/>
          </w:tcPr>
          <w:p w:rsidR="00000000" w:rsidDel="00000000" w:rsidP="00000000" w:rsidRDefault="00000000" w:rsidRPr="00000000" w14:paraId="00000024">
            <w:pPr>
              <w:pageBreakBefore w:val="0"/>
              <w:widowControl w:val="0"/>
              <w:spacing w:line="240" w:lineRule="auto"/>
              <w:ind w:firstLine="0"/>
              <w:jc w:val="left"/>
              <w:rPr>
                <w:b w:val="1"/>
                <w:color w:val="ffffff"/>
                <w:sz w:val="20"/>
                <w:szCs w:val="20"/>
              </w:rPr>
            </w:pPr>
            <w:r w:rsidDel="00000000" w:rsidR="00000000" w:rsidRPr="00000000">
              <w:rPr>
                <w:b w:val="1"/>
                <w:color w:val="ffffff"/>
                <w:sz w:val="20"/>
                <w:szCs w:val="20"/>
                <w:rtl w:val="0"/>
              </w:rPr>
              <w:t xml:space="preserve">Descripción</w:t>
            </w:r>
          </w:p>
        </w:tc>
      </w:tr>
      <w:tr>
        <w:trPr>
          <w:cantSplit w:val="0"/>
          <w:trHeight w:val="315" w:hRule="atLeast"/>
          <w:tblHeader w:val="0"/>
        </w:trPr>
        <w:tc>
          <w:tcPr>
            <w:tcBorders>
              <w:top w:color="0b5394"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5">
            <w:pPr>
              <w:pageBreakBefore w:val="0"/>
              <w:widowControl w:val="0"/>
              <w:spacing w:line="240" w:lineRule="auto"/>
              <w:ind w:firstLine="0"/>
              <w:jc w:val="left"/>
              <w:rPr>
                <w:sz w:val="20"/>
                <w:szCs w:val="20"/>
              </w:rPr>
            </w:pPr>
            <w:r w:rsidDel="00000000" w:rsidR="00000000" w:rsidRPr="00000000">
              <w:rPr>
                <w:sz w:val="20"/>
                <w:szCs w:val="20"/>
                <w:rtl w:val="0"/>
              </w:rPr>
              <w:t xml:space="preserve">0</w:t>
            </w:r>
          </w:p>
        </w:tc>
        <w:tc>
          <w:tcPr>
            <w:tcBorders>
              <w:top w:color="0b5394"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6">
            <w:pPr>
              <w:pageBreakBefore w:val="0"/>
              <w:widowControl w:val="0"/>
              <w:spacing w:line="240" w:lineRule="auto"/>
              <w:ind w:firstLine="0"/>
              <w:jc w:val="left"/>
              <w:rPr>
                <w:sz w:val="20"/>
                <w:szCs w:val="20"/>
              </w:rPr>
            </w:pPr>
            <w:r w:rsidDel="00000000" w:rsidR="00000000" w:rsidRPr="00000000">
              <w:rPr>
                <w:sz w:val="20"/>
                <w:szCs w:val="20"/>
                <w:rtl w:val="0"/>
              </w:rPr>
              <w:t xml:space="preserve">SEEK_SET</w:t>
            </w:r>
          </w:p>
        </w:tc>
        <w:tc>
          <w:tcPr>
            <w:tcBorders>
              <w:top w:color="0b5394"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7">
            <w:pPr>
              <w:pageBreakBefore w:val="0"/>
              <w:widowControl w:val="0"/>
              <w:spacing w:line="240" w:lineRule="auto"/>
              <w:ind w:firstLine="0"/>
              <w:jc w:val="left"/>
              <w:rPr>
                <w:sz w:val="20"/>
                <w:szCs w:val="20"/>
              </w:rPr>
            </w:pPr>
            <w:r w:rsidDel="00000000" w:rsidR="00000000" w:rsidRPr="00000000">
              <w:rPr>
                <w:sz w:val="20"/>
                <w:szCs w:val="20"/>
                <w:rtl w:val="0"/>
              </w:rPr>
              <w:t xml:space="preserve">Inicio del archivo</w:t>
            </w:r>
          </w:p>
        </w:tc>
      </w:tr>
      <w:tr>
        <w:trPr>
          <w:cantSplit w:val="0"/>
          <w:trHeight w:val="180" w:hRule="atLeast"/>
          <w:tblHeader w:val="0"/>
        </w:trPr>
        <w:tc>
          <w:tcPr>
            <w:tcBorders>
              <w:top w:color="999999"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8">
            <w:pPr>
              <w:pageBreakBefore w:val="0"/>
              <w:widowControl w:val="0"/>
              <w:spacing w:line="240" w:lineRule="auto"/>
              <w:ind w:firstLine="0"/>
              <w:jc w:val="left"/>
              <w:rPr>
                <w:sz w:val="20"/>
                <w:szCs w:val="20"/>
              </w:rPr>
            </w:pPr>
            <w:r w:rsidDel="00000000" w:rsidR="00000000" w:rsidRPr="00000000">
              <w:rPr>
                <w:sz w:val="20"/>
                <w:szCs w:val="20"/>
                <w:rtl w:val="0"/>
              </w:rPr>
              <w:t xml:space="preserve">1</w:t>
            </w:r>
          </w:p>
        </w:tc>
        <w:tc>
          <w:tcPr>
            <w:tcBorders>
              <w:top w:color="999999"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9">
            <w:pPr>
              <w:pageBreakBefore w:val="0"/>
              <w:widowControl w:val="0"/>
              <w:spacing w:line="240" w:lineRule="auto"/>
              <w:ind w:firstLine="0"/>
              <w:jc w:val="left"/>
              <w:rPr>
                <w:sz w:val="20"/>
                <w:szCs w:val="20"/>
              </w:rPr>
            </w:pPr>
            <w:r w:rsidDel="00000000" w:rsidR="00000000" w:rsidRPr="00000000">
              <w:rPr>
                <w:sz w:val="20"/>
                <w:szCs w:val="20"/>
                <w:rtl w:val="0"/>
              </w:rPr>
              <w:t xml:space="preserve">SEEK_CUR</w:t>
            </w:r>
          </w:p>
        </w:tc>
        <w:tc>
          <w:tcPr>
            <w:tcBorders>
              <w:top w:color="999999"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A">
            <w:pPr>
              <w:pageBreakBefore w:val="0"/>
              <w:widowControl w:val="0"/>
              <w:spacing w:line="240" w:lineRule="auto"/>
              <w:ind w:firstLine="0"/>
              <w:jc w:val="left"/>
              <w:rPr>
                <w:sz w:val="20"/>
                <w:szCs w:val="20"/>
              </w:rPr>
            </w:pPr>
            <w:r w:rsidDel="00000000" w:rsidR="00000000" w:rsidRPr="00000000">
              <w:rPr>
                <w:sz w:val="20"/>
                <w:szCs w:val="20"/>
                <w:rtl w:val="0"/>
              </w:rPr>
              <w:t xml:space="preserve">Posición actual del archivo</w:t>
            </w:r>
          </w:p>
        </w:tc>
      </w:tr>
      <w:tr>
        <w:trPr>
          <w:cantSplit w:val="0"/>
          <w:trHeight w:val="165" w:hRule="atLeast"/>
          <w:tblHeader w:val="0"/>
        </w:trPr>
        <w:tc>
          <w:tcPr>
            <w:tcBorders>
              <w:top w:color="999999"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B">
            <w:pPr>
              <w:pageBreakBefore w:val="0"/>
              <w:widowControl w:val="0"/>
              <w:spacing w:line="240" w:lineRule="auto"/>
              <w:ind w:firstLine="0"/>
              <w:jc w:val="left"/>
              <w:rPr>
                <w:sz w:val="20"/>
                <w:szCs w:val="20"/>
              </w:rPr>
            </w:pPr>
            <w:r w:rsidDel="00000000" w:rsidR="00000000" w:rsidRPr="00000000">
              <w:rPr>
                <w:sz w:val="20"/>
                <w:szCs w:val="20"/>
                <w:rtl w:val="0"/>
              </w:rPr>
              <w:t xml:space="preserve">2</w:t>
            </w:r>
          </w:p>
        </w:tc>
        <w:tc>
          <w:tcPr>
            <w:tcBorders>
              <w:top w:color="999999"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C">
            <w:pPr>
              <w:pageBreakBefore w:val="0"/>
              <w:widowControl w:val="0"/>
              <w:spacing w:line="240" w:lineRule="auto"/>
              <w:ind w:firstLine="0"/>
              <w:jc w:val="left"/>
              <w:rPr>
                <w:sz w:val="20"/>
                <w:szCs w:val="20"/>
              </w:rPr>
            </w:pPr>
            <w:r w:rsidDel="00000000" w:rsidR="00000000" w:rsidRPr="00000000">
              <w:rPr>
                <w:sz w:val="20"/>
                <w:szCs w:val="20"/>
                <w:rtl w:val="0"/>
              </w:rPr>
              <w:t xml:space="preserve">SEEK_END</w:t>
            </w:r>
          </w:p>
        </w:tc>
        <w:tc>
          <w:tcPr>
            <w:tcBorders>
              <w:top w:color="999999" w:space="0" w:sz="8" w:val="single"/>
              <w:left w:color="9e9e9e" w:space="0" w:sz="8" w:val="single"/>
              <w:bottom w:color="999999" w:space="0" w:sz="8" w:val="single"/>
              <w:right w:color="9e9e9e"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D">
            <w:pPr>
              <w:pageBreakBefore w:val="0"/>
              <w:widowControl w:val="0"/>
              <w:spacing w:line="240" w:lineRule="auto"/>
              <w:ind w:firstLine="0"/>
              <w:jc w:val="left"/>
              <w:rPr>
                <w:sz w:val="20"/>
                <w:szCs w:val="20"/>
              </w:rPr>
            </w:pPr>
            <w:r w:rsidDel="00000000" w:rsidR="00000000" w:rsidRPr="00000000">
              <w:rPr>
                <w:sz w:val="20"/>
                <w:szCs w:val="20"/>
                <w:rtl w:val="0"/>
              </w:rPr>
              <w:t xml:space="preserve">Final del archivo</w:t>
            </w:r>
          </w:p>
        </w:tc>
      </w:tr>
    </w:tbl>
    <w:p w:rsidR="00000000" w:rsidDel="00000000" w:rsidP="00000000" w:rsidRDefault="00000000" w:rsidRPr="00000000" w14:paraId="0000002E">
      <w:pPr>
        <w:pageBreakBefore w:val="0"/>
        <w:widowControl w:val="0"/>
        <w:ind w:firstLine="0"/>
        <w:jc w:val="left"/>
        <w:rPr/>
      </w:pPr>
      <w:r w:rsidDel="00000000" w:rsidR="00000000" w:rsidRPr="00000000">
        <w:rPr>
          <w:rFonts w:ascii="Fira Sans" w:cs="Fira Sans" w:eastAsia="Fira Sans" w:hAnsi="Fira Sans"/>
          <w:b w:val="1"/>
          <w:sz w:val="20"/>
          <w:szCs w:val="20"/>
          <w:rtl w:val="0"/>
        </w:rPr>
        <w:t xml:space="preserve">Tabla 4 · </w:t>
      </w:r>
      <w:r w:rsidDel="00000000" w:rsidR="00000000" w:rsidRPr="00000000">
        <w:rPr>
          <w:rFonts w:ascii="Fira Sans" w:cs="Fira Sans" w:eastAsia="Fira Sans" w:hAnsi="Fira Sans"/>
          <w:sz w:val="20"/>
          <w:szCs w:val="20"/>
          <w:rtl w:val="0"/>
        </w:rPr>
        <w:t xml:space="preserve">Valores de </w:t>
      </w:r>
      <w:r w:rsidDel="00000000" w:rsidR="00000000" w:rsidRPr="00000000">
        <w:rPr>
          <w:rFonts w:ascii="Fira Sans" w:cs="Fira Sans" w:eastAsia="Fira Sans" w:hAnsi="Fira Sans"/>
          <w:i w:val="1"/>
          <w:sz w:val="20"/>
          <w:szCs w:val="20"/>
          <w:rtl w:val="0"/>
        </w:rPr>
        <w:t xml:space="preserve">origen </w:t>
      </w:r>
      <w:r w:rsidDel="00000000" w:rsidR="00000000" w:rsidRPr="00000000">
        <w:rPr>
          <w:rFonts w:ascii="Fira Sans" w:cs="Fira Sans" w:eastAsia="Fira Sans" w:hAnsi="Fira Sans"/>
          <w:sz w:val="20"/>
          <w:szCs w:val="20"/>
          <w:rtl w:val="0"/>
        </w:rPr>
        <w:t xml:space="preserve">para la función fseek.</w:t>
      </w:r>
      <w:r w:rsidDel="00000000" w:rsidR="00000000" w:rsidRPr="00000000">
        <w:rPr>
          <w:rtl w:val="0"/>
        </w:rPr>
      </w:r>
    </w:p>
    <w:p w:rsidR="00000000" w:rsidDel="00000000" w:rsidP="00000000" w:rsidRDefault="00000000" w:rsidRPr="00000000" w14:paraId="0000002F">
      <w:pPr>
        <w:pageBreakBefore w:val="0"/>
        <w:widowControl w:val="0"/>
        <w:ind w:firstLine="0"/>
        <w:jc w:val="left"/>
        <w:rPr/>
      </w:pPr>
      <w:r w:rsidDel="00000000" w:rsidR="00000000" w:rsidRPr="00000000">
        <w:rPr>
          <w:rtl w:val="0"/>
        </w:rPr>
      </w:r>
    </w:p>
    <w:p w:rsidR="00000000" w:rsidDel="00000000" w:rsidP="00000000" w:rsidRDefault="00000000" w:rsidRPr="00000000" w14:paraId="00000030">
      <w:pPr>
        <w:pageBreakBefore w:val="0"/>
        <w:widowControl w:val="0"/>
        <w:ind w:firstLine="0"/>
        <w:jc w:val="left"/>
        <w:rPr/>
      </w:pPr>
      <w:r w:rsidDel="00000000" w:rsidR="00000000" w:rsidRPr="00000000">
        <w:rPr>
          <w:rtl w:val="0"/>
        </w:rPr>
        <w:t xml:space="preserve">Volvamos a nuestro archivo de Países del ejemplo anterior. Sabemos que cada registro tiene un sizeof o tamaño en bytes de 120. Supongamos que queremos ubicarnos al principio del registro número 4 para poder leerlo. Podemos notar como, al igual que con los vectores, tenemos una indexación en base cero. Es decir, el primer registro se encuentra en el byte 0 y no en el byte 120. Entonces, si queremos leer el cuarto registro entonces la posición contando desde 0 es la número 3.</w:t>
      </w:r>
    </w:p>
    <w:p w:rsidR="00000000" w:rsidDel="00000000" w:rsidP="00000000" w:rsidRDefault="00000000" w:rsidRPr="00000000" w14:paraId="00000031">
      <w:pPr>
        <w:pageBreakBefore w:val="0"/>
        <w:widowControl w:val="0"/>
        <w:ind w:firstLine="0"/>
        <w:jc w:val="left"/>
        <w:rPr/>
      </w:pPr>
      <w:r w:rsidDel="00000000" w:rsidR="00000000" w:rsidRPr="00000000">
        <w:rPr/>
        <w:drawing>
          <wp:inline distB="114300" distT="114300" distL="114300" distR="114300">
            <wp:extent cx="5053013" cy="448546"/>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53013" cy="44854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widowControl w:val="0"/>
        <w:ind w:firstLine="0"/>
        <w:jc w:val="left"/>
        <w:rPr/>
      </w:pPr>
      <w:r w:rsidDel="00000000" w:rsidR="00000000" w:rsidRPr="00000000">
        <w:rPr>
          <w:rtl w:val="0"/>
        </w:rPr>
        <w:t xml:space="preserve">El código en C++ para leer el cuarto registro de país es la siguiente:</w:t>
      </w:r>
    </w:p>
    <w:tbl>
      <w:tblPr>
        <w:tblStyle w:val="Table5"/>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&lt;cstdio&gt;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"Pais.h"</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  Pais reg;</w:t>
              <w:br w:type="textWrapping"/>
              <w:t xml:space="preserve">  FILE *p = fopen(</w:t>
            </w:r>
            <w:r w:rsidDel="00000000" w:rsidR="00000000" w:rsidRPr="00000000">
              <w:rPr>
                <w:rFonts w:ascii="Consolas" w:cs="Consolas" w:eastAsia="Consolas" w:hAnsi="Consolas"/>
                <w:color w:val="d69d85"/>
                <w:shd w:fill="1e1e1e" w:val="clear"/>
                <w:rtl w:val="0"/>
              </w:rPr>
              <w:t xml:space="preserve">"paises.dat"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"rb"</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(p ==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4ec9b0"/>
                <w:shd w:fill="1e1e1e" w:val="clear"/>
                <w:rtl w:val="0"/>
              </w:rPr>
              <w:t xml:space="preserve">cout</w:t>
            </w:r>
            <w:r w:rsidDel="00000000" w:rsidR="00000000" w:rsidRPr="00000000">
              <w:rPr>
                <w:rFonts w:ascii="Consolas" w:cs="Consolas" w:eastAsia="Consolas" w:hAnsi="Consolas"/>
                <w:color w:val="dcdcdc"/>
                <w:shd w:fill="1e1e1e" w:val="clear"/>
                <w:rtl w:val="0"/>
              </w:rPr>
              <w:t xml:space="preserve"> &lt;&lt; </w:t>
            </w:r>
            <w:r w:rsidDel="00000000" w:rsidR="00000000" w:rsidRPr="00000000">
              <w:rPr>
                <w:rFonts w:ascii="Consolas" w:cs="Consolas" w:eastAsia="Consolas" w:hAnsi="Consolas"/>
                <w:color w:val="d69d85"/>
                <w:shd w:fill="1e1e1e" w:val="clear"/>
                <w:rtl w:val="0"/>
              </w:rPr>
              <w:t xml:space="preserve">"No se pudo abrir el archivo."</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pos =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w:t>
              <w:br w:type="textWrapping"/>
              <w:t xml:space="preserve">  fseek(p, </w:t>
            </w:r>
            <w:r w:rsidDel="00000000" w:rsidR="00000000" w:rsidRPr="00000000">
              <w:rPr>
                <w:rFonts w:ascii="Consolas" w:cs="Consolas" w:eastAsia="Consolas" w:hAnsi="Consolas"/>
                <w:color w:val="569cd6"/>
                <w:shd w:fill="1e1e1e" w:val="clear"/>
                <w:rtl w:val="0"/>
              </w:rPr>
              <w:t xml:space="preserve">sizeof</w:t>
            </w:r>
            <w:r w:rsidDel="00000000" w:rsidR="00000000" w:rsidRPr="00000000">
              <w:rPr>
                <w:rFonts w:ascii="Consolas" w:cs="Consolas" w:eastAsia="Consolas" w:hAnsi="Consolas"/>
                <w:color w:val="dcdcdc"/>
                <w:shd w:fill="1e1e1e" w:val="clear"/>
                <w:rtl w:val="0"/>
              </w:rPr>
              <w:t xml:space="preserve">(Pais) * pos,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fread(&amp;reg, </w:t>
            </w:r>
            <w:r w:rsidDel="00000000" w:rsidR="00000000" w:rsidRPr="00000000">
              <w:rPr>
                <w:rFonts w:ascii="Consolas" w:cs="Consolas" w:eastAsia="Consolas" w:hAnsi="Consolas"/>
                <w:color w:val="569cd6"/>
                <w:shd w:fill="1e1e1e" w:val="clear"/>
                <w:rtl w:val="0"/>
              </w:rPr>
              <w:t xml:space="preserve">sizeof</w:t>
            </w:r>
            <w:r w:rsidDel="00000000" w:rsidR="00000000" w:rsidRPr="00000000">
              <w:rPr>
                <w:rFonts w:ascii="Consolas" w:cs="Consolas" w:eastAsia="Consolas" w:hAnsi="Consolas"/>
                <w:color w:val="dcdcdc"/>
                <w:shd w:fill="1e1e1e" w:val="clear"/>
                <w:rtl w:val="0"/>
              </w:rPr>
              <w:t xml:space="preserve">(Pais),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p);</w:t>
              <w:br w:type="textWrapping"/>
              <w:t xml:space="preserve">  fclose(p);</w:t>
              <w:br w:type="textWrapping"/>
              <w:t xml:space="preserve">  reg.mostrar();</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34">
      <w:pPr>
        <w:pageBreakBefore w:val="0"/>
        <w:widowControl w:val="0"/>
        <w:ind w:firstLine="0"/>
        <w:jc w:val="left"/>
        <w:rPr/>
      </w:pPr>
      <w:r w:rsidDel="00000000" w:rsidR="00000000" w:rsidRPr="00000000">
        <w:rPr>
          <w:rFonts w:ascii="Fira Sans" w:cs="Fira Sans" w:eastAsia="Fira Sans" w:hAnsi="Fira Sans"/>
          <w:b w:val="1"/>
          <w:sz w:val="20"/>
          <w:szCs w:val="20"/>
          <w:rtl w:val="0"/>
        </w:rPr>
        <w:t xml:space="preserve">Código 5 · </w:t>
      </w:r>
      <w:r w:rsidDel="00000000" w:rsidR="00000000" w:rsidRPr="00000000">
        <w:rPr>
          <w:rFonts w:ascii="Fira Sans" w:cs="Fira Sans" w:eastAsia="Fira Sans" w:hAnsi="Fira Sans"/>
          <w:sz w:val="20"/>
          <w:szCs w:val="20"/>
          <w:rtl w:val="0"/>
        </w:rPr>
        <w:t xml:space="preserve">Programa que lee el segundo registro del archivo de países y lo muestra.</w:t>
      </w:r>
      <w:r w:rsidDel="00000000" w:rsidR="00000000" w:rsidRPr="00000000">
        <w:rPr>
          <w:rtl w:val="0"/>
        </w:rPr>
      </w:r>
    </w:p>
    <w:p w:rsidR="00000000" w:rsidDel="00000000" w:rsidP="00000000" w:rsidRDefault="00000000" w:rsidRPr="00000000" w14:paraId="00000035">
      <w:pPr>
        <w:pageBreakBefore w:val="0"/>
        <w:widowControl w:val="0"/>
        <w:ind w:firstLine="0"/>
        <w:jc w:val="left"/>
        <w:rPr/>
      </w:pPr>
      <w:r w:rsidDel="00000000" w:rsidR="00000000" w:rsidRPr="00000000">
        <w:rPr>
          <w:rtl w:val="0"/>
        </w:rPr>
      </w:r>
    </w:p>
    <w:p w:rsidR="00000000" w:rsidDel="00000000" w:rsidP="00000000" w:rsidRDefault="00000000" w:rsidRPr="00000000" w14:paraId="00000036">
      <w:pPr>
        <w:pageBreakBefore w:val="0"/>
        <w:widowControl w:val="0"/>
        <w:ind w:firstLine="0"/>
        <w:jc w:val="left"/>
        <w:rPr/>
      </w:pPr>
      <w:r w:rsidDel="00000000" w:rsidR="00000000" w:rsidRPr="00000000">
        <w:rPr/>
        <w:drawing>
          <wp:inline distB="114300" distT="114300" distL="114300" distR="114300">
            <wp:extent cx="4967288" cy="2186597"/>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67288" cy="218659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widowControl w:val="0"/>
        <w:ind w:firstLine="0"/>
        <w:jc w:val="left"/>
        <w:rPr/>
      </w:pPr>
      <w:r w:rsidDel="00000000" w:rsidR="00000000" w:rsidRPr="00000000">
        <w:rPr>
          <w:rFonts w:ascii="Fira Sans" w:cs="Fira Sans" w:eastAsia="Fira Sans" w:hAnsi="Fira Sans"/>
          <w:b w:val="1"/>
          <w:sz w:val="20"/>
          <w:szCs w:val="20"/>
          <w:rtl w:val="0"/>
        </w:rPr>
        <w:t xml:space="preserve">Imagen 2 · </w:t>
      </w:r>
      <w:r w:rsidDel="00000000" w:rsidR="00000000" w:rsidRPr="00000000">
        <w:rPr>
          <w:rFonts w:ascii="Fira Sans" w:cs="Fira Sans" w:eastAsia="Fira Sans" w:hAnsi="Fira Sans"/>
          <w:sz w:val="20"/>
          <w:szCs w:val="20"/>
          <w:rtl w:val="0"/>
        </w:rPr>
        <w:t xml:space="preserve">Otros ejemplos de fseek</w:t>
      </w:r>
      <w:r w:rsidDel="00000000" w:rsidR="00000000" w:rsidRPr="00000000">
        <w:rPr>
          <w:rtl w:val="0"/>
        </w:rPr>
      </w:r>
    </w:p>
    <w:p w:rsidR="00000000" w:rsidDel="00000000" w:rsidP="00000000" w:rsidRDefault="00000000" w:rsidRPr="00000000" w14:paraId="00000038">
      <w:pPr>
        <w:pageBreakBefore w:val="0"/>
        <w:widowControl w:val="0"/>
        <w:ind w:firstLine="0"/>
        <w:jc w:val="left"/>
        <w:rPr/>
      </w:pPr>
      <w:r w:rsidDel="00000000" w:rsidR="00000000" w:rsidRPr="00000000">
        <w:rPr>
          <w:rtl w:val="0"/>
        </w:rPr>
      </w:r>
    </w:p>
    <w:p w:rsidR="00000000" w:rsidDel="00000000" w:rsidP="00000000" w:rsidRDefault="00000000" w:rsidRPr="00000000" w14:paraId="00000039">
      <w:pPr>
        <w:pageBreakBefore w:val="0"/>
        <w:widowControl w:val="0"/>
        <w:ind w:firstLine="0"/>
        <w:jc w:val="left"/>
        <w:rPr/>
      </w:pPr>
      <w:r w:rsidDel="00000000" w:rsidR="00000000" w:rsidRPr="00000000">
        <w:rPr>
          <w:rtl w:val="0"/>
        </w:rPr>
        <w:t xml:space="preserve">Si bien el código es funcional, lo único que variaría si en lugar de querer leer el segundo registro quisiéramos leer el décimo es el valor de </w:t>
      </w:r>
      <w:r w:rsidDel="00000000" w:rsidR="00000000" w:rsidRPr="00000000">
        <w:rPr>
          <w:i w:val="1"/>
          <w:rtl w:val="0"/>
        </w:rPr>
        <w:t xml:space="preserve">pos</w:t>
      </w:r>
      <w:r w:rsidDel="00000000" w:rsidR="00000000" w:rsidRPr="00000000">
        <w:rPr>
          <w:rtl w:val="0"/>
        </w:rPr>
        <w:t xml:space="preserve">. Todo este conjunto de instrucciones es candidato a ser reemplazados por una función global o por un método de una clase que podríamos llamar PaisArchivo.</w:t>
      </w:r>
    </w:p>
    <w:p w:rsidR="00000000" w:rsidDel="00000000" w:rsidP="00000000" w:rsidRDefault="00000000" w:rsidRPr="00000000" w14:paraId="0000003A">
      <w:pPr>
        <w:pageBreakBefore w:val="0"/>
        <w:widowControl w:val="0"/>
        <w:ind w:firstLine="0"/>
        <w:jc w:val="left"/>
        <w:rPr/>
      </w:pPr>
      <w:r w:rsidDel="00000000" w:rsidR="00000000" w:rsidRPr="00000000">
        <w:rPr>
          <w:rtl w:val="0"/>
        </w:rPr>
        <w:t xml:space="preserve">Pensemos entonces en un método de la clase PaisArchivo que nos permita leer un registro y guardarlo en un objeto de la clase Pais. Será necesario que reciba la posición en el archivo a leer (indexado en base 0) y que devuelva el objeto leído.</w:t>
      </w:r>
    </w:p>
    <w:tbl>
      <w:tblPr>
        <w:tblStyle w:val="Table6"/>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Pais</w:t>
            </w:r>
            <w:r w:rsidDel="00000000" w:rsidR="00000000" w:rsidRPr="00000000">
              <w:rPr>
                <w:rFonts w:ascii="Consolas" w:cs="Consolas" w:eastAsia="Consolas" w:hAnsi="Consolas"/>
                <w:color w:val="dcdcdc"/>
                <w:shd w:fill="1e1e1e" w:val="clear"/>
                <w:rtl w:val="0"/>
              </w:rPr>
              <w:t xml:space="preserve"> PaisArchivo::leer(</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pos){</w:t>
              <w:br w:type="textWrapping"/>
              <w:t xml:space="preserve">  </w:t>
            </w:r>
            <w:r w:rsidDel="00000000" w:rsidR="00000000" w:rsidRPr="00000000">
              <w:rPr>
                <w:rFonts w:ascii="Consolas" w:cs="Consolas" w:eastAsia="Consolas" w:hAnsi="Consolas"/>
                <w:color w:val="569cd6"/>
                <w:shd w:fill="1e1e1e" w:val="clear"/>
                <w:rtl w:val="0"/>
              </w:rPr>
              <w:t xml:space="preserve">Pais</w:t>
            </w:r>
            <w:r w:rsidDel="00000000" w:rsidR="00000000" w:rsidRPr="00000000">
              <w:rPr>
                <w:rFonts w:ascii="Consolas" w:cs="Consolas" w:eastAsia="Consolas" w:hAnsi="Consolas"/>
                <w:color w:val="dcdcdc"/>
                <w:shd w:fill="1e1e1e" w:val="clear"/>
                <w:rtl w:val="0"/>
              </w:rPr>
              <w:t xml:space="preserve"> reg;</w:t>
              <w:br w:type="textWrapping"/>
              <w:t xml:space="preserve">  FILE *p;</w:t>
              <w:br w:type="textWrapping"/>
              <w:t xml:space="preserve">  p = fopen(</w:t>
            </w:r>
            <w:r w:rsidDel="00000000" w:rsidR="00000000" w:rsidRPr="00000000">
              <w:rPr>
                <w:rFonts w:ascii="Consolas" w:cs="Consolas" w:eastAsia="Consolas" w:hAnsi="Consolas"/>
                <w:color w:val="d69d85"/>
                <w:shd w:fill="1e1e1e" w:val="clear"/>
                <w:rtl w:val="0"/>
              </w:rPr>
              <w:t xml:space="preserve">"paises.dat"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"rb"</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(p ==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reg;</w:t>
              <w:br w:type="textWrapping"/>
              <w:t xml:space="preserve">  }</w:t>
              <w:br w:type="textWrapping"/>
              <w:t xml:space="preserve">  fseek(p, pos * </w:t>
            </w:r>
            <w:r w:rsidDel="00000000" w:rsidR="00000000" w:rsidRPr="00000000">
              <w:rPr>
                <w:rFonts w:ascii="Consolas" w:cs="Consolas" w:eastAsia="Consolas" w:hAnsi="Consolas"/>
                <w:color w:val="569cd6"/>
                <w:shd w:fill="1e1e1e" w:val="clear"/>
                <w:rtl w:val="0"/>
              </w:rPr>
              <w:t xml:space="preserve">sizeof</w:t>
            </w:r>
            <w:r w:rsidDel="00000000" w:rsidR="00000000" w:rsidRPr="00000000">
              <w:rPr>
                <w:rFonts w:ascii="Consolas" w:cs="Consolas" w:eastAsia="Consolas" w:hAnsi="Consolas"/>
                <w:color w:val="dcdcdc"/>
                <w:shd w:fill="1e1e1e" w:val="clear"/>
                <w:rtl w:val="0"/>
              </w:rPr>
              <w:t xml:space="preserve">(Pais),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fread(&amp;reg, </w:t>
            </w:r>
            <w:r w:rsidDel="00000000" w:rsidR="00000000" w:rsidRPr="00000000">
              <w:rPr>
                <w:rFonts w:ascii="Consolas" w:cs="Consolas" w:eastAsia="Consolas" w:hAnsi="Consolas"/>
                <w:color w:val="569cd6"/>
                <w:shd w:fill="1e1e1e" w:val="clear"/>
                <w:rtl w:val="0"/>
              </w:rPr>
              <w:t xml:space="preserve">sizeof</w:t>
            </w:r>
            <w:r w:rsidDel="00000000" w:rsidR="00000000" w:rsidRPr="00000000">
              <w:rPr>
                <w:rFonts w:ascii="Consolas" w:cs="Consolas" w:eastAsia="Consolas" w:hAnsi="Consolas"/>
                <w:color w:val="dcdcdc"/>
                <w:shd w:fill="1e1e1e" w:val="clear"/>
                <w:rtl w:val="0"/>
              </w:rPr>
              <w:t xml:space="preserve">(Pais),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p);</w:t>
              <w:br w:type="textWrapping"/>
              <w:t xml:space="preserve">  fclose(p);</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reg;</w:t>
              <w:br w:type="textWrapping"/>
              <w:t xml:space="preserve">}</w:t>
            </w:r>
            <w:r w:rsidDel="00000000" w:rsidR="00000000" w:rsidRPr="00000000">
              <w:rPr>
                <w:rtl w:val="0"/>
              </w:rPr>
            </w:r>
          </w:p>
        </w:tc>
      </w:tr>
    </w:tb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De esta manera, si queremos leer un registro que no existe. Digamos que queremos leer la posición 1000. En lugar de generar un error por pantalla, el método nos devolverá un registro de pais con basura o con lo que el constructor haya establecido. Será cuestión de evaluar el valor devuelto para poder continuar o no con el normal flujo de nuestro programa. Aquí un ejemplo de su uso:</w:t>
      </w:r>
    </w:p>
    <w:tbl>
      <w:tblPr>
        <w:tblStyle w:val="Table7"/>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"Pais.h"</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  PaisArchivo arch;</w:t>
              <w:br w:type="textWrapping"/>
              <w:t xml:space="preserve">  Pais p = arch.leer(15);</w:t>
              <w:br w:type="textWrapping"/>
              <w:t xml:space="preserve">  p.mostrar();</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40">
      <w:pPr>
        <w:pageBreakBefore w:val="0"/>
        <w:widowControl w:val="0"/>
        <w:ind w:firstLine="0"/>
        <w:jc w:val="left"/>
        <w:rPr/>
      </w:pPr>
      <w:r w:rsidDel="00000000" w:rsidR="00000000" w:rsidRPr="00000000">
        <w:rPr>
          <w:rFonts w:ascii="Fira Sans" w:cs="Fira Sans" w:eastAsia="Fira Sans" w:hAnsi="Fira Sans"/>
          <w:b w:val="1"/>
          <w:sz w:val="20"/>
          <w:szCs w:val="20"/>
          <w:rtl w:val="0"/>
        </w:rPr>
        <w:t xml:space="preserve">Código 7 · </w:t>
      </w:r>
      <w:r w:rsidDel="00000000" w:rsidR="00000000" w:rsidRPr="00000000">
        <w:rPr>
          <w:rFonts w:ascii="Fira Sans" w:cs="Fira Sans" w:eastAsia="Fira Sans" w:hAnsi="Fira Sans"/>
          <w:sz w:val="20"/>
          <w:szCs w:val="20"/>
          <w:rtl w:val="0"/>
        </w:rPr>
        <w:t xml:space="preserve">Uso del método leer de la clase PaisArchivo.</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La salida por pantalla sería la siguiente:</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AUT AT Austria Europa 83859 8091800 1918 77.7 1523</w:t>
            </w:r>
          </w:p>
        </w:tc>
      </w:tr>
    </w:tbl>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45">
      <w:pPr>
        <w:pStyle w:val="Heading2"/>
        <w:pageBreakBefore w:val="0"/>
        <w:widowControl w:val="0"/>
        <w:jc w:val="left"/>
        <w:rPr/>
      </w:pPr>
      <w:bookmarkStart w:colFirst="0" w:colLast="0" w:name="_vrqemlbj5be7" w:id="2"/>
      <w:bookmarkEnd w:id="2"/>
      <w:r w:rsidDel="00000000" w:rsidR="00000000" w:rsidRPr="00000000">
        <w:rPr>
          <w:rtl w:val="0"/>
        </w:rPr>
        <w:t xml:space="preserve">ftell</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La función ftell es muy sencilla y tiene el propósito de indicarnos cuántos bytes hay entre el comienzo del archivo y el actual indicador del mismo.</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Por ejemplo, si el indicador del archivo se encuentra al inicio. La función ftell nos devolverá un cero. Y si se encuentra al final del archivo la función ftell nos devolverá el tamaño en bytes del archivo.</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Conocer este dato es muy importante. Ya que saber cuántos bytes tiene en total un archivo es el paso inicial para poder conocer cuántos registros tiene (ver el ejemplo del cassette y la cantidad de tracks).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Veamos esta función:</w:t>
      </w:r>
    </w:p>
    <w:tbl>
      <w:tblPr>
        <w:tblStyle w:val="Table9"/>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cantidadPaises(){</w:t>
              <w:br w:type="textWrapping"/>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bytes;</w:t>
              <w:br w:type="textWrapping"/>
              <w:t xml:space="preserve">  FILE *p;</w:t>
              <w:br w:type="textWrapping"/>
              <w:t xml:space="preserve">  p = fopen(</w:t>
            </w:r>
            <w:r w:rsidDel="00000000" w:rsidR="00000000" w:rsidRPr="00000000">
              <w:rPr>
                <w:rFonts w:ascii="Consolas" w:cs="Consolas" w:eastAsia="Consolas" w:hAnsi="Consolas"/>
                <w:color w:val="d69d85"/>
                <w:shd w:fill="1e1e1e" w:val="clear"/>
                <w:rtl w:val="0"/>
              </w:rPr>
              <w:t xml:space="preserve">"paises.dat"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"rb"</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(p ==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fseek(p,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SEEK_END);</w:t>
              <w:br w:type="textWrapping"/>
              <w:t xml:space="preserve">  bytes = ftell(p);</w:t>
              <w:br w:type="textWrapping"/>
              <w:t xml:space="preserve">  fclose(p);</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bytes / </w:t>
            </w:r>
            <w:r w:rsidDel="00000000" w:rsidR="00000000" w:rsidRPr="00000000">
              <w:rPr>
                <w:rFonts w:ascii="Consolas" w:cs="Consolas" w:eastAsia="Consolas" w:hAnsi="Consolas"/>
                <w:color w:val="569cd6"/>
                <w:shd w:fill="1e1e1e" w:val="clear"/>
                <w:rtl w:val="0"/>
              </w:rPr>
              <w:t xml:space="preserve">sizeof</w:t>
            </w:r>
            <w:r w:rsidDel="00000000" w:rsidR="00000000" w:rsidRPr="00000000">
              <w:rPr>
                <w:rFonts w:ascii="Consolas" w:cs="Consolas" w:eastAsia="Consolas" w:hAnsi="Consolas"/>
                <w:color w:val="dcdcdc"/>
                <w:shd w:fill="1e1e1e" w:val="clear"/>
                <w:rtl w:val="0"/>
              </w:rPr>
              <w:t xml:space="preserve">(Pais);</w:t>
              <w:br w:type="textWrapping"/>
              <w:t xml:space="preserve">}</w:t>
            </w:r>
            <w:r w:rsidDel="00000000" w:rsidR="00000000" w:rsidRPr="00000000">
              <w:rPr>
                <w:rtl w:val="0"/>
              </w:rPr>
            </w:r>
          </w:p>
        </w:tc>
      </w:tr>
    </w:tbl>
    <w:p w:rsidR="00000000" w:rsidDel="00000000" w:rsidP="00000000" w:rsidRDefault="00000000" w:rsidRPr="00000000" w14:paraId="0000004B">
      <w:pPr>
        <w:pageBreakBefore w:val="0"/>
        <w:widowControl w:val="0"/>
        <w:ind w:firstLine="0"/>
        <w:jc w:val="left"/>
        <w:rPr/>
      </w:pPr>
      <w:r w:rsidDel="00000000" w:rsidR="00000000" w:rsidRPr="00000000">
        <w:rPr>
          <w:rFonts w:ascii="Fira Sans" w:cs="Fira Sans" w:eastAsia="Fira Sans" w:hAnsi="Fira Sans"/>
          <w:b w:val="1"/>
          <w:sz w:val="20"/>
          <w:szCs w:val="20"/>
          <w:rtl w:val="0"/>
        </w:rPr>
        <w:t xml:space="preserve">Código 8 · </w:t>
      </w:r>
      <w:r w:rsidDel="00000000" w:rsidR="00000000" w:rsidRPr="00000000">
        <w:rPr>
          <w:rFonts w:ascii="Fira Sans" w:cs="Fira Sans" w:eastAsia="Fira Sans" w:hAnsi="Fira Sans"/>
          <w:sz w:val="20"/>
          <w:szCs w:val="20"/>
          <w:rtl w:val="0"/>
        </w:rPr>
        <w:t xml:space="preserve">Función global que devuelve la cantidad de registros del archivo de países.</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Si mostramos por pantalla el valor devuelto por la función, nos dará la cantidad de registros que se encuentran en paises.dat, lo cual tiene una utilidad sumamente importante. En primer lugar, es un dato fundamental si lo que queremos es pedir memoria dinámica para alojar el archivo en memoria. Pero por otro lado, saber la cantidad de registros sumada al método leer visto anteriormente nos permite resolver un listado secuencial del archivo de una manera muy sencilla. Por lo que la función global tendría mucho más sentido si forma parte de la clase PaisArchivo.</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bl>
      <w:tblPr>
        <w:tblStyle w:val="Table10"/>
        <w:jc w:val="left"/>
        <w:tblLayout w:type="fixed"/>
        <w:tblLook w:val="0600"/>
      </w:tblPr>
      <w:tblGrid>
        <w:gridCol w:w="9029"/>
        <w:tblGridChange w:id="0">
          <w:tblGrid>
            <w:gridCol w:w="9029"/>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&lt;iostream&gt;</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using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namespace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std</w:t>
            </w:r>
            <w:r w:rsidDel="00000000" w:rsidR="00000000" w:rsidRPr="00000000">
              <w:rPr>
                <w:rFonts w:ascii="Consolas" w:cs="Consolas" w:eastAsia="Consolas" w:hAnsi="Consolas"/>
                <w:color w:val="dcdcdc"/>
                <w:shd w:fill="1e1e1e" w:val="clear"/>
                <w:rtl w:val="0"/>
              </w:rPr>
              <w:t xml:space="preserve">;</w:t>
              <w:br w:type="textWrapping"/>
            </w:r>
            <w:r w:rsidDel="00000000" w:rsidR="00000000" w:rsidRPr="00000000">
              <w:rPr>
                <w:rFonts w:ascii="Consolas" w:cs="Consolas" w:eastAsia="Consolas" w:hAnsi="Consolas"/>
                <w:color w:val="9b9b9b"/>
                <w:shd w:fill="1e1e1e" w:val="clear"/>
                <w:rtl w:val="0"/>
              </w:rPr>
              <w:t xml:space="preserve">#include </w:t>
            </w:r>
            <w:r w:rsidDel="00000000" w:rsidR="00000000" w:rsidRPr="00000000">
              <w:rPr>
                <w:rFonts w:ascii="Consolas" w:cs="Consolas" w:eastAsia="Consolas" w:hAnsi="Consolas"/>
                <w:color w:val="d69d85"/>
                <w:shd w:fill="1e1e1e" w:val="clear"/>
                <w:rtl w:val="0"/>
              </w:rPr>
              <w:t xml:space="preserve">"Pais.h"</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PaisArchivo::getCantidadRegistros(){</w:t>
              <w:br w:type="textWrapping"/>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bytes;</w:t>
              <w:br w:type="textWrapping"/>
              <w:t xml:space="preserve">  FILE *p;</w:t>
              <w:br w:type="textWrapping"/>
              <w:t xml:space="preserve">  p = fopen(</w:t>
            </w:r>
            <w:r w:rsidDel="00000000" w:rsidR="00000000" w:rsidRPr="00000000">
              <w:rPr>
                <w:rFonts w:ascii="Consolas" w:cs="Consolas" w:eastAsia="Consolas" w:hAnsi="Consolas"/>
                <w:color w:val="d69d85"/>
                <w:shd w:fill="1e1e1e" w:val="clear"/>
                <w:rtl w:val="0"/>
              </w:rPr>
              <w:t xml:space="preserve">"paises.dat"</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"rb"</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(p ==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w:t>
              <w:br w:type="textWrapping"/>
              <w:tab/>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fseek(p,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SEEK_END);</w:t>
              <w:br w:type="textWrapping"/>
              <w:t xml:space="preserve">  bytes = ftell(p);</w:t>
              <w:br w:type="textWrapping"/>
              <w:t xml:space="preserve">  fclose(p);</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bytes / </w:t>
            </w:r>
            <w:r w:rsidDel="00000000" w:rsidR="00000000" w:rsidRPr="00000000">
              <w:rPr>
                <w:rFonts w:ascii="Consolas" w:cs="Consolas" w:eastAsia="Consolas" w:hAnsi="Consolas"/>
                <w:color w:val="569cd6"/>
                <w:shd w:fill="1e1e1e" w:val="clear"/>
                <w:rtl w:val="0"/>
              </w:rPr>
              <w:t xml:space="preserve">sizeof</w:t>
            </w:r>
            <w:r w:rsidDel="00000000" w:rsidR="00000000" w:rsidRPr="00000000">
              <w:rPr>
                <w:rFonts w:ascii="Consolas" w:cs="Consolas" w:eastAsia="Consolas" w:hAnsi="Consolas"/>
                <w:color w:val="dcdcdc"/>
                <w:shd w:fill="1e1e1e" w:val="clear"/>
                <w:rtl w:val="0"/>
              </w:rPr>
              <w:t xml:space="preserve">(Pais);</w:t>
              <w:br w:type="textWrapping"/>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main(){</w:t>
              <w:br w:type="textWrapping"/>
              <w:t xml:space="preserve">  PaisArchivo arch;</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  Pais p;</w:t>
              <w:br w:type="textWrapping"/>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cant = arch.getCantidadRegistros(), i;</w:t>
              <w:br w:type="textWrapping"/>
              <w:t xml:space="preserve">  </w:t>
            </w:r>
            <w:r w:rsidDel="00000000" w:rsidR="00000000" w:rsidRPr="00000000">
              <w:rPr>
                <w:rFonts w:ascii="Consolas" w:cs="Consolas" w:eastAsia="Consolas" w:hAnsi="Consolas"/>
                <w:color w:val="569cd6"/>
                <w:shd w:fill="1e1e1e" w:val="clear"/>
                <w:rtl w:val="0"/>
              </w:rPr>
              <w:t xml:space="preserve">for</w:t>
            </w:r>
            <w:r w:rsidDel="00000000" w:rsidR="00000000" w:rsidRPr="00000000">
              <w:rPr>
                <w:rFonts w:ascii="Consolas" w:cs="Consolas" w:eastAsia="Consolas" w:hAnsi="Consolas"/>
                <w:color w:val="dcdcdc"/>
                <w:shd w:fill="1e1e1e" w:val="clear"/>
                <w:rtl w:val="0"/>
              </w:rPr>
              <w:t xml:space="preserve">(i=</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i&lt;cant; i++){</w:t>
              <w:br w:type="textWrapping"/>
              <w:tab/>
              <w:t xml:space="preserve">p = arch.leer(i);</w:t>
              <w:br w:type="textWrapping"/>
              <w:tab/>
              <w:t xml:space="preserve">p.mostrar();</w:t>
              <w:br w:type="textWrapping"/>
              <w:t xml:space="preserve">  }</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52">
      <w:pPr>
        <w:pageBreakBefore w:val="0"/>
        <w:widowControl w:val="0"/>
        <w:ind w:firstLine="0"/>
        <w:jc w:val="left"/>
        <w:rPr/>
      </w:pPr>
      <w:r w:rsidDel="00000000" w:rsidR="00000000" w:rsidRPr="00000000">
        <w:rPr>
          <w:rFonts w:ascii="Fira Sans" w:cs="Fira Sans" w:eastAsia="Fira Sans" w:hAnsi="Fira Sans"/>
          <w:b w:val="1"/>
          <w:sz w:val="20"/>
          <w:szCs w:val="20"/>
          <w:rtl w:val="0"/>
        </w:rPr>
        <w:t xml:space="preserve">Código 9 · </w:t>
      </w:r>
      <w:r w:rsidDel="00000000" w:rsidR="00000000" w:rsidRPr="00000000">
        <w:rPr>
          <w:rFonts w:ascii="Fira Sans" w:cs="Fira Sans" w:eastAsia="Fira Sans" w:hAnsi="Fira Sans"/>
          <w:sz w:val="20"/>
          <w:szCs w:val="20"/>
          <w:rtl w:val="0"/>
        </w:rPr>
        <w:t xml:space="preserve">Programa que lista secuencialmente todos los países del archivo haciendo uso de un for.</w:t>
      </w:r>
      <w:r w:rsidDel="00000000" w:rsidR="00000000" w:rsidRPr="00000000">
        <w:rPr>
          <w:rtl w:val="0"/>
        </w:rPr>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jc w:val="right"/>
      <w:rPr/>
    </w:pPr>
    <w:r w:rsidDel="00000000" w:rsidR="00000000" w:rsidRPr="00000000">
      <w:rPr>
        <w:rFonts w:ascii="Fira Sans" w:cs="Fira Sans" w:eastAsia="Fira Sans" w:hAnsi="Fira Sans"/>
        <w:color w:val="b7b7b7"/>
        <w:sz w:val="20"/>
        <w:szCs w:val="20"/>
        <w:rtl w:val="0"/>
      </w:rPr>
      <w:t xml:space="preserve">Página </w:t>
    </w:r>
    <w:r w:rsidDel="00000000" w:rsidR="00000000" w:rsidRPr="00000000">
      <w:rPr>
        <w:rFonts w:ascii="Fira Sans" w:cs="Fira Sans" w:eastAsia="Fira Sans" w:hAnsi="Fira Sans"/>
        <w:color w:val="b7b7b7"/>
        <w:sz w:val="20"/>
        <w:szCs w:val="20"/>
      </w:rPr>
      <w:fldChar w:fldCharType="begin"/>
      <w:instrText xml:space="preserve">PAGE</w:instrText>
      <w:fldChar w:fldCharType="separate"/>
      <w:fldChar w:fldCharType="end"/>
    </w:r>
    <w:r w:rsidDel="00000000" w:rsidR="00000000" w:rsidRPr="00000000">
      <w:rPr>
        <w:rFonts w:ascii="Fira Sans" w:cs="Fira Sans" w:eastAsia="Fira Sans" w:hAnsi="Fira Sans"/>
        <w:color w:val="b7b7b7"/>
        <w:sz w:val="20"/>
        <w:szCs w:val="20"/>
        <w:rtl w:val="0"/>
      </w:rPr>
      <w:t xml:space="preserve"> de </w:t>
    </w:r>
    <w:r w:rsidDel="00000000" w:rsidR="00000000" w:rsidRPr="00000000">
      <w:rPr>
        <w:rFonts w:ascii="Fira Sans" w:cs="Fira Sans" w:eastAsia="Fira Sans" w:hAnsi="Fira Sans"/>
        <w:color w:val="b7b7b7"/>
        <w:sz w:val="20"/>
        <w:szCs w:val="20"/>
      </w:rPr>
      <w:fldChar w:fldCharType="begin"/>
      <w:instrText xml:space="preserve">NUMPAGES</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s_419"/>
      </w:rPr>
    </w:rPrDefault>
    <w:pPrDefault>
      <w:pPr>
        <w:spacing w:line="360"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ind w:firstLine="0"/>
    </w:pPr>
    <w:rPr>
      <w:rFonts w:ascii="Fira Sans" w:cs="Fira Sans" w:eastAsia="Fira Sans" w:hAnsi="Fira Sans"/>
      <w:b w:val="1"/>
      <w:color w:val="0b5394"/>
      <w:sz w:val="24"/>
      <w:szCs w:val="24"/>
    </w:rPr>
  </w:style>
  <w:style w:type="paragraph" w:styleId="Heading3">
    <w:name w:val="heading 3"/>
    <w:basedOn w:val="Normal"/>
    <w:next w:val="Normal"/>
    <w:pPr>
      <w:keepNext w:val="1"/>
      <w:keepLines w:val="1"/>
      <w:pageBreakBefore w:val="0"/>
      <w:ind w:firstLine="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color w:val="0b5394"/>
      <w:sz w:val="36"/>
      <w:szCs w:val="36"/>
    </w:rPr>
  </w:style>
  <w:style w:type="paragraph" w:styleId="Subtitle">
    <w:name w:val="Subtitle"/>
    <w:basedOn w:val="Normal"/>
    <w:next w:val="Normal"/>
    <w:pPr>
      <w:keepNext w:val="1"/>
      <w:keepLines w:val="1"/>
      <w:pageBreakBefore w:val="0"/>
      <w:ind w:firstLine="0"/>
    </w:pPr>
    <w:rPr>
      <w:rFonts w:ascii="Fira Sans" w:cs="Fira Sans" w:eastAsia="Fira Sans" w:hAnsi="Fira Sans"/>
      <w:b w:val="1"/>
      <w:color w:val="0b5394"/>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