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5610"/>
        <w:gridCol w:w="3750"/>
        <w:tblGridChange w:id="0">
          <w:tblGrid>
            <w:gridCol w:w="5610"/>
            <w:gridCol w:w="37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rPr>
                <w:rFonts w:ascii="Fira Sans" w:cs="Fira Sans" w:eastAsia="Fira Sans" w:hAnsi="Fira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4"/>
                <w:szCs w:val="24"/>
                <w:rtl w:val="0"/>
              </w:rPr>
              <w:t xml:space="preserve">Programación Orientada a Objetos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rPr>
                <w:rFonts w:ascii="Fira Sans" w:cs="Fira Sans" w:eastAsia="Fira Sans" w:hAnsi="Fira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4"/>
                <w:szCs w:val="24"/>
                <w:rtl w:val="0"/>
              </w:rPr>
              <w:t xml:space="preserve">Laboratorio de Computación 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after="200"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166688</wp:posOffset>
                  </wp:positionH>
                  <wp:positionV relativeFrom="paragraph">
                    <wp:posOffset>19050</wp:posOffset>
                  </wp:positionV>
                  <wp:extent cx="1919190" cy="618263"/>
                  <wp:effectExtent b="0" l="0" r="0" t="0"/>
                  <wp:wrapSquare wrapText="bothSides" distB="0" distT="0" distL="0" distR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190" cy="618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una clase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Fecha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permita generar objetos capaces de almacenar fechas y hacer operaciones con las mismas. La clase en ningún momento debe almacenar una fecha inválida. Es decir, una fecha que no exista en el calendario.</w:t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1</w:t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la declaración de la clase en un archivo H y la definición de los métodos en un archivo CPP. La clase fecha debe almacenar los siguientes atributos enteros: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_dia, _mes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_anio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2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métodos getters para cada una de las propiedades mencionadas anteriormente.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3</w:t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un constructor que reciba tres parámetros llamados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dia, mes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anio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El mismo debe almacenar la fecha sólo si la misma es válida. De lo contrario, debe asignar por defecto la fecha 1/1/2023.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4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un constructor que no reciba parámetros. El mismo debe asignar a la fecha el valor 1/1/2023.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5</w:t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dos métodos privados llamados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AgregarDia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RestarDia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El método AgregarDia debe aumentar en uno la fecha y el método RestarDia debe disminuir en uno la fecha. Tener en cuenta que los métodos deben tener en cuenta los cambios de mes y años si corresponde.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 ejemplo, si la fecha almacenada en el objeto es 30/04/2023 y se llama a AgregarDia, entonces la fecha debería cambiar a 01/05/2023. Por otro lado, si la fecha almacenada es 01/01/2024 y se llama a RestarDia entonces la fecha debería cambiar a 31/12/2023. Los métodos deben tener en cuenta los años bisiestos para los cálculos.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6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 método público llamado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AgregarDias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reciba un entero con la cantidad de días a agregar. El mismo debe añadir la cantidad de días recibidos como parámetro si el mismo es positivo o restarlos si valor del parámetro en negativo. En caso de ser cero no se debe modificar el estado del objeto.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7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 método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toString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devuelva un string con la fecha que registra el objeto en el siguiente formato: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DD/MM/AAAA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Por ejemplo, si el objeto registra la fecha 5/7/2023 entonces debe devolver el siguiente string: "05/07/2023".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6838" w:w="11906" w:orient="portrait"/>
      <w:pgMar w:bottom="1133.8582677165355" w:top="1133.8582677165355" w:left="1133.8582677165355" w:right="1133.858267716535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Roboto" w:cs="Roboto" w:eastAsia="Roboto" w:hAnsi="Roboto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Página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 de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widowControl w:val="0"/>
      <w:spacing w:line="36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