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3779511"/>
        <w:docPartObj>
          <w:docPartGallery w:val="Cover Pages"/>
          <w:docPartUnique/>
        </w:docPartObj>
      </w:sdtPr>
      <w:sdtContent>
        <w:p w14:paraId="6C7F217B" w14:textId="5BBD4E63" w:rsidR="00952DCF" w:rsidRDefault="00952DCF">
          <w:r>
            <w:rPr>
              <w:noProof/>
            </w:rPr>
            <mc:AlternateContent>
              <mc:Choice Requires="wpg">
                <w:drawing>
                  <wp:anchor distT="0" distB="0" distL="114300" distR="114300" simplePos="0" relativeHeight="251659264" behindDoc="1" locked="0" layoutInCell="1" allowOverlap="1" wp14:anchorId="64346A89" wp14:editId="49E7F78A">
                    <wp:simplePos x="0" y="0"/>
                    <wp:positionH relativeFrom="page">
                      <wp:align>center</wp:align>
                    </wp:positionH>
                    <wp:positionV relativeFrom="page">
                      <wp:align>center</wp:align>
                    </wp:positionV>
                    <wp:extent cx="6858000" cy="9144000"/>
                    <wp:effectExtent l="0" t="0" r="2540" b="635"/>
                    <wp:wrapNone/>
                    <wp:docPr id="48" name="Grupo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589EC67" w14:textId="77777777" w:rsidR="00952DCF" w:rsidRDefault="00952DC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4C2BD36F" w14:textId="0291A435" w:rsidR="00952DCF" w:rsidRDefault="00952DC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MIGUEL ANGEL LARDO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85B348C" w14:textId="3B0E6CD1" w:rsidR="00952DCF" w:rsidRDefault="00952DCF">
                                      <w:pPr>
                                        <w:pStyle w:val="Sinespaciado"/>
                                        <w:spacing w:before="120"/>
                                        <w:rPr>
                                          <w:color w:val="4472C4" w:themeColor="accent1"/>
                                          <w:sz w:val="36"/>
                                          <w:szCs w:val="36"/>
                                        </w:rPr>
                                      </w:pPr>
                                      <w:r>
                                        <w:rPr>
                                          <w:color w:val="4472C4" w:themeColor="accent1"/>
                                          <w:sz w:val="36"/>
                                          <w:szCs w:val="36"/>
                                        </w:rPr>
                                        <w:t>DNI: 33626855    LEGAJO: 29812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4346A89" id="Grupo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589EC67" w14:textId="77777777" w:rsidR="00952DCF" w:rsidRDefault="00952DC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4C2BD36F" w14:textId="0291A435" w:rsidR="00952DCF" w:rsidRDefault="00952DC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MIGUEL ANGEL LARDO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85B348C" w14:textId="3B0E6CD1" w:rsidR="00952DCF" w:rsidRDefault="00952DCF">
                                <w:pPr>
                                  <w:pStyle w:val="Sinespaciado"/>
                                  <w:spacing w:before="120"/>
                                  <w:rPr>
                                    <w:color w:val="4472C4" w:themeColor="accent1"/>
                                    <w:sz w:val="36"/>
                                    <w:szCs w:val="36"/>
                                  </w:rPr>
                                </w:pPr>
                                <w:r>
                                  <w:rPr>
                                    <w:color w:val="4472C4" w:themeColor="accent1"/>
                                    <w:sz w:val="36"/>
                                    <w:szCs w:val="36"/>
                                  </w:rPr>
                                  <w:t>DNI: 33626855    LEGAJO: 29812</w:t>
                                </w:r>
                              </w:p>
                            </w:sdtContent>
                          </w:sdt>
                        </w:txbxContent>
                      </v:textbox>
                    </v:shape>
                    <w10:wrap anchorx="page" anchory="page"/>
                  </v:group>
                </w:pict>
              </mc:Fallback>
            </mc:AlternateContent>
          </w:r>
        </w:p>
        <w:p w14:paraId="30074AD0" w14:textId="7FEDA72E" w:rsidR="00952DCF" w:rsidRDefault="00952DCF">
          <w:r>
            <w:br w:type="page"/>
          </w:r>
        </w:p>
      </w:sdtContent>
    </w:sdt>
    <w:p w14:paraId="1BB1D2DF" w14:textId="77777777" w:rsidR="00C978CF" w:rsidRDefault="00C978CF" w:rsidP="00952DCF">
      <w:pPr>
        <w:pStyle w:val="Ttulo1"/>
        <w:sectPr w:rsidR="00C978CF" w:rsidSect="00952DCF">
          <w:pgSz w:w="11906" w:h="16838"/>
          <w:pgMar w:top="1417" w:right="1701" w:bottom="1417" w:left="1701" w:header="708" w:footer="708" w:gutter="0"/>
          <w:pgNumType w:start="0"/>
          <w:cols w:space="708"/>
          <w:titlePg/>
          <w:docGrid w:linePitch="360"/>
        </w:sectPr>
      </w:pPr>
    </w:p>
    <w:p w14:paraId="1501CC3B" w14:textId="548EF11A" w:rsidR="00C978CF" w:rsidRDefault="00C978CF" w:rsidP="00952DCF">
      <w:pPr>
        <w:pStyle w:val="Ttulo1"/>
      </w:pPr>
      <w:r>
        <w:rPr>
          <w:noProof/>
        </w:rPr>
        <w:lastRenderedPageBreak/>
        <w:drawing>
          <wp:anchor distT="0" distB="0" distL="114300" distR="114300" simplePos="0" relativeHeight="251660288" behindDoc="0" locked="0" layoutInCell="1" allowOverlap="1" wp14:anchorId="75617A29" wp14:editId="2E10FAD5">
            <wp:simplePos x="0" y="0"/>
            <wp:positionH relativeFrom="page">
              <wp:posOffset>1296708</wp:posOffset>
            </wp:positionH>
            <wp:positionV relativeFrom="paragraph">
              <wp:posOffset>583</wp:posOffset>
            </wp:positionV>
            <wp:extent cx="13143865" cy="7809230"/>
            <wp:effectExtent l="0" t="0" r="635" b="1270"/>
            <wp:wrapThrough wrapText="bothSides">
              <wp:wrapPolygon edited="0">
                <wp:start x="0" y="0"/>
                <wp:lineTo x="0" y="21551"/>
                <wp:lineTo x="21570" y="21551"/>
                <wp:lineTo x="21570" y="0"/>
                <wp:lineTo x="0" y="0"/>
              </wp:wrapPolygon>
            </wp:wrapThrough>
            <wp:docPr id="175582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3865" cy="780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57F74" w14:textId="49C98F65" w:rsidR="00C978CF" w:rsidRDefault="00C978CF" w:rsidP="00952DCF">
      <w:pPr>
        <w:pStyle w:val="Ttulo1"/>
      </w:pPr>
    </w:p>
    <w:p w14:paraId="10BFE2B0" w14:textId="77777777" w:rsidR="00C978CF" w:rsidRDefault="00C978CF" w:rsidP="00952DCF">
      <w:pPr>
        <w:pStyle w:val="Ttulo1"/>
      </w:pPr>
    </w:p>
    <w:p w14:paraId="35609923" w14:textId="77777777" w:rsidR="00C978CF" w:rsidRDefault="00C978CF" w:rsidP="00952DCF">
      <w:pPr>
        <w:pStyle w:val="Ttulo1"/>
      </w:pPr>
    </w:p>
    <w:p w14:paraId="7D437E19" w14:textId="77777777" w:rsidR="00C978CF" w:rsidRDefault="00C978CF" w:rsidP="00952DCF">
      <w:pPr>
        <w:pStyle w:val="Ttulo1"/>
      </w:pPr>
    </w:p>
    <w:p w14:paraId="191E5ACA" w14:textId="77777777" w:rsidR="00C978CF" w:rsidRDefault="00C978CF" w:rsidP="00952DCF">
      <w:pPr>
        <w:pStyle w:val="Ttulo1"/>
      </w:pPr>
    </w:p>
    <w:p w14:paraId="228A23F7" w14:textId="77777777" w:rsidR="00C978CF" w:rsidRDefault="00C978CF" w:rsidP="00952DCF">
      <w:pPr>
        <w:pStyle w:val="Ttulo1"/>
      </w:pPr>
    </w:p>
    <w:p w14:paraId="1857EDDD" w14:textId="77777777" w:rsidR="00C978CF" w:rsidRDefault="00C978CF" w:rsidP="00952DCF">
      <w:pPr>
        <w:pStyle w:val="Ttulo1"/>
      </w:pPr>
    </w:p>
    <w:p w14:paraId="54B36EA6" w14:textId="77777777" w:rsidR="00C978CF" w:rsidRDefault="00C978CF" w:rsidP="00C978CF">
      <w:pPr>
        <w:pStyle w:val="Ttulo1"/>
        <w:jc w:val="left"/>
      </w:pPr>
    </w:p>
    <w:p w14:paraId="1ED5F1F5" w14:textId="77777777" w:rsidR="00DE5DB7" w:rsidRDefault="00DE5DB7" w:rsidP="00DE5DB7"/>
    <w:p w14:paraId="4C2E75E8" w14:textId="77777777" w:rsidR="00DE5DB7" w:rsidRDefault="00DE5DB7" w:rsidP="00DE5DB7"/>
    <w:p w14:paraId="755C120B" w14:textId="77777777" w:rsidR="00DE5DB7" w:rsidRDefault="00DE5DB7" w:rsidP="00DE5DB7"/>
    <w:p w14:paraId="25602BBA" w14:textId="77777777" w:rsidR="00DE5DB7" w:rsidRDefault="00DE5DB7" w:rsidP="00DE5DB7"/>
    <w:p w14:paraId="6E264DC7" w14:textId="77777777" w:rsidR="00DE5DB7" w:rsidRDefault="00DE5DB7" w:rsidP="00DE5DB7"/>
    <w:p w14:paraId="06140EF2" w14:textId="77777777" w:rsidR="00DE5DB7" w:rsidRDefault="00DE5DB7" w:rsidP="00DE5DB7"/>
    <w:p w14:paraId="470EE237" w14:textId="77777777" w:rsidR="00DE5DB7" w:rsidRDefault="00DE5DB7" w:rsidP="00DE5DB7"/>
    <w:p w14:paraId="78DD360D" w14:textId="77777777" w:rsidR="00DE5DB7" w:rsidRDefault="00DE5DB7" w:rsidP="00DE5DB7"/>
    <w:p w14:paraId="2973761F" w14:textId="77777777" w:rsidR="00DE5DB7" w:rsidRDefault="00DE5DB7" w:rsidP="00DE5DB7"/>
    <w:p w14:paraId="5CFD20C3" w14:textId="77777777" w:rsidR="00DE5DB7" w:rsidRDefault="00DE5DB7" w:rsidP="00DE5DB7"/>
    <w:p w14:paraId="7E7ECC17" w14:textId="77777777" w:rsidR="00DE5DB7" w:rsidRDefault="00DE5DB7" w:rsidP="00DE5DB7"/>
    <w:p w14:paraId="03BBCF7E" w14:textId="77777777" w:rsidR="00DE5DB7" w:rsidRDefault="00DE5DB7" w:rsidP="00DE5DB7"/>
    <w:p w14:paraId="0FF38543" w14:textId="4D4DB411" w:rsidR="00DE5DB7" w:rsidRPr="00DE5DB7" w:rsidRDefault="00DE5DB7" w:rsidP="00DE5DB7">
      <w:pPr>
        <w:sectPr w:rsidR="00DE5DB7" w:rsidRPr="00DE5DB7" w:rsidSect="00DE5DB7">
          <w:pgSz w:w="25920" w:h="14400" w:orient="landscape" w:code="9"/>
          <w:pgMar w:top="450" w:right="144" w:bottom="630" w:left="10080" w:header="706" w:footer="706" w:gutter="0"/>
          <w:pgNumType w:start="0"/>
          <w:cols w:space="708"/>
          <w:titlePg/>
          <w:docGrid w:linePitch="360"/>
        </w:sectPr>
      </w:pPr>
      <w:hyperlink r:id="rId9" w:history="1">
        <w:r w:rsidRPr="00DE5DB7">
          <w:rPr>
            <w:rStyle w:val="Hipervnculo"/>
            <w:highlight w:val="yellow"/>
          </w:rPr>
          <w:t>https://drive.google.com/file/d/1Fk-GtXUMezs1J5XukQy9gm4nxuy3Iruw/view?usp=sharing</w:t>
        </w:r>
      </w:hyperlink>
      <w:r>
        <w:t xml:space="preserve">   </w:t>
      </w:r>
    </w:p>
    <w:p w14:paraId="73D4C5AA" w14:textId="77777777" w:rsidR="00C978CF" w:rsidRDefault="00C978CF" w:rsidP="00C978CF">
      <w:pPr>
        <w:pStyle w:val="Ttulo1"/>
        <w:jc w:val="left"/>
      </w:pPr>
    </w:p>
    <w:p w14:paraId="583C04DB" w14:textId="044CEB84" w:rsidR="00952DCF" w:rsidRDefault="00952DCF" w:rsidP="00952DCF">
      <w:pPr>
        <w:pStyle w:val="Ttulo1"/>
      </w:pPr>
      <w:r>
        <w:t>Conclusión Personal</w:t>
      </w:r>
    </w:p>
    <w:p w14:paraId="57C5F415" w14:textId="77777777" w:rsidR="00952DCF" w:rsidRDefault="00952DCF" w:rsidP="00A80EDF"/>
    <w:p w14:paraId="32ECC320" w14:textId="5E01AFCC" w:rsidR="00952DCF" w:rsidRPr="008F7CF4" w:rsidRDefault="00952DCF" w:rsidP="00A80EDF">
      <w:pPr>
        <w:rPr>
          <w:rFonts w:ascii="Times New Roman" w:hAnsi="Times New Roman" w:cs="Times New Roman"/>
          <w:sz w:val="20"/>
          <w:szCs w:val="20"/>
        </w:rPr>
      </w:pPr>
      <w:r w:rsidRPr="008F7CF4">
        <w:rPr>
          <w:rFonts w:ascii="Times New Roman" w:hAnsi="Times New Roman" w:cs="Times New Roman"/>
          <w:sz w:val="20"/>
          <w:szCs w:val="20"/>
        </w:rPr>
        <w:t>Basados en la necesidad de persistir la información ante el continuo avance y desarrollo de los sistemas informático se diseñaron los formatos de almacenamiento RAID (Sistema redundante de discos duros independientes).</w:t>
      </w:r>
    </w:p>
    <w:p w14:paraId="5472DD8E" w14:textId="646F9A10" w:rsidR="00952DCF" w:rsidRPr="008F7CF4" w:rsidRDefault="00952DCF" w:rsidP="00A80EDF">
      <w:pPr>
        <w:rPr>
          <w:rFonts w:ascii="Times New Roman" w:hAnsi="Times New Roman" w:cs="Times New Roman"/>
          <w:sz w:val="20"/>
          <w:szCs w:val="20"/>
        </w:rPr>
      </w:pPr>
      <w:r w:rsidRPr="008F7CF4">
        <w:rPr>
          <w:rFonts w:ascii="Times New Roman" w:hAnsi="Times New Roman" w:cs="Times New Roman"/>
          <w:sz w:val="20"/>
          <w:szCs w:val="20"/>
        </w:rPr>
        <w:t xml:space="preserve">Básicamente se juntan 2 discos como mínimo y se desarrolla una configuración para que la combinación de X cantidad de discos funcione como 1 sola. </w:t>
      </w:r>
    </w:p>
    <w:p w14:paraId="584530E9" w14:textId="094CA6E0" w:rsidR="00952DCF" w:rsidRPr="008F7CF4" w:rsidRDefault="00952DCF" w:rsidP="00A80EDF">
      <w:pPr>
        <w:rPr>
          <w:rFonts w:ascii="Times New Roman" w:hAnsi="Times New Roman" w:cs="Times New Roman"/>
          <w:sz w:val="20"/>
          <w:szCs w:val="20"/>
        </w:rPr>
      </w:pPr>
      <w:r w:rsidRPr="008F7CF4">
        <w:rPr>
          <w:rFonts w:ascii="Times New Roman" w:hAnsi="Times New Roman" w:cs="Times New Roman"/>
          <w:sz w:val="20"/>
          <w:szCs w:val="20"/>
        </w:rPr>
        <w:t xml:space="preserve">Hay múltiples tipos de RAID y estos varían según los requerimientos del usuario: </w:t>
      </w:r>
    </w:p>
    <w:p w14:paraId="482A411A" w14:textId="77777777" w:rsidR="00952DCF" w:rsidRPr="008F7CF4" w:rsidRDefault="00952DCF" w:rsidP="00952DCF">
      <w:pPr>
        <w:pStyle w:val="Prrafodelista"/>
        <w:numPr>
          <w:ilvl w:val="0"/>
          <w:numId w:val="6"/>
        </w:numPr>
        <w:rPr>
          <w:rFonts w:ascii="Times New Roman" w:hAnsi="Times New Roman" w:cs="Times New Roman"/>
          <w:sz w:val="20"/>
          <w:szCs w:val="20"/>
        </w:rPr>
      </w:pPr>
      <w:r w:rsidRPr="008F7CF4">
        <w:rPr>
          <w:rFonts w:ascii="Times New Roman" w:hAnsi="Times New Roman" w:cs="Times New Roman"/>
          <w:sz w:val="20"/>
          <w:szCs w:val="20"/>
        </w:rPr>
        <w:t>SEURIDAD</w:t>
      </w:r>
    </w:p>
    <w:p w14:paraId="3804DD4D" w14:textId="5CAA88A9" w:rsidR="00952DCF" w:rsidRPr="008F7CF4" w:rsidRDefault="00952DCF" w:rsidP="00952DCF">
      <w:pPr>
        <w:pStyle w:val="Prrafodelista"/>
        <w:numPr>
          <w:ilvl w:val="0"/>
          <w:numId w:val="6"/>
        </w:numPr>
        <w:rPr>
          <w:rFonts w:ascii="Times New Roman" w:hAnsi="Times New Roman" w:cs="Times New Roman"/>
          <w:sz w:val="20"/>
          <w:szCs w:val="20"/>
        </w:rPr>
      </w:pPr>
      <w:r w:rsidRPr="008F7CF4">
        <w:rPr>
          <w:rFonts w:ascii="Times New Roman" w:hAnsi="Times New Roman" w:cs="Times New Roman"/>
          <w:sz w:val="20"/>
          <w:szCs w:val="20"/>
        </w:rPr>
        <w:t>AGRUPACIÓN DE DISCOS</w:t>
      </w:r>
    </w:p>
    <w:p w14:paraId="685BEA9F" w14:textId="1B2D683E" w:rsidR="00952DCF" w:rsidRPr="008F7CF4" w:rsidRDefault="00952DCF" w:rsidP="00952DCF">
      <w:pPr>
        <w:pStyle w:val="Prrafodelista"/>
        <w:numPr>
          <w:ilvl w:val="0"/>
          <w:numId w:val="6"/>
        </w:numPr>
        <w:rPr>
          <w:rFonts w:ascii="Times New Roman" w:hAnsi="Times New Roman" w:cs="Times New Roman"/>
          <w:sz w:val="20"/>
          <w:szCs w:val="20"/>
        </w:rPr>
      </w:pPr>
      <w:r w:rsidRPr="008F7CF4">
        <w:rPr>
          <w:rFonts w:ascii="Times New Roman" w:hAnsi="Times New Roman" w:cs="Times New Roman"/>
          <w:sz w:val="20"/>
          <w:szCs w:val="20"/>
        </w:rPr>
        <w:t>VELOCIDAD</w:t>
      </w:r>
    </w:p>
    <w:p w14:paraId="3E17C7AC" w14:textId="3CDEFAEC" w:rsidR="009E1DD4" w:rsidRPr="008F7CF4" w:rsidRDefault="0019474F" w:rsidP="0019474F">
      <w:pPr>
        <w:rPr>
          <w:rFonts w:ascii="Times New Roman" w:hAnsi="Times New Roman" w:cs="Times New Roman"/>
          <w:sz w:val="20"/>
          <w:szCs w:val="20"/>
        </w:rPr>
      </w:pPr>
      <w:r w:rsidRPr="008F7CF4">
        <w:rPr>
          <w:rFonts w:ascii="Times New Roman" w:hAnsi="Times New Roman" w:cs="Times New Roman"/>
          <w:sz w:val="20"/>
          <w:szCs w:val="20"/>
        </w:rPr>
        <w:t>L</w:t>
      </w:r>
      <w:r w:rsidR="009E1DD4" w:rsidRPr="008F7CF4">
        <w:rPr>
          <w:rFonts w:ascii="Times New Roman" w:hAnsi="Times New Roman" w:cs="Times New Roman"/>
          <w:sz w:val="20"/>
          <w:szCs w:val="20"/>
        </w:rPr>
        <w:t>a</w:t>
      </w:r>
      <w:r w:rsidRPr="008F7CF4">
        <w:rPr>
          <w:rFonts w:ascii="Times New Roman" w:hAnsi="Times New Roman" w:cs="Times New Roman"/>
          <w:sz w:val="20"/>
          <w:szCs w:val="20"/>
        </w:rPr>
        <w:t xml:space="preserve"> función del RAID es no perder la información que deseo persistir. Su aplicación es bastante amplia, va desde usos domésticos en redes locales como en empresas con múltiples servidores y también en repositorios o bases de datos mucho </w:t>
      </w:r>
      <w:r w:rsidR="00C978CF" w:rsidRPr="008F7CF4">
        <w:rPr>
          <w:rFonts w:ascii="Times New Roman" w:hAnsi="Times New Roman" w:cs="Times New Roman"/>
          <w:sz w:val="20"/>
          <w:szCs w:val="20"/>
        </w:rPr>
        <w:t>más</w:t>
      </w:r>
      <w:r w:rsidRPr="008F7CF4">
        <w:rPr>
          <w:rFonts w:ascii="Times New Roman" w:hAnsi="Times New Roman" w:cs="Times New Roman"/>
          <w:sz w:val="20"/>
          <w:szCs w:val="20"/>
        </w:rPr>
        <w:t xml:space="preserve"> importantes.</w:t>
      </w:r>
    </w:p>
    <w:p w14:paraId="6F6C66DC" w14:textId="24266E89" w:rsidR="009E1DD4" w:rsidRPr="008F7CF4" w:rsidRDefault="009E1DD4" w:rsidP="0019474F">
      <w:pPr>
        <w:rPr>
          <w:rFonts w:ascii="Times New Roman" w:hAnsi="Times New Roman" w:cs="Times New Roman"/>
          <w:sz w:val="20"/>
          <w:szCs w:val="20"/>
        </w:rPr>
      </w:pPr>
      <w:r w:rsidRPr="008F7CF4">
        <w:rPr>
          <w:rFonts w:ascii="Times New Roman" w:hAnsi="Times New Roman" w:cs="Times New Roman"/>
          <w:sz w:val="20"/>
          <w:szCs w:val="20"/>
        </w:rPr>
        <w:t xml:space="preserve">En </w:t>
      </w:r>
      <w:r w:rsidR="00C978CF" w:rsidRPr="008F7CF4">
        <w:rPr>
          <w:rFonts w:ascii="Times New Roman" w:hAnsi="Times New Roman" w:cs="Times New Roman"/>
          <w:sz w:val="20"/>
          <w:szCs w:val="20"/>
        </w:rPr>
        <w:t>definitiva,</w:t>
      </w:r>
      <w:r w:rsidRPr="008F7CF4">
        <w:rPr>
          <w:rFonts w:ascii="Times New Roman" w:hAnsi="Times New Roman" w:cs="Times New Roman"/>
          <w:sz w:val="20"/>
          <w:szCs w:val="20"/>
        </w:rPr>
        <w:t xml:space="preserve"> la elección de uno u otro tipo de RAID dependerá de las </w:t>
      </w:r>
      <w:r w:rsidR="00C978CF" w:rsidRPr="008F7CF4">
        <w:rPr>
          <w:rFonts w:ascii="Times New Roman" w:hAnsi="Times New Roman" w:cs="Times New Roman"/>
          <w:sz w:val="20"/>
          <w:szCs w:val="20"/>
        </w:rPr>
        <w:t>necesidades, recursos</w:t>
      </w:r>
      <w:r w:rsidRPr="008F7CF4">
        <w:rPr>
          <w:rFonts w:ascii="Times New Roman" w:hAnsi="Times New Roman" w:cs="Times New Roman"/>
          <w:sz w:val="20"/>
          <w:szCs w:val="20"/>
        </w:rPr>
        <w:t>, requisitos de un servidor.</w:t>
      </w:r>
    </w:p>
    <w:p w14:paraId="47B3646B" w14:textId="476A8BB3" w:rsidR="0019474F" w:rsidRPr="008F7CF4" w:rsidRDefault="009E1DD4" w:rsidP="0019474F">
      <w:pPr>
        <w:rPr>
          <w:rFonts w:ascii="Times New Roman" w:hAnsi="Times New Roman" w:cs="Times New Roman"/>
          <w:sz w:val="20"/>
          <w:szCs w:val="20"/>
        </w:rPr>
      </w:pPr>
      <w:r w:rsidRPr="008F7CF4">
        <w:rPr>
          <w:rFonts w:ascii="Times New Roman" w:hAnsi="Times New Roman" w:cs="Times New Roman"/>
          <w:sz w:val="20"/>
          <w:szCs w:val="20"/>
        </w:rPr>
        <w:t xml:space="preserve">Hay algunos RAID que nos ayudan a entender las bases del funcionamiento de los mismos, a saber: </w:t>
      </w:r>
      <w:r w:rsidR="0019474F" w:rsidRPr="008F7CF4">
        <w:rPr>
          <w:rFonts w:ascii="Times New Roman" w:hAnsi="Times New Roman" w:cs="Times New Roman"/>
          <w:sz w:val="20"/>
          <w:szCs w:val="20"/>
        </w:rPr>
        <w:t xml:space="preserve"> </w:t>
      </w:r>
    </w:p>
    <w:p w14:paraId="73D53D9C" w14:textId="2AF396A9" w:rsidR="0019474F" w:rsidRPr="008F7CF4" w:rsidRDefault="009E1DD4" w:rsidP="0019474F">
      <w:pPr>
        <w:rPr>
          <w:rFonts w:ascii="Times New Roman" w:hAnsi="Times New Roman" w:cs="Times New Roman"/>
          <w:sz w:val="20"/>
          <w:szCs w:val="20"/>
        </w:rPr>
      </w:pPr>
      <w:r w:rsidRPr="008F7CF4">
        <w:rPr>
          <w:rFonts w:ascii="Times New Roman" w:hAnsi="Times New Roman" w:cs="Times New Roman"/>
          <w:sz w:val="20"/>
          <w:szCs w:val="20"/>
        </w:rPr>
        <w:t xml:space="preserve">En el RAID 0 por ejemplo la información se distribuye en todos los discos, su ventaja es la gran velocidad ya que escribe y lee en la mitad de tiempo. Pero la desventaja es </w:t>
      </w:r>
      <w:proofErr w:type="gramStart"/>
      <w:r w:rsidRPr="008F7CF4">
        <w:rPr>
          <w:rFonts w:ascii="Times New Roman" w:hAnsi="Times New Roman" w:cs="Times New Roman"/>
          <w:sz w:val="20"/>
          <w:szCs w:val="20"/>
        </w:rPr>
        <w:t>que</w:t>
      </w:r>
      <w:proofErr w:type="gramEnd"/>
      <w:r w:rsidRPr="008F7CF4">
        <w:rPr>
          <w:rFonts w:ascii="Times New Roman" w:hAnsi="Times New Roman" w:cs="Times New Roman"/>
          <w:sz w:val="20"/>
          <w:szCs w:val="20"/>
        </w:rPr>
        <w:t xml:space="preserve"> si pierdo 1 solo disco, perdería la información de TODOS LOS DEMAS DISCOS. </w:t>
      </w:r>
    </w:p>
    <w:p w14:paraId="1A5EFCF5" w14:textId="2A73FDD4" w:rsidR="009E1DD4" w:rsidRPr="008F7CF4" w:rsidRDefault="009E1DD4" w:rsidP="0019474F">
      <w:pPr>
        <w:rPr>
          <w:rFonts w:ascii="Times New Roman" w:hAnsi="Times New Roman" w:cs="Times New Roman"/>
          <w:sz w:val="20"/>
          <w:szCs w:val="20"/>
        </w:rPr>
      </w:pPr>
      <w:r w:rsidRPr="008F7CF4">
        <w:rPr>
          <w:rFonts w:ascii="Times New Roman" w:hAnsi="Times New Roman" w:cs="Times New Roman"/>
          <w:sz w:val="20"/>
          <w:szCs w:val="20"/>
        </w:rPr>
        <w:t xml:space="preserve">El RAID 1 es el “ESPEJO” por que a diferencia de la anterior copia exactamente replicando la información. Este sistema es muy seguro ya que tendría la información en ambos discos. En la lectura es más rápido, pero en la escritura es mas lento ya que debe escribir 2 veces. Otra desventaja es que pierdo capacidad de almacenamiento. </w:t>
      </w:r>
    </w:p>
    <w:p w14:paraId="5255DDE1" w14:textId="6A5E2C8A" w:rsidR="009E1DD4" w:rsidRPr="008F7CF4" w:rsidRDefault="009E1DD4" w:rsidP="0019474F">
      <w:pPr>
        <w:rPr>
          <w:rFonts w:ascii="Times New Roman" w:hAnsi="Times New Roman" w:cs="Times New Roman"/>
          <w:sz w:val="20"/>
          <w:szCs w:val="20"/>
        </w:rPr>
      </w:pPr>
      <w:r w:rsidRPr="008F7CF4">
        <w:rPr>
          <w:rFonts w:ascii="Times New Roman" w:hAnsi="Times New Roman" w:cs="Times New Roman"/>
          <w:sz w:val="20"/>
          <w:szCs w:val="20"/>
        </w:rPr>
        <w:t xml:space="preserve">El RAID 5 incorpora el concepto de PARIDAD de DATOS. Al utilizar 3 discos como mínimo, </w:t>
      </w:r>
      <w:r w:rsidR="008F7CF4" w:rsidRPr="008F7CF4">
        <w:rPr>
          <w:rFonts w:ascii="Times New Roman" w:hAnsi="Times New Roman" w:cs="Times New Roman"/>
          <w:sz w:val="20"/>
          <w:szCs w:val="20"/>
        </w:rPr>
        <w:t xml:space="preserve">uno </w:t>
      </w:r>
      <w:r w:rsidRPr="008F7CF4">
        <w:rPr>
          <w:rFonts w:ascii="Times New Roman" w:hAnsi="Times New Roman" w:cs="Times New Roman"/>
          <w:sz w:val="20"/>
          <w:szCs w:val="20"/>
        </w:rPr>
        <w:t xml:space="preserve">queda como </w:t>
      </w:r>
      <w:r w:rsidR="008F7CF4" w:rsidRPr="008F7CF4">
        <w:rPr>
          <w:rFonts w:ascii="Times New Roman" w:hAnsi="Times New Roman" w:cs="Times New Roman"/>
          <w:sz w:val="20"/>
          <w:szCs w:val="20"/>
        </w:rPr>
        <w:t xml:space="preserve">relevo para recuperar la información que falle en los otros discos. A tener en cuenta, la paridad se distribuye en todos los discos. De esa manera si falla 1 disco podría reconstruir los </w:t>
      </w:r>
      <w:proofErr w:type="gramStart"/>
      <w:r w:rsidR="008F7CF4" w:rsidRPr="008F7CF4">
        <w:rPr>
          <w:rFonts w:ascii="Times New Roman" w:hAnsi="Times New Roman" w:cs="Times New Roman"/>
          <w:sz w:val="20"/>
          <w:szCs w:val="20"/>
        </w:rPr>
        <w:t>datos</w:t>
      </w:r>
      <w:proofErr w:type="gramEnd"/>
      <w:r w:rsidR="008F7CF4" w:rsidRPr="008F7CF4">
        <w:rPr>
          <w:rFonts w:ascii="Times New Roman" w:hAnsi="Times New Roman" w:cs="Times New Roman"/>
          <w:sz w:val="20"/>
          <w:szCs w:val="20"/>
        </w:rPr>
        <w:t xml:space="preserve"> </w:t>
      </w:r>
      <w:r w:rsidR="00C978CF" w:rsidRPr="008F7CF4">
        <w:rPr>
          <w:rFonts w:ascii="Times New Roman" w:hAnsi="Times New Roman" w:cs="Times New Roman"/>
          <w:sz w:val="20"/>
          <w:szCs w:val="20"/>
        </w:rPr>
        <w:t>así</w:t>
      </w:r>
      <w:r w:rsidR="008F7CF4" w:rsidRPr="008F7CF4">
        <w:rPr>
          <w:rFonts w:ascii="Times New Roman" w:hAnsi="Times New Roman" w:cs="Times New Roman"/>
          <w:sz w:val="20"/>
          <w:szCs w:val="20"/>
        </w:rPr>
        <w:t xml:space="preserve"> como en el RAID 1. Claramente, esto trae un coste que es mas tiempo de escritura y lectura </w:t>
      </w:r>
      <w:r w:rsidR="00C978CF" w:rsidRPr="008F7CF4">
        <w:rPr>
          <w:rFonts w:ascii="Times New Roman" w:hAnsi="Times New Roman" w:cs="Times New Roman"/>
          <w:sz w:val="20"/>
          <w:szCs w:val="20"/>
        </w:rPr>
        <w:t>porque</w:t>
      </w:r>
      <w:r w:rsidR="008F7CF4" w:rsidRPr="008F7CF4">
        <w:rPr>
          <w:rFonts w:ascii="Times New Roman" w:hAnsi="Times New Roman" w:cs="Times New Roman"/>
          <w:sz w:val="20"/>
          <w:szCs w:val="20"/>
        </w:rPr>
        <w:t xml:space="preserve"> están continuamente utilizando la PARIDAD de DATOS. </w:t>
      </w:r>
    </w:p>
    <w:p w14:paraId="3725005A" w14:textId="62706ECA" w:rsidR="008F7CF4" w:rsidRDefault="00C978CF" w:rsidP="0019474F">
      <w:pPr>
        <w:rPr>
          <w:rFonts w:ascii="Times New Roman" w:hAnsi="Times New Roman" w:cs="Times New Roman"/>
          <w:sz w:val="20"/>
          <w:szCs w:val="20"/>
        </w:rPr>
      </w:pPr>
      <w:r w:rsidRPr="008F7CF4">
        <w:rPr>
          <w:rFonts w:ascii="Times New Roman" w:hAnsi="Times New Roman" w:cs="Times New Roman"/>
          <w:sz w:val="20"/>
          <w:szCs w:val="20"/>
        </w:rPr>
        <w:t>También tenemos</w:t>
      </w:r>
      <w:r w:rsidR="008F7CF4" w:rsidRPr="008F7CF4">
        <w:rPr>
          <w:rFonts w:ascii="Times New Roman" w:hAnsi="Times New Roman" w:cs="Times New Roman"/>
          <w:sz w:val="20"/>
          <w:szCs w:val="20"/>
        </w:rPr>
        <w:t xml:space="preserve"> RAID anidados que surgen de la necesidad de obtener sistemas que combinen </w:t>
      </w:r>
      <w:r w:rsidRPr="008F7CF4">
        <w:rPr>
          <w:rFonts w:ascii="Times New Roman" w:hAnsi="Times New Roman" w:cs="Times New Roman"/>
          <w:sz w:val="20"/>
          <w:szCs w:val="20"/>
        </w:rPr>
        <w:t>múltiples</w:t>
      </w:r>
      <w:r w:rsidR="008F7CF4" w:rsidRPr="008F7CF4">
        <w:rPr>
          <w:rFonts w:ascii="Times New Roman" w:hAnsi="Times New Roman" w:cs="Times New Roman"/>
          <w:sz w:val="20"/>
          <w:szCs w:val="20"/>
        </w:rPr>
        <w:t xml:space="preserve"> cualidades. De esta manera puedo obtener mayor capacidad, velocidad de lectura y escritura como seguridad. Sin embargo, sus requerimientos son mas altos, necesitan una estructura mas robusta como un presupuesto mayor. </w:t>
      </w:r>
    </w:p>
    <w:p w14:paraId="06A80F53" w14:textId="77777777" w:rsidR="008F7CF4" w:rsidRPr="008F7CF4" w:rsidRDefault="008F7CF4" w:rsidP="0019474F">
      <w:pPr>
        <w:rPr>
          <w:rFonts w:ascii="Times New Roman" w:hAnsi="Times New Roman" w:cs="Times New Roman"/>
          <w:sz w:val="20"/>
          <w:szCs w:val="20"/>
        </w:rPr>
      </w:pPr>
    </w:p>
    <w:p w14:paraId="436A8AE8" w14:textId="77777777" w:rsidR="00952DCF" w:rsidRPr="008F7CF4" w:rsidRDefault="00952DCF" w:rsidP="00952DCF">
      <w:pPr>
        <w:pStyle w:val="Prrafodelista"/>
        <w:ind w:left="1440"/>
        <w:rPr>
          <w:rFonts w:ascii="Times New Roman" w:hAnsi="Times New Roman" w:cs="Times New Roman"/>
          <w:sz w:val="20"/>
          <w:szCs w:val="20"/>
        </w:rPr>
      </w:pPr>
    </w:p>
    <w:p w14:paraId="4FF6CECE" w14:textId="77777777" w:rsidR="00952DCF" w:rsidRDefault="00952DCF" w:rsidP="00A80EDF"/>
    <w:p w14:paraId="3E8E0CB9" w14:textId="77777777" w:rsidR="00952DCF" w:rsidRDefault="00952DCF" w:rsidP="00A80EDF"/>
    <w:p w14:paraId="24C5AAB9" w14:textId="51194EE7" w:rsidR="002B7ED8" w:rsidRPr="002B7ED8" w:rsidRDefault="002B7ED8" w:rsidP="002B7ED8">
      <w:pPr>
        <w:pStyle w:val="Ttulo1"/>
        <w:rPr>
          <w:rFonts w:asciiTheme="minorHAnsi" w:hAnsiTheme="minorHAnsi" w:cstheme="minorBidi"/>
          <w:color w:val="auto"/>
          <w:sz w:val="21"/>
          <w:szCs w:val="21"/>
        </w:rPr>
      </w:pPr>
      <w:r>
        <w:t>BIBLIOGRAFIA</w:t>
      </w:r>
    </w:p>
    <w:p w14:paraId="2F8C0019" w14:textId="2E55986F" w:rsidR="002B7ED8" w:rsidRPr="002B7ED8" w:rsidRDefault="002B7ED8" w:rsidP="003C6CDF">
      <w:pPr>
        <w:pStyle w:val="Prrafodelista"/>
        <w:numPr>
          <w:ilvl w:val="0"/>
          <w:numId w:val="3"/>
        </w:numPr>
      </w:pPr>
      <w:r>
        <w:rPr>
          <w:rFonts w:ascii="Arial" w:hAnsi="Arial" w:cs="Arial"/>
          <w:color w:val="222222"/>
          <w:sz w:val="20"/>
          <w:szCs w:val="20"/>
          <w:shd w:val="clear" w:color="auto" w:fill="FFFFFF"/>
        </w:rPr>
        <w:t xml:space="preserve">Alcívar, M., Espinoza, I., &amp; Cedeño, V. (2012). Análisis de la información de una base de Datos Transaccional usando </w:t>
      </w:r>
      <w:proofErr w:type="spellStart"/>
      <w:r>
        <w:rPr>
          <w:rFonts w:ascii="Arial" w:hAnsi="Arial" w:cs="Arial"/>
          <w:color w:val="222222"/>
          <w:sz w:val="20"/>
          <w:szCs w:val="20"/>
          <w:shd w:val="clear" w:color="auto" w:fill="FFFFFF"/>
        </w:rPr>
        <w:t>Hive</w:t>
      </w:r>
      <w:proofErr w:type="spellEnd"/>
      <w:r>
        <w:rPr>
          <w:rFonts w:ascii="Arial" w:hAnsi="Arial" w:cs="Arial"/>
          <w:color w:val="222222"/>
          <w:sz w:val="20"/>
          <w:szCs w:val="20"/>
          <w:shd w:val="clear" w:color="auto" w:fill="FFFFFF"/>
        </w:rPr>
        <w:t xml:space="preserve"> sobre </w:t>
      </w:r>
    </w:p>
    <w:p w14:paraId="17F4CBB7" w14:textId="544A0EAA" w:rsidR="00A80EDF" w:rsidRDefault="002B7ED8" w:rsidP="008808B2">
      <w:pPr>
        <w:pStyle w:val="Prrafodelista"/>
        <w:numPr>
          <w:ilvl w:val="1"/>
          <w:numId w:val="3"/>
        </w:numPr>
      </w:pPr>
      <w:r w:rsidRPr="002B7ED8">
        <w:rPr>
          <w:rFonts w:ascii="Arial" w:hAnsi="Arial" w:cs="Arial"/>
          <w:color w:val="222222"/>
          <w:sz w:val="20"/>
          <w:szCs w:val="20"/>
          <w:shd w:val="clear" w:color="auto" w:fill="FFFFFF"/>
        </w:rPr>
        <w:t>Hadoop</w:t>
      </w:r>
      <w:r w:rsidRPr="002B7ED8">
        <w:t>Hadoop.</w:t>
      </w:r>
      <w:r w:rsidR="00A80EDF">
        <w:t>https://www.dspace.espol.edu.ec/retrieve/ae9370a8-5ac3-41d9-bac5-50cae735af30/D-83405.pdf</w:t>
      </w:r>
    </w:p>
    <w:p w14:paraId="73AF1D4B" w14:textId="77777777" w:rsidR="002B7ED8" w:rsidRDefault="002B7ED8" w:rsidP="002B7ED8">
      <w:pPr>
        <w:pStyle w:val="Prrafodelista"/>
        <w:ind w:left="1440"/>
      </w:pPr>
    </w:p>
    <w:p w14:paraId="5FACE5AC" w14:textId="77777777" w:rsidR="002B7ED8" w:rsidRDefault="002B7ED8" w:rsidP="003C6CDF">
      <w:pPr>
        <w:pStyle w:val="Prrafodelista"/>
        <w:numPr>
          <w:ilvl w:val="0"/>
          <w:numId w:val="2"/>
        </w:numPr>
      </w:pPr>
      <w:r w:rsidRPr="002B7ED8">
        <w:t>MIRANDA LÓPEZ, Raúl. Implantación de una SAN corporativa. 2012.</w:t>
      </w:r>
    </w:p>
    <w:p w14:paraId="4A45AE83" w14:textId="1C7F6E08" w:rsidR="003C6CDF" w:rsidRDefault="00000000" w:rsidP="002B7ED8">
      <w:pPr>
        <w:pStyle w:val="Prrafodelista"/>
        <w:numPr>
          <w:ilvl w:val="1"/>
          <w:numId w:val="2"/>
        </w:numPr>
      </w:pPr>
      <w:hyperlink r:id="rId10" w:history="1">
        <w:r w:rsidR="003C6CDF" w:rsidRPr="000E5683">
          <w:rPr>
            <w:rStyle w:val="Hipervnculo"/>
          </w:rPr>
          <w:t>https://openaccess.uoc.edu/handle/10609/19462</w:t>
        </w:r>
      </w:hyperlink>
    </w:p>
    <w:p w14:paraId="15536F6A" w14:textId="2F28C621" w:rsidR="00A80EDF" w:rsidRDefault="00A80EDF" w:rsidP="002B7ED8">
      <w:pPr>
        <w:pStyle w:val="Prrafodelista"/>
        <w:numPr>
          <w:ilvl w:val="1"/>
          <w:numId w:val="2"/>
        </w:numPr>
      </w:pPr>
      <w:r>
        <w:t>https://openaccess.uoc.edu/bitstream/10609/19462/6/rmirandalTFC0213memoria.pdf</w:t>
      </w:r>
    </w:p>
    <w:p w14:paraId="3CE60276" w14:textId="77777777" w:rsidR="00A80EDF" w:rsidRDefault="00A80EDF" w:rsidP="00A80EDF"/>
    <w:p w14:paraId="2A5F1FA9" w14:textId="77777777" w:rsidR="002B7ED8" w:rsidRDefault="00A80EDF" w:rsidP="002B7ED8">
      <w:r>
        <w:t>•</w:t>
      </w:r>
      <w:r>
        <w:tab/>
        <w:t>Aguirre-Hernández, E., Guerrero-Zenil, A. E., Hernández-Palacios, R., &amp; Núñez-Cárdenas, F. J. (2018). Código de borrado. Ciencia Huasteca Boletín Científico de la Escuela Superior de Huejutla, 6(12).</w:t>
      </w:r>
    </w:p>
    <w:p w14:paraId="2401BAB5" w14:textId="39FFEE20" w:rsidR="004D1952" w:rsidRDefault="002B7ED8" w:rsidP="002B7ED8">
      <w:pPr>
        <w:pStyle w:val="Prrafodelista"/>
        <w:numPr>
          <w:ilvl w:val="0"/>
          <w:numId w:val="2"/>
        </w:numPr>
      </w:pPr>
      <w:hyperlink r:id="rId11" w:history="1">
        <w:r w:rsidRPr="00711327">
          <w:rPr>
            <w:rStyle w:val="Hipervnculo"/>
          </w:rPr>
          <w:t>https://repository.uaeh.edu.mx/revistas/index.php/huejutla/article/download/3192/3165?inline=1</w:t>
        </w:r>
      </w:hyperlink>
    </w:p>
    <w:p w14:paraId="1466927F" w14:textId="77777777" w:rsidR="00A80EDF" w:rsidRDefault="00A80EDF" w:rsidP="00A80EDF"/>
    <w:p w14:paraId="4BB92A70" w14:textId="77777777" w:rsidR="002B7ED8" w:rsidRDefault="002B7ED8" w:rsidP="00A80EDF">
      <w:pPr>
        <w:pStyle w:val="Prrafodelista"/>
        <w:numPr>
          <w:ilvl w:val="0"/>
          <w:numId w:val="1"/>
        </w:numPr>
      </w:pPr>
      <w:r>
        <w:rPr>
          <w:rFonts w:ascii="Arial" w:hAnsi="Arial" w:cs="Arial"/>
          <w:color w:val="222222"/>
          <w:sz w:val="20"/>
          <w:szCs w:val="20"/>
          <w:shd w:val="clear" w:color="auto" w:fill="FFFFFF"/>
        </w:rPr>
        <w:t xml:space="preserve">Chen, P. M., Lee, E. K., Gibson, G. A., Katz, R. H., &amp; Patterson, D. A. (1994). RAID: High-performance, </w:t>
      </w:r>
      <w:proofErr w:type="spellStart"/>
      <w:r>
        <w:rPr>
          <w:rFonts w:ascii="Arial" w:hAnsi="Arial" w:cs="Arial"/>
          <w:color w:val="222222"/>
          <w:sz w:val="20"/>
          <w:szCs w:val="20"/>
          <w:shd w:val="clear" w:color="auto" w:fill="FFFFFF"/>
        </w:rPr>
        <w:t>reliable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secondary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storage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ACM Computing </w:t>
      </w:r>
      <w:proofErr w:type="spellStart"/>
      <w:r>
        <w:rPr>
          <w:rFonts w:ascii="Arial" w:hAnsi="Arial" w:cs="Arial"/>
          <w:i/>
          <w:iCs/>
          <w:color w:val="222222"/>
          <w:sz w:val="20"/>
          <w:szCs w:val="20"/>
          <w:shd w:val="clear" w:color="auto" w:fill="FFFFFF"/>
        </w:rPr>
        <w:t>Surveys</w:t>
      </w:r>
      <w:proofErr w:type="spellEnd"/>
      <w:r>
        <w:rPr>
          <w:rFonts w:ascii="Arial" w:hAnsi="Arial" w:cs="Arial"/>
          <w:i/>
          <w:iCs/>
          <w:color w:val="222222"/>
          <w:sz w:val="20"/>
          <w:szCs w:val="20"/>
          <w:shd w:val="clear" w:color="auto" w:fill="FFFFFF"/>
        </w:rPr>
        <w:t xml:space="preserve">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145-185.</w:t>
      </w:r>
      <w:r w:rsidRPr="002B7ED8">
        <w:t xml:space="preserve"> </w:t>
      </w:r>
    </w:p>
    <w:p w14:paraId="7FCA1486" w14:textId="439F2772" w:rsidR="002B7ED8" w:rsidRDefault="002B7ED8" w:rsidP="002B7ED8">
      <w:pPr>
        <w:pStyle w:val="Prrafodelista"/>
        <w:numPr>
          <w:ilvl w:val="1"/>
          <w:numId w:val="1"/>
        </w:numPr>
      </w:pPr>
      <w:r w:rsidRPr="002B7ED8">
        <w:t>https://dl.acm.org/doi/abs/10.1145/176979.176981</w:t>
      </w:r>
    </w:p>
    <w:p w14:paraId="233CC673" w14:textId="21608455" w:rsidR="00A80EDF" w:rsidRDefault="00000000" w:rsidP="002B7ED8">
      <w:pPr>
        <w:pStyle w:val="Prrafodelista"/>
        <w:numPr>
          <w:ilvl w:val="1"/>
          <w:numId w:val="1"/>
        </w:numPr>
        <w:rPr>
          <w:rStyle w:val="link-annotation-unknown-block-id--271192045"/>
          <w:color w:val="0000FF"/>
          <w:u w:val="single"/>
        </w:rPr>
      </w:pPr>
      <w:hyperlink r:id="rId12" w:history="1">
        <w:r w:rsidR="003C6CDF" w:rsidRPr="000E5683">
          <w:rPr>
            <w:rStyle w:val="Hipervnculo"/>
          </w:rPr>
          <w:t>https://dl.acm.org/doi/pdf/10.1145/176979.176981</w:t>
        </w:r>
      </w:hyperlink>
    </w:p>
    <w:p w14:paraId="20FBD358" w14:textId="77777777" w:rsidR="003C6CDF" w:rsidRDefault="003C6CDF" w:rsidP="00A80EDF">
      <w:pPr>
        <w:pStyle w:val="Prrafodelista"/>
        <w:ind w:left="360"/>
        <w:rPr>
          <w:rStyle w:val="link-annotation-unknown-block-id--271192045"/>
          <w:color w:val="0000FF"/>
          <w:u w:val="single"/>
        </w:rPr>
      </w:pPr>
    </w:p>
    <w:p w14:paraId="6BABCABA" w14:textId="77777777" w:rsidR="003C6CDF" w:rsidRDefault="003C6CDF" w:rsidP="003C6CDF">
      <w:pPr>
        <w:pStyle w:val="Prrafodelista"/>
        <w:ind w:left="360"/>
      </w:pPr>
    </w:p>
    <w:p w14:paraId="388D2214" w14:textId="2704CF0C" w:rsidR="003C6CDF" w:rsidRDefault="003C6CDF" w:rsidP="003C6CDF">
      <w:pPr>
        <w:pStyle w:val="Prrafodelista"/>
        <w:numPr>
          <w:ilvl w:val="0"/>
          <w:numId w:val="1"/>
        </w:numPr>
      </w:pPr>
      <w:r>
        <w:t>Chacón-Rodríguez, O. (2008). Diseño de una Plataforma Tecnológica para asegurar la Continuidad de Negocios.</w:t>
      </w:r>
    </w:p>
    <w:p w14:paraId="0C5D3F0F" w14:textId="3E8F1DF5" w:rsidR="003C6CDF" w:rsidRDefault="00000000" w:rsidP="002B7ED8">
      <w:pPr>
        <w:pStyle w:val="Prrafodelista"/>
        <w:numPr>
          <w:ilvl w:val="1"/>
          <w:numId w:val="1"/>
        </w:numPr>
      </w:pPr>
      <w:hyperlink r:id="rId13" w:history="1">
        <w:r w:rsidR="005A65DD" w:rsidRPr="000E5683">
          <w:rPr>
            <w:rStyle w:val="Hipervnculo"/>
          </w:rPr>
          <w:t>https://repositoriotec.tec.ac.cr/bitstream/handle/2238/5841/dise%c3%b1o-plataforma-tecnol%c3%b3gica-continuidad-negocios.pdf?sequence=1&amp;isAllowed=y</w:t>
        </w:r>
      </w:hyperlink>
    </w:p>
    <w:p w14:paraId="4EA38F98" w14:textId="77777777" w:rsidR="005A65DD" w:rsidRDefault="005A65DD" w:rsidP="005A65DD"/>
    <w:p w14:paraId="0C50C7E1" w14:textId="336261F7" w:rsidR="005A65DD" w:rsidRDefault="005A65DD" w:rsidP="005A65DD">
      <w:pPr>
        <w:pStyle w:val="Prrafodelista"/>
        <w:numPr>
          <w:ilvl w:val="0"/>
          <w:numId w:val="1"/>
        </w:numPr>
      </w:pPr>
      <w:r>
        <w:t>Sara Lana Serrano (2018). Diseño del proceso de virtualización de una arquitectura informática.</w:t>
      </w:r>
    </w:p>
    <w:p w14:paraId="386B2CEF" w14:textId="53F9418F" w:rsidR="005A65DD" w:rsidRDefault="00000000" w:rsidP="002B7ED8">
      <w:pPr>
        <w:pStyle w:val="Prrafodelista"/>
        <w:numPr>
          <w:ilvl w:val="1"/>
          <w:numId w:val="1"/>
        </w:numPr>
      </w:pPr>
      <w:hyperlink r:id="rId14" w:history="1">
        <w:r w:rsidR="005A65DD">
          <w:rPr>
            <w:rStyle w:val="link-annotation-unknown-block-id--1238610437"/>
            <w:color w:val="0000FF"/>
            <w:u w:val="single"/>
          </w:rPr>
          <w:t>https://oa.upm.es/53060/1/TFG_SERGIO_LOPEZ_GOMEZ_CARRENO.pdf</w:t>
        </w:r>
      </w:hyperlink>
    </w:p>
    <w:p w14:paraId="44BD70B8" w14:textId="77777777" w:rsidR="005A65DD" w:rsidRDefault="005A65DD" w:rsidP="005A65DD"/>
    <w:p w14:paraId="0D826423" w14:textId="77777777" w:rsidR="005A65DD" w:rsidRDefault="005A65DD" w:rsidP="002B7ED8">
      <w:pPr>
        <w:pStyle w:val="Prrafodelista"/>
        <w:numPr>
          <w:ilvl w:val="0"/>
          <w:numId w:val="8"/>
        </w:numPr>
      </w:pPr>
      <w:r>
        <w:t xml:space="preserve">Marcillo Vera, F. R. (2023). </w:t>
      </w:r>
      <w:proofErr w:type="spellStart"/>
      <w:r>
        <w:t>Tecnicas</w:t>
      </w:r>
      <w:proofErr w:type="spellEnd"/>
      <w:r>
        <w:t xml:space="preserve"> de códigos de borrado aplicadas a almacenamiento distribuido.</w:t>
      </w:r>
    </w:p>
    <w:p w14:paraId="1EAEFE47" w14:textId="77777777" w:rsidR="002B7ED8" w:rsidRDefault="002B7ED8" w:rsidP="00430458">
      <w:pPr>
        <w:pStyle w:val="Prrafodelista"/>
        <w:numPr>
          <w:ilvl w:val="0"/>
          <w:numId w:val="7"/>
        </w:numPr>
      </w:pPr>
      <w:hyperlink r:id="rId15" w:history="1">
        <w:r w:rsidRPr="00711327">
          <w:rPr>
            <w:rStyle w:val="Hipervnculo"/>
          </w:rPr>
          <w:t>https://digibug.ugr.es/handle/10481/82551</w:t>
        </w:r>
      </w:hyperlink>
      <w:r>
        <w:t xml:space="preserve"> </w:t>
      </w:r>
    </w:p>
    <w:p w14:paraId="4D0A9479" w14:textId="4065DBD3" w:rsidR="005A65DD" w:rsidRDefault="005A65DD" w:rsidP="00430458">
      <w:pPr>
        <w:pStyle w:val="Prrafodelista"/>
        <w:numPr>
          <w:ilvl w:val="0"/>
          <w:numId w:val="7"/>
        </w:numPr>
      </w:pPr>
      <w:r>
        <w:lastRenderedPageBreak/>
        <w:t>https://digibug.ugr.es/bitstream/handle/10481/82551/75112.pdf?sequence=4&amp;isAllowed=y</w:t>
      </w:r>
    </w:p>
    <w:sectPr w:rsidR="005A65DD" w:rsidSect="00C978CF">
      <w:pgSz w:w="11906" w:h="16838"/>
      <w:pgMar w:top="1411" w:right="1699" w:bottom="1411" w:left="1699"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A0D52" w14:textId="77777777" w:rsidR="00C02063" w:rsidRDefault="00C02063" w:rsidP="00DE5DB7">
      <w:pPr>
        <w:spacing w:after="0" w:line="240" w:lineRule="auto"/>
      </w:pPr>
      <w:r>
        <w:separator/>
      </w:r>
    </w:p>
  </w:endnote>
  <w:endnote w:type="continuationSeparator" w:id="0">
    <w:p w14:paraId="61DFB6EB" w14:textId="77777777" w:rsidR="00C02063" w:rsidRDefault="00C02063" w:rsidP="00DE5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D732A" w14:textId="77777777" w:rsidR="00C02063" w:rsidRDefault="00C02063" w:rsidP="00DE5DB7">
      <w:pPr>
        <w:spacing w:after="0" w:line="240" w:lineRule="auto"/>
      </w:pPr>
      <w:r>
        <w:separator/>
      </w:r>
    </w:p>
  </w:footnote>
  <w:footnote w:type="continuationSeparator" w:id="0">
    <w:p w14:paraId="4A7E55F4" w14:textId="77777777" w:rsidR="00C02063" w:rsidRDefault="00C02063" w:rsidP="00DE5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0EDD"/>
    <w:multiLevelType w:val="hybridMultilevel"/>
    <w:tmpl w:val="D426574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3346C46"/>
    <w:multiLevelType w:val="hybridMultilevel"/>
    <w:tmpl w:val="C23ABF1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192604C8"/>
    <w:multiLevelType w:val="hybridMultilevel"/>
    <w:tmpl w:val="146E47B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249A5E2A"/>
    <w:multiLevelType w:val="hybridMultilevel"/>
    <w:tmpl w:val="63764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03E31DC"/>
    <w:multiLevelType w:val="hybridMultilevel"/>
    <w:tmpl w:val="218C7B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4E2366E"/>
    <w:multiLevelType w:val="hybridMultilevel"/>
    <w:tmpl w:val="9ACAA6C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63657354"/>
    <w:multiLevelType w:val="hybridMultilevel"/>
    <w:tmpl w:val="D1960E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6491011"/>
    <w:multiLevelType w:val="hybridMultilevel"/>
    <w:tmpl w:val="647A123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29775855">
    <w:abstractNumId w:val="1"/>
  </w:num>
  <w:num w:numId="2" w16cid:durableId="1254624686">
    <w:abstractNumId w:val="7"/>
  </w:num>
  <w:num w:numId="3" w16cid:durableId="966206458">
    <w:abstractNumId w:val="6"/>
  </w:num>
  <w:num w:numId="4" w16cid:durableId="172574809">
    <w:abstractNumId w:val="4"/>
  </w:num>
  <w:num w:numId="5" w16cid:durableId="739407163">
    <w:abstractNumId w:val="3"/>
  </w:num>
  <w:num w:numId="6" w16cid:durableId="446706202">
    <w:abstractNumId w:val="5"/>
  </w:num>
  <w:num w:numId="7" w16cid:durableId="1606812261">
    <w:abstractNumId w:val="2"/>
  </w:num>
  <w:num w:numId="8" w16cid:durableId="688070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36F"/>
    <w:rsid w:val="0019474F"/>
    <w:rsid w:val="002B7ED8"/>
    <w:rsid w:val="003C6CDF"/>
    <w:rsid w:val="004D1952"/>
    <w:rsid w:val="005A65DD"/>
    <w:rsid w:val="00612988"/>
    <w:rsid w:val="0063336F"/>
    <w:rsid w:val="007D365F"/>
    <w:rsid w:val="008F7CF4"/>
    <w:rsid w:val="00952DCF"/>
    <w:rsid w:val="009E1DD4"/>
    <w:rsid w:val="00A80EDF"/>
    <w:rsid w:val="00C02063"/>
    <w:rsid w:val="00C978CF"/>
    <w:rsid w:val="00DE5D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2D76"/>
  <w15:chartTrackingRefBased/>
  <w15:docId w15:val="{0851CC22-8C52-4CD0-816A-D0A4204A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DCF"/>
  </w:style>
  <w:style w:type="paragraph" w:styleId="Ttulo1">
    <w:name w:val="heading 1"/>
    <w:basedOn w:val="Normal"/>
    <w:next w:val="Normal"/>
    <w:link w:val="Ttulo1Car"/>
    <w:uiPriority w:val="9"/>
    <w:qFormat/>
    <w:rsid w:val="00952DC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52DC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952DC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952DC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952DC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952DC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952DC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952DC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952DCF"/>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80EDF"/>
    <w:rPr>
      <w:color w:val="0563C1" w:themeColor="hyperlink"/>
      <w:u w:val="single"/>
    </w:rPr>
  </w:style>
  <w:style w:type="character" w:styleId="Mencinsinresolver">
    <w:name w:val="Unresolved Mention"/>
    <w:basedOn w:val="Fuentedeprrafopredeter"/>
    <w:uiPriority w:val="99"/>
    <w:semiHidden/>
    <w:unhideWhenUsed/>
    <w:rsid w:val="00A80EDF"/>
    <w:rPr>
      <w:color w:val="605E5C"/>
      <w:shd w:val="clear" w:color="auto" w:fill="E1DFDD"/>
    </w:rPr>
  </w:style>
  <w:style w:type="paragraph" w:styleId="Prrafodelista">
    <w:name w:val="List Paragraph"/>
    <w:basedOn w:val="Normal"/>
    <w:uiPriority w:val="34"/>
    <w:qFormat/>
    <w:rsid w:val="00A80EDF"/>
    <w:pPr>
      <w:ind w:left="720"/>
      <w:contextualSpacing/>
    </w:pPr>
  </w:style>
  <w:style w:type="character" w:customStyle="1" w:styleId="link-annotation-unknown-block-id--271192045">
    <w:name w:val="link-annotation-unknown-block-id--271192045"/>
    <w:basedOn w:val="Fuentedeprrafopredeter"/>
    <w:rsid w:val="00A80EDF"/>
  </w:style>
  <w:style w:type="character" w:customStyle="1" w:styleId="link-annotation-unknown-block-id--1238610437">
    <w:name w:val="link-annotation-unknown-block-id--1238610437"/>
    <w:basedOn w:val="Fuentedeprrafopredeter"/>
    <w:rsid w:val="005A65DD"/>
  </w:style>
  <w:style w:type="paragraph" w:styleId="Sinespaciado">
    <w:name w:val="No Spacing"/>
    <w:link w:val="SinespaciadoCar"/>
    <w:uiPriority w:val="1"/>
    <w:qFormat/>
    <w:rsid w:val="00952DCF"/>
    <w:pPr>
      <w:spacing w:after="0" w:line="240" w:lineRule="auto"/>
    </w:pPr>
  </w:style>
  <w:style w:type="character" w:customStyle="1" w:styleId="SinespaciadoCar">
    <w:name w:val="Sin espaciado Car"/>
    <w:basedOn w:val="Fuentedeprrafopredeter"/>
    <w:link w:val="Sinespaciado"/>
    <w:uiPriority w:val="1"/>
    <w:rsid w:val="00952DCF"/>
  </w:style>
  <w:style w:type="character" w:customStyle="1" w:styleId="Ttulo1Car">
    <w:name w:val="Título 1 Car"/>
    <w:basedOn w:val="Fuentedeprrafopredeter"/>
    <w:link w:val="Ttulo1"/>
    <w:uiPriority w:val="9"/>
    <w:rsid w:val="00952DC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52DC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952DC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952DCF"/>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952DCF"/>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952DCF"/>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952DCF"/>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952DCF"/>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952DCF"/>
    <w:rPr>
      <w:b/>
      <w:bCs/>
      <w:i/>
      <w:iCs/>
    </w:rPr>
  </w:style>
  <w:style w:type="paragraph" w:styleId="Descripcin">
    <w:name w:val="caption"/>
    <w:basedOn w:val="Normal"/>
    <w:next w:val="Normal"/>
    <w:uiPriority w:val="35"/>
    <w:semiHidden/>
    <w:unhideWhenUsed/>
    <w:qFormat/>
    <w:rsid w:val="00952DCF"/>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952DC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952DCF"/>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952DCF"/>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952DCF"/>
    <w:rPr>
      <w:color w:val="44546A" w:themeColor="text2"/>
      <w:sz w:val="28"/>
      <w:szCs w:val="28"/>
    </w:rPr>
  </w:style>
  <w:style w:type="character" w:styleId="Textoennegrita">
    <w:name w:val="Strong"/>
    <w:basedOn w:val="Fuentedeprrafopredeter"/>
    <w:uiPriority w:val="22"/>
    <w:qFormat/>
    <w:rsid w:val="00952DCF"/>
    <w:rPr>
      <w:b/>
      <w:bCs/>
    </w:rPr>
  </w:style>
  <w:style w:type="character" w:styleId="nfasis">
    <w:name w:val="Emphasis"/>
    <w:basedOn w:val="Fuentedeprrafopredeter"/>
    <w:uiPriority w:val="20"/>
    <w:qFormat/>
    <w:rsid w:val="00952DCF"/>
    <w:rPr>
      <w:i/>
      <w:iCs/>
      <w:color w:val="000000" w:themeColor="text1"/>
    </w:rPr>
  </w:style>
  <w:style w:type="paragraph" w:styleId="Cita">
    <w:name w:val="Quote"/>
    <w:basedOn w:val="Normal"/>
    <w:next w:val="Normal"/>
    <w:link w:val="CitaCar"/>
    <w:uiPriority w:val="29"/>
    <w:qFormat/>
    <w:rsid w:val="00952DCF"/>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952DCF"/>
    <w:rPr>
      <w:i/>
      <w:iCs/>
      <w:color w:val="7B7B7B" w:themeColor="accent3" w:themeShade="BF"/>
      <w:sz w:val="24"/>
      <w:szCs w:val="24"/>
    </w:rPr>
  </w:style>
  <w:style w:type="paragraph" w:styleId="Citadestacada">
    <w:name w:val="Intense Quote"/>
    <w:basedOn w:val="Normal"/>
    <w:next w:val="Normal"/>
    <w:link w:val="CitadestacadaCar"/>
    <w:uiPriority w:val="30"/>
    <w:qFormat/>
    <w:rsid w:val="00952DC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952DCF"/>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952DCF"/>
    <w:rPr>
      <w:i/>
      <w:iCs/>
      <w:color w:val="595959" w:themeColor="text1" w:themeTint="A6"/>
    </w:rPr>
  </w:style>
  <w:style w:type="character" w:styleId="nfasisintenso">
    <w:name w:val="Intense Emphasis"/>
    <w:basedOn w:val="Fuentedeprrafopredeter"/>
    <w:uiPriority w:val="21"/>
    <w:qFormat/>
    <w:rsid w:val="00952DCF"/>
    <w:rPr>
      <w:b/>
      <w:bCs/>
      <w:i/>
      <w:iCs/>
      <w:color w:val="auto"/>
    </w:rPr>
  </w:style>
  <w:style w:type="character" w:styleId="Referenciasutil">
    <w:name w:val="Subtle Reference"/>
    <w:basedOn w:val="Fuentedeprrafopredeter"/>
    <w:uiPriority w:val="31"/>
    <w:qFormat/>
    <w:rsid w:val="00952DCF"/>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952DCF"/>
    <w:rPr>
      <w:b/>
      <w:bCs/>
      <w:caps w:val="0"/>
      <w:smallCaps/>
      <w:color w:val="auto"/>
      <w:spacing w:val="0"/>
      <w:u w:val="single"/>
    </w:rPr>
  </w:style>
  <w:style w:type="character" w:styleId="Ttulodellibro">
    <w:name w:val="Book Title"/>
    <w:basedOn w:val="Fuentedeprrafopredeter"/>
    <w:uiPriority w:val="33"/>
    <w:qFormat/>
    <w:rsid w:val="00952DCF"/>
    <w:rPr>
      <w:b/>
      <w:bCs/>
      <w:caps w:val="0"/>
      <w:smallCaps/>
      <w:spacing w:val="0"/>
    </w:rPr>
  </w:style>
  <w:style w:type="paragraph" w:styleId="TtuloTDC">
    <w:name w:val="TOC Heading"/>
    <w:basedOn w:val="Ttulo1"/>
    <w:next w:val="Normal"/>
    <w:uiPriority w:val="39"/>
    <w:semiHidden/>
    <w:unhideWhenUsed/>
    <w:qFormat/>
    <w:rsid w:val="00952DCF"/>
    <w:pPr>
      <w:outlineLvl w:val="9"/>
    </w:pPr>
  </w:style>
  <w:style w:type="paragraph" w:styleId="Encabezado">
    <w:name w:val="header"/>
    <w:basedOn w:val="Normal"/>
    <w:link w:val="EncabezadoCar"/>
    <w:uiPriority w:val="99"/>
    <w:unhideWhenUsed/>
    <w:rsid w:val="00DE5D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DB7"/>
  </w:style>
  <w:style w:type="paragraph" w:styleId="Piedepgina">
    <w:name w:val="footer"/>
    <w:basedOn w:val="Normal"/>
    <w:link w:val="PiedepginaCar"/>
    <w:uiPriority w:val="99"/>
    <w:unhideWhenUsed/>
    <w:rsid w:val="00DE5D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64201">
      <w:bodyDiv w:val="1"/>
      <w:marLeft w:val="0"/>
      <w:marRight w:val="0"/>
      <w:marTop w:val="0"/>
      <w:marBottom w:val="0"/>
      <w:divBdr>
        <w:top w:val="none" w:sz="0" w:space="0" w:color="auto"/>
        <w:left w:val="none" w:sz="0" w:space="0" w:color="auto"/>
        <w:bottom w:val="none" w:sz="0" w:space="0" w:color="auto"/>
        <w:right w:val="none" w:sz="0" w:space="0" w:color="auto"/>
      </w:divBdr>
      <w:divsChild>
        <w:div w:id="1567498697">
          <w:marLeft w:val="0"/>
          <w:marRight w:val="0"/>
          <w:marTop w:val="0"/>
          <w:marBottom w:val="0"/>
          <w:divBdr>
            <w:top w:val="none" w:sz="0" w:space="0" w:color="auto"/>
            <w:left w:val="none" w:sz="0" w:space="0" w:color="auto"/>
            <w:bottom w:val="none" w:sz="0" w:space="0" w:color="auto"/>
            <w:right w:val="none" w:sz="0" w:space="0" w:color="auto"/>
          </w:divBdr>
        </w:div>
      </w:divsChild>
    </w:div>
    <w:div w:id="1761215510">
      <w:bodyDiv w:val="1"/>
      <w:marLeft w:val="0"/>
      <w:marRight w:val="0"/>
      <w:marTop w:val="0"/>
      <w:marBottom w:val="0"/>
      <w:divBdr>
        <w:top w:val="none" w:sz="0" w:space="0" w:color="auto"/>
        <w:left w:val="none" w:sz="0" w:space="0" w:color="auto"/>
        <w:bottom w:val="none" w:sz="0" w:space="0" w:color="auto"/>
        <w:right w:val="none" w:sz="0" w:space="0" w:color="auto"/>
      </w:divBdr>
      <w:divsChild>
        <w:div w:id="101072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positoriotec.tec.ac.cr/bitstream/handle/2238/5841/dise%c3%b1o-plataforma-tecnol%c3%b3gica-continuidad-negocios.pdf?sequence=1&amp;isAllowed=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l.acm.org/doi/pdf/10.1145/176979.17698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pository.uaeh.edu.mx/revistas/index.php/huejutla/article/download/3192/3165?inline=1" TargetMode="External"/><Relationship Id="rId5" Type="http://schemas.openxmlformats.org/officeDocument/2006/relationships/webSettings" Target="webSettings.xml"/><Relationship Id="rId15" Type="http://schemas.openxmlformats.org/officeDocument/2006/relationships/hyperlink" Target="https://digibug.ugr.es/handle/10481/82551" TargetMode="External"/><Relationship Id="rId10" Type="http://schemas.openxmlformats.org/officeDocument/2006/relationships/hyperlink" Target="https://openaccess.uoc.edu/handle/10609/19462" TargetMode="External"/><Relationship Id="rId4" Type="http://schemas.openxmlformats.org/officeDocument/2006/relationships/settings" Target="settings.xml"/><Relationship Id="rId9" Type="http://schemas.openxmlformats.org/officeDocument/2006/relationships/hyperlink" Target="https://drive.google.com/file/d/1Fk-GtXUMezs1J5XukQy9gm4nxuy3Iruw/view?usp=sharing" TargetMode="External"/><Relationship Id="rId14" Type="http://schemas.openxmlformats.org/officeDocument/2006/relationships/hyperlink" Target="https://oa.upm.es/53060/1/TFG_SERGIO_LOPEZ_GOMEZ_CARREN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4C8E5-1165-4192-8243-FBA5082F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Pages>
  <Words>729</Words>
  <Characters>4010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MIGUEL ANGEL LARDO</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MIGUEL ANGEL LARDO</dc:title>
  <dc:subject>DNI: 33626855    LEGAJO: 29812</dc:subject>
  <dc:creator>Miguels</dc:creator>
  <cp:keywords/>
  <dc:description/>
  <cp:lastModifiedBy>Miguels</cp:lastModifiedBy>
  <cp:revision>6</cp:revision>
  <dcterms:created xsi:type="dcterms:W3CDTF">2023-10-15T10:32:00Z</dcterms:created>
  <dcterms:modified xsi:type="dcterms:W3CDTF">2023-10-15T19:31:00Z</dcterms:modified>
</cp:coreProperties>
</file>