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7"/>
        <w:pBdr/>
        <w:spacing/>
        <w:ind/>
        <w:jc w:val="both"/>
        <w:rPr>
          <w:b/>
          <w:bCs/>
          <w:sz w:val="28"/>
          <w:szCs w:val="28"/>
          <w:u w:val="single"/>
        </w:rPr>
      </w:pPr>
      <w:r>
        <w:rPr>
          <w:b/>
          <w:bCs/>
          <w:sz w:val="28"/>
          <w:szCs w:val="28"/>
          <w:highlight w:val="none"/>
        </w:rPr>
      </w:r>
      <w:r>
        <w:rPr>
          <w:b/>
          <w:bCs/>
          <w:sz w:val="28"/>
          <w:szCs w:val="28"/>
          <w:highlight w:val="none"/>
        </w:rPr>
      </w:r>
    </w:p>
    <w:p>
      <w:pPr>
        <w:pStyle w:val="887"/>
        <w:pBdr/>
        <w:spacing/>
        <w:ind/>
        <w:jc w:val="both"/>
        <w:rPr>
          <w:b/>
          <w:bCs/>
          <w:sz w:val="28"/>
          <w:szCs w:val="28"/>
          <w:highlight w:val="none"/>
        </w:rPr>
      </w:pPr>
      <w:r>
        <w:rPr>
          <w:b/>
          <w:sz w:val="28"/>
          <w:szCs w:val="28"/>
        </w:rPr>
        <w:t xml:space="preserve">Lab </w:t>
      </w:r>
      <w:r>
        <w:rPr>
          <w:b/>
          <w:sz w:val="28"/>
          <w:szCs w:val="28"/>
        </w:rPr>
        <w:t xml:space="preserve">1</w:t>
      </w:r>
      <w:r>
        <w:rPr>
          <w:b/>
          <w:sz w:val="28"/>
          <w:szCs w:val="28"/>
          <w:u w:val="single"/>
        </w:rPr>
      </w:r>
      <w:r>
        <w:rPr>
          <w:b/>
          <w:sz w:val="28"/>
          <w:szCs w:val="28"/>
          <w:u w:val="single"/>
        </w:rPr>
      </w:r>
    </w:p>
    <w:p>
      <w:pPr>
        <w:pStyle w:val="887"/>
        <w:pBdr/>
        <w:tabs>
          <w:tab w:val="left" w:leader="none" w:pos="12240"/>
        </w:tabs>
        <w:spacing/>
        <w:ind/>
        <w:jc w:val="both"/>
        <w:rPr>
          <w:b/>
          <w:sz w:val="28"/>
          <w:szCs w:val="28"/>
        </w:rPr>
      </w:pPr>
      <w:r>
        <w:rPr>
          <w:b/>
          <w:sz w:val="28"/>
          <w:szCs w:val="28"/>
        </w:rPr>
      </w:r>
      <w:r>
        <w:rPr>
          <w:b/>
          <w:sz w:val="28"/>
          <w:szCs w:val="28"/>
        </w:rPr>
      </w:r>
      <w:r>
        <w:rPr>
          <w:b/>
          <w:sz w:val="28"/>
          <w:szCs w:val="28"/>
        </w:rPr>
      </w:r>
    </w:p>
    <w:p>
      <w:pPr>
        <w:pStyle w:val="887"/>
        <w:pBdr/>
        <w:spacing/>
        <w:ind/>
        <w:jc w:val="both"/>
        <w:rPr/>
      </w:pPr>
      <w:r>
        <w:t xml:space="preserve">Some of the most difficult decisions that you face as a database developer are what tables to create and what columns to place in each table, as well as how to relate the tables that you create.  Normaliza</w:t>
      </w:r>
      <w:r>
        <w:t xml:space="preserve">tion is the process of applying a series of rules to ensure that your database achieves optimal structure.  Normal forms are a progression of these rules.  Each successive normal form achieves a better database design than the previous form did.  Although </w:t>
      </w:r>
      <w:r>
        <w:t xml:space="preserve">we discussed </w:t>
      </w:r>
      <w:r>
        <w:t xml:space="preserve">several levels of normal forms, </w:t>
      </w:r>
      <w:r>
        <w:t xml:space="preserve">this l</w:t>
      </w:r>
      <w:r>
        <w:t xml:space="preserve">ab focuses on </w:t>
      </w:r>
      <w:r>
        <w:t xml:space="preserve">1</w:t>
      </w:r>
      <w:r>
        <w:rPr>
          <w:vertAlign w:val="superscript"/>
        </w:rPr>
        <w:t xml:space="preserve">st</w:t>
      </w:r>
      <w:r>
        <w:t xml:space="preserve"> Normal Form (1NF), and Boyce-Codd Normal Form (BCNF). If you do not understand functional dependencies, then review the discussion on functional dependencies on the slides and your notes.</w:t>
      </w:r>
      <w:r>
        <w:rPr>
          <w:b/>
          <w:sz w:val="28"/>
          <w:szCs w:val="28"/>
        </w:rPr>
        <w:t xml:space="preserve"> </w:t>
      </w:r>
      <w:r/>
    </w:p>
    <w:p>
      <w:pPr>
        <w:pStyle w:val="887"/>
        <w:pBdr/>
        <w:spacing/>
        <w:ind/>
        <w:jc w:val="both"/>
        <w:rPr>
          <w:b/>
          <w:i/>
          <w:u w:val="single"/>
        </w:rPr>
      </w:pPr>
      <w:r>
        <w:rPr>
          <w:b/>
          <w:i/>
          <w:u w:val="single"/>
        </w:rPr>
      </w:r>
      <w:r>
        <w:rPr>
          <w:b/>
          <w:i/>
          <w:u w:val="single"/>
        </w:rPr>
      </w:r>
      <w:r>
        <w:rPr>
          <w:b/>
          <w:i/>
          <w:u w:val="single"/>
        </w:rPr>
      </w:r>
    </w:p>
    <w:p>
      <w:pPr>
        <w:pStyle w:val="887"/>
        <w:pBdr/>
        <w:spacing/>
        <w:ind/>
        <w:jc w:val="both"/>
        <w:rPr>
          <w:b/>
          <w:i/>
          <w:u w:val="single"/>
        </w:rPr>
      </w:pPr>
      <w:r>
        <w:rPr>
          <w:b/>
          <w:i/>
          <w:u w:val="single"/>
        </w:rPr>
        <w:t xml:space="preserve">Exercise </w:t>
      </w:r>
      <w:r>
        <w:rPr>
          <w:b/>
          <w:i/>
          <w:u w:val="single"/>
        </w:rPr>
        <w:t xml:space="preserve">1</w:t>
      </w:r>
      <w:r>
        <w:rPr>
          <w:b/>
          <w:i/>
          <w:u w:val="single"/>
        </w:rPr>
        <w:t xml:space="preserve">: 1</w:t>
      </w:r>
      <w:r>
        <w:rPr>
          <w:b/>
          <w:i/>
          <w:u w:val="single"/>
          <w:vertAlign w:val="superscript"/>
        </w:rPr>
        <w:t xml:space="preserve">st</w:t>
      </w:r>
      <w:r>
        <w:rPr>
          <w:b/>
          <w:i/>
          <w:u w:val="single"/>
        </w:rPr>
        <w:t xml:space="preserve"> Normal Form (1NF)</w:t>
      </w:r>
      <w:r>
        <w:rPr>
          <w:b/>
          <w:i/>
          <w:u w:val="single"/>
        </w:rPr>
      </w:r>
      <w:r>
        <w:rPr>
          <w:b/>
          <w:i/>
          <w:u w:val="single"/>
        </w:rPr>
      </w:r>
    </w:p>
    <w:p>
      <w:pPr>
        <w:pStyle w:val="887"/>
        <w:pBdr/>
        <w:spacing/>
        <w:ind/>
        <w:jc w:val="both"/>
        <w:rPr/>
      </w:pPr>
      <w:r/>
      <w:r/>
    </w:p>
    <w:p>
      <w:pPr>
        <w:pStyle w:val="887"/>
        <w:pBdr/>
        <w:spacing/>
        <w:ind/>
        <w:jc w:val="both"/>
        <w:rPr/>
      </w:pPr>
      <w:r>
        <w:t xml:space="preserve">Consider the Students table, with the primary key underlined, and the following data:</w:t>
      </w:r>
      <w:r/>
    </w:p>
    <w:p>
      <w:pPr>
        <w:pStyle w:val="887"/>
        <w:pBdr/>
        <w:spacing/>
        <w:ind/>
        <w:jc w:val="both"/>
        <w:rPr/>
      </w:pPr>
      <w:r/>
      <w:r/>
    </w:p>
    <w:p>
      <w:pPr>
        <w:pStyle w:val="887"/>
        <w:pBdr/>
        <w:spacing/>
        <w:ind/>
        <w:jc w:val="both"/>
        <w:rPr/>
      </w:pPr>
      <w:r>
        <w:t xml:space="preserve">Students:</w:t>
      </w:r>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1E0" w:firstRow="1" w:lastRow="1" w:firstColumn="1" w:lastColumn="1" w:noHBand="0" w:noVBand="0"/>
      </w:tblPr>
      <w:tblGrid>
        <w:gridCol w:w="884"/>
        <w:gridCol w:w="1462"/>
        <w:gridCol w:w="1999"/>
        <w:gridCol w:w="2095"/>
        <w:gridCol w:w="1406"/>
      </w:tblGrid>
      <w:tr>
        <w:trPr/>
        <w:tc>
          <w:tcPr>
            <w:tcBorders/>
            <w:tcW w:w="884" w:type="auto"/>
            <w:vAlign w:val="center"/>
            <w:textDirection w:val="lrTb"/>
            <w:noWrap w:val="false"/>
          </w:tcPr>
          <w:p>
            <w:pPr>
              <w:pStyle w:val="887"/>
              <w:pBdr/>
              <w:spacing/>
              <w:ind/>
              <w:jc w:val="both"/>
              <w:rPr>
                <w:b/>
                <w:bCs/>
                <w:u w:val="single"/>
              </w:rPr>
            </w:pPr>
            <w:r>
              <w:rPr>
                <w:rFonts w:ascii="Arial" w:hAnsi="Arial" w:cs="Arial"/>
                <w:b/>
                <w:bCs/>
                <w:color w:val="000000"/>
                <w:sz w:val="20"/>
                <w:szCs w:val="20"/>
                <w:u w:val="single"/>
              </w:rPr>
              <w:t xml:space="preserve">Alpha</w:t>
            </w:r>
            <w:r>
              <w:rPr>
                <w:b/>
                <w:bCs/>
                <w:u w:val="single"/>
              </w:rPr>
            </w:r>
            <w:r>
              <w:rPr>
                <w:b/>
                <w:bCs/>
                <w:u w:val="single"/>
              </w:rPr>
            </w:r>
          </w:p>
        </w:tc>
        <w:tc>
          <w:tcPr>
            <w:tcBorders/>
            <w:tcW w:w="1462" w:type="auto"/>
            <w:vAlign w:val="center"/>
            <w:textDirection w:val="lrTb"/>
            <w:noWrap w:val="false"/>
          </w:tcPr>
          <w:p>
            <w:pPr>
              <w:pStyle w:val="887"/>
              <w:pBdr/>
              <w:spacing/>
              <w:ind/>
              <w:jc w:val="both"/>
              <w:rPr>
                <w:b/>
                <w:bCs/>
              </w:rPr>
            </w:pPr>
            <w:r>
              <w:rPr>
                <w:rFonts w:ascii="Arial" w:hAnsi="Arial" w:cs="Arial"/>
                <w:b/>
                <w:bCs/>
                <w:color w:val="000000"/>
                <w:sz w:val="20"/>
                <w:szCs w:val="20"/>
              </w:rPr>
              <w:t xml:space="preserve">Name</w:t>
            </w:r>
            <w:r>
              <w:rPr>
                <w:b/>
                <w:bCs/>
              </w:rPr>
            </w:r>
            <w:r>
              <w:rPr>
                <w:b/>
                <w:bCs/>
              </w:rPr>
            </w:r>
          </w:p>
        </w:tc>
        <w:tc>
          <w:tcPr>
            <w:tcBorders/>
            <w:tcW w:w="1999" w:type="auto"/>
            <w:vAlign w:val="top"/>
            <w:textDirection w:val="lrTb"/>
            <w:noWrap w:val="false"/>
          </w:tcPr>
          <w:p>
            <w:pPr>
              <w:pStyle w:val="887"/>
              <w:pBdr/>
              <w:spacing/>
              <w:ind/>
              <w:jc w:val="both"/>
              <w:rPr>
                <w:rFonts w:ascii="Arial" w:hAnsi="Arial" w:cs="Arial"/>
                <w:b/>
                <w:bCs/>
                <w:color w:val="000000"/>
                <w:sz w:val="20"/>
                <w:szCs w:val="20"/>
              </w:rPr>
            </w:pPr>
            <w:r>
              <w:rPr>
                <w:rFonts w:ascii="Arial" w:hAnsi="Arial" w:cs="Arial"/>
                <w:b/>
                <w:bCs/>
                <w:color w:val="000000"/>
                <w:sz w:val="20"/>
                <w:szCs w:val="20"/>
              </w:rPr>
              <w:t xml:space="preserve">Email</w:t>
            </w:r>
            <w:r>
              <w:rPr>
                <w:rFonts w:ascii="Arial" w:hAnsi="Arial" w:cs="Arial"/>
                <w:b/>
                <w:bCs/>
                <w:color w:val="000000"/>
                <w:sz w:val="20"/>
                <w:szCs w:val="20"/>
              </w:rPr>
            </w:r>
            <w:r>
              <w:rPr>
                <w:rFonts w:ascii="Arial" w:hAnsi="Arial" w:cs="Arial"/>
                <w:b/>
                <w:bCs/>
                <w:color w:val="000000"/>
                <w:sz w:val="20"/>
                <w:szCs w:val="20"/>
              </w:rPr>
            </w:r>
          </w:p>
        </w:tc>
        <w:tc>
          <w:tcPr>
            <w:tcBorders/>
            <w:tcW w:w="2095" w:type="auto"/>
            <w:vAlign w:val="top"/>
            <w:textDirection w:val="lrTb"/>
            <w:noWrap w:val="false"/>
          </w:tcPr>
          <w:p>
            <w:pPr>
              <w:pStyle w:val="887"/>
              <w:pBdr/>
              <w:spacing/>
              <w:ind/>
              <w:jc w:val="both"/>
              <w:rPr>
                <w:rFonts w:ascii="Arial" w:hAnsi="Arial" w:cs="Arial"/>
                <w:b/>
                <w:bCs/>
                <w:color w:val="000000"/>
                <w:sz w:val="20"/>
                <w:szCs w:val="20"/>
              </w:rPr>
            </w:pPr>
            <w:r>
              <w:rPr>
                <w:rFonts w:ascii="Arial" w:hAnsi="Arial" w:cs="Arial"/>
                <w:b/>
                <w:bCs/>
                <w:color w:val="000000"/>
                <w:sz w:val="20"/>
                <w:szCs w:val="20"/>
              </w:rPr>
              <w:t xml:space="preserve">Courses</w:t>
            </w:r>
            <w:r>
              <w:rPr>
                <w:rFonts w:ascii="Arial" w:hAnsi="Arial" w:cs="Arial"/>
                <w:b/>
                <w:bCs/>
                <w:color w:val="000000"/>
                <w:sz w:val="20"/>
                <w:szCs w:val="20"/>
              </w:rPr>
            </w:r>
            <w:r>
              <w:rPr>
                <w:rFonts w:ascii="Arial" w:hAnsi="Arial" w:cs="Arial"/>
                <w:b/>
                <w:bCs/>
                <w:color w:val="000000"/>
                <w:sz w:val="20"/>
                <w:szCs w:val="20"/>
              </w:rPr>
            </w:r>
          </w:p>
        </w:tc>
        <w:tc>
          <w:tcPr>
            <w:tcBorders/>
            <w:tcW w:w="1406" w:type="auto"/>
            <w:vAlign w:val="center"/>
            <w:textDirection w:val="lrTb"/>
            <w:noWrap w:val="false"/>
          </w:tcPr>
          <w:p>
            <w:pPr>
              <w:pStyle w:val="887"/>
              <w:pBdr/>
              <w:spacing/>
              <w:ind/>
              <w:jc w:val="both"/>
              <w:rPr>
                <w:b/>
                <w:bCs/>
              </w:rPr>
            </w:pPr>
            <w:r>
              <w:rPr>
                <w:rFonts w:ascii="Arial" w:hAnsi="Arial" w:cs="Arial"/>
                <w:b/>
                <w:bCs/>
                <w:color w:val="000000"/>
                <w:sz w:val="20"/>
                <w:szCs w:val="20"/>
              </w:rPr>
              <w:t xml:space="preserve">GradePoints</w:t>
            </w:r>
            <w:r>
              <w:rPr>
                <w:b/>
                <w:bCs/>
              </w:rPr>
            </w:r>
            <w:r>
              <w:rPr>
                <w:b/>
                <w:bCs/>
              </w:rPr>
            </w:r>
          </w:p>
        </w:tc>
      </w:tr>
      <w:tr>
        <w:trPr/>
        <w:tc>
          <w:tcPr>
            <w:tcBorders/>
            <w:tcW w:w="884"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100111</w:t>
            </w:r>
            <w:r>
              <w:rPr>
                <w:rFonts w:ascii="Arial" w:hAnsi="Arial" w:cs="Arial"/>
                <w:sz w:val="20"/>
                <w:szCs w:val="20"/>
              </w:rPr>
            </w:r>
            <w:r>
              <w:rPr>
                <w:rFonts w:ascii="Arial" w:hAnsi="Arial" w:cs="Arial"/>
                <w:sz w:val="20"/>
                <w:szCs w:val="20"/>
              </w:rPr>
            </w:r>
          </w:p>
        </w:tc>
        <w:tc>
          <w:tcPr>
            <w:tcBorders/>
            <w:tcW w:w="1462" w:type="auto"/>
            <w:vAlign w:val="top"/>
            <w:textDirection w:val="lrTb"/>
            <w:noWrap w:val="false"/>
          </w:tcPr>
          <w:p>
            <w:pPr>
              <w:pStyle w:val="887"/>
              <w:pBdr/>
              <w:spacing/>
              <w:ind/>
              <w:jc w:val="both"/>
              <w:rPr/>
            </w:pPr>
            <w:r>
              <w:rPr>
                <w:rFonts w:ascii="Arial" w:hAnsi="Arial" w:cs="Arial"/>
                <w:color w:val="000000"/>
                <w:sz w:val="20"/>
                <w:szCs w:val="20"/>
              </w:rPr>
              <w:t xml:space="preserve">John Doe</w:t>
            </w:r>
            <w:r/>
          </w:p>
        </w:tc>
        <w:tc>
          <w:tcPr>
            <w:tcBorders/>
            <w:tcW w:w="1999"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doe@usna.edu</w:t>
            </w:r>
            <w:r>
              <w:rPr>
                <w:rFonts w:ascii="Arial" w:hAnsi="Arial" w:cs="Arial"/>
                <w:color w:val="000000"/>
                <w:sz w:val="20"/>
                <w:szCs w:val="20"/>
              </w:rPr>
            </w:r>
            <w:r>
              <w:rPr>
                <w:rFonts w:ascii="Arial" w:hAnsi="Arial" w:cs="Arial"/>
                <w:color w:val="000000"/>
                <w:sz w:val="20"/>
                <w:szCs w:val="20"/>
              </w:rPr>
            </w:r>
          </w:p>
        </w:tc>
        <w:tc>
          <w:tcPr>
            <w:tcBorders/>
            <w:tcW w:w="2095"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NN204, SI204, IT221</w:t>
            </w:r>
            <w:r>
              <w:rPr>
                <w:rFonts w:ascii="Arial" w:hAnsi="Arial" w:cs="Arial"/>
                <w:color w:val="000000"/>
                <w:sz w:val="20"/>
                <w:szCs w:val="20"/>
              </w:rPr>
            </w:r>
            <w:r>
              <w:rPr>
                <w:rFonts w:ascii="Arial" w:hAnsi="Arial" w:cs="Arial"/>
                <w:color w:val="000000"/>
                <w:sz w:val="20"/>
                <w:szCs w:val="20"/>
              </w:rPr>
            </w:r>
          </w:p>
        </w:tc>
        <w:tc>
          <w:tcPr>
            <w:tcBorders/>
            <w:tcW w:w="1406"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2,3,3</w:t>
            </w:r>
            <w:r>
              <w:rPr>
                <w:rFonts w:ascii="Arial" w:hAnsi="Arial" w:cs="Arial"/>
                <w:sz w:val="20"/>
                <w:szCs w:val="20"/>
              </w:rPr>
            </w:r>
            <w:r>
              <w:rPr>
                <w:rFonts w:ascii="Arial" w:hAnsi="Arial" w:cs="Arial"/>
                <w:sz w:val="20"/>
                <w:szCs w:val="20"/>
              </w:rPr>
            </w:r>
          </w:p>
        </w:tc>
      </w:tr>
      <w:tr>
        <w:trPr/>
        <w:tc>
          <w:tcPr>
            <w:tcBorders/>
            <w:tcW w:w="884" w:type="auto"/>
            <w:vAlign w:val="top"/>
            <w:textDirection w:val="lrTb"/>
            <w:noWrap w:val="false"/>
          </w:tcPr>
          <w:p>
            <w:pPr>
              <w:pStyle w:val="887"/>
              <w:pBdr/>
              <w:spacing/>
              <w:ind/>
              <w:jc w:val="both"/>
              <w:rPr/>
            </w:pPr>
            <w:r>
              <w:rPr>
                <w:rFonts w:ascii="Arial" w:hAnsi="Arial" w:cs="Arial"/>
                <w:color w:val="000000"/>
                <w:sz w:val="20"/>
                <w:szCs w:val="20"/>
              </w:rPr>
              <w:t xml:space="preserve">092244</w:t>
            </w:r>
            <w:r/>
          </w:p>
        </w:tc>
        <w:tc>
          <w:tcPr>
            <w:tcBorders/>
            <w:tcW w:w="1462" w:type="auto"/>
            <w:vAlign w:val="top"/>
            <w:textDirection w:val="lrTb"/>
            <w:noWrap w:val="false"/>
          </w:tcPr>
          <w:p>
            <w:pPr>
              <w:pStyle w:val="887"/>
              <w:pBdr/>
              <w:spacing/>
              <w:ind/>
              <w:jc w:val="both"/>
              <w:rPr/>
            </w:pPr>
            <w:r>
              <w:rPr>
                <w:rFonts w:ascii="Arial" w:hAnsi="Arial" w:cs="Arial"/>
                <w:color w:val="000000"/>
                <w:sz w:val="20"/>
                <w:szCs w:val="20"/>
              </w:rPr>
              <w:t xml:space="preserve">Matt Smith</w:t>
            </w:r>
            <w:r/>
          </w:p>
        </w:tc>
        <w:tc>
          <w:tcPr>
            <w:tcBorders/>
            <w:tcW w:w="1999"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smith@usna.edu</w:t>
            </w:r>
            <w:r>
              <w:rPr>
                <w:rFonts w:ascii="Arial" w:hAnsi="Arial" w:cs="Arial"/>
                <w:color w:val="000000"/>
                <w:sz w:val="20"/>
                <w:szCs w:val="20"/>
              </w:rPr>
            </w:r>
            <w:r>
              <w:rPr>
                <w:rFonts w:ascii="Arial" w:hAnsi="Arial" w:cs="Arial"/>
                <w:color w:val="000000"/>
                <w:sz w:val="20"/>
                <w:szCs w:val="20"/>
              </w:rPr>
            </w:r>
          </w:p>
        </w:tc>
        <w:tc>
          <w:tcPr>
            <w:tcBorders/>
            <w:tcW w:w="2095"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SM223, EE301</w:t>
            </w:r>
            <w:r>
              <w:rPr>
                <w:rFonts w:ascii="Arial" w:hAnsi="Arial" w:cs="Arial"/>
                <w:color w:val="000000"/>
                <w:sz w:val="20"/>
                <w:szCs w:val="20"/>
              </w:rPr>
            </w:r>
            <w:r>
              <w:rPr>
                <w:rFonts w:ascii="Arial" w:hAnsi="Arial" w:cs="Arial"/>
                <w:color w:val="000000"/>
                <w:sz w:val="20"/>
                <w:szCs w:val="20"/>
              </w:rPr>
            </w:r>
          </w:p>
        </w:tc>
        <w:tc>
          <w:tcPr>
            <w:tcBorders/>
            <w:tcW w:w="1406"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4,4</w:t>
            </w:r>
            <w:r>
              <w:rPr>
                <w:rFonts w:ascii="Arial" w:hAnsi="Arial" w:cs="Arial"/>
                <w:sz w:val="20"/>
                <w:szCs w:val="20"/>
              </w:rPr>
            </w:r>
            <w:r>
              <w:rPr>
                <w:rFonts w:ascii="Arial" w:hAnsi="Arial" w:cs="Arial"/>
                <w:sz w:val="20"/>
                <w:szCs w:val="20"/>
              </w:rPr>
            </w:r>
          </w:p>
        </w:tc>
      </w:tr>
      <w:tr>
        <w:trPr/>
        <w:tc>
          <w:tcPr>
            <w:tcBorders/>
            <w:tcW w:w="884" w:type="auto"/>
            <w:vAlign w:val="top"/>
            <w:textDirection w:val="lrTb"/>
            <w:noWrap w:val="false"/>
          </w:tcPr>
          <w:p>
            <w:pPr>
              <w:pStyle w:val="887"/>
              <w:pBdr/>
              <w:spacing/>
              <w:ind/>
              <w:jc w:val="both"/>
              <w:rPr/>
            </w:pPr>
            <w:r>
              <w:rPr>
                <w:rFonts w:ascii="Arial" w:hAnsi="Arial" w:cs="Arial"/>
                <w:color w:val="000000"/>
                <w:sz w:val="20"/>
                <w:szCs w:val="20"/>
              </w:rPr>
              <w:t xml:space="preserve">113221</w:t>
            </w:r>
            <w:r/>
          </w:p>
        </w:tc>
        <w:tc>
          <w:tcPr>
            <w:tcBorders/>
            <w:tcW w:w="1462" w:type="auto"/>
            <w:vAlign w:val="top"/>
            <w:textDirection w:val="lrTb"/>
            <w:noWrap w:val="false"/>
          </w:tcPr>
          <w:p>
            <w:pPr>
              <w:pStyle w:val="887"/>
              <w:pBdr/>
              <w:spacing/>
              <w:ind/>
              <w:jc w:val="both"/>
              <w:rPr/>
            </w:pPr>
            <w:r>
              <w:rPr>
                <w:rFonts w:ascii="Arial" w:hAnsi="Arial" w:cs="Arial"/>
                <w:color w:val="000000"/>
                <w:sz w:val="20"/>
                <w:szCs w:val="20"/>
              </w:rPr>
              <w:t xml:space="preserve">Melinda Black</w:t>
            </w:r>
            <w:r/>
          </w:p>
        </w:tc>
        <w:tc>
          <w:tcPr>
            <w:tcBorders/>
            <w:tcW w:w="1999"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black@u</w:t>
            </w:r>
            <w:r>
              <w:rPr>
                <w:rFonts w:ascii="Arial" w:hAnsi="Arial" w:cs="Arial"/>
                <w:color w:val="000000"/>
                <w:sz w:val="20"/>
                <w:szCs w:val="20"/>
              </w:rPr>
              <w:t xml:space="preserve">sna.edu</w:t>
            </w:r>
            <w:r>
              <w:rPr>
                <w:rFonts w:ascii="Arial" w:hAnsi="Arial" w:cs="Arial"/>
                <w:color w:val="000000"/>
                <w:sz w:val="20"/>
                <w:szCs w:val="20"/>
              </w:rPr>
            </w:r>
            <w:r>
              <w:rPr>
                <w:rFonts w:ascii="Arial" w:hAnsi="Arial" w:cs="Arial"/>
                <w:color w:val="000000"/>
                <w:sz w:val="20"/>
                <w:szCs w:val="20"/>
              </w:rPr>
            </w:r>
          </w:p>
        </w:tc>
        <w:tc>
          <w:tcPr>
            <w:tcBorders/>
            <w:tcW w:w="2095"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SI204</w:t>
            </w:r>
            <w:r>
              <w:rPr>
                <w:rFonts w:ascii="Arial" w:hAnsi="Arial" w:cs="Arial"/>
                <w:color w:val="000000"/>
                <w:sz w:val="20"/>
                <w:szCs w:val="20"/>
              </w:rPr>
            </w:r>
            <w:r>
              <w:rPr>
                <w:rFonts w:ascii="Arial" w:hAnsi="Arial" w:cs="Arial"/>
                <w:color w:val="000000"/>
                <w:sz w:val="20"/>
                <w:szCs w:val="20"/>
              </w:rPr>
            </w:r>
          </w:p>
        </w:tc>
        <w:tc>
          <w:tcPr>
            <w:tcBorders/>
            <w:tcW w:w="1406"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3</w:t>
            </w:r>
            <w:r>
              <w:rPr>
                <w:rFonts w:ascii="Arial" w:hAnsi="Arial" w:cs="Arial"/>
                <w:sz w:val="20"/>
                <w:szCs w:val="20"/>
              </w:rPr>
            </w:r>
            <w:r>
              <w:rPr>
                <w:rFonts w:ascii="Arial" w:hAnsi="Arial" w:cs="Arial"/>
                <w:sz w:val="20"/>
                <w:szCs w:val="20"/>
              </w:rPr>
            </w:r>
          </w:p>
        </w:tc>
      </w:tr>
      <w:tr>
        <w:trPr/>
        <w:tc>
          <w:tcPr>
            <w:tcBorders/>
            <w:tcW w:w="884"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090112</w:t>
            </w:r>
            <w:r>
              <w:rPr>
                <w:rFonts w:ascii="Arial" w:hAnsi="Arial" w:cs="Arial"/>
                <w:sz w:val="20"/>
                <w:szCs w:val="20"/>
              </w:rPr>
            </w:r>
            <w:r>
              <w:rPr>
                <w:rFonts w:ascii="Arial" w:hAnsi="Arial" w:cs="Arial"/>
                <w:sz w:val="20"/>
                <w:szCs w:val="20"/>
              </w:rPr>
            </w:r>
          </w:p>
        </w:tc>
        <w:tc>
          <w:tcPr>
            <w:tcBorders/>
            <w:tcW w:w="1462" w:type="auto"/>
            <w:vAlign w:val="top"/>
            <w:textDirection w:val="lrTb"/>
            <w:noWrap w:val="false"/>
          </w:tcPr>
          <w:p>
            <w:pPr>
              <w:pStyle w:val="887"/>
              <w:pBdr/>
              <w:spacing/>
              <w:ind/>
              <w:jc w:val="both"/>
              <w:rPr/>
            </w:pPr>
            <w:r>
              <w:rPr>
                <w:rFonts w:ascii="Arial" w:hAnsi="Arial" w:cs="Arial"/>
                <w:color w:val="000000"/>
                <w:sz w:val="20"/>
                <w:szCs w:val="20"/>
              </w:rPr>
              <w:t xml:space="preserve">Tom Johnson</w:t>
            </w:r>
            <w:r/>
          </w:p>
        </w:tc>
        <w:tc>
          <w:tcPr>
            <w:tcBorders/>
            <w:tcW w:w="1999"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Johnson@usna.edu</w:t>
            </w:r>
            <w:r>
              <w:rPr>
                <w:rFonts w:ascii="Arial" w:hAnsi="Arial" w:cs="Arial"/>
                <w:color w:val="000000"/>
                <w:sz w:val="20"/>
                <w:szCs w:val="20"/>
              </w:rPr>
            </w:r>
            <w:r>
              <w:rPr>
                <w:rFonts w:ascii="Arial" w:hAnsi="Arial" w:cs="Arial"/>
                <w:color w:val="000000"/>
                <w:sz w:val="20"/>
                <w:szCs w:val="20"/>
              </w:rPr>
            </w:r>
          </w:p>
        </w:tc>
        <w:tc>
          <w:tcPr>
            <w:tcBorders/>
            <w:tcW w:w="2095"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NN204, SI204, IT221</w:t>
            </w:r>
            <w:r>
              <w:rPr>
                <w:rFonts w:ascii="Arial" w:hAnsi="Arial" w:cs="Arial"/>
                <w:color w:val="000000"/>
                <w:sz w:val="20"/>
                <w:szCs w:val="20"/>
              </w:rPr>
            </w:r>
            <w:r>
              <w:rPr>
                <w:rFonts w:ascii="Arial" w:hAnsi="Arial" w:cs="Arial"/>
                <w:color w:val="000000"/>
                <w:sz w:val="20"/>
                <w:szCs w:val="20"/>
              </w:rPr>
            </w:r>
          </w:p>
        </w:tc>
        <w:tc>
          <w:tcPr>
            <w:tcBorders/>
            <w:tcW w:w="1406"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4,2,3</w:t>
            </w:r>
            <w:r>
              <w:rPr>
                <w:rFonts w:ascii="Arial" w:hAnsi="Arial" w:cs="Arial"/>
                <w:sz w:val="20"/>
                <w:szCs w:val="20"/>
              </w:rPr>
            </w:r>
            <w:r>
              <w:rPr>
                <w:rFonts w:ascii="Arial" w:hAnsi="Arial" w:cs="Arial"/>
                <w:sz w:val="20"/>
                <w:szCs w:val="20"/>
              </w:rPr>
            </w:r>
          </w:p>
        </w:tc>
      </w:tr>
    </w:tbl>
    <w:p>
      <w:pPr>
        <w:pStyle w:val="887"/>
        <w:pBdr/>
        <w:spacing/>
        <w:ind/>
        <w:jc w:val="both"/>
        <w:rPr/>
      </w:pPr>
      <w:r/>
      <w:r/>
    </w:p>
    <w:p>
      <w:pPr>
        <w:pStyle w:val="887"/>
        <w:numPr>
          <w:ilvl w:val="0"/>
          <w:numId w:val="2"/>
        </w:numPr>
        <w:pBdr/>
        <w:spacing/>
        <w:ind/>
        <w:jc w:val="both"/>
        <w:rPr/>
      </w:pPr>
      <w:r>
        <w:t xml:space="preserve">Is the Students table in 1NF? Why?</w:t>
      </w:r>
      <w:r/>
    </w:p>
    <w:p>
      <w:pPr>
        <w:pStyle w:val="887"/>
        <w:pBdr/>
        <w:spacing/>
        <w:ind/>
        <w:jc w:val="both"/>
        <w:rPr/>
      </w:pPr>
      <w:r/>
      <w:r/>
    </w:p>
    <w:p>
      <w:pPr>
        <w:pStyle w:val="887"/>
        <w:pBdr/>
        <w:spacing/>
        <w:ind/>
        <w:jc w:val="both"/>
        <w:rPr/>
      </w:pPr>
      <w:r>
        <w:t xml:space="preserve">No, </w:t>
      </w:r>
      <w:r>
        <w:t xml:space="preserve">in the table </w:t>
      </w:r>
      <w:r>
        <w:rPr>
          <w:rFonts w:ascii="Times New Roman" w:hAnsi="Times New Roman" w:eastAsia="Times New Roman" w:cs="Times New Roman"/>
          <w:color w:val="000000"/>
          <w:sz w:val="24"/>
        </w:rPr>
        <w:t xml:space="preserve">"Courses" and "GradePoints" columns contain multiple values ​​separated by commas, which means they are not atomic values.</w:t>
      </w:r>
      <w:r/>
    </w:p>
    <w:p>
      <w:pPr>
        <w:pStyle w:val="887"/>
        <w:pBdr/>
        <w:spacing/>
        <w:ind/>
        <w:jc w:val="both"/>
        <w:rPr/>
      </w:pPr>
      <w:r>
        <w:rPr>
          <w:highlight w:val="none"/>
        </w:rPr>
      </w:r>
      <w:r>
        <w:rPr>
          <w:highlight w:val="none"/>
        </w:rPr>
      </w:r>
      <w:r/>
    </w:p>
    <w:p>
      <w:pPr>
        <w:pStyle w:val="887"/>
        <w:pBdr/>
        <w:spacing/>
        <w:ind/>
        <w:jc w:val="both"/>
        <w:rPr/>
      </w:pPr>
      <w:r/>
      <w:r/>
    </w:p>
    <w:p>
      <w:pPr>
        <w:pStyle w:val="887"/>
        <w:numPr>
          <w:ilvl w:val="0"/>
          <w:numId w:val="2"/>
        </w:numPr>
        <w:pBdr/>
        <w:spacing/>
        <w:ind/>
        <w:jc w:val="both"/>
        <w:rPr/>
      </w:pPr>
      <w:r>
        <w:t xml:space="preserve">If the </w:t>
      </w:r>
      <w:r>
        <w:t xml:space="preserve">Students </w:t>
      </w:r>
      <w:r>
        <w:t xml:space="preserve">table is not in 1NF, redesign the </w:t>
      </w:r>
      <w:r>
        <w:t xml:space="preserve">tables such that all the information currently in the </w:t>
      </w:r>
      <w:r>
        <w:t xml:space="preserve">Students table </w:t>
      </w:r>
      <w:r>
        <w:t xml:space="preserve">is found in the resulting tables, and the resulting tables are in 1NF.</w:t>
      </w:r>
      <w:r>
        <w:t xml:space="preserve"> </w:t>
      </w:r>
      <w:r>
        <w:t xml:space="preserve">For each of the resulting tables, g</w:t>
      </w:r>
      <w:r>
        <w:t xml:space="preserve">ive the table name, column names, primary keys</w:t>
      </w:r>
      <w:r>
        <w:t xml:space="preserve">,</w:t>
      </w:r>
      <w:r>
        <w:t xml:space="preserve"> and foreign keys. </w:t>
      </w:r>
      <w:r/>
    </w:p>
    <w:p>
      <w:pPr>
        <w:pStyle w:val="887"/>
        <w:pBdr/>
        <w:spacing/>
        <w:ind w:left="0"/>
        <w:jc w:val="both"/>
        <w:rPr/>
      </w:pPr>
      <w:r/>
      <w:r/>
    </w:p>
    <w:p>
      <w:pPr>
        <w:pStyle w:val="841"/>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Table 1: Students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Students</w:t>
      </w:r>
      <w:r/>
    </w:p>
    <w:tbl>
      <w:tblPr>
        <w:tblStyle w:val="8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20"/>
        <w:gridCol w:w="1420"/>
        <w:gridCol w:w="185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Alpha</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20"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Name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54"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Email</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100111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John Doe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54"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doe@usna.edu</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092244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Matt Smith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54"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smith@usna.edu</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113221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Melinda Black</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54"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black@usna.edu</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090112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Tom Johnson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54"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Johnson@usna.edu</w:t>
            </w:r>
            <w:r/>
          </w:p>
        </w:tc>
      </w:tr>
    </w:tbl>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PK:</w:t>
      </w:r>
      <w:r>
        <w:rPr>
          <w:rFonts w:ascii="Times New Roman" w:hAnsi="Times New Roman" w:eastAsia="Times New Roman" w:cs="Times New Roman"/>
          <w:color w:val="000000"/>
          <w:sz w:val="24"/>
        </w:rPr>
        <w:t xml:space="preserve"> Alpha</w:t>
      </w:r>
      <w:r/>
    </w:p>
    <w:p>
      <w:pPr>
        <w:pStyle w:val="841"/>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color w:val="000000"/>
          <w:sz w:val="24"/>
        </w:rPr>
        <w:t xml:space="preserve">Table 2: Curses</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p>
      <w:pPr>
        <w:pStyle w:val="841"/>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b/>
          <w:color w:val="000000"/>
          <w:sz w:val="24"/>
        </w:rPr>
      </w:r>
      <w:r>
        <w:rPr>
          <w:rFonts w:ascii="Times New Roman" w:hAnsi="Times New Roman" w:eastAsia="Times New Roman" w:cs="Times New Roman"/>
          <w:color w:val="000000"/>
          <w:sz w:val="24"/>
        </w:rPr>
        <w:t xml:space="preserve">Curses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bl>
      <w:tblPr>
        <w:tblStyle w:val="8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20"/>
        <w:gridCol w:w="733"/>
        <w:gridCol w:w="1200"/>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Alpha</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33"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Course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0"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GradePoint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100111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3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NN204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2</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100111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3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SI204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3</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100111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3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IT221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3</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092244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3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SM223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4</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092244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3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EE301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4</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113221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3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SI204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3</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090112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3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NN204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4</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090112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3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SI204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2</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090112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3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IT221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3</w:t>
            </w:r>
            <w:r/>
          </w:p>
        </w:tc>
      </w:tr>
    </w:tbl>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PK:</w:t>
      </w:r>
      <w:r>
        <w:rPr>
          <w:rFonts w:ascii="Times New Roman" w:hAnsi="Times New Roman" w:eastAsia="Times New Roman" w:cs="Times New Roman"/>
          <w:color w:val="000000"/>
          <w:sz w:val="24"/>
        </w:rPr>
        <w:t xml:space="preserve"> Course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FK:</w:t>
      </w:r>
      <w:r>
        <w:rPr>
          <w:rFonts w:ascii="Times New Roman" w:hAnsi="Times New Roman" w:eastAsia="Times New Roman" w:cs="Times New Roman"/>
          <w:color w:val="000000"/>
          <w:sz w:val="24"/>
        </w:rPr>
        <w:t xml:space="preserve"> Alpha (references to Students table)</w:t>
      </w:r>
      <w:r/>
    </w:p>
    <w:p>
      <w:pPr>
        <w:pStyle w:val="887"/>
        <w:pBdr/>
        <w:spacing/>
        <w:ind w:left="360"/>
        <w:jc w:val="both"/>
        <w:rPr/>
      </w:pPr>
      <w:r/>
      <w:r/>
    </w:p>
    <w:p>
      <w:pPr>
        <w:pStyle w:val="887"/>
        <w:pBdr/>
        <w:spacing/>
        <w:ind w:left="360"/>
        <w:jc w:val="both"/>
        <w:rPr/>
      </w:pPr>
      <w:r/>
      <w:r/>
    </w:p>
    <w:p>
      <w:pPr>
        <w:pStyle w:val="887"/>
        <w:pBdr/>
        <w:spacing/>
        <w:ind w:left="0"/>
        <w:jc w:val="both"/>
        <w:rPr/>
      </w:pPr>
      <w:r/>
      <w:r/>
    </w:p>
    <w:p>
      <w:pPr>
        <w:pStyle w:val="887"/>
        <w:pBdr/>
        <w:spacing/>
        <w:ind/>
        <w:jc w:val="both"/>
        <w:rPr>
          <w:b/>
          <w:i/>
          <w:u w:val="single"/>
        </w:rPr>
      </w:pPr>
      <w:r>
        <w:rPr>
          <w:b/>
          <w:i/>
          <w:u w:val="single"/>
        </w:rPr>
        <w:t xml:space="preserve">Exercise 2</w:t>
      </w:r>
      <w:r>
        <w:rPr>
          <w:b/>
          <w:i/>
          <w:u w:val="single"/>
        </w:rPr>
        <w:t xml:space="preserve">: Boyce-Codd Normal Form (BCNF)</w:t>
      </w:r>
      <w:r>
        <w:rPr>
          <w:b/>
          <w:i/>
          <w:u w:val="single"/>
        </w:rPr>
      </w:r>
      <w:r>
        <w:rPr>
          <w:b/>
          <w:i/>
          <w:u w:val="single"/>
        </w:rPr>
      </w:r>
    </w:p>
    <w:p>
      <w:pPr>
        <w:pStyle w:val="887"/>
        <w:pBdr/>
        <w:spacing/>
        <w:ind/>
        <w:jc w:val="both"/>
        <w:rPr/>
      </w:pPr>
      <w:r/>
      <w:r/>
    </w:p>
    <w:p>
      <w:pPr>
        <w:pStyle w:val="887"/>
        <w:pBdr/>
        <w:spacing/>
        <w:ind/>
        <w:jc w:val="both"/>
        <w:rPr/>
      </w:pPr>
      <w:r>
        <w:t xml:space="preserve">For a table to be in Boyce-Codd normal form,</w:t>
      </w:r>
      <w:r>
        <w:t xml:space="preserve"> </w:t>
      </w:r>
      <w:r>
        <w:t xml:space="preserve">the table must be in 1NF and </w:t>
      </w:r>
      <w:r>
        <w:t xml:space="preserve">the determinants of all the functional dependencies in that table must be candidate keys (either primary key or alternate key).   Below </w:t>
      </w:r>
      <w:r>
        <w:t xml:space="preserve">is the Rentals table</w:t>
      </w:r>
      <w:r>
        <w:t xml:space="preserve"> created for </w:t>
      </w:r>
      <w:r>
        <w:t xml:space="preserve">the DVD-</w:t>
      </w:r>
      <w:r>
        <w:t xml:space="preserve">by-mail division</w:t>
      </w:r>
      <w:r>
        <w:t xml:space="preserve"> of Nea</w:t>
      </w:r>
      <w:r>
        <w:t xml:space="preserve">tflix</w:t>
      </w:r>
      <w:r>
        <w:t xml:space="preserve">.</w:t>
      </w:r>
      <w:r>
        <w:t xml:space="preserve"> </w:t>
      </w:r>
      <w:r/>
    </w:p>
    <w:p>
      <w:pPr>
        <w:pStyle w:val="887"/>
        <w:pBdr/>
        <w:spacing/>
        <w:ind/>
        <w:jc w:val="both"/>
        <w:rPr/>
      </w:pPr>
      <w:r/>
      <w:r/>
    </w:p>
    <w:p>
      <w:pPr>
        <w:pStyle w:val="887"/>
        <w:pBdr/>
        <w:spacing/>
        <w:ind/>
        <w:jc w:val="both"/>
        <w:rPr/>
      </w:pPr>
      <w:r>
        <w:t xml:space="preserve">Rentals:</w:t>
      </w:r>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1E0" w:firstRow="1" w:lastRow="1" w:firstColumn="1" w:lastColumn="1" w:noHBand="0" w:noVBand="0"/>
      </w:tblPr>
      <w:tblGrid>
        <w:gridCol w:w="1028"/>
        <w:gridCol w:w="1213"/>
        <w:gridCol w:w="1350"/>
        <w:gridCol w:w="1617"/>
        <w:gridCol w:w="1281"/>
        <w:gridCol w:w="1650"/>
        <w:gridCol w:w="717"/>
      </w:tblGrid>
      <w:tr>
        <w:trPr/>
        <w:tc>
          <w:tcPr>
            <w:tcBorders/>
            <w:tcW w:w="1028" w:type="auto"/>
            <w:vAlign w:val="top"/>
            <w:textDirection w:val="lrTb"/>
            <w:noWrap w:val="false"/>
          </w:tcPr>
          <w:p>
            <w:pPr>
              <w:pStyle w:val="887"/>
              <w:pBdr/>
              <w:spacing/>
              <w:ind/>
              <w:jc w:val="both"/>
              <w:rPr>
                <w:rFonts w:ascii="Arial" w:hAnsi="Arial" w:cs="Arial"/>
                <w:b/>
                <w:sz w:val="20"/>
                <w:szCs w:val="20"/>
                <w:u w:val="single"/>
              </w:rPr>
            </w:pPr>
            <w:r>
              <w:rPr>
                <w:rFonts w:ascii="Arial" w:hAnsi="Arial" w:cs="Arial"/>
                <w:b/>
                <w:sz w:val="20"/>
                <w:szCs w:val="20"/>
                <w:u w:val="single"/>
              </w:rPr>
              <w:t xml:space="preserve">RentalID</w:t>
            </w:r>
            <w:r>
              <w:rPr>
                <w:rFonts w:ascii="Arial" w:hAnsi="Arial" w:cs="Arial"/>
                <w:b/>
                <w:sz w:val="20"/>
                <w:szCs w:val="20"/>
                <w:u w:val="single"/>
              </w:rPr>
            </w:r>
            <w:r>
              <w:rPr>
                <w:rFonts w:ascii="Arial" w:hAnsi="Arial" w:cs="Arial"/>
                <w:b/>
                <w:sz w:val="20"/>
                <w:szCs w:val="20"/>
                <w:u w:val="single"/>
              </w:rPr>
            </w:r>
          </w:p>
        </w:tc>
        <w:tc>
          <w:tcPr>
            <w:tcBorders/>
            <w:tcW w:w="1213" w:type="auto"/>
            <w:vAlign w:val="top"/>
            <w:textDirection w:val="lrTb"/>
            <w:noWrap w:val="false"/>
          </w:tcPr>
          <w:p>
            <w:pPr>
              <w:pStyle w:val="887"/>
              <w:pBdr/>
              <w:spacing/>
              <w:ind/>
              <w:jc w:val="both"/>
              <w:rPr>
                <w:rFonts w:ascii="Arial" w:hAnsi="Arial" w:cs="Arial"/>
                <w:b/>
                <w:sz w:val="20"/>
                <w:szCs w:val="20"/>
                <w:u w:val="single"/>
              </w:rPr>
            </w:pPr>
            <w:r>
              <w:rPr>
                <w:rFonts w:ascii="Arial" w:hAnsi="Arial" w:cs="Arial"/>
                <w:b/>
                <w:sz w:val="20"/>
                <w:szCs w:val="20"/>
                <w:u w:val="single"/>
              </w:rPr>
              <w:t xml:space="preserve">Title</w:t>
            </w:r>
            <w:r>
              <w:rPr>
                <w:rFonts w:ascii="Arial" w:hAnsi="Arial" w:cs="Arial"/>
                <w:b/>
                <w:sz w:val="20"/>
                <w:szCs w:val="20"/>
                <w:u w:val="single"/>
              </w:rPr>
            </w:r>
            <w:r>
              <w:rPr>
                <w:rFonts w:ascii="Arial" w:hAnsi="Arial" w:cs="Arial"/>
                <w:b/>
                <w:sz w:val="20"/>
                <w:szCs w:val="20"/>
                <w:u w:val="single"/>
              </w:rPr>
            </w:r>
          </w:p>
        </w:tc>
        <w:tc>
          <w:tcPr>
            <w:tcBorders/>
            <w:tcW w:w="1350" w:type="auto"/>
            <w:vAlign w:val="top"/>
            <w:textDirection w:val="lrTb"/>
            <w:noWrap w:val="false"/>
          </w:tcPr>
          <w:p>
            <w:pPr>
              <w:pStyle w:val="887"/>
              <w:pBdr/>
              <w:spacing/>
              <w:ind/>
              <w:jc w:val="both"/>
              <w:rPr>
                <w:rFonts w:ascii="Arial" w:hAnsi="Arial" w:cs="Arial"/>
                <w:b/>
                <w:sz w:val="20"/>
                <w:szCs w:val="20"/>
              </w:rPr>
            </w:pPr>
            <w:r>
              <w:rPr>
                <w:rFonts w:ascii="Arial" w:hAnsi="Arial" w:cs="Arial"/>
                <w:b/>
                <w:sz w:val="20"/>
                <w:szCs w:val="20"/>
              </w:rPr>
              <w:t xml:space="preserve">Cust</w:t>
            </w:r>
            <w:r>
              <w:rPr>
                <w:rFonts w:ascii="Arial" w:hAnsi="Arial" w:cs="Arial"/>
                <w:b/>
                <w:sz w:val="20"/>
                <w:szCs w:val="20"/>
              </w:rPr>
              <w:t xml:space="preserve">omer</w:t>
            </w:r>
            <w:r>
              <w:rPr>
                <w:rFonts w:ascii="Arial" w:hAnsi="Arial" w:cs="Arial"/>
                <w:b/>
                <w:sz w:val="20"/>
                <w:szCs w:val="20"/>
              </w:rPr>
              <w:t xml:space="preserve">ID</w:t>
            </w:r>
            <w:r>
              <w:rPr>
                <w:rFonts w:ascii="Arial" w:hAnsi="Arial" w:cs="Arial"/>
                <w:b/>
                <w:sz w:val="20"/>
                <w:szCs w:val="20"/>
              </w:rPr>
            </w:r>
            <w:r>
              <w:rPr>
                <w:rFonts w:ascii="Arial" w:hAnsi="Arial" w:cs="Arial"/>
                <w:b/>
                <w:sz w:val="20"/>
                <w:szCs w:val="20"/>
              </w:rPr>
            </w:r>
          </w:p>
        </w:tc>
        <w:tc>
          <w:tcPr>
            <w:tcBorders/>
            <w:tcW w:w="1617" w:type="auto"/>
            <w:vAlign w:val="top"/>
            <w:textDirection w:val="lrTb"/>
            <w:noWrap w:val="false"/>
          </w:tcPr>
          <w:p>
            <w:pPr>
              <w:pStyle w:val="887"/>
              <w:pBdr/>
              <w:spacing/>
              <w:ind/>
              <w:jc w:val="both"/>
              <w:rPr>
                <w:rFonts w:ascii="Arial" w:hAnsi="Arial" w:cs="Arial"/>
                <w:b/>
                <w:sz w:val="20"/>
                <w:szCs w:val="20"/>
              </w:rPr>
            </w:pPr>
            <w:r>
              <w:rPr>
                <w:rFonts w:ascii="Arial" w:hAnsi="Arial" w:cs="Arial"/>
                <w:b/>
                <w:sz w:val="20"/>
                <w:szCs w:val="20"/>
              </w:rPr>
              <w:t xml:space="preserve">Mailed</w:t>
            </w:r>
            <w:r>
              <w:rPr>
                <w:rFonts w:ascii="Arial" w:hAnsi="Arial" w:cs="Arial"/>
                <w:b/>
                <w:sz w:val="20"/>
                <w:szCs w:val="20"/>
              </w:rPr>
              <w:t xml:space="preserve">OutDate</w:t>
            </w:r>
            <w:r>
              <w:rPr>
                <w:rFonts w:ascii="Arial" w:hAnsi="Arial" w:cs="Arial"/>
                <w:b/>
                <w:sz w:val="20"/>
                <w:szCs w:val="20"/>
              </w:rPr>
            </w:r>
            <w:r>
              <w:rPr>
                <w:rFonts w:ascii="Arial" w:hAnsi="Arial" w:cs="Arial"/>
                <w:b/>
                <w:sz w:val="20"/>
                <w:szCs w:val="20"/>
              </w:rPr>
            </w:r>
          </w:p>
        </w:tc>
        <w:tc>
          <w:tcPr>
            <w:tcBorders/>
            <w:tcW w:w="1281" w:type="auto"/>
            <w:vAlign w:val="top"/>
            <w:textDirection w:val="lrTb"/>
            <w:noWrap w:val="false"/>
          </w:tcPr>
          <w:p>
            <w:pPr>
              <w:pStyle w:val="887"/>
              <w:pBdr/>
              <w:spacing/>
              <w:ind/>
              <w:jc w:val="both"/>
              <w:rPr>
                <w:rFonts w:ascii="Arial" w:hAnsi="Arial" w:cs="Arial"/>
                <w:b/>
                <w:sz w:val="20"/>
                <w:szCs w:val="20"/>
              </w:rPr>
            </w:pPr>
            <w:r>
              <w:rPr>
                <w:rFonts w:ascii="Arial" w:hAnsi="Arial" w:cs="Arial"/>
                <w:b/>
                <w:sz w:val="20"/>
                <w:szCs w:val="20"/>
              </w:rPr>
              <w:t xml:space="preserve">Director</w:t>
            </w:r>
            <w:r>
              <w:rPr>
                <w:rFonts w:ascii="Arial" w:hAnsi="Arial" w:cs="Arial"/>
                <w:b/>
                <w:sz w:val="20"/>
                <w:szCs w:val="20"/>
              </w:rPr>
            </w:r>
            <w:r>
              <w:rPr>
                <w:rFonts w:ascii="Arial" w:hAnsi="Arial" w:cs="Arial"/>
                <w:b/>
                <w:sz w:val="20"/>
                <w:szCs w:val="20"/>
              </w:rPr>
            </w:r>
          </w:p>
        </w:tc>
        <w:tc>
          <w:tcPr>
            <w:tcBorders/>
            <w:tcW w:w="1650" w:type="auto"/>
            <w:vAlign w:val="top"/>
            <w:textDirection w:val="lrTb"/>
            <w:noWrap w:val="false"/>
          </w:tcPr>
          <w:p>
            <w:pPr>
              <w:pStyle w:val="887"/>
              <w:pBdr/>
              <w:spacing/>
              <w:ind/>
              <w:jc w:val="both"/>
              <w:rPr>
                <w:rFonts w:ascii="Arial" w:hAnsi="Arial" w:cs="Arial"/>
                <w:b/>
                <w:sz w:val="20"/>
                <w:szCs w:val="20"/>
              </w:rPr>
            </w:pPr>
            <w:r>
              <w:rPr>
                <w:rFonts w:ascii="Arial" w:hAnsi="Arial" w:cs="Arial"/>
                <w:b/>
                <w:sz w:val="20"/>
                <w:szCs w:val="20"/>
              </w:rPr>
              <w:t xml:space="preserve">Movie</w:t>
            </w:r>
            <w:r>
              <w:rPr>
                <w:rFonts w:ascii="Arial" w:hAnsi="Arial" w:cs="Arial"/>
                <w:b/>
                <w:sz w:val="20"/>
                <w:szCs w:val="20"/>
              </w:rPr>
              <w:t xml:space="preserve">Category</w:t>
            </w:r>
            <w:r>
              <w:rPr>
                <w:rFonts w:ascii="Arial" w:hAnsi="Arial" w:cs="Arial"/>
                <w:b/>
                <w:sz w:val="20"/>
                <w:szCs w:val="20"/>
              </w:rPr>
            </w:r>
            <w:r>
              <w:rPr>
                <w:rFonts w:ascii="Arial" w:hAnsi="Arial" w:cs="Arial"/>
                <w:b/>
                <w:sz w:val="20"/>
                <w:szCs w:val="20"/>
              </w:rPr>
            </w:r>
          </w:p>
        </w:tc>
        <w:tc>
          <w:tcPr>
            <w:tcBorders/>
            <w:tcW w:w="717" w:type="auto"/>
            <w:vAlign w:val="top"/>
            <w:textDirection w:val="lrTb"/>
            <w:noWrap w:val="false"/>
          </w:tcPr>
          <w:p>
            <w:pPr>
              <w:pStyle w:val="887"/>
              <w:pBdr/>
              <w:spacing/>
              <w:ind/>
              <w:jc w:val="both"/>
              <w:rPr>
                <w:rFonts w:ascii="Arial" w:hAnsi="Arial" w:cs="Arial"/>
                <w:b/>
                <w:sz w:val="20"/>
                <w:szCs w:val="20"/>
              </w:rPr>
            </w:pPr>
            <w:r>
              <w:rPr>
                <w:rFonts w:ascii="Arial" w:hAnsi="Arial" w:cs="Arial"/>
                <w:b/>
                <w:sz w:val="20"/>
                <w:szCs w:val="20"/>
              </w:rPr>
              <w:t xml:space="preserve">Price</w:t>
            </w:r>
            <w:r>
              <w:rPr>
                <w:rFonts w:ascii="Arial" w:hAnsi="Arial" w:cs="Arial"/>
                <w:b/>
                <w:sz w:val="20"/>
                <w:szCs w:val="20"/>
              </w:rPr>
            </w:r>
            <w:r>
              <w:rPr>
                <w:rFonts w:ascii="Arial" w:hAnsi="Arial" w:cs="Arial"/>
                <w:b/>
                <w:sz w:val="20"/>
                <w:szCs w:val="20"/>
              </w:rPr>
            </w:r>
          </w:p>
        </w:tc>
      </w:tr>
      <w:tr>
        <w:trPr/>
        <w:tc>
          <w:tcPr>
            <w:tcBorders/>
            <w:tcW w:w="1028"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w:t>
            </w:r>
            <w:r>
              <w:rPr>
                <w:rFonts w:ascii="Arial" w:hAnsi="Arial" w:cs="Arial"/>
                <w:sz w:val="20"/>
                <w:szCs w:val="20"/>
              </w:rPr>
            </w:r>
            <w:r>
              <w:rPr>
                <w:rFonts w:ascii="Arial" w:hAnsi="Arial" w:cs="Arial"/>
                <w:sz w:val="20"/>
                <w:szCs w:val="20"/>
              </w:rPr>
            </w:r>
          </w:p>
        </w:tc>
        <w:tc>
          <w:tcPr>
            <w:tcBorders/>
            <w:tcW w:w="1213"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Die Hard</w:t>
            </w:r>
            <w:r>
              <w:rPr>
                <w:rFonts w:ascii="Arial" w:hAnsi="Arial" w:cs="Arial"/>
                <w:sz w:val="20"/>
                <w:szCs w:val="20"/>
              </w:rPr>
            </w:r>
            <w:r>
              <w:rPr>
                <w:rFonts w:ascii="Arial" w:hAnsi="Arial" w:cs="Arial"/>
                <w:sz w:val="20"/>
                <w:szCs w:val="20"/>
              </w:rPr>
            </w:r>
          </w:p>
        </w:tc>
        <w:tc>
          <w:tcPr>
            <w:tcBorders/>
            <w:tcW w:w="1350"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w:t>
            </w:r>
            <w:r>
              <w:rPr>
                <w:rFonts w:ascii="Arial" w:hAnsi="Arial" w:cs="Arial"/>
                <w:sz w:val="20"/>
                <w:szCs w:val="20"/>
              </w:rPr>
              <w:t xml:space="preserve">001</w:t>
            </w:r>
            <w:r>
              <w:rPr>
                <w:rFonts w:ascii="Arial" w:hAnsi="Arial" w:cs="Arial"/>
                <w:sz w:val="20"/>
                <w:szCs w:val="20"/>
              </w:rPr>
            </w:r>
            <w:r>
              <w:rPr>
                <w:rFonts w:ascii="Arial" w:hAnsi="Arial" w:cs="Arial"/>
                <w:sz w:val="20"/>
                <w:szCs w:val="20"/>
              </w:rPr>
            </w:r>
          </w:p>
        </w:tc>
        <w:tc>
          <w:tcPr>
            <w:tcBorders/>
            <w:tcW w:w="1617"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3/3/20</w:t>
            </w:r>
            <w:r>
              <w:rPr>
                <w:rFonts w:ascii="Arial" w:hAnsi="Arial" w:cs="Arial"/>
                <w:sz w:val="20"/>
                <w:szCs w:val="20"/>
              </w:rPr>
              <w:t xml:space="preserve">10</w:t>
            </w:r>
            <w:r>
              <w:rPr>
                <w:rFonts w:ascii="Arial" w:hAnsi="Arial" w:cs="Arial"/>
                <w:sz w:val="20"/>
                <w:szCs w:val="20"/>
              </w:rPr>
            </w:r>
            <w:r>
              <w:rPr>
                <w:rFonts w:ascii="Arial" w:hAnsi="Arial" w:cs="Arial"/>
                <w:sz w:val="20"/>
                <w:szCs w:val="20"/>
              </w:rPr>
            </w:r>
          </w:p>
        </w:tc>
        <w:tc>
          <w:tcPr>
            <w:tcBorders/>
            <w:tcW w:w="1281" w:type="auto"/>
            <w:vAlign w:val="top"/>
            <w:textDirection w:val="lrTb"/>
            <w:noWrap w:val="false"/>
          </w:tcPr>
          <w:p>
            <w:pPr>
              <w:pStyle w:val="887"/>
              <w:pBdr/>
              <w:spacing/>
              <w:ind/>
              <w:jc w:val="both"/>
              <w:rPr>
                <w:rFonts w:ascii="Arial" w:hAnsi="Arial" w:cs="Arial"/>
                <w:sz w:val="20"/>
                <w:szCs w:val="20"/>
              </w:rPr>
            </w:pPr>
            <w:r>
              <w:rPr>
                <w:rFonts w:ascii="Arial" w:hAnsi="Arial" w:cs="Arial"/>
                <w:color w:val="000000"/>
                <w:sz w:val="20"/>
                <w:szCs w:val="20"/>
              </w:rPr>
              <w:t xml:space="preserve">John McTiernan</w:t>
            </w:r>
            <w:r>
              <w:rPr>
                <w:rFonts w:ascii="Arial" w:hAnsi="Arial" w:cs="Arial"/>
                <w:sz w:val="20"/>
                <w:szCs w:val="20"/>
              </w:rPr>
            </w:r>
            <w:r>
              <w:rPr>
                <w:rFonts w:ascii="Arial" w:hAnsi="Arial" w:cs="Arial"/>
                <w:sz w:val="20"/>
                <w:szCs w:val="20"/>
              </w:rPr>
            </w:r>
          </w:p>
        </w:tc>
        <w:tc>
          <w:tcPr>
            <w:tcBorders/>
            <w:tcW w:w="1650"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Old</w:t>
            </w:r>
            <w:r>
              <w:rPr>
                <w:rFonts w:ascii="Arial" w:hAnsi="Arial" w:cs="Arial"/>
                <w:color w:val="000000"/>
                <w:sz w:val="20"/>
                <w:szCs w:val="20"/>
              </w:rPr>
            </w:r>
            <w:r>
              <w:rPr>
                <w:rFonts w:ascii="Arial" w:hAnsi="Arial" w:cs="Arial"/>
                <w:color w:val="000000"/>
                <w:sz w:val="20"/>
                <w:szCs w:val="20"/>
              </w:rPr>
            </w:r>
          </w:p>
        </w:tc>
        <w:tc>
          <w:tcPr>
            <w:tcBorders/>
            <w:tcW w:w="717"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$4.25</w:t>
            </w:r>
            <w:r>
              <w:rPr>
                <w:rFonts w:ascii="Arial" w:hAnsi="Arial" w:cs="Arial"/>
                <w:color w:val="000000"/>
                <w:sz w:val="20"/>
                <w:szCs w:val="20"/>
              </w:rPr>
            </w:r>
            <w:r>
              <w:rPr>
                <w:rFonts w:ascii="Arial" w:hAnsi="Arial" w:cs="Arial"/>
                <w:color w:val="000000"/>
                <w:sz w:val="20"/>
                <w:szCs w:val="20"/>
              </w:rPr>
            </w:r>
          </w:p>
        </w:tc>
      </w:tr>
      <w:tr>
        <w:trPr/>
        <w:tc>
          <w:tcPr>
            <w:tcBorders/>
            <w:tcW w:w="1028"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w:t>
            </w:r>
            <w:r>
              <w:rPr>
                <w:rFonts w:ascii="Arial" w:hAnsi="Arial" w:cs="Arial"/>
                <w:sz w:val="20"/>
                <w:szCs w:val="20"/>
              </w:rPr>
            </w:r>
            <w:r>
              <w:rPr>
                <w:rFonts w:ascii="Arial" w:hAnsi="Arial" w:cs="Arial"/>
                <w:sz w:val="20"/>
                <w:szCs w:val="20"/>
              </w:rPr>
            </w:r>
          </w:p>
        </w:tc>
        <w:tc>
          <w:tcPr>
            <w:tcBorders/>
            <w:tcW w:w="1213"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The last man standing</w:t>
            </w:r>
            <w:r>
              <w:rPr>
                <w:rFonts w:ascii="Arial" w:hAnsi="Arial" w:cs="Arial"/>
                <w:sz w:val="20"/>
                <w:szCs w:val="20"/>
              </w:rPr>
            </w:r>
            <w:r>
              <w:rPr>
                <w:rFonts w:ascii="Arial" w:hAnsi="Arial" w:cs="Arial"/>
                <w:sz w:val="20"/>
                <w:szCs w:val="20"/>
              </w:rPr>
            </w:r>
          </w:p>
        </w:tc>
        <w:tc>
          <w:tcPr>
            <w:tcBorders/>
            <w:tcW w:w="1350"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w:t>
            </w:r>
            <w:r>
              <w:rPr>
                <w:rFonts w:ascii="Arial" w:hAnsi="Arial" w:cs="Arial"/>
                <w:sz w:val="20"/>
                <w:szCs w:val="20"/>
              </w:rPr>
              <w:t xml:space="preserve">001</w:t>
            </w:r>
            <w:r>
              <w:rPr>
                <w:rFonts w:ascii="Arial" w:hAnsi="Arial" w:cs="Arial"/>
                <w:sz w:val="20"/>
                <w:szCs w:val="20"/>
              </w:rPr>
            </w:r>
            <w:r>
              <w:rPr>
                <w:rFonts w:ascii="Arial" w:hAnsi="Arial" w:cs="Arial"/>
                <w:sz w:val="20"/>
                <w:szCs w:val="20"/>
              </w:rPr>
            </w:r>
          </w:p>
        </w:tc>
        <w:tc>
          <w:tcPr>
            <w:tcBorders/>
            <w:tcW w:w="1617"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3/3/20</w:t>
            </w:r>
            <w:r>
              <w:rPr>
                <w:rFonts w:ascii="Arial" w:hAnsi="Arial" w:cs="Arial"/>
                <w:sz w:val="20"/>
                <w:szCs w:val="20"/>
              </w:rPr>
              <w:t xml:space="preserve">10</w:t>
            </w:r>
            <w:r>
              <w:rPr>
                <w:rFonts w:ascii="Arial" w:hAnsi="Arial" w:cs="Arial"/>
                <w:sz w:val="20"/>
                <w:szCs w:val="20"/>
              </w:rPr>
            </w:r>
            <w:r>
              <w:rPr>
                <w:rFonts w:ascii="Arial" w:hAnsi="Arial" w:cs="Arial"/>
                <w:sz w:val="20"/>
                <w:szCs w:val="20"/>
              </w:rPr>
            </w:r>
          </w:p>
        </w:tc>
        <w:tc>
          <w:tcPr>
            <w:tcBorders/>
            <w:tcW w:w="1281" w:type="auto"/>
            <w:vAlign w:val="top"/>
            <w:textDirection w:val="lrTb"/>
            <w:noWrap w:val="false"/>
          </w:tcPr>
          <w:p>
            <w:pPr>
              <w:pStyle w:val="887"/>
              <w:pBdr/>
              <w:spacing/>
              <w:ind/>
              <w:jc w:val="both"/>
              <w:rPr>
                <w:rFonts w:ascii="Arial" w:hAnsi="Arial" w:cs="Arial"/>
                <w:sz w:val="20"/>
                <w:szCs w:val="20"/>
              </w:rPr>
            </w:pPr>
            <w:r>
              <w:rPr>
                <w:rFonts w:ascii="Arial" w:hAnsi="Arial" w:cs="Arial"/>
                <w:color w:val="000000"/>
                <w:sz w:val="20"/>
                <w:szCs w:val="20"/>
              </w:rPr>
              <w:t xml:space="preserve">Walter Hill</w:t>
            </w:r>
            <w:r>
              <w:rPr>
                <w:rFonts w:ascii="Arial" w:hAnsi="Arial" w:cs="Arial"/>
                <w:sz w:val="20"/>
                <w:szCs w:val="20"/>
              </w:rPr>
            </w:r>
            <w:r>
              <w:rPr>
                <w:rFonts w:ascii="Arial" w:hAnsi="Arial" w:cs="Arial"/>
                <w:sz w:val="20"/>
                <w:szCs w:val="20"/>
              </w:rPr>
            </w:r>
          </w:p>
        </w:tc>
        <w:tc>
          <w:tcPr>
            <w:tcBorders/>
            <w:tcW w:w="1650"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Old</w:t>
            </w:r>
            <w:r>
              <w:rPr>
                <w:rFonts w:ascii="Arial" w:hAnsi="Arial" w:cs="Arial"/>
                <w:color w:val="000000"/>
                <w:sz w:val="20"/>
                <w:szCs w:val="20"/>
              </w:rPr>
            </w:r>
            <w:r>
              <w:rPr>
                <w:rFonts w:ascii="Arial" w:hAnsi="Arial" w:cs="Arial"/>
                <w:color w:val="000000"/>
                <w:sz w:val="20"/>
                <w:szCs w:val="20"/>
              </w:rPr>
            </w:r>
          </w:p>
        </w:tc>
        <w:tc>
          <w:tcPr>
            <w:tcBorders/>
            <w:tcW w:w="717"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$4.25</w:t>
            </w:r>
            <w:r>
              <w:rPr>
                <w:rFonts w:ascii="Arial" w:hAnsi="Arial" w:cs="Arial"/>
                <w:color w:val="000000"/>
                <w:sz w:val="20"/>
                <w:szCs w:val="20"/>
              </w:rPr>
            </w:r>
            <w:r>
              <w:rPr>
                <w:rFonts w:ascii="Arial" w:hAnsi="Arial" w:cs="Arial"/>
                <w:color w:val="000000"/>
                <w:sz w:val="20"/>
                <w:szCs w:val="20"/>
              </w:rPr>
            </w:r>
          </w:p>
        </w:tc>
      </w:tr>
      <w:tr>
        <w:trPr/>
        <w:tc>
          <w:tcPr>
            <w:tcBorders/>
            <w:tcW w:w="1028"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w:t>
            </w:r>
            <w:r>
              <w:rPr>
                <w:rFonts w:ascii="Arial" w:hAnsi="Arial" w:cs="Arial"/>
                <w:sz w:val="20"/>
                <w:szCs w:val="20"/>
              </w:rPr>
            </w:r>
            <w:r>
              <w:rPr>
                <w:rFonts w:ascii="Arial" w:hAnsi="Arial" w:cs="Arial"/>
                <w:sz w:val="20"/>
                <w:szCs w:val="20"/>
              </w:rPr>
            </w:r>
          </w:p>
        </w:tc>
        <w:tc>
          <w:tcPr>
            <w:tcBorders/>
            <w:tcW w:w="1213"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Wedding Crashers</w:t>
            </w:r>
            <w:r>
              <w:rPr>
                <w:rFonts w:ascii="Arial" w:hAnsi="Arial" w:cs="Arial"/>
                <w:sz w:val="20"/>
                <w:szCs w:val="20"/>
              </w:rPr>
            </w:r>
            <w:r>
              <w:rPr>
                <w:rFonts w:ascii="Arial" w:hAnsi="Arial" w:cs="Arial"/>
                <w:sz w:val="20"/>
                <w:szCs w:val="20"/>
              </w:rPr>
            </w:r>
          </w:p>
        </w:tc>
        <w:tc>
          <w:tcPr>
            <w:tcBorders/>
            <w:tcW w:w="1350"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w:t>
            </w:r>
            <w:r>
              <w:rPr>
                <w:rFonts w:ascii="Arial" w:hAnsi="Arial" w:cs="Arial"/>
                <w:sz w:val="20"/>
                <w:szCs w:val="20"/>
              </w:rPr>
              <w:t xml:space="preserve">001</w:t>
            </w:r>
            <w:r>
              <w:rPr>
                <w:rFonts w:ascii="Arial" w:hAnsi="Arial" w:cs="Arial"/>
                <w:sz w:val="20"/>
                <w:szCs w:val="20"/>
              </w:rPr>
            </w:r>
            <w:r>
              <w:rPr>
                <w:rFonts w:ascii="Arial" w:hAnsi="Arial" w:cs="Arial"/>
                <w:sz w:val="20"/>
                <w:szCs w:val="20"/>
              </w:rPr>
            </w:r>
          </w:p>
        </w:tc>
        <w:tc>
          <w:tcPr>
            <w:tcBorders/>
            <w:tcW w:w="1617"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3</w:t>
            </w:r>
            <w:r>
              <w:rPr>
                <w:rFonts w:ascii="Arial" w:hAnsi="Arial" w:cs="Arial"/>
                <w:sz w:val="20"/>
                <w:szCs w:val="20"/>
              </w:rPr>
              <w:t xml:space="preserve">/3/20</w:t>
            </w:r>
            <w:r>
              <w:rPr>
                <w:rFonts w:ascii="Arial" w:hAnsi="Arial" w:cs="Arial"/>
                <w:sz w:val="20"/>
                <w:szCs w:val="20"/>
              </w:rPr>
              <w:t xml:space="preserve">10</w:t>
            </w:r>
            <w:r>
              <w:rPr>
                <w:rFonts w:ascii="Arial" w:hAnsi="Arial" w:cs="Arial"/>
                <w:sz w:val="20"/>
                <w:szCs w:val="20"/>
              </w:rPr>
            </w:r>
            <w:r>
              <w:rPr>
                <w:rFonts w:ascii="Arial" w:hAnsi="Arial" w:cs="Arial"/>
                <w:sz w:val="20"/>
                <w:szCs w:val="20"/>
              </w:rPr>
            </w:r>
          </w:p>
        </w:tc>
        <w:tc>
          <w:tcPr>
            <w:tcBorders/>
            <w:tcW w:w="1281" w:type="auto"/>
            <w:vAlign w:val="top"/>
            <w:textDirection w:val="lrTb"/>
            <w:noWrap w:val="false"/>
          </w:tcPr>
          <w:p>
            <w:pPr>
              <w:pStyle w:val="887"/>
              <w:pBdr/>
              <w:spacing/>
              <w:ind/>
              <w:jc w:val="both"/>
              <w:rPr>
                <w:rFonts w:ascii="Arial" w:hAnsi="Arial" w:cs="Arial"/>
                <w:sz w:val="20"/>
                <w:szCs w:val="20"/>
              </w:rPr>
            </w:pPr>
            <w:r>
              <w:rPr>
                <w:rFonts w:ascii="Arial" w:hAnsi="Arial" w:cs="Arial"/>
                <w:color w:val="000000"/>
                <w:sz w:val="20"/>
                <w:szCs w:val="20"/>
              </w:rPr>
              <w:t xml:space="preserve">David Dobkin</w:t>
            </w:r>
            <w:r>
              <w:rPr>
                <w:rFonts w:ascii="Arial" w:hAnsi="Arial" w:cs="Arial"/>
                <w:sz w:val="20"/>
                <w:szCs w:val="20"/>
              </w:rPr>
            </w:r>
            <w:r>
              <w:rPr>
                <w:rFonts w:ascii="Arial" w:hAnsi="Arial" w:cs="Arial"/>
                <w:sz w:val="20"/>
                <w:szCs w:val="20"/>
              </w:rPr>
            </w:r>
          </w:p>
        </w:tc>
        <w:tc>
          <w:tcPr>
            <w:tcBorders/>
            <w:tcW w:w="1650"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New</w:t>
            </w:r>
            <w:r>
              <w:rPr>
                <w:rFonts w:ascii="Arial" w:hAnsi="Arial" w:cs="Arial"/>
                <w:color w:val="000000"/>
                <w:sz w:val="20"/>
                <w:szCs w:val="20"/>
              </w:rPr>
            </w:r>
            <w:r>
              <w:rPr>
                <w:rFonts w:ascii="Arial" w:hAnsi="Arial" w:cs="Arial"/>
                <w:color w:val="000000"/>
                <w:sz w:val="20"/>
                <w:szCs w:val="20"/>
              </w:rPr>
            </w:r>
          </w:p>
        </w:tc>
        <w:tc>
          <w:tcPr>
            <w:tcBorders/>
            <w:tcW w:w="717"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$5.50</w:t>
            </w:r>
            <w:r>
              <w:rPr>
                <w:rFonts w:ascii="Arial" w:hAnsi="Arial" w:cs="Arial"/>
                <w:color w:val="000000"/>
                <w:sz w:val="20"/>
                <w:szCs w:val="20"/>
              </w:rPr>
            </w:r>
            <w:r>
              <w:rPr>
                <w:rFonts w:ascii="Arial" w:hAnsi="Arial" w:cs="Arial"/>
                <w:color w:val="000000"/>
                <w:sz w:val="20"/>
                <w:szCs w:val="20"/>
              </w:rPr>
            </w:r>
          </w:p>
        </w:tc>
      </w:tr>
      <w:tr>
        <w:trPr/>
        <w:tc>
          <w:tcPr>
            <w:tcBorders/>
            <w:tcW w:w="1028"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2</w:t>
            </w:r>
            <w:r>
              <w:rPr>
                <w:rFonts w:ascii="Arial" w:hAnsi="Arial" w:cs="Arial"/>
                <w:sz w:val="20"/>
                <w:szCs w:val="20"/>
              </w:rPr>
            </w:r>
            <w:r>
              <w:rPr>
                <w:rFonts w:ascii="Arial" w:hAnsi="Arial" w:cs="Arial"/>
                <w:sz w:val="20"/>
                <w:szCs w:val="20"/>
              </w:rPr>
            </w:r>
          </w:p>
        </w:tc>
        <w:tc>
          <w:tcPr>
            <w:tcBorders/>
            <w:tcW w:w="1213"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Dodgeball</w:t>
            </w:r>
            <w:r>
              <w:rPr>
                <w:rFonts w:ascii="Arial" w:hAnsi="Arial" w:cs="Arial"/>
                <w:sz w:val="20"/>
                <w:szCs w:val="20"/>
              </w:rPr>
            </w:r>
            <w:r>
              <w:rPr>
                <w:rFonts w:ascii="Arial" w:hAnsi="Arial" w:cs="Arial"/>
                <w:sz w:val="20"/>
                <w:szCs w:val="20"/>
              </w:rPr>
            </w:r>
          </w:p>
        </w:tc>
        <w:tc>
          <w:tcPr>
            <w:tcBorders/>
            <w:tcW w:w="1350"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100</w:t>
            </w:r>
            <w:r>
              <w:rPr>
                <w:rFonts w:ascii="Arial" w:hAnsi="Arial" w:cs="Arial"/>
                <w:sz w:val="20"/>
                <w:szCs w:val="20"/>
              </w:rPr>
              <w:t xml:space="preserve">2</w:t>
            </w:r>
            <w:r>
              <w:rPr>
                <w:rFonts w:ascii="Arial" w:hAnsi="Arial" w:cs="Arial"/>
                <w:sz w:val="20"/>
                <w:szCs w:val="20"/>
              </w:rPr>
            </w:r>
            <w:r>
              <w:rPr>
                <w:rFonts w:ascii="Arial" w:hAnsi="Arial" w:cs="Arial"/>
                <w:sz w:val="20"/>
                <w:szCs w:val="20"/>
              </w:rPr>
            </w:r>
          </w:p>
        </w:tc>
        <w:tc>
          <w:tcPr>
            <w:tcBorders/>
            <w:tcW w:w="1617"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3/4/20</w:t>
            </w:r>
            <w:r>
              <w:rPr>
                <w:rFonts w:ascii="Arial" w:hAnsi="Arial" w:cs="Arial"/>
                <w:sz w:val="20"/>
                <w:szCs w:val="20"/>
              </w:rPr>
              <w:t xml:space="preserve">10</w:t>
            </w:r>
            <w:r>
              <w:rPr>
                <w:rFonts w:ascii="Arial" w:hAnsi="Arial" w:cs="Arial"/>
                <w:sz w:val="20"/>
                <w:szCs w:val="20"/>
              </w:rPr>
            </w:r>
            <w:r>
              <w:rPr>
                <w:rFonts w:ascii="Arial" w:hAnsi="Arial" w:cs="Arial"/>
                <w:sz w:val="20"/>
                <w:szCs w:val="20"/>
              </w:rPr>
            </w:r>
          </w:p>
        </w:tc>
        <w:tc>
          <w:tcPr>
            <w:tcBorders/>
            <w:tcW w:w="1281" w:type="auto"/>
            <w:vAlign w:val="top"/>
            <w:textDirection w:val="lrTb"/>
            <w:noWrap w:val="false"/>
          </w:tcPr>
          <w:p>
            <w:pPr>
              <w:pStyle w:val="887"/>
              <w:pBdr/>
              <w:spacing/>
              <w:ind/>
              <w:jc w:val="both"/>
              <w:rPr>
                <w:rFonts w:ascii="Arial" w:hAnsi="Arial" w:cs="Arial"/>
                <w:sz w:val="20"/>
                <w:szCs w:val="20"/>
              </w:rPr>
            </w:pPr>
            <w:r>
              <w:rPr>
                <w:rFonts w:ascii="Arial" w:hAnsi="Arial" w:cs="Arial"/>
                <w:color w:val="000000"/>
                <w:sz w:val="20"/>
                <w:szCs w:val="20"/>
              </w:rPr>
              <w:t xml:space="preserve">Rawson Marshall Thurber</w:t>
            </w:r>
            <w:r>
              <w:rPr>
                <w:rFonts w:ascii="Arial" w:hAnsi="Arial" w:cs="Arial"/>
                <w:sz w:val="20"/>
                <w:szCs w:val="20"/>
              </w:rPr>
            </w:r>
            <w:r>
              <w:rPr>
                <w:rFonts w:ascii="Arial" w:hAnsi="Arial" w:cs="Arial"/>
                <w:sz w:val="20"/>
                <w:szCs w:val="20"/>
              </w:rPr>
            </w:r>
          </w:p>
        </w:tc>
        <w:tc>
          <w:tcPr>
            <w:tcBorders/>
            <w:tcW w:w="1650"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New</w:t>
            </w:r>
            <w:r>
              <w:rPr>
                <w:rFonts w:ascii="Arial" w:hAnsi="Arial" w:cs="Arial"/>
                <w:color w:val="000000"/>
                <w:sz w:val="20"/>
                <w:szCs w:val="20"/>
              </w:rPr>
            </w:r>
            <w:r>
              <w:rPr>
                <w:rFonts w:ascii="Arial" w:hAnsi="Arial" w:cs="Arial"/>
                <w:color w:val="000000"/>
                <w:sz w:val="20"/>
                <w:szCs w:val="20"/>
              </w:rPr>
            </w:r>
          </w:p>
        </w:tc>
        <w:tc>
          <w:tcPr>
            <w:tcBorders/>
            <w:tcW w:w="717"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$5.50</w:t>
            </w:r>
            <w:r>
              <w:rPr>
                <w:rFonts w:ascii="Arial" w:hAnsi="Arial" w:cs="Arial"/>
                <w:color w:val="000000"/>
                <w:sz w:val="20"/>
                <w:szCs w:val="20"/>
              </w:rPr>
            </w:r>
            <w:r>
              <w:rPr>
                <w:rFonts w:ascii="Arial" w:hAnsi="Arial" w:cs="Arial"/>
                <w:color w:val="000000"/>
                <w:sz w:val="20"/>
                <w:szCs w:val="20"/>
              </w:rPr>
            </w:r>
          </w:p>
        </w:tc>
      </w:tr>
      <w:tr>
        <w:trPr/>
        <w:tc>
          <w:tcPr>
            <w:tcBorders/>
            <w:tcW w:w="1028"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2</w:t>
            </w:r>
            <w:r>
              <w:rPr>
                <w:rFonts w:ascii="Arial" w:hAnsi="Arial" w:cs="Arial"/>
                <w:sz w:val="20"/>
                <w:szCs w:val="20"/>
              </w:rPr>
            </w:r>
            <w:r>
              <w:rPr>
                <w:rFonts w:ascii="Arial" w:hAnsi="Arial" w:cs="Arial"/>
                <w:sz w:val="20"/>
                <w:szCs w:val="20"/>
              </w:rPr>
            </w:r>
          </w:p>
        </w:tc>
        <w:tc>
          <w:tcPr>
            <w:tcBorders/>
            <w:tcW w:w="1213"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Die Hard</w:t>
            </w:r>
            <w:r>
              <w:rPr>
                <w:rFonts w:ascii="Arial" w:hAnsi="Arial" w:cs="Arial"/>
                <w:sz w:val="20"/>
                <w:szCs w:val="20"/>
              </w:rPr>
            </w:r>
            <w:r>
              <w:rPr>
                <w:rFonts w:ascii="Arial" w:hAnsi="Arial" w:cs="Arial"/>
                <w:sz w:val="20"/>
                <w:szCs w:val="20"/>
              </w:rPr>
            </w:r>
          </w:p>
        </w:tc>
        <w:tc>
          <w:tcPr>
            <w:tcBorders/>
            <w:tcW w:w="1350"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100</w:t>
            </w:r>
            <w:r>
              <w:rPr>
                <w:rFonts w:ascii="Arial" w:hAnsi="Arial" w:cs="Arial"/>
                <w:sz w:val="20"/>
                <w:szCs w:val="20"/>
              </w:rPr>
              <w:t xml:space="preserve">2</w:t>
            </w:r>
            <w:r>
              <w:rPr>
                <w:rFonts w:ascii="Arial" w:hAnsi="Arial" w:cs="Arial"/>
                <w:sz w:val="20"/>
                <w:szCs w:val="20"/>
              </w:rPr>
            </w:r>
            <w:r>
              <w:rPr>
                <w:rFonts w:ascii="Arial" w:hAnsi="Arial" w:cs="Arial"/>
                <w:sz w:val="20"/>
                <w:szCs w:val="20"/>
              </w:rPr>
            </w:r>
          </w:p>
        </w:tc>
        <w:tc>
          <w:tcPr>
            <w:tcBorders/>
            <w:tcW w:w="1617"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3/4/20</w:t>
            </w:r>
            <w:r>
              <w:rPr>
                <w:rFonts w:ascii="Arial" w:hAnsi="Arial" w:cs="Arial"/>
                <w:sz w:val="20"/>
                <w:szCs w:val="20"/>
              </w:rPr>
              <w:t xml:space="preserve">10</w:t>
            </w:r>
            <w:r>
              <w:rPr>
                <w:rFonts w:ascii="Arial" w:hAnsi="Arial" w:cs="Arial"/>
                <w:sz w:val="20"/>
                <w:szCs w:val="20"/>
              </w:rPr>
            </w:r>
            <w:r>
              <w:rPr>
                <w:rFonts w:ascii="Arial" w:hAnsi="Arial" w:cs="Arial"/>
                <w:sz w:val="20"/>
                <w:szCs w:val="20"/>
              </w:rPr>
            </w:r>
          </w:p>
        </w:tc>
        <w:tc>
          <w:tcPr>
            <w:tcBorders/>
            <w:tcW w:w="1281" w:type="auto"/>
            <w:vAlign w:val="top"/>
            <w:textDirection w:val="lrTb"/>
            <w:noWrap w:val="false"/>
          </w:tcPr>
          <w:p>
            <w:pPr>
              <w:pStyle w:val="887"/>
              <w:pBdr/>
              <w:spacing/>
              <w:ind/>
              <w:jc w:val="both"/>
              <w:rPr>
                <w:rFonts w:ascii="Arial" w:hAnsi="Arial" w:cs="Arial"/>
                <w:sz w:val="20"/>
                <w:szCs w:val="20"/>
              </w:rPr>
            </w:pPr>
            <w:r>
              <w:rPr>
                <w:rFonts w:ascii="Arial" w:hAnsi="Arial" w:cs="Arial"/>
                <w:color w:val="000000"/>
                <w:sz w:val="20"/>
                <w:szCs w:val="20"/>
              </w:rPr>
              <w:t xml:space="preserve">John McTiernan</w:t>
            </w:r>
            <w:r>
              <w:rPr>
                <w:rFonts w:ascii="Arial" w:hAnsi="Arial" w:cs="Arial"/>
                <w:sz w:val="20"/>
                <w:szCs w:val="20"/>
              </w:rPr>
            </w:r>
            <w:r>
              <w:rPr>
                <w:rFonts w:ascii="Arial" w:hAnsi="Arial" w:cs="Arial"/>
                <w:sz w:val="20"/>
                <w:szCs w:val="20"/>
              </w:rPr>
            </w:r>
          </w:p>
        </w:tc>
        <w:tc>
          <w:tcPr>
            <w:tcBorders/>
            <w:tcW w:w="1650"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Old</w:t>
            </w:r>
            <w:r>
              <w:rPr>
                <w:rFonts w:ascii="Arial" w:hAnsi="Arial" w:cs="Arial"/>
                <w:color w:val="000000"/>
                <w:sz w:val="20"/>
                <w:szCs w:val="20"/>
              </w:rPr>
            </w:r>
            <w:r>
              <w:rPr>
                <w:rFonts w:ascii="Arial" w:hAnsi="Arial" w:cs="Arial"/>
                <w:color w:val="000000"/>
                <w:sz w:val="20"/>
                <w:szCs w:val="20"/>
              </w:rPr>
            </w:r>
          </w:p>
        </w:tc>
        <w:tc>
          <w:tcPr>
            <w:tcBorders/>
            <w:tcW w:w="717"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$4.25</w:t>
            </w:r>
            <w:r>
              <w:rPr>
                <w:rFonts w:ascii="Arial" w:hAnsi="Arial" w:cs="Arial"/>
                <w:color w:val="000000"/>
                <w:sz w:val="20"/>
                <w:szCs w:val="20"/>
              </w:rPr>
            </w:r>
            <w:r>
              <w:rPr>
                <w:rFonts w:ascii="Arial" w:hAnsi="Arial" w:cs="Arial"/>
                <w:color w:val="000000"/>
                <w:sz w:val="20"/>
                <w:szCs w:val="20"/>
              </w:rPr>
            </w:r>
          </w:p>
        </w:tc>
      </w:tr>
      <w:tr>
        <w:trPr/>
        <w:tc>
          <w:tcPr>
            <w:tcBorders/>
            <w:tcW w:w="1028"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3</w:t>
            </w:r>
            <w:r>
              <w:rPr>
                <w:rFonts w:ascii="Arial" w:hAnsi="Arial" w:cs="Arial"/>
                <w:sz w:val="20"/>
                <w:szCs w:val="20"/>
              </w:rPr>
            </w:r>
            <w:r>
              <w:rPr>
                <w:rFonts w:ascii="Arial" w:hAnsi="Arial" w:cs="Arial"/>
                <w:sz w:val="20"/>
                <w:szCs w:val="20"/>
              </w:rPr>
            </w:r>
          </w:p>
        </w:tc>
        <w:tc>
          <w:tcPr>
            <w:tcBorders/>
            <w:tcW w:w="1213"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As good as it gets</w:t>
            </w:r>
            <w:r>
              <w:rPr>
                <w:rFonts w:ascii="Arial" w:hAnsi="Arial" w:cs="Arial"/>
                <w:sz w:val="20"/>
                <w:szCs w:val="20"/>
              </w:rPr>
            </w:r>
            <w:r>
              <w:rPr>
                <w:rFonts w:ascii="Arial" w:hAnsi="Arial" w:cs="Arial"/>
                <w:sz w:val="20"/>
                <w:szCs w:val="20"/>
              </w:rPr>
            </w:r>
          </w:p>
        </w:tc>
        <w:tc>
          <w:tcPr>
            <w:tcBorders/>
            <w:tcW w:w="1350"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100</w:t>
            </w:r>
            <w:r>
              <w:rPr>
                <w:rFonts w:ascii="Arial" w:hAnsi="Arial" w:cs="Arial"/>
                <w:sz w:val="20"/>
                <w:szCs w:val="20"/>
              </w:rPr>
              <w:t xml:space="preserve">3</w:t>
            </w:r>
            <w:r>
              <w:rPr>
                <w:rFonts w:ascii="Arial" w:hAnsi="Arial" w:cs="Arial"/>
                <w:sz w:val="20"/>
                <w:szCs w:val="20"/>
              </w:rPr>
            </w:r>
            <w:r>
              <w:rPr>
                <w:rFonts w:ascii="Arial" w:hAnsi="Arial" w:cs="Arial"/>
                <w:sz w:val="20"/>
                <w:szCs w:val="20"/>
              </w:rPr>
            </w:r>
          </w:p>
        </w:tc>
        <w:tc>
          <w:tcPr>
            <w:tcBorders/>
            <w:tcW w:w="1617"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w:t>
            </w:r>
            <w:r>
              <w:rPr>
                <w:rFonts w:ascii="Arial" w:hAnsi="Arial" w:cs="Arial"/>
                <w:sz w:val="20"/>
                <w:szCs w:val="20"/>
              </w:rPr>
              <w:t xml:space="preserve">/7/20</w:t>
            </w:r>
            <w:r>
              <w:rPr>
                <w:rFonts w:ascii="Arial" w:hAnsi="Arial" w:cs="Arial"/>
                <w:sz w:val="20"/>
                <w:szCs w:val="20"/>
              </w:rPr>
              <w:t xml:space="preserve">11</w:t>
            </w:r>
            <w:r>
              <w:rPr>
                <w:rFonts w:ascii="Arial" w:hAnsi="Arial" w:cs="Arial"/>
                <w:sz w:val="20"/>
                <w:szCs w:val="20"/>
              </w:rPr>
            </w:r>
            <w:r>
              <w:rPr>
                <w:rFonts w:ascii="Arial" w:hAnsi="Arial" w:cs="Arial"/>
                <w:sz w:val="20"/>
                <w:szCs w:val="20"/>
              </w:rPr>
            </w:r>
          </w:p>
        </w:tc>
        <w:tc>
          <w:tcPr>
            <w:tcBorders/>
            <w:tcW w:w="1281" w:type="auto"/>
            <w:vAlign w:val="top"/>
            <w:textDirection w:val="lrTb"/>
            <w:noWrap w:val="false"/>
          </w:tcPr>
          <w:p>
            <w:pPr>
              <w:pStyle w:val="887"/>
              <w:pBdr/>
              <w:spacing/>
              <w:ind/>
              <w:jc w:val="both"/>
              <w:rPr>
                <w:rFonts w:ascii="Arial" w:hAnsi="Arial" w:cs="Arial"/>
                <w:sz w:val="20"/>
                <w:szCs w:val="20"/>
              </w:rPr>
            </w:pPr>
            <w:r>
              <w:rPr>
                <w:rFonts w:ascii="Arial" w:hAnsi="Arial" w:cs="Arial"/>
                <w:color w:val="000000"/>
                <w:sz w:val="20"/>
                <w:szCs w:val="20"/>
              </w:rPr>
              <w:t xml:space="preserve">James Brooks</w:t>
            </w:r>
            <w:r>
              <w:rPr>
                <w:rFonts w:ascii="Arial" w:hAnsi="Arial" w:cs="Arial"/>
                <w:sz w:val="20"/>
                <w:szCs w:val="20"/>
              </w:rPr>
            </w:r>
            <w:r>
              <w:rPr>
                <w:rFonts w:ascii="Arial" w:hAnsi="Arial" w:cs="Arial"/>
                <w:sz w:val="20"/>
                <w:szCs w:val="20"/>
              </w:rPr>
            </w:r>
          </w:p>
        </w:tc>
        <w:tc>
          <w:tcPr>
            <w:tcBorders/>
            <w:tcW w:w="1650"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Old</w:t>
            </w:r>
            <w:r>
              <w:rPr>
                <w:rFonts w:ascii="Arial" w:hAnsi="Arial" w:cs="Arial"/>
                <w:color w:val="000000"/>
                <w:sz w:val="20"/>
                <w:szCs w:val="20"/>
              </w:rPr>
            </w:r>
            <w:r>
              <w:rPr>
                <w:rFonts w:ascii="Arial" w:hAnsi="Arial" w:cs="Arial"/>
                <w:color w:val="000000"/>
                <w:sz w:val="20"/>
                <w:szCs w:val="20"/>
              </w:rPr>
            </w:r>
          </w:p>
        </w:tc>
        <w:tc>
          <w:tcPr>
            <w:tcBorders/>
            <w:tcW w:w="717"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$4.25</w:t>
            </w:r>
            <w:r>
              <w:rPr>
                <w:rFonts w:ascii="Arial" w:hAnsi="Arial" w:cs="Arial"/>
                <w:color w:val="000000"/>
                <w:sz w:val="20"/>
                <w:szCs w:val="20"/>
              </w:rPr>
            </w:r>
            <w:r>
              <w:rPr>
                <w:rFonts w:ascii="Arial" w:hAnsi="Arial" w:cs="Arial"/>
                <w:color w:val="000000"/>
                <w:sz w:val="20"/>
                <w:szCs w:val="20"/>
              </w:rPr>
            </w:r>
          </w:p>
        </w:tc>
      </w:tr>
      <w:tr>
        <w:trPr/>
        <w:tc>
          <w:tcPr>
            <w:tcBorders/>
            <w:tcW w:w="1028"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4</w:t>
            </w:r>
            <w:r>
              <w:rPr>
                <w:rFonts w:ascii="Arial" w:hAnsi="Arial" w:cs="Arial"/>
                <w:sz w:val="20"/>
                <w:szCs w:val="20"/>
              </w:rPr>
            </w:r>
            <w:r>
              <w:rPr>
                <w:rFonts w:ascii="Arial" w:hAnsi="Arial" w:cs="Arial"/>
                <w:sz w:val="20"/>
                <w:szCs w:val="20"/>
              </w:rPr>
            </w:r>
          </w:p>
        </w:tc>
        <w:tc>
          <w:tcPr>
            <w:tcBorders/>
            <w:tcW w:w="1213"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Forest Gump</w:t>
            </w:r>
            <w:r>
              <w:rPr>
                <w:rFonts w:ascii="Arial" w:hAnsi="Arial" w:cs="Arial"/>
                <w:sz w:val="20"/>
                <w:szCs w:val="20"/>
              </w:rPr>
            </w:r>
            <w:r>
              <w:rPr>
                <w:rFonts w:ascii="Arial" w:hAnsi="Arial" w:cs="Arial"/>
                <w:sz w:val="20"/>
                <w:szCs w:val="20"/>
              </w:rPr>
            </w:r>
          </w:p>
        </w:tc>
        <w:tc>
          <w:tcPr>
            <w:tcBorders/>
            <w:tcW w:w="1350"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w:t>
            </w:r>
            <w:r>
              <w:rPr>
                <w:rFonts w:ascii="Arial" w:hAnsi="Arial" w:cs="Arial"/>
                <w:sz w:val="20"/>
                <w:szCs w:val="20"/>
              </w:rPr>
              <w:t xml:space="preserve">001</w:t>
            </w:r>
            <w:r>
              <w:rPr>
                <w:rFonts w:ascii="Arial" w:hAnsi="Arial" w:cs="Arial"/>
                <w:sz w:val="20"/>
                <w:szCs w:val="20"/>
              </w:rPr>
            </w:r>
            <w:r>
              <w:rPr>
                <w:rFonts w:ascii="Arial" w:hAnsi="Arial" w:cs="Arial"/>
                <w:sz w:val="20"/>
                <w:szCs w:val="20"/>
              </w:rPr>
            </w:r>
          </w:p>
        </w:tc>
        <w:tc>
          <w:tcPr>
            <w:tcBorders/>
            <w:tcW w:w="1617" w:type="auto"/>
            <w:vAlign w:val="top"/>
            <w:textDirection w:val="lrTb"/>
            <w:noWrap w:val="false"/>
          </w:tcPr>
          <w:p>
            <w:pPr>
              <w:pStyle w:val="887"/>
              <w:pBdr/>
              <w:spacing/>
              <w:ind/>
              <w:jc w:val="both"/>
              <w:rPr>
                <w:rFonts w:ascii="Arial" w:hAnsi="Arial" w:cs="Arial"/>
                <w:sz w:val="20"/>
                <w:szCs w:val="20"/>
              </w:rPr>
            </w:pPr>
            <w:r>
              <w:rPr>
                <w:rFonts w:ascii="Arial" w:hAnsi="Arial" w:cs="Arial"/>
                <w:sz w:val="20"/>
                <w:szCs w:val="20"/>
              </w:rPr>
              <w:t xml:space="preserve">1</w:t>
            </w:r>
            <w:r>
              <w:rPr>
                <w:rFonts w:ascii="Arial" w:hAnsi="Arial" w:cs="Arial"/>
                <w:sz w:val="20"/>
                <w:szCs w:val="20"/>
              </w:rPr>
              <w:t xml:space="preserve">/7/20</w:t>
            </w:r>
            <w:r>
              <w:rPr>
                <w:rFonts w:ascii="Arial" w:hAnsi="Arial" w:cs="Arial"/>
                <w:sz w:val="20"/>
                <w:szCs w:val="20"/>
              </w:rPr>
              <w:t xml:space="preserve">11</w:t>
            </w:r>
            <w:r>
              <w:rPr>
                <w:rFonts w:ascii="Arial" w:hAnsi="Arial" w:cs="Arial"/>
                <w:sz w:val="20"/>
                <w:szCs w:val="20"/>
              </w:rPr>
            </w:r>
            <w:r>
              <w:rPr>
                <w:rFonts w:ascii="Arial" w:hAnsi="Arial" w:cs="Arial"/>
                <w:sz w:val="20"/>
                <w:szCs w:val="20"/>
              </w:rPr>
            </w:r>
          </w:p>
        </w:tc>
        <w:tc>
          <w:tcPr>
            <w:tcBorders/>
            <w:tcW w:w="1281" w:type="auto"/>
            <w:vAlign w:val="top"/>
            <w:textDirection w:val="lrTb"/>
            <w:noWrap w:val="false"/>
          </w:tcPr>
          <w:p>
            <w:pPr>
              <w:pStyle w:val="887"/>
              <w:pBdr/>
              <w:spacing/>
              <w:ind/>
              <w:jc w:val="both"/>
              <w:rPr>
                <w:rFonts w:ascii="Arial" w:hAnsi="Arial" w:cs="Arial"/>
                <w:sz w:val="20"/>
                <w:szCs w:val="20"/>
              </w:rPr>
            </w:pPr>
            <w:r>
              <w:rPr>
                <w:rFonts w:ascii="Arial" w:hAnsi="Arial" w:cs="Arial"/>
                <w:color w:val="000000"/>
                <w:sz w:val="20"/>
                <w:szCs w:val="20"/>
              </w:rPr>
              <w:t xml:space="preserve">Robert Zemeckis</w:t>
            </w:r>
            <w:r>
              <w:rPr>
                <w:rFonts w:ascii="Arial" w:hAnsi="Arial" w:cs="Arial"/>
                <w:sz w:val="20"/>
                <w:szCs w:val="20"/>
              </w:rPr>
            </w:r>
            <w:r>
              <w:rPr>
                <w:rFonts w:ascii="Arial" w:hAnsi="Arial" w:cs="Arial"/>
                <w:sz w:val="20"/>
                <w:szCs w:val="20"/>
              </w:rPr>
            </w:r>
          </w:p>
        </w:tc>
        <w:tc>
          <w:tcPr>
            <w:tcBorders/>
            <w:tcW w:w="1650"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Old</w:t>
            </w:r>
            <w:r>
              <w:rPr>
                <w:rFonts w:ascii="Arial" w:hAnsi="Arial" w:cs="Arial"/>
                <w:color w:val="000000"/>
                <w:sz w:val="20"/>
                <w:szCs w:val="20"/>
              </w:rPr>
            </w:r>
            <w:r>
              <w:rPr>
                <w:rFonts w:ascii="Arial" w:hAnsi="Arial" w:cs="Arial"/>
                <w:color w:val="000000"/>
                <w:sz w:val="20"/>
                <w:szCs w:val="20"/>
              </w:rPr>
            </w:r>
          </w:p>
        </w:tc>
        <w:tc>
          <w:tcPr>
            <w:tcBorders/>
            <w:tcW w:w="717" w:type="auto"/>
            <w:vAlign w:val="top"/>
            <w:textDirection w:val="lrTb"/>
            <w:noWrap w:val="false"/>
          </w:tcPr>
          <w:p>
            <w:pPr>
              <w:pStyle w:val="887"/>
              <w:pBdr/>
              <w:spacing/>
              <w:ind/>
              <w:jc w:val="both"/>
              <w:rPr>
                <w:rFonts w:ascii="Arial" w:hAnsi="Arial" w:cs="Arial"/>
                <w:color w:val="000000"/>
                <w:sz w:val="20"/>
                <w:szCs w:val="20"/>
              </w:rPr>
            </w:pPr>
            <w:r>
              <w:rPr>
                <w:rFonts w:ascii="Arial" w:hAnsi="Arial" w:cs="Arial"/>
                <w:color w:val="000000"/>
                <w:sz w:val="20"/>
                <w:szCs w:val="20"/>
              </w:rPr>
              <w:t xml:space="preserve">$4.25</w:t>
            </w:r>
            <w:r>
              <w:rPr>
                <w:rFonts w:ascii="Arial" w:hAnsi="Arial" w:cs="Arial"/>
                <w:color w:val="000000"/>
                <w:sz w:val="20"/>
                <w:szCs w:val="20"/>
              </w:rPr>
            </w:r>
            <w:r>
              <w:rPr>
                <w:rFonts w:ascii="Arial" w:hAnsi="Arial" w:cs="Arial"/>
                <w:color w:val="000000"/>
                <w:sz w:val="20"/>
                <w:szCs w:val="20"/>
              </w:rPr>
            </w:r>
          </w:p>
        </w:tc>
      </w:tr>
    </w:tbl>
    <w:p>
      <w:pPr>
        <w:pStyle w:val="887"/>
        <w:pBdr/>
        <w:spacing/>
        <w:ind/>
        <w:jc w:val="both"/>
        <w:rPr/>
      </w:pPr>
      <w:r/>
      <w:r/>
    </w:p>
    <w:p>
      <w:pPr>
        <w:pStyle w:val="887"/>
        <w:pBdr/>
        <w:spacing/>
        <w:ind/>
        <w:jc w:val="both"/>
        <w:rPr>
          <w:sz w:val="20"/>
          <w:szCs w:val="20"/>
        </w:rPr>
      </w:pPr>
      <w:r>
        <w:rPr>
          <w:sz w:val="20"/>
          <w:szCs w:val="20"/>
        </w:rPr>
      </w:r>
      <w:r>
        <w:rPr>
          <w:sz w:val="20"/>
          <w:szCs w:val="20"/>
        </w:rPr>
      </w:r>
      <w:r>
        <w:rPr>
          <w:sz w:val="20"/>
          <w:szCs w:val="20"/>
        </w:rPr>
      </w:r>
    </w:p>
    <w:p>
      <w:pPr>
        <w:pStyle w:val="887"/>
        <w:pBdr/>
        <w:spacing/>
        <w:ind/>
        <w:jc w:val="both"/>
        <w:rPr/>
      </w:pPr>
      <w:r>
        <w:t xml:space="preserve">The primary key of the Rentals table is the composite key </w:t>
      </w:r>
      <w:r>
        <w:t xml:space="preserve">(</w:t>
      </w:r>
      <w:r>
        <w:rPr>
          <w:b/>
        </w:rPr>
        <w:t xml:space="preserve">RentalID, Title)</w:t>
      </w:r>
      <w:r>
        <w:t xml:space="preserve">.</w:t>
      </w:r>
      <w:r>
        <w:t xml:space="preserve"> </w:t>
      </w:r>
      <w:r/>
    </w:p>
    <w:p>
      <w:pPr>
        <w:pStyle w:val="887"/>
        <w:pBdr/>
        <w:spacing/>
        <w:ind/>
        <w:jc w:val="both"/>
        <w:rPr/>
      </w:pPr>
      <w:r/>
      <w:r/>
    </w:p>
    <w:p>
      <w:pPr>
        <w:pStyle w:val="887"/>
        <w:numPr>
          <w:ilvl w:val="0"/>
          <w:numId w:val="1"/>
        </w:numPr>
        <w:pBdr/>
        <w:spacing/>
        <w:ind/>
        <w:jc w:val="both"/>
        <w:rPr/>
      </w:pPr>
      <w:r>
        <w:t xml:space="preserve">Explain the conditions under which the following functional dependency is true:</w:t>
      </w:r>
      <w:r/>
    </w:p>
    <w:p>
      <w:pPr>
        <w:pStyle w:val="887"/>
        <w:pBdr/>
        <w:spacing/>
        <w:ind w:left="720"/>
        <w:jc w:val="both"/>
        <w:rPr>
          <w:highlight w:val="none"/>
        </w:rPr>
      </w:pPr>
      <w:r>
        <w:t xml:space="preserve">RentalID --&gt;CustomerID</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For the RentalID --&gt; CustomerID functional dependency to be true, each unique RentalID value must be associated with a single CustomerID value. This means that each RentalID uniquely identifies a CustomerID.</w:t>
      </w:r>
      <w:r/>
    </w:p>
    <w:p>
      <w:pPr>
        <w:pStyle w:val="887"/>
        <w:pBdr/>
        <w:spacing/>
        <w:ind w:left="0"/>
        <w:jc w:val="both"/>
        <w:rPr/>
      </w:pPr>
      <w:r>
        <w:rPr>
          <w:highlight w:val="none"/>
        </w:rPr>
      </w:r>
      <w:r>
        <w:rPr>
          <w:highlight w:val="none"/>
        </w:rPr>
      </w:r>
      <w:r/>
    </w:p>
    <w:p>
      <w:pPr>
        <w:pStyle w:val="887"/>
        <w:pBdr/>
        <w:spacing/>
        <w:ind w:left="0"/>
        <w:jc w:val="both"/>
        <w:rPr/>
      </w:pPr>
      <w:r/>
      <w:r/>
    </w:p>
    <w:p>
      <w:pPr>
        <w:pStyle w:val="887"/>
        <w:pBdr/>
        <w:spacing/>
        <w:ind w:left="720"/>
        <w:jc w:val="both"/>
        <w:rPr/>
      </w:pPr>
      <w:r/>
      <w:r/>
    </w:p>
    <w:p>
      <w:pPr>
        <w:pStyle w:val="887"/>
        <w:numPr>
          <w:ilvl w:val="0"/>
          <w:numId w:val="1"/>
        </w:numPr>
        <w:pBdr/>
        <w:spacing/>
        <w:ind/>
        <w:jc w:val="both"/>
        <w:rPr/>
      </w:pPr>
      <w:r>
        <w:t xml:space="preserve">Based on the sample data on the table,</w:t>
      </w:r>
      <w:r>
        <w:t xml:space="preserve"> is the functional dependency </w:t>
      </w:r>
      <w:r/>
    </w:p>
    <w:p>
      <w:pPr>
        <w:pStyle w:val="887"/>
        <w:pBdr/>
        <w:spacing/>
        <w:ind w:left="720"/>
        <w:jc w:val="both"/>
        <w:rPr/>
      </w:pPr>
      <w:r>
        <w:t xml:space="preserve">RentalID --&gt; CustomerID true?</w:t>
      </w:r>
      <w:r/>
    </w:p>
    <w:p>
      <w:pPr>
        <w:pStyle w:val="887"/>
        <w:pBdr/>
        <w:spacing/>
        <w:ind w:left="720"/>
        <w:jc w:val="both"/>
        <w:rPr/>
      </w:pPr>
      <w:r/>
      <w:r/>
    </w:p>
    <w:p>
      <w:pPr>
        <w:pStyle w:val="887"/>
        <w:pBdr/>
        <w:spacing/>
        <w:ind w:left="720"/>
        <w:jc w:val="both"/>
        <w:rPr/>
      </w:pPr>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Yes, based on the example data in the table, the RentalID --&gt; CustomerID functional dependency is true. Each RentalID has only one CustomerID associated with it: </w:t>
      </w:r>
      <w:r>
        <w:rPr>
          <w:rFonts w:ascii="Times New Roman" w:hAnsi="Times New Roman" w:eastAsia="Times New Roman" w:cs="Times New Roman"/>
          <w:sz w:val="24"/>
        </w:rPr>
      </w:r>
      <w:r>
        <w:rPr>
          <w:rFonts w:ascii="Times New Roman" w:hAnsi="Times New Roman" w:eastAsia="Times New Roman" w:cs="Times New Roman"/>
          <w:color w:val="000000"/>
          <w:sz w:val="24"/>
          <w:szCs w:val="24"/>
        </w:rPr>
      </w:r>
    </w:p>
    <w:p>
      <w:pPr>
        <w:pStyle w:val="862"/>
        <w:numPr>
          <w:ilvl w:val="0"/>
          <w:numId w:val="11"/>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RentalID 1 is associated with CustomerID 1001. </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rPr>
      </w:r>
    </w:p>
    <w:p>
      <w:pPr>
        <w:pStyle w:val="862"/>
        <w:numPr>
          <w:ilvl w:val="0"/>
          <w:numId w:val="11"/>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RentalID 2 is associated with CustomerID 10</w:t>
      </w:r>
      <w:r>
        <w:rPr>
          <w:rFonts w:ascii="Times New Roman" w:hAnsi="Times New Roman" w:eastAsia="Times New Roman" w:cs="Times New Roman"/>
          <w:color w:val="000000"/>
          <w:sz w:val="24"/>
        </w:rPr>
        <w:t xml:space="preserve">02. </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rPr>
      </w:r>
    </w:p>
    <w:p>
      <w:pPr>
        <w:pStyle w:val="862"/>
        <w:numPr>
          <w:ilvl w:val="0"/>
          <w:numId w:val="11"/>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RentalID 3 is associated with CustomerID 1003. </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rPr>
      </w:r>
    </w:p>
    <w:p>
      <w:pPr>
        <w:pStyle w:val="862"/>
        <w:numPr>
          <w:ilvl w:val="0"/>
          <w:numId w:val="11"/>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rPr>
        <w:t xml:space="preserve">RentalID 4 is associated with CustomerID 1001.</w:t>
      </w:r>
      <w:r>
        <w:rPr>
          <w:rFonts w:ascii="Times New Roman" w:hAnsi="Times New Roman" w:eastAsia="Times New Roman" w:cs="Times New Roman"/>
          <w:sz w:val="24"/>
          <w:szCs w:val="24"/>
        </w:rPr>
      </w:r>
    </w:p>
    <w:p>
      <w:pPr>
        <w:pStyle w:val="887"/>
        <w:pBdr/>
        <w:spacing/>
        <w:ind w:left="0"/>
        <w:jc w:val="both"/>
        <w:rPr/>
      </w:pPr>
      <w:r/>
      <w:r/>
    </w:p>
    <w:p>
      <w:pPr>
        <w:pStyle w:val="887"/>
        <w:numPr>
          <w:ilvl w:val="0"/>
          <w:numId w:val="1"/>
        </w:numPr>
        <w:pBdr/>
        <w:spacing/>
        <w:ind/>
        <w:jc w:val="both"/>
        <w:rPr/>
      </w:pPr>
      <w:r>
        <w:t xml:space="preserve">Explain the conditio</w:t>
      </w:r>
      <w:r>
        <w:t xml:space="preserve">ns under which the following functional dependency is true:</w:t>
      </w:r>
      <w:r/>
    </w:p>
    <w:p>
      <w:pPr>
        <w:pStyle w:val="887"/>
        <w:pBdr/>
        <w:spacing/>
        <w:ind/>
        <w:jc w:val="both"/>
        <w:rPr/>
      </w:pPr>
      <w:r>
        <w:tab/>
        <w:t xml:space="preserve">Director --&gt; Title</w:t>
      </w:r>
      <w:r/>
    </w:p>
    <w:p>
      <w:pPr>
        <w:pStyle w:val="887"/>
        <w:pBdr/>
        <w:spacing/>
        <w:ind/>
        <w:jc w:val="both"/>
        <w:rPr/>
      </w:pPr>
      <w:r/>
      <w:r/>
    </w:p>
    <w:p>
      <w:pPr>
        <w:pStyle w:val="887"/>
        <w:pBdr/>
        <w:spacing/>
        <w:ind/>
        <w:jc w:val="both"/>
        <w:rPr/>
      </w:p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For the Director-&gt; Title functional dependency to be true, each director must have directed only one film title. This means that each Director uniquely identifies a Title.</w:t>
      </w:r>
      <w:r/>
    </w:p>
    <w:p>
      <w:pPr>
        <w:pStyle w:val="887"/>
        <w:pBdr/>
        <w:spacing/>
        <w:ind/>
        <w:jc w:val="both"/>
        <w:rPr/>
      </w:pPr>
      <w:r/>
      <w:r/>
    </w:p>
    <w:p>
      <w:pPr>
        <w:pStyle w:val="887"/>
        <w:pBdr/>
        <w:spacing/>
        <w:ind/>
        <w:jc w:val="both"/>
        <w:rPr/>
      </w:pPr>
      <w:r/>
      <w:r/>
    </w:p>
    <w:p>
      <w:pPr>
        <w:pStyle w:val="887"/>
        <w:numPr>
          <w:ilvl w:val="0"/>
          <w:numId w:val="1"/>
        </w:numPr>
        <w:pBdr/>
        <w:spacing/>
        <w:ind/>
        <w:jc w:val="both"/>
        <w:rPr/>
      </w:pPr>
      <w:r>
        <w:t xml:space="preserve">Based on the sample data on the table, is the functional dependency </w:t>
      </w:r>
      <w:r/>
    </w:p>
    <w:p>
      <w:pPr>
        <w:pStyle w:val="887"/>
        <w:pBdr/>
        <w:spacing/>
        <w:ind w:left="720"/>
        <w:jc w:val="both"/>
        <w:rPr/>
      </w:pPr>
      <w:r>
        <w:t xml:space="preserve">Director --&gt; Title true?</w:t>
      </w:r>
      <w:r/>
    </w:p>
    <w:p>
      <w:pPr>
        <w:pStyle w:val="887"/>
        <w:pBdr/>
        <w:spacing/>
        <w:ind w:left="720"/>
        <w:jc w:val="both"/>
        <w:rPr/>
      </w:pPr>
      <w: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No, based on the example data in the table, the Director-&gt; Title functional dependency is not true. The same director may have directed multiple titles:</w:t>
      </w: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rPr>
          <w:highlight w:val="none"/>
        </w:rPr>
      </w:r>
      <w:r>
        <w:rPr>
          <w:highlight w:val="none"/>
        </w:rPr>
      </w:r>
      <w:r/>
    </w:p>
    <w:p>
      <w:pPr>
        <w:pStyle w:val="862"/>
        <w:numPr>
          <w:ilvl w:val="0"/>
          <w:numId w:val="12"/>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John McTiernan has directed "Die Hard". </w:t>
      </w:r>
      <w:r>
        <w:rPr>
          <w:rFonts w:ascii="Times New Roman" w:hAnsi="Times New Roman" w:eastAsia="Times New Roman" w:cs="Times New Roman"/>
          <w:sz w:val="24"/>
        </w:rPr>
      </w:r>
      <w:r>
        <w:rPr>
          <w:rFonts w:ascii="Times New Roman" w:hAnsi="Times New Roman" w:eastAsia="Times New Roman" w:cs="Times New Roman"/>
          <w:color w:val="000000"/>
          <w:sz w:val="24"/>
          <w:szCs w:val="24"/>
        </w:rPr>
      </w:r>
    </w:p>
    <w:p>
      <w:pPr>
        <w:pStyle w:val="862"/>
        <w:numPr>
          <w:ilvl w:val="0"/>
          <w:numId w:val="12"/>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Walter Hill has directed "The Last Man Standing." </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rPr>
      </w:r>
    </w:p>
    <w:p>
      <w:pPr>
        <w:pStyle w:val="862"/>
        <w:numPr>
          <w:ilvl w:val="0"/>
          <w:numId w:val="12"/>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David Dobkin has directed "Wedding Crashers". </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rPr>
      </w:r>
    </w:p>
    <w:p>
      <w:pPr>
        <w:pStyle w:val="862"/>
        <w:numPr>
          <w:ilvl w:val="0"/>
          <w:numId w:val="12"/>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Rawson Marshall Thurber has directed "Dodgeball." </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rPr>
      </w:r>
    </w:p>
    <w:p>
      <w:pPr>
        <w:pStyle w:val="862"/>
        <w:numPr>
          <w:ilvl w:val="0"/>
          <w:numId w:val="12"/>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James Brooks has directed "As good as it gets". </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rPr>
      </w:r>
    </w:p>
    <w:p>
      <w:pPr>
        <w:pStyle w:val="862"/>
        <w:numPr>
          <w:ilvl w:val="0"/>
          <w:numId w:val="12"/>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rPr>
        <w:t xml:space="preserve">Robert Zem</w:t>
      </w:r>
      <w:r>
        <w:rPr>
          <w:rFonts w:ascii="Times New Roman" w:hAnsi="Times New Roman" w:eastAsia="Times New Roman" w:cs="Times New Roman"/>
          <w:color w:val="000000"/>
          <w:sz w:val="24"/>
        </w:rPr>
        <w:t xml:space="preserve">eckis has directed "Forest Gump".</w:t>
      </w:r>
      <w:r>
        <w:rPr>
          <w:rFonts w:ascii="Times New Roman" w:hAnsi="Times New Roman" w:eastAsia="Times New Roman" w:cs="Times New Roman"/>
          <w:sz w:val="24"/>
          <w:szCs w:val="24"/>
        </w:rPr>
      </w:r>
    </w:p>
    <w:p>
      <w:pPr>
        <w:pStyle w:val="887"/>
        <w:pBdr/>
        <w:spacing/>
        <w:ind w:left="0"/>
        <w:jc w:val="both"/>
        <w:rPr/>
      </w:pPr>
      <w:r/>
      <w:r/>
    </w:p>
    <w:p>
      <w:pPr>
        <w:pStyle w:val="887"/>
        <w:pBdr/>
        <w:spacing/>
        <w:ind w:left="720"/>
        <w:jc w:val="both"/>
        <w:rPr/>
      </w:pPr>
      <w:r/>
      <w:r/>
    </w:p>
    <w:p>
      <w:pPr>
        <w:pStyle w:val="887"/>
        <w:numPr>
          <w:ilvl w:val="0"/>
          <w:numId w:val="1"/>
        </w:numPr>
        <w:pBdr/>
        <w:spacing/>
        <w:ind/>
        <w:jc w:val="both"/>
        <w:rPr/>
      </w:pPr>
      <w:r>
        <w:t xml:space="preserve">Based on your general knowledge of movies and rentals, is the functional dependency Director --&gt; Title true?</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No, based on general knowledge of movies and rentals, the functional dependence Director--&gt; Title is not true. A director may have directed multiple movie titles. For example, John McTiernan has also directed "Predator" in addition to "Die Hard."</w:t>
      </w:r>
      <w:r>
        <w:rPr>
          <w:rFonts w:ascii="Times New Roman" w:hAnsi="Times New Roman" w:eastAsia="Times New Roman" w:cs="Times New Roman"/>
          <w:color w:val="000000"/>
          <w:sz w:val="24"/>
          <w:szCs w:val="24"/>
          <w:highlight w:val="none"/>
        </w:rPr>
      </w:r>
    </w:p>
    <w:p>
      <w:pPr>
        <w:pStyle w:val="887"/>
        <w:pBdr/>
        <w:spacing/>
        <w:ind w:left="0"/>
        <w:jc w:val="both"/>
        <w:rPr/>
      </w:pPr>
      <w:r/>
      <w:r/>
    </w:p>
    <w:p>
      <w:pPr>
        <w:pStyle w:val="887"/>
        <w:pBdr/>
        <w:spacing/>
        <w:ind w:left="720"/>
        <w:jc w:val="both"/>
        <w:rPr/>
      </w:pPr>
      <w:r/>
      <w:r/>
    </w:p>
    <w:p>
      <w:pPr>
        <w:pStyle w:val="887"/>
        <w:numPr>
          <w:ilvl w:val="0"/>
          <w:numId w:val="1"/>
        </w:numPr>
        <w:pBdr/>
        <w:spacing/>
        <w:ind/>
        <w:jc w:val="both"/>
        <w:rPr/>
      </w:pPr>
      <w:r>
        <w:t xml:space="preserve">Write a functional dependency that expresses the fac</w:t>
      </w:r>
      <w:r>
        <w:t xml:space="preserve">t that the cost of </w:t>
      </w:r>
      <w:r>
        <w:t xml:space="preserve">all </w:t>
      </w:r>
      <w:r>
        <w:t xml:space="preserve">movies in </w:t>
      </w:r>
      <w:r>
        <w:t xml:space="preserve">a</w:t>
      </w:r>
      <w:r>
        <w:t xml:space="preserve"> given</w:t>
      </w:r>
      <w:r>
        <w:t xml:space="preserve"> category is the same.</w:t>
      </w:r>
      <w:r/>
    </w:p>
    <w:p>
      <w:pPr>
        <w:pStyle w:val="887"/>
        <w:pBdr/>
        <w:spacing/>
        <w:ind/>
        <w:jc w:val="both"/>
        <w:rPr/>
      </w:p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This means that for each movie category, there is a fixed price associated with it.</w:t>
      </w:r>
      <w:r>
        <w:rPr>
          <w:rFonts w:ascii="Times New Roman" w:hAnsi="Times New Roman" w:eastAsia="Times New Roman" w:cs="Times New Roman"/>
          <w:sz w:val="24"/>
        </w:rPr>
      </w:r>
      <w:r/>
    </w:p>
    <w:p>
      <w:pPr>
        <w:pStyle w:val="887"/>
        <w:pBdr/>
        <w:spacing/>
        <w:ind/>
        <w:jc w:val="both"/>
        <w:rPr/>
      </w:pPr>
      <w:r>
        <w:t xml:space="preserve"> </w:t>
      </w:r>
      <w:r/>
    </w:p>
    <w:p>
      <w:pPr>
        <w:pStyle w:val="887"/>
        <w:numPr>
          <w:ilvl w:val="0"/>
          <w:numId w:val="1"/>
        </w:numPr>
        <w:pBdr/>
        <w:spacing/>
        <w:ind/>
        <w:jc w:val="both"/>
        <w:rPr/>
      </w:pPr>
      <w:r>
        <w:t xml:space="preserve">We discussed </w:t>
      </w:r>
      <w:r>
        <w:rPr>
          <w:b/>
          <w:i/>
        </w:rPr>
        <w:t xml:space="preserve">insertion anomalies</w:t>
      </w:r>
      <w:r>
        <w:rPr>
          <w:b/>
          <w:i/>
        </w:rPr>
        <w:t xml:space="preserve">,</w:t>
      </w:r>
      <w:r>
        <w:t xml:space="preserve"> </w:t>
      </w:r>
      <w:r>
        <w:rPr>
          <w:b/>
          <w:i/>
        </w:rPr>
        <w:t xml:space="preserve">deletion anomalies</w:t>
      </w:r>
      <w:r>
        <w:rPr>
          <w:b/>
          <w:i/>
        </w:rPr>
        <w:t xml:space="preserve"> and update anomalies</w:t>
      </w:r>
      <w:r>
        <w:rPr>
          <w:b/>
        </w:rPr>
        <w:t xml:space="preserve"> </w:t>
      </w:r>
      <w:r>
        <w:t xml:space="preserve">as examples</w:t>
      </w:r>
      <w:r>
        <w:t xml:space="preserve"> of problems </w:t>
      </w:r>
      <w:r>
        <w:t xml:space="preserve">that can appear in tables that are not normalized. The following is an example of an insertion anomaly in the Rentals table: if we want to create a new category of movies,</w:t>
      </w:r>
      <w:r>
        <w:t xml:space="preserve"> “Must See”, there is no way to store the price of this type of movie in the database, until someone rents a movie in this category, and the rental information is recorded into the Rentals table. Give one example of a deletion anomaly in the Rentals table.</w:t>
      </w:r>
      <w:r/>
    </w:p>
    <w:p>
      <w:pPr>
        <w:pStyle w:val="887"/>
        <w:pBdr/>
        <w:spacing/>
        <w:ind/>
        <w:jc w:val="both"/>
        <w:rPr/>
      </w:p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An example of a deletion anomaly in the Rentals table is that if we remove all rows containing the movie "Die Hard", we also remove all information about its director and price from the "Old" category. This could result in the loss of valuable information.</w:t>
      </w:r>
      <w:r/>
    </w:p>
    <w:p>
      <w:pPr>
        <w:pStyle w:val="887"/>
        <w:pBdr/>
        <w:spacing/>
        <w:ind w:left="0"/>
        <w:jc w:val="both"/>
        <w:rPr/>
      </w:pPr>
      <w:r/>
      <w:r/>
    </w:p>
    <w:p>
      <w:pPr>
        <w:pStyle w:val="887"/>
        <w:pBdr/>
        <w:spacing/>
        <w:ind w:left="0"/>
        <w:jc w:val="both"/>
        <w:rPr/>
      </w:pPr>
      <w:r/>
      <w:r/>
    </w:p>
    <w:p>
      <w:pPr>
        <w:pStyle w:val="887"/>
        <w:numPr>
          <w:ilvl w:val="0"/>
          <w:numId w:val="1"/>
        </w:numPr>
        <w:pBdr/>
        <w:spacing/>
        <w:ind/>
        <w:jc w:val="both"/>
        <w:rPr/>
      </w:pPr>
      <w:r>
        <w:t xml:space="preserve">State what you believe are reasonable functional dependencies for the Rent</w:t>
      </w:r>
      <w:r>
        <w:t xml:space="preserve">als table for a DVD-by-mail business (include the</w:t>
      </w:r>
      <w:r>
        <w:t xml:space="preserve"> functional dependencies from points a)</w:t>
      </w:r>
      <w:r>
        <w:t xml:space="preserve"> to f) that you believe are/should be true).</w:t>
      </w:r>
      <w:r/>
    </w:p>
    <w:p>
      <w:pPr>
        <w:pStyle w:val="887"/>
        <w:pBdr/>
        <w:spacing/>
        <w:ind w:left="0"/>
        <w:jc w:val="both"/>
        <w:rPr/>
      </w:pPr>
      <w:r/>
      <w:r/>
    </w:p>
    <w:p>
      <w:pPr>
        <w:pStyle w:val="862"/>
        <w:numPr>
          <w:ilvl w:val="0"/>
          <w:numId w:val="13"/>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RentalID --&gt; CustomerID </w:t>
      </w:r>
      <w:r>
        <w:rPr>
          <w:rFonts w:ascii="Times New Roman" w:hAnsi="Times New Roman" w:eastAsia="Times New Roman" w:cs="Times New Roman"/>
          <w:sz w:val="24"/>
        </w:rPr>
      </w:r>
      <w:r>
        <w:rPr>
          <w:rFonts w:ascii="Times New Roman" w:hAnsi="Times New Roman" w:eastAsia="Times New Roman" w:cs="Times New Roman"/>
          <w:color w:val="000000"/>
          <w:sz w:val="24"/>
          <w:szCs w:val="24"/>
        </w:rPr>
      </w:r>
    </w:p>
    <w:p>
      <w:pPr>
        <w:pStyle w:val="862"/>
        <w:numPr>
          <w:ilvl w:val="0"/>
          <w:numId w:val="13"/>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rPr>
        <w:t xml:space="preserve">MovieCategory --&gt; Price</w:t>
      </w:r>
      <w:r>
        <w:rPr>
          <w:rFonts w:ascii="Times New Roman" w:hAnsi="Times New Roman" w:eastAsia="Times New Roman" w:cs="Times New Roman"/>
          <w:sz w:val="24"/>
          <w:szCs w:val="24"/>
        </w:rPr>
      </w:r>
    </w:p>
    <w:p>
      <w:pPr>
        <w:pStyle w:val="887"/>
        <w:pBdr/>
        <w:spacing/>
        <w:ind w:left="0"/>
        <w:jc w:val="both"/>
        <w:rPr/>
      </w:pPr>
      <w:r/>
      <w:r/>
    </w:p>
    <w:p>
      <w:pPr>
        <w:pStyle w:val="887"/>
        <w:numPr>
          <w:ilvl w:val="0"/>
          <w:numId w:val="1"/>
        </w:numPr>
        <w:pBdr/>
        <w:spacing/>
        <w:ind/>
        <w:jc w:val="both"/>
        <w:rPr/>
      </w:pPr>
      <w:r>
        <w:t xml:space="preserve">Given your answer </w:t>
      </w:r>
      <w:r>
        <w:t xml:space="preserve">above</w:t>
      </w:r>
      <w:r>
        <w:t xml:space="preserve">, decompose </w:t>
      </w:r>
      <w:r>
        <w:t xml:space="preserve">the Rentals table such that the resulting tables are in BCNF. For each of the resulting tables, give the table name, column names, primary keys, and foreign keys. </w:t>
      </w:r>
      <w:r>
        <w:rPr>
          <w:highlight w:val="none"/>
        </w:rPr>
      </w:r>
      <w:r/>
    </w:p>
    <w:p>
      <w:pPr>
        <w:pStyle w:val="887"/>
        <w:pBdr/>
        <w:spacing/>
        <w:ind w:firstLine="0" w:left="0"/>
        <w:jc w:val="both"/>
        <w:rPr/>
      </w:pPr>
      <w:r/>
      <w:r/>
    </w:p>
    <w:p>
      <w:pPr>
        <w:pStyle w:val="841"/>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Table 1: Alquileres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r>
      <w:r>
        <w:rPr>
          <w:rFonts w:ascii="Times New Roman" w:hAnsi="Times New Roman" w:eastAsia="Times New Roman" w:cs="Times New Roman"/>
          <w:color w:val="000000"/>
          <w:sz w:val="24"/>
        </w:rPr>
        <w:t xml:space="preserve">Alquileres</w:t>
      </w:r>
      <w:r/>
    </w:p>
    <w:tbl>
      <w:tblPr>
        <w:tblStyle w:val="8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47"/>
        <w:gridCol w:w="1280"/>
        <w:gridCol w:w="1600"/>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RentalID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80"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CustomerID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600"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MailedOutDate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8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1001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6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3/3/2010</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8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1002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6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3/4/2010</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8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1003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6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1/7/2011</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8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1001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6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1/7/2011</w:t>
            </w:r>
            <w:r/>
          </w:p>
        </w:tc>
      </w:tr>
    </w:tbl>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rPr>
        <w:t xml:space="preserve">Primary Key:</w:t>
      </w:r>
      <w:r>
        <w:rPr>
          <w:rFonts w:ascii="Times New Roman" w:hAnsi="Times New Roman" w:eastAsia="Times New Roman" w:cs="Times New Roman"/>
          <w:color w:val="000000"/>
          <w:sz w:val="24"/>
        </w:rPr>
        <w:t xml:space="preserve"> RentalID</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841"/>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Table 2: Películas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Películas</w:t>
      </w:r>
      <w:r/>
    </w:p>
    <w:tbl>
      <w:tblPr>
        <w:tblStyle w:val="8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113"/>
        <w:gridCol w:w="2515"/>
        <w:gridCol w:w="1586"/>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Title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515"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Director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586"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MovieCategory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Die Hard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515"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John McTiernan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586"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Old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The last man standing</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515"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Walter Hill</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586"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Old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Wedding Crashers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515"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David Dobkin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586"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New</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Dodgeball</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515"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Rawson Marshall Thurber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586"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New</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As good as it gets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515"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James Brooks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586"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Old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Forest Gump</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515"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Robert Zemeckis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586"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Old</w:t>
            </w:r>
            <w:r/>
          </w:p>
        </w:tc>
      </w:tr>
    </w:tbl>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rPr>
        <w:t xml:space="preserve">Primary Key:</w:t>
      </w:r>
      <w:r>
        <w:rPr>
          <w:rFonts w:ascii="Times New Roman" w:hAnsi="Times New Roman" w:eastAsia="Times New Roman" w:cs="Times New Roman"/>
          <w:color w:val="000000"/>
          <w:sz w:val="24"/>
        </w:rPr>
        <w:t xml:space="preserve"> Title</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841"/>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Table 3: AlquilerDetalles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r>
      <w:r>
        <w:rPr>
          <w:rFonts w:ascii="Times New Roman" w:hAnsi="Times New Roman" w:eastAsia="Times New Roman" w:cs="Times New Roman"/>
          <w:color w:val="000000"/>
          <w:sz w:val="24"/>
        </w:rPr>
        <w:t xml:space="preserve">AlquilerDetalles</w:t>
      </w:r>
      <w:r/>
    </w:p>
    <w:tbl>
      <w:tblPr>
        <w:tblStyle w:val="8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47"/>
        <w:gridCol w:w="2113"/>
        <w:gridCol w:w="540"/>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RentalID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Title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40"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Price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Die Hard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4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$4.25</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The last man standing</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4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$4.25</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Wedding Crashers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4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$5.50</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Dodgeball</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4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$5.50</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Die Hard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4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$4.25</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As good as it gets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4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$4.25</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47"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13"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Forest Gump</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4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$4.25</w:t>
            </w:r>
            <w:r/>
          </w:p>
        </w:tc>
      </w:tr>
    </w:tbl>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Primary Key:</w:t>
      </w:r>
      <w:r>
        <w:rPr>
          <w:rFonts w:ascii="Times New Roman" w:hAnsi="Times New Roman" w:eastAsia="Times New Roman" w:cs="Times New Roman"/>
          <w:color w:val="000000"/>
          <w:sz w:val="24"/>
        </w:rPr>
        <w:t xml:space="preserve"> (RentalID, Title)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Foraign Key:</w:t>
      </w:r>
      <w:r>
        <w:rPr>
          <w:rFonts w:ascii="Times New Roman" w:hAnsi="Times New Roman" w:eastAsia="Times New Roman" w:cs="Times New Roman"/>
          <w:color w:val="000000"/>
          <w:sz w:val="24"/>
        </w:rPr>
        <w:t xml:space="preserve"> RentalID (references to Alquileres table), Title (references to Pel</w:t>
      </w:r>
      <w:r>
        <w:rPr>
          <w:rFonts w:ascii="Times New Roman" w:hAnsi="Times New Roman" w:eastAsia="Times New Roman" w:cs="Times New Roman"/>
          <w:color w:val="000000"/>
          <w:sz w:val="24"/>
        </w:rPr>
        <w:t xml:space="preserve">ículas table</w:t>
      </w:r>
      <w:r>
        <w:rPr>
          <w:rFonts w:ascii="Times New Roman" w:hAnsi="Times New Roman" w:eastAsia="Times New Roman" w:cs="Times New Roman"/>
          <w:color w:val="000000"/>
          <w:sz w:val="24"/>
        </w:rPr>
        <w:t xml:space="preserve">)</w:t>
      </w:r>
      <w:r/>
    </w:p>
    <w:p>
      <w:pPr>
        <w:pStyle w:val="887"/>
        <w:pBdr/>
        <w:spacing/>
        <w:ind w:left="360"/>
        <w:jc w:val="both"/>
        <w:rPr>
          <w:b/>
          <w:u w:val="single"/>
        </w:rPr>
      </w:pPr>
      <w:r>
        <w:rPr>
          <w:b/>
          <w:u w:val="single"/>
        </w:rPr>
      </w:r>
      <w:r>
        <w:rPr>
          <w:b/>
          <w:u w:val="single"/>
        </w:rPr>
      </w:r>
      <w:r>
        <w:rPr>
          <w:b/>
          <w:u w:val="single"/>
        </w:rPr>
      </w:r>
    </w:p>
    <w:p>
      <w:pPr>
        <w:pStyle w:val="887"/>
        <w:pBdr/>
        <w:spacing/>
        <w:ind w:left="360"/>
        <w:jc w:val="both"/>
        <w:rPr>
          <w:b/>
          <w:u w:val="single"/>
        </w:rPr>
      </w:pPr>
      <w:r>
        <w:rPr>
          <w:b/>
          <w:u w:val="single"/>
        </w:rPr>
      </w:r>
      <w:r>
        <w:rPr>
          <w:b/>
          <w:u w:val="single"/>
        </w:rPr>
      </w:r>
      <w:r>
        <w:rPr>
          <w:b/>
          <w:u w:val="single"/>
        </w:rPr>
      </w:r>
    </w:p>
    <w:p>
      <w:pPr>
        <w:pStyle w:val="887"/>
        <w:pBdr/>
        <w:spacing/>
        <w:ind w:left="360"/>
        <w:jc w:val="both"/>
        <w:rPr>
          <w:b/>
          <w:u w:val="single"/>
        </w:rPr>
      </w:pPr>
      <w:r>
        <w:rPr>
          <w:b/>
          <w:u w:val="single"/>
        </w:rPr>
      </w:r>
      <w:r>
        <w:rPr>
          <w:b/>
          <w:u w:val="single"/>
        </w:rPr>
      </w:r>
      <w:r>
        <w:rPr>
          <w:b/>
          <w:u w:val="single"/>
        </w:rPr>
      </w:r>
    </w:p>
    <w:p>
      <w:pPr>
        <w:pStyle w:val="887"/>
        <w:pBdr/>
        <w:spacing/>
        <w:ind/>
        <w:jc w:val="both"/>
        <w:rPr>
          <w:b/>
          <w:i/>
          <w:u w:val="single"/>
        </w:rPr>
      </w:pPr>
      <w:r>
        <w:rPr>
          <w:b/>
          <w:i/>
          <w:u w:val="single"/>
        </w:rPr>
        <w:t xml:space="preserve">Exercise</w:t>
      </w:r>
      <w:r>
        <w:rPr>
          <w:b/>
          <w:i/>
          <w:u w:val="single"/>
        </w:rPr>
        <w:t xml:space="preserve"> 3</w:t>
      </w:r>
      <w:r>
        <w:rPr>
          <w:b/>
          <w:i/>
          <w:u w:val="single"/>
        </w:rPr>
        <w:t xml:space="preserve">: </w:t>
      </w:r>
      <w:r>
        <w:rPr>
          <w:b/>
          <w:i/>
          <w:u w:val="single"/>
        </w:rPr>
        <w:t xml:space="preserve">SQL</w:t>
      </w:r>
      <w:r>
        <w:rPr>
          <w:b/>
          <w:i/>
          <w:u w:val="single"/>
        </w:rPr>
        <w:t xml:space="preserve"> </w:t>
      </w:r>
      <w:r>
        <w:rPr>
          <w:b/>
          <w:i/>
          <w:u w:val="single"/>
        </w:rPr>
      </w:r>
      <w:r>
        <w:rPr>
          <w:b/>
          <w:i/>
          <w:u w:val="single"/>
        </w:rPr>
      </w:r>
    </w:p>
    <w:p>
      <w:pPr>
        <w:pStyle w:val="887"/>
        <w:pBdr/>
        <w:spacing/>
        <w:ind/>
        <w:jc w:val="both"/>
        <w:rPr>
          <w:u w:val="single"/>
        </w:rPr>
      </w:pPr>
      <w:r>
        <w:rPr>
          <w:u w:val="single"/>
        </w:rPr>
      </w:r>
      <w:r>
        <w:rPr>
          <w:u w:val="single"/>
        </w:rPr>
      </w:r>
      <w:r>
        <w:rPr>
          <w:u w:val="single"/>
        </w:rPr>
      </w:r>
    </w:p>
    <w:p>
      <w:pPr>
        <w:pStyle w:val="887"/>
        <w:pBdr/>
        <w:spacing/>
        <w:ind/>
        <w:jc w:val="both"/>
        <w:rPr/>
      </w:pPr>
      <w:r>
        <w:t xml:space="preserve">Given the following tables:</w:t>
      </w:r>
      <w:r/>
    </w:p>
    <w:p>
      <w:pPr>
        <w:pStyle w:val="887"/>
        <w:pBdr/>
        <w:spacing/>
        <w:ind/>
        <w:jc w:val="both"/>
        <w:rPr>
          <w:b/>
        </w:rPr>
      </w:pPr>
      <w:r>
        <w:t xml:space="preserve">ITEM(</w:t>
      </w:r>
      <w:r>
        <w:rPr>
          <w:u w:val="single"/>
        </w:rPr>
        <w:t xml:space="preserve">ItemID</w:t>
      </w:r>
      <w:r>
        <w:t xml:space="preserve">, Description, PurchaseDate, Store, City, Quantity, LocalCurrencyAmt, ExchangeRate)</w:t>
      </w:r>
      <w:r>
        <w:rPr>
          <w:b/>
        </w:rPr>
      </w:r>
      <w:r>
        <w:rPr>
          <w:b/>
        </w:rPr>
      </w:r>
    </w:p>
    <w:p>
      <w:pPr>
        <w:pStyle w:val="887"/>
        <w:pBdr/>
        <w:spacing/>
        <w:ind/>
        <w:jc w:val="both"/>
        <w:rPr/>
      </w:pPr>
      <w:r>
        <w:t xml:space="preserve">SHIPMENT_ITEM(</w:t>
      </w:r>
      <w:r>
        <w:rPr>
          <w:u w:val="single"/>
        </w:rPr>
        <w:t xml:space="preserve">ShipmentID, ShipmentItemNb</w:t>
      </w:r>
      <w:r>
        <w:t xml:space="preserve">, </w:t>
      </w:r>
      <w:r>
        <w:rPr>
          <w:i/>
        </w:rPr>
        <w:t xml:space="preserve">ItemID</w:t>
      </w:r>
      <w:r>
        <w:t xml:space="preserve">, Value)</w:t>
      </w:r>
      <w:r/>
    </w:p>
    <w:p>
      <w:pPr>
        <w:pStyle w:val="887"/>
        <w:pBdr/>
        <w:spacing/>
        <w:ind/>
        <w:jc w:val="both"/>
        <w:rPr/>
      </w:pPr>
      <w:r/>
      <w:r/>
    </w:p>
    <w:p>
      <w:pPr>
        <w:pStyle w:val="887"/>
        <w:pBdr/>
        <w:spacing/>
        <w:ind/>
        <w:jc w:val="both"/>
        <w:rPr/>
      </w:pPr>
      <w:r>
        <w:t xml:space="preserve">Write the SQL query to find the ItemID and Description for the item with the lowest shipped Value.</w:t>
      </w:r>
      <w:r/>
    </w:p>
    <w:p>
      <w:pPr>
        <w:pStyle w:val="887"/>
        <w:pBdr/>
        <w:spacing/>
        <w:ind/>
        <w:jc w:val="both"/>
        <w:rPr/>
      </w:pPr>
      <w:r/>
      <w:r/>
    </w:p>
    <w:p>
      <w:pPr>
        <w:pStyle w:val="887"/>
        <w:pBdr/>
        <w:spacing/>
        <w:ind/>
        <w:jc w:val="both"/>
        <w:rPr/>
      </w:pPr>
      <w:r/>
      <w:r/>
    </w:p>
    <w:p>
      <w:pPr>
        <w:pStyle w:val="887"/>
        <w:pBdr/>
        <w:spacing/>
        <w:ind/>
        <w:jc w:val="both"/>
        <w:rPr/>
      </w:pPr>
      <w:r>
        <w:t xml:space="preserve">SELECT I.ItemID, I.Description</w:t>
      </w:r>
      <w:r/>
    </w:p>
    <w:p>
      <w:pPr>
        <w:pStyle w:val="887"/>
        <w:pBdr/>
        <w:spacing/>
        <w:ind/>
        <w:jc w:val="both"/>
        <w:rPr/>
      </w:pPr>
      <w:r>
        <w:t xml:space="preserve">FROM ITEM I</w:t>
      </w:r>
      <w:r/>
    </w:p>
    <w:p>
      <w:pPr>
        <w:pStyle w:val="887"/>
        <w:pBdr/>
        <w:spacing/>
        <w:ind/>
        <w:jc w:val="both"/>
        <w:rPr/>
      </w:pPr>
      <w:r>
        <w:t xml:space="preserve">JOIN SHIPMENT_ITEM SI ON I.ItemID = SI.ItemID</w:t>
      </w:r>
      <w:r/>
    </w:p>
    <w:p>
      <w:pPr>
        <w:pStyle w:val="887"/>
        <w:pBdr/>
        <w:spacing/>
        <w:ind/>
        <w:jc w:val="both"/>
        <w:rPr/>
      </w:pPr>
      <w:r>
        <w:t xml:space="preserve">ORDER BY SI.Value ASC</w:t>
      </w:r>
      <w:r/>
    </w:p>
    <w:p>
      <w:pPr>
        <w:pStyle w:val="887"/>
        <w:pBdr/>
        <w:spacing/>
        <w:ind/>
        <w:jc w:val="both"/>
        <w:rPr/>
      </w:pPr>
      <w:r>
        <w:t xml:space="preserve">LIMIT 1;</w:t>
      </w:r>
      <w:r/>
    </w:p>
    <w:p>
      <w:pPr>
        <w:pStyle w:val="887"/>
        <w:pBdr/>
        <w:spacing/>
        <w:ind/>
        <w:jc w:val="both"/>
        <w:rPr>
          <w:b/>
          <w:i/>
          <w:u w:val="single"/>
        </w:rPr>
      </w:pPr>
      <w:r>
        <w:rPr>
          <w:b/>
          <w:i/>
          <w:u w:val="single"/>
        </w:rPr>
        <w:t xml:space="preserve">Exercise </w:t>
      </w:r>
      <w:r>
        <w:rPr>
          <w:b/>
          <w:i/>
          <w:u w:val="single"/>
        </w:rPr>
        <w:t xml:space="preserve">4</w:t>
      </w:r>
      <w:r>
        <w:rPr>
          <w:b/>
          <w:i/>
          <w:u w:val="single"/>
        </w:rPr>
        <w:t xml:space="preserve"> (Extra credit): 4</w:t>
      </w:r>
      <w:r>
        <w:rPr>
          <w:b/>
          <w:i/>
          <w:u w:val="single"/>
          <w:vertAlign w:val="superscript"/>
        </w:rPr>
        <w:t xml:space="preserve">th</w:t>
      </w:r>
      <w:r>
        <w:rPr>
          <w:b/>
          <w:i/>
          <w:u w:val="single"/>
        </w:rPr>
        <w:t xml:space="preserve"> Normal Form (4NF) </w:t>
      </w:r>
      <w:r>
        <w:rPr>
          <w:b/>
          <w:i/>
          <w:u w:val="single"/>
        </w:rPr>
      </w:r>
      <w:r>
        <w:rPr>
          <w:b/>
          <w:i/>
          <w:u w:val="single"/>
        </w:rPr>
      </w:r>
    </w:p>
    <w:p>
      <w:pPr>
        <w:pStyle w:val="887"/>
        <w:pBdr/>
        <w:spacing/>
        <w:ind/>
        <w:jc w:val="both"/>
        <w:rPr>
          <w:b/>
        </w:rPr>
      </w:pPr>
      <w:r>
        <w:rPr>
          <w:b/>
        </w:rPr>
      </w:r>
      <w:r>
        <w:rPr>
          <w:b/>
        </w:rPr>
      </w:r>
      <w:r>
        <w:rPr>
          <w:b/>
        </w:rPr>
      </w:r>
    </w:p>
    <w:p>
      <w:pPr>
        <w:pStyle w:val="887"/>
        <w:pBdr/>
        <w:spacing/>
        <w:ind/>
        <w:jc w:val="both"/>
        <w:rPr/>
      </w:pPr>
      <w:r>
        <w:t xml:space="preserve">For information on multivalued dependencies and 4NF, review the slides.</w:t>
      </w:r>
      <w:r/>
    </w:p>
    <w:p>
      <w:pPr>
        <w:pStyle w:val="887"/>
        <w:pBdr/>
        <w:spacing/>
        <w:ind/>
        <w:jc w:val="both"/>
        <w:rPr/>
      </w:pPr>
      <w:r>
        <w:t xml:space="preserve"> </w:t>
      </w:r>
      <w:r/>
    </w:p>
    <w:p>
      <w:pPr>
        <w:pStyle w:val="887"/>
        <w:pBdr/>
        <w:spacing/>
        <w:ind/>
        <w:jc w:val="both"/>
        <w:rPr/>
      </w:pPr>
      <w:r>
        <w:t xml:space="preserve">Suppose we have the following Courses table with columns CourseID, Instructor, Book that stores the courses, the instructor teaching the course, and the recommended books for the course. The book(s) recommended for a course does not depend</w:t>
      </w:r>
      <w:r>
        <w:t xml:space="preserve"> </w:t>
      </w:r>
      <w:r>
        <w:t xml:space="preserve">o</w:t>
      </w:r>
      <w:r>
        <w:t xml:space="preserve">n the teacher teaching the course</w:t>
      </w:r>
      <w:r>
        <w:t xml:space="preserve">, just on the course</w:t>
      </w:r>
      <w:r>
        <w:t xml:space="preserve">. Here is an example of instantiation for this table:</w:t>
      </w:r>
      <w:r/>
    </w:p>
    <w:p>
      <w:pPr>
        <w:pStyle w:val="887"/>
        <w:pBdr/>
        <w:spacing/>
        <w:ind/>
        <w:jc w:val="both"/>
        <w:rPr/>
      </w:pPr>
      <w:r/>
      <w:r/>
    </w:p>
    <w:p>
      <w:pPr>
        <w:pStyle w:val="887"/>
        <w:pBdr/>
        <w:spacing/>
        <w:ind/>
        <w:jc w:val="both"/>
        <w:rPr/>
      </w:pPr>
      <w:r>
        <w:t xml:space="preserve">Courses:</w:t>
      </w:r>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1E0" w:firstRow="1" w:lastRow="1" w:firstColumn="1" w:lastColumn="1" w:noHBand="0" w:noVBand="0"/>
      </w:tblPr>
      <w:tblGrid>
        <w:gridCol w:w="1216"/>
        <w:gridCol w:w="1376"/>
        <w:gridCol w:w="1603"/>
      </w:tblGrid>
      <w:tr>
        <w:trPr/>
        <w:tc>
          <w:tcPr>
            <w:tcBorders/>
            <w:tcW w:w="1216" w:type="auto"/>
            <w:vAlign w:val="top"/>
            <w:textDirection w:val="lrTb"/>
            <w:noWrap w:val="false"/>
          </w:tcPr>
          <w:p>
            <w:pPr>
              <w:pStyle w:val="887"/>
              <w:pBdr/>
              <w:spacing/>
              <w:ind/>
              <w:jc w:val="both"/>
              <w:rPr>
                <w:b/>
              </w:rPr>
            </w:pPr>
            <w:r>
              <w:rPr>
                <w:b/>
              </w:rPr>
              <w:t xml:space="preserve">CourseID</w:t>
            </w:r>
            <w:r>
              <w:rPr>
                <w:b/>
              </w:rPr>
            </w:r>
            <w:r>
              <w:rPr>
                <w:b/>
              </w:rPr>
            </w:r>
          </w:p>
        </w:tc>
        <w:tc>
          <w:tcPr>
            <w:tcBorders/>
            <w:tcW w:w="1376" w:type="auto"/>
            <w:vAlign w:val="top"/>
            <w:textDirection w:val="lrTb"/>
            <w:noWrap w:val="false"/>
          </w:tcPr>
          <w:p>
            <w:pPr>
              <w:pStyle w:val="887"/>
              <w:pBdr/>
              <w:spacing/>
              <w:ind/>
              <w:jc w:val="both"/>
              <w:rPr>
                <w:b/>
              </w:rPr>
            </w:pPr>
            <w:r>
              <w:rPr>
                <w:b/>
              </w:rPr>
              <w:t xml:space="preserve">Instructor</w:t>
            </w:r>
            <w:r>
              <w:rPr>
                <w:b/>
              </w:rPr>
            </w:r>
            <w:r>
              <w:rPr>
                <w:b/>
              </w:rPr>
            </w:r>
          </w:p>
        </w:tc>
        <w:tc>
          <w:tcPr>
            <w:tcBorders/>
            <w:tcW w:w="1603" w:type="auto"/>
            <w:vAlign w:val="top"/>
            <w:textDirection w:val="lrTb"/>
            <w:noWrap w:val="false"/>
          </w:tcPr>
          <w:p>
            <w:pPr>
              <w:pStyle w:val="887"/>
              <w:pBdr/>
              <w:spacing/>
              <w:ind/>
              <w:jc w:val="both"/>
              <w:rPr>
                <w:b/>
              </w:rPr>
            </w:pPr>
            <w:r>
              <w:rPr>
                <w:b/>
              </w:rPr>
              <w:t xml:space="preserve">Book</w:t>
            </w:r>
            <w:r>
              <w:rPr>
                <w:b/>
              </w:rPr>
            </w:r>
            <w:r>
              <w:rPr>
                <w:b/>
              </w:rPr>
            </w:r>
          </w:p>
        </w:tc>
      </w:tr>
      <w:tr>
        <w:trPr/>
        <w:tc>
          <w:tcPr>
            <w:tcBorders/>
            <w:tcW w:w="1216" w:type="auto"/>
            <w:vAlign w:val="top"/>
            <w:textDirection w:val="lrTb"/>
            <w:noWrap w:val="false"/>
          </w:tcPr>
          <w:p>
            <w:pPr>
              <w:pStyle w:val="887"/>
              <w:pBdr/>
              <w:spacing/>
              <w:ind/>
              <w:jc w:val="both"/>
              <w:rPr/>
            </w:pPr>
            <w:r>
              <w:t xml:space="preserve">IT360</w:t>
            </w:r>
            <w:r/>
          </w:p>
        </w:tc>
        <w:tc>
          <w:tcPr>
            <w:tcBorders/>
            <w:tcW w:w="1376" w:type="auto"/>
            <w:vAlign w:val="top"/>
            <w:textDirection w:val="lrTb"/>
            <w:noWrap w:val="false"/>
          </w:tcPr>
          <w:p>
            <w:pPr>
              <w:pStyle w:val="887"/>
              <w:pBdr/>
              <w:spacing/>
              <w:ind/>
              <w:jc w:val="both"/>
              <w:rPr/>
            </w:pPr>
            <w:r>
              <w:t xml:space="preserve">Crainiceanu</w:t>
            </w:r>
            <w:r/>
          </w:p>
        </w:tc>
        <w:tc>
          <w:tcPr>
            <w:tcBorders/>
            <w:tcW w:w="1603" w:type="auto"/>
            <w:vAlign w:val="top"/>
            <w:textDirection w:val="lrTb"/>
            <w:noWrap w:val="false"/>
          </w:tcPr>
          <w:p>
            <w:pPr>
              <w:pStyle w:val="887"/>
              <w:pBdr/>
              <w:spacing/>
              <w:ind/>
              <w:jc w:val="both"/>
              <w:rPr/>
            </w:pPr>
            <w:r>
              <w:t xml:space="preserve">Kroenke</w:t>
            </w:r>
            <w:r/>
          </w:p>
        </w:tc>
      </w:tr>
      <w:tr>
        <w:trPr/>
        <w:tc>
          <w:tcPr>
            <w:tcBorders/>
            <w:tcW w:w="1216" w:type="auto"/>
            <w:vAlign w:val="top"/>
            <w:textDirection w:val="lrTb"/>
            <w:noWrap w:val="false"/>
          </w:tcPr>
          <w:p>
            <w:pPr>
              <w:pStyle w:val="887"/>
              <w:pBdr/>
              <w:spacing/>
              <w:ind/>
              <w:jc w:val="both"/>
              <w:rPr/>
            </w:pPr>
            <w:r>
              <w:t xml:space="preserve">IT360</w:t>
            </w:r>
            <w:r/>
          </w:p>
        </w:tc>
        <w:tc>
          <w:tcPr>
            <w:tcBorders/>
            <w:tcW w:w="1376" w:type="auto"/>
            <w:vAlign w:val="top"/>
            <w:textDirection w:val="lrTb"/>
            <w:noWrap w:val="false"/>
          </w:tcPr>
          <w:p>
            <w:pPr>
              <w:pStyle w:val="887"/>
              <w:pBdr/>
              <w:spacing/>
              <w:ind/>
              <w:jc w:val="both"/>
              <w:rPr/>
            </w:pPr>
            <w:r>
              <w:t xml:space="preserve">Crainiceanu</w:t>
            </w:r>
            <w:r/>
          </w:p>
        </w:tc>
        <w:tc>
          <w:tcPr>
            <w:tcBorders/>
            <w:tcW w:w="1603" w:type="auto"/>
            <w:vAlign w:val="top"/>
            <w:textDirection w:val="lrTb"/>
            <w:noWrap w:val="false"/>
          </w:tcPr>
          <w:p>
            <w:pPr>
              <w:pStyle w:val="887"/>
              <w:pBdr/>
              <w:spacing/>
              <w:ind/>
              <w:jc w:val="both"/>
              <w:rPr/>
            </w:pPr>
            <w:r>
              <w:t xml:space="preserve">Welling</w:t>
            </w:r>
            <w:r/>
          </w:p>
        </w:tc>
      </w:tr>
      <w:tr>
        <w:trPr/>
        <w:tc>
          <w:tcPr>
            <w:tcBorders/>
            <w:tcW w:w="1216" w:type="auto"/>
            <w:vAlign w:val="top"/>
            <w:textDirection w:val="lrTb"/>
            <w:noWrap w:val="false"/>
          </w:tcPr>
          <w:p>
            <w:pPr>
              <w:pStyle w:val="887"/>
              <w:pBdr/>
              <w:spacing/>
              <w:ind/>
              <w:jc w:val="both"/>
              <w:rPr/>
            </w:pPr>
            <w:r>
              <w:t xml:space="preserve">IT360</w:t>
            </w:r>
            <w:r/>
          </w:p>
        </w:tc>
        <w:tc>
          <w:tcPr>
            <w:tcBorders/>
            <w:tcW w:w="1376" w:type="auto"/>
            <w:vAlign w:val="top"/>
            <w:textDirection w:val="lrTb"/>
            <w:noWrap w:val="false"/>
          </w:tcPr>
          <w:p>
            <w:pPr>
              <w:pStyle w:val="887"/>
              <w:pBdr/>
              <w:spacing/>
              <w:ind/>
              <w:jc w:val="both"/>
              <w:rPr/>
            </w:pPr>
            <w:r>
              <w:t xml:space="preserve">DeLooze</w:t>
            </w:r>
            <w:r/>
          </w:p>
        </w:tc>
        <w:tc>
          <w:tcPr>
            <w:tcBorders/>
            <w:tcW w:w="1603" w:type="auto"/>
            <w:vAlign w:val="top"/>
            <w:textDirection w:val="lrTb"/>
            <w:noWrap w:val="false"/>
          </w:tcPr>
          <w:p>
            <w:pPr>
              <w:pStyle w:val="887"/>
              <w:pBdr/>
              <w:spacing/>
              <w:ind/>
              <w:jc w:val="both"/>
              <w:rPr/>
            </w:pPr>
            <w:r>
              <w:t xml:space="preserve">Kroenke</w:t>
            </w:r>
            <w:r/>
          </w:p>
        </w:tc>
      </w:tr>
      <w:tr>
        <w:trPr/>
        <w:tc>
          <w:tcPr>
            <w:tcBorders/>
            <w:tcW w:w="1216" w:type="auto"/>
            <w:vAlign w:val="top"/>
            <w:textDirection w:val="lrTb"/>
            <w:noWrap w:val="false"/>
          </w:tcPr>
          <w:p>
            <w:pPr>
              <w:pStyle w:val="887"/>
              <w:pBdr/>
              <w:spacing/>
              <w:ind/>
              <w:jc w:val="both"/>
              <w:rPr/>
            </w:pPr>
            <w:r>
              <w:t xml:space="preserve">IT360</w:t>
            </w:r>
            <w:r/>
          </w:p>
        </w:tc>
        <w:tc>
          <w:tcPr>
            <w:tcBorders/>
            <w:tcW w:w="1376" w:type="auto"/>
            <w:vAlign w:val="top"/>
            <w:textDirection w:val="lrTb"/>
            <w:noWrap w:val="false"/>
          </w:tcPr>
          <w:p>
            <w:pPr>
              <w:pStyle w:val="887"/>
              <w:pBdr/>
              <w:spacing/>
              <w:ind/>
              <w:jc w:val="both"/>
              <w:rPr/>
            </w:pPr>
            <w:r>
              <w:t xml:space="preserve">DeLooze</w:t>
            </w:r>
            <w:r/>
          </w:p>
        </w:tc>
        <w:tc>
          <w:tcPr>
            <w:tcBorders/>
            <w:tcW w:w="1603" w:type="auto"/>
            <w:vAlign w:val="top"/>
            <w:textDirection w:val="lrTb"/>
            <w:noWrap w:val="false"/>
          </w:tcPr>
          <w:p>
            <w:pPr>
              <w:pStyle w:val="887"/>
              <w:pBdr/>
              <w:spacing/>
              <w:ind/>
              <w:jc w:val="both"/>
              <w:rPr/>
            </w:pPr>
            <w:r>
              <w:t xml:space="preserve">Welling</w:t>
            </w:r>
            <w:r/>
          </w:p>
        </w:tc>
      </w:tr>
      <w:tr>
        <w:trPr/>
        <w:tc>
          <w:tcPr>
            <w:tcBorders/>
            <w:tcW w:w="1216" w:type="auto"/>
            <w:vAlign w:val="top"/>
            <w:textDirection w:val="lrTb"/>
            <w:noWrap w:val="false"/>
          </w:tcPr>
          <w:p>
            <w:pPr>
              <w:pStyle w:val="887"/>
              <w:pBdr/>
              <w:spacing/>
              <w:ind/>
              <w:jc w:val="both"/>
              <w:rPr/>
            </w:pPr>
            <w:r>
              <w:t xml:space="preserve">SI440</w:t>
            </w:r>
            <w:r/>
          </w:p>
        </w:tc>
        <w:tc>
          <w:tcPr>
            <w:tcBorders/>
            <w:tcW w:w="1376" w:type="auto"/>
            <w:vAlign w:val="top"/>
            <w:textDirection w:val="lrTb"/>
            <w:noWrap w:val="false"/>
          </w:tcPr>
          <w:p>
            <w:pPr>
              <w:pStyle w:val="887"/>
              <w:pBdr/>
              <w:spacing/>
              <w:ind/>
              <w:jc w:val="both"/>
              <w:rPr/>
            </w:pPr>
            <w:r>
              <w:t xml:space="preserve">Crainiceanu</w:t>
            </w:r>
            <w:r/>
          </w:p>
        </w:tc>
        <w:tc>
          <w:tcPr>
            <w:tcBorders/>
            <w:tcW w:w="1603" w:type="auto"/>
            <w:vAlign w:val="top"/>
            <w:textDirection w:val="lrTb"/>
            <w:noWrap w:val="false"/>
          </w:tcPr>
          <w:p>
            <w:pPr>
              <w:pStyle w:val="887"/>
              <w:pBdr/>
              <w:spacing/>
              <w:ind/>
              <w:jc w:val="both"/>
              <w:rPr/>
            </w:pPr>
            <w:r>
              <w:t xml:space="preserve">Kroenke</w:t>
            </w:r>
            <w:r/>
          </w:p>
        </w:tc>
      </w:tr>
      <w:tr>
        <w:trPr/>
        <w:tc>
          <w:tcPr>
            <w:tcBorders/>
            <w:tcW w:w="1216" w:type="auto"/>
            <w:vAlign w:val="top"/>
            <w:textDirection w:val="lrTb"/>
            <w:noWrap w:val="false"/>
          </w:tcPr>
          <w:p>
            <w:pPr>
              <w:pStyle w:val="887"/>
              <w:pBdr/>
              <w:spacing/>
              <w:ind/>
              <w:jc w:val="both"/>
              <w:rPr/>
            </w:pPr>
            <w:r>
              <w:t xml:space="preserve">SI440</w:t>
            </w:r>
            <w:r/>
          </w:p>
        </w:tc>
        <w:tc>
          <w:tcPr>
            <w:tcBorders/>
            <w:tcW w:w="1376" w:type="auto"/>
            <w:vAlign w:val="top"/>
            <w:textDirection w:val="lrTb"/>
            <w:noWrap w:val="false"/>
          </w:tcPr>
          <w:p>
            <w:pPr>
              <w:pStyle w:val="887"/>
              <w:pBdr/>
              <w:spacing/>
              <w:ind/>
              <w:jc w:val="both"/>
              <w:rPr/>
            </w:pPr>
            <w:r>
              <w:t xml:space="preserve">Crainiceanu</w:t>
            </w:r>
            <w:r/>
          </w:p>
        </w:tc>
        <w:tc>
          <w:tcPr>
            <w:tcBorders/>
            <w:tcW w:w="1603" w:type="auto"/>
            <w:vAlign w:val="top"/>
            <w:textDirection w:val="lrTb"/>
            <w:noWrap w:val="false"/>
          </w:tcPr>
          <w:p>
            <w:pPr>
              <w:pStyle w:val="887"/>
              <w:pBdr/>
              <w:spacing/>
              <w:ind/>
              <w:jc w:val="both"/>
              <w:rPr/>
            </w:pPr>
            <w:r>
              <w:t xml:space="preserve">Ramakrishnan</w:t>
            </w:r>
            <w:r/>
          </w:p>
        </w:tc>
      </w:tr>
      <w:tr>
        <w:trPr/>
        <w:tc>
          <w:tcPr>
            <w:tcBorders/>
            <w:tcW w:w="1216" w:type="auto"/>
            <w:vAlign w:val="top"/>
            <w:textDirection w:val="lrTb"/>
            <w:noWrap w:val="false"/>
          </w:tcPr>
          <w:p>
            <w:pPr>
              <w:pStyle w:val="887"/>
              <w:pBdr/>
              <w:spacing/>
              <w:ind/>
              <w:jc w:val="both"/>
              <w:rPr/>
            </w:pPr>
            <w:r>
              <w:t xml:space="preserve">SI440</w:t>
            </w:r>
            <w:r/>
          </w:p>
        </w:tc>
        <w:tc>
          <w:tcPr>
            <w:tcBorders/>
            <w:tcW w:w="1376" w:type="auto"/>
            <w:vAlign w:val="top"/>
            <w:textDirection w:val="lrTb"/>
            <w:noWrap w:val="false"/>
          </w:tcPr>
          <w:p>
            <w:pPr>
              <w:pStyle w:val="887"/>
              <w:pBdr/>
              <w:spacing/>
              <w:ind/>
              <w:jc w:val="both"/>
              <w:rPr/>
            </w:pPr>
            <w:r>
              <w:t xml:space="preserve">Crainiceanu</w:t>
            </w:r>
            <w:r/>
          </w:p>
        </w:tc>
        <w:tc>
          <w:tcPr>
            <w:tcBorders/>
            <w:tcW w:w="1603" w:type="auto"/>
            <w:vAlign w:val="top"/>
            <w:textDirection w:val="lrTb"/>
            <w:noWrap w:val="false"/>
          </w:tcPr>
          <w:p>
            <w:pPr>
              <w:pStyle w:val="887"/>
              <w:pBdr/>
              <w:spacing/>
              <w:ind/>
              <w:jc w:val="both"/>
              <w:rPr/>
            </w:pPr>
            <w:r>
              <w:t xml:space="preserve">Stonebraker</w:t>
            </w:r>
            <w:r/>
          </w:p>
        </w:tc>
      </w:tr>
    </w:tbl>
    <w:p>
      <w:pPr>
        <w:pStyle w:val="887"/>
        <w:pBdr/>
        <w:spacing/>
        <w:ind/>
        <w:jc w:val="both"/>
        <w:rPr/>
      </w:pPr>
      <w:r>
        <w:t xml:space="preserve">  </w:t>
      </w:r>
      <w:r/>
    </w:p>
    <w:p>
      <w:pPr>
        <w:pStyle w:val="887"/>
        <w:pBdr/>
        <w:spacing/>
        <w:ind w:left="360"/>
        <w:jc w:val="both"/>
        <w:rPr/>
      </w:pPr>
      <w:r>
        <w:t xml:space="preserve">a) </w:t>
      </w:r>
      <w:r>
        <w:t xml:space="preserve">Give an example of a multivalued dependency in the Courses table. </w:t>
      </w:r>
      <w:r/>
    </w:p>
    <w:p>
      <w:pPr>
        <w:pStyle w:val="887"/>
        <w:pBdr/>
        <w:spacing/>
        <w:ind w:left="0"/>
        <w:jc w:val="both"/>
        <w:rPr/>
      </w:pPr>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A multivalued dependency (MVD) occurs when one attribute in a table uniquely determines another attribute, independently of other attributes. In the Courses table, the Book recommended for a CourseID does not depend on the Instructor teaching the course. T</w:t>
      </w:r>
      <w:r>
        <w:t xml:space="preserve">his means there is a multivalued dependency between CourseID and Book.</w:t>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Multivalued Dependency:</w:t>
      </w:r>
      <w:r/>
    </w:p>
    <w:p>
      <w:pPr>
        <w:pStyle w:val="862"/>
        <w:numPr>
          <w:ilvl w:val="0"/>
          <w:numId w:val="14"/>
        </w:numPr>
        <w:pBdr>
          <w:top w:val="none" w:color="000000" w:sz="4" w:space="0"/>
          <w:left w:val="none" w:color="000000" w:sz="4" w:space="0"/>
          <w:bottom w:val="none" w:color="000000" w:sz="4" w:space="0"/>
          <w:right w:val="none" w:color="000000" w:sz="4" w:space="0"/>
        </w:pBdr>
        <w:spacing/>
        <w:ind w:right="0"/>
        <w:jc w:val="both"/>
        <w:rPr/>
      </w:pPr>
      <w:r>
        <w:t xml:space="preserve">CourseID →→ Book</w:t>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This means for a given CourseID, the Book values are independent of the Instructor.</w:t>
      </w:r>
      <w:r/>
    </w:p>
    <w:p>
      <w:pPr>
        <w:pStyle w:val="887"/>
        <w:pBdr/>
        <w:spacing/>
        <w:ind w:left="360"/>
        <w:jc w:val="both"/>
        <w:rPr/>
      </w:pPr>
      <w:r/>
      <w:r/>
    </w:p>
    <w:p>
      <w:pPr>
        <w:pStyle w:val="887"/>
        <w:pBdr/>
        <w:spacing/>
        <w:ind w:left="360"/>
        <w:jc w:val="both"/>
        <w:rPr/>
      </w:pPr>
      <w:r/>
      <w:r/>
    </w:p>
    <w:p>
      <w:pPr>
        <w:pStyle w:val="887"/>
        <w:pBdr/>
        <w:spacing/>
        <w:ind w:left="360"/>
        <w:jc w:val="both"/>
        <w:rPr/>
      </w:pPr>
      <w:r/>
      <w:r/>
    </w:p>
    <w:p>
      <w:pPr>
        <w:pStyle w:val="887"/>
        <w:pBdr/>
        <w:spacing/>
        <w:ind w:left="360"/>
        <w:jc w:val="both"/>
        <w:rPr>
          <w:highlight w:val="none"/>
        </w:rPr>
      </w:pPr>
      <w:r>
        <w:t xml:space="preserve">b) </w:t>
      </w:r>
      <w:r>
        <w:t xml:space="preserve">Is the Courses table in 4NF? If answer to yes, say why. If not, decompose the table </w:t>
      </w:r>
      <w:r>
        <w:t xml:space="preserve">such that th</w:t>
      </w:r>
      <w:r>
        <w:t xml:space="preserve">e resulting tables are </w:t>
      </w:r>
      <w:r>
        <w:t xml:space="preserve">in 4</w:t>
      </w:r>
      <w:r>
        <w:rPr>
          <w:vertAlign w:val="superscript"/>
        </w:rPr>
        <w:t xml:space="preserve">th</w:t>
      </w:r>
      <w:r>
        <w:t xml:space="preserve"> normal form.</w:t>
      </w:r>
      <w:r>
        <w:t xml:space="preserve"> </w:t>
      </w:r>
      <w:r>
        <w:t xml:space="preserve">For each of the resulting tables, give the table name, column names, primary keys, and foreign keys. </w:t>
      </w:r>
      <w:r>
        <w:rPr>
          <w:b/>
          <w:u w:val="single"/>
        </w:rPr>
      </w:r>
      <w:r>
        <w:rPr>
          <w:highlight w:val="none"/>
        </w:rPr>
      </w:r>
    </w:p>
    <w:p>
      <w:pPr>
        <w:pStyle w:val="887"/>
        <w:pBdr/>
        <w:spacing/>
        <w:ind w:left="0"/>
        <w:jc w:val="both"/>
        <w:rPr/>
      </w:p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Courses</w:t>
      </w:r>
      <w:r>
        <w:rPr>
          <w:rFonts w:ascii="Times New Roman" w:hAnsi="Times New Roman" w:eastAsia="Times New Roman" w:cs="Times New Roman"/>
          <w:color w:val="000000"/>
          <w:sz w:val="24"/>
        </w:rPr>
        <w:t xml:space="preserve"> table is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in 4NF. Fourth Normal Form (4NF) is violated when a table has a multivalued dependency and non-trivial multivalued dependencies (other than a candidate key) exist in the table.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To bring the </w:t>
      </w:r>
      <w:r>
        <w:rPr>
          <w:rFonts w:ascii="Courier New" w:hAnsi="Courier New" w:eastAsia="Courier New" w:cs="Courier New"/>
          <w:color w:val="000000"/>
          <w:sz w:val="20"/>
        </w:rPr>
        <w:t xml:space="preserve">Courses</w:t>
      </w:r>
      <w:r>
        <w:rPr>
          <w:rFonts w:ascii="Times New Roman" w:hAnsi="Times New Roman" w:eastAsia="Times New Roman" w:cs="Times New Roman"/>
          <w:color w:val="000000"/>
          <w:sz w:val="24"/>
        </w:rPr>
        <w:t xml:space="preserve"> table into 4NF, we need to decompose it into separate tables to eliminate the multivalued dependency.</w:t>
      </w:r>
      <w:r/>
    </w:p>
    <w:p>
      <w:pPr>
        <w:pStyle w:val="841"/>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Decomposition</w:t>
      </w:r>
      <w:r/>
    </w:p>
    <w:p>
      <w:pPr>
        <w:pBdr/>
        <w:spacing/>
        <w:ind/>
        <w:jc w:val="both"/>
        <w:rPr/>
      </w:p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CourseInstructor Table</w:t>
      </w:r>
      <w:r>
        <w:rPr>
          <w:rFonts w:ascii="Times New Roman" w:hAnsi="Times New Roman" w:eastAsia="Times New Roman" w:cs="Times New Roman"/>
          <w:color w:val="000000"/>
          <w:sz w:val="24"/>
        </w:rPr>
        <w:t xml:space="preserve">:</w:t>
      </w:r>
      <w:r/>
    </w:p>
    <w:p>
      <w:pPr>
        <w:pStyle w:val="862"/>
        <w:numPr>
          <w:ilvl w:val="0"/>
          <w:numId w:val="16"/>
        </w:numPr>
        <w:pBdr>
          <w:top w:val="none" w:color="000000" w:sz="4" w:space="0"/>
          <w:left w:val="none" w:color="000000" w:sz="4" w:space="0"/>
          <w:bottom w:val="none" w:color="000000" w:sz="4" w:space="0"/>
          <w:right w:val="none" w:color="000000" w:sz="4" w:space="0"/>
        </w:pBdr>
        <w:spacing/>
        <w:ind w:right="0"/>
        <w:jc w:val="both"/>
        <w:rPr/>
      </w:pPr>
      <w:r>
        <w:rPr>
          <w:rFonts w:ascii="Times New Roman" w:hAnsi="Times New Roman" w:eastAsia="Times New Roman" w:cs="Times New Roman"/>
          <w:b/>
          <w:color w:val="000000"/>
          <w:sz w:val="24"/>
        </w:rPr>
        <w:t xml:space="preserve">Columns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CourseID</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Instructor</w:t>
      </w:r>
      <w:r/>
    </w:p>
    <w:p>
      <w:pPr>
        <w:pStyle w:val="862"/>
        <w:numPr>
          <w:ilvl w:val="0"/>
          <w:numId w:val="16"/>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rPr>
        <w:t xml:space="preserve">Primary Key</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CourseID</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Instructor</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rPr>
      </w:r>
      <w:r>
        <w:rPr>
          <w:b/>
          <w:bCs/>
        </w:rPr>
        <w:t xml:space="preserve">CourseBook Table:</w:t>
      </w:r>
      <w:r>
        <w:rPr>
          <w:b/>
          <w:bCs/>
        </w:rPr>
      </w:r>
      <w:r>
        <w:rPr>
          <w:rFonts w:ascii="Times New Roman" w:hAnsi="Times New Roman" w:eastAsia="Times New Roman" w:cs="Times New Roman"/>
          <w:b/>
          <w:bCs/>
          <w:color w:val="000000"/>
          <w:sz w:val="24"/>
          <w:szCs w:val="24"/>
        </w:rPr>
      </w:r>
    </w:p>
    <w:p>
      <w:pPr>
        <w:pStyle w:val="862"/>
        <w:numPr>
          <w:ilvl w:val="0"/>
          <w:numId w:val="17"/>
        </w:numPr>
        <w:pBdr>
          <w:top w:val="none" w:color="000000" w:sz="4" w:space="0"/>
          <w:left w:val="none" w:color="000000" w:sz="4" w:space="0"/>
          <w:bottom w:val="none" w:color="000000" w:sz="4" w:space="0"/>
          <w:right w:val="none" w:color="000000" w:sz="4" w:space="0"/>
        </w:pBdr>
        <w:spacing/>
        <w:ind w:right="0"/>
        <w:jc w:val="both"/>
        <w:rPr/>
      </w:pPr>
      <w:r>
        <w:t xml:space="preserve">Columns: CourseID, Book</w:t>
      </w:r>
      <w:r/>
    </w:p>
    <w:p>
      <w:pPr>
        <w:pStyle w:val="862"/>
        <w:numPr>
          <w:ilvl w:val="0"/>
          <w:numId w:val="17"/>
        </w:numPr>
        <w:pBdr>
          <w:top w:val="none" w:color="000000" w:sz="4" w:space="0"/>
          <w:left w:val="none" w:color="000000" w:sz="4" w:space="0"/>
          <w:bottom w:val="none" w:color="000000" w:sz="4" w:space="0"/>
          <w:right w:val="none" w:color="000000" w:sz="4" w:space="0"/>
        </w:pBdr>
        <w:spacing/>
        <w:ind w:right="0"/>
        <w:jc w:val="both"/>
        <w:rPr/>
      </w:pPr>
      <w:r>
        <w:t xml:space="preserve">Primary Key: (CourseID, Book)</w:t>
      </w:r>
      <w:r/>
    </w:p>
    <w:p>
      <w:pPr>
        <w:pStyle w:val="887"/>
        <w:pBdr/>
        <w:spacing/>
        <w:ind w:left="0"/>
        <w:jc w:val="both"/>
        <w:rPr/>
      </w:p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By decomposing the original </w:t>
      </w:r>
      <w:r>
        <w:rPr>
          <w:rFonts w:ascii="Courier New" w:hAnsi="Courier New" w:eastAsia="Courier New" w:cs="Courier New"/>
          <w:color w:val="000000"/>
          <w:sz w:val="20"/>
        </w:rPr>
        <w:t xml:space="preserve">Courses</w:t>
      </w:r>
      <w:r>
        <w:rPr>
          <w:rFonts w:ascii="Times New Roman" w:hAnsi="Times New Roman" w:eastAsia="Times New Roman" w:cs="Times New Roman"/>
          <w:color w:val="000000"/>
          <w:sz w:val="24"/>
        </w:rPr>
        <w:t xml:space="preserve"> table into </w:t>
      </w:r>
      <w:r>
        <w:rPr>
          <w:rFonts w:ascii="Courier New" w:hAnsi="Courier New" w:eastAsia="Courier New" w:cs="Courier New"/>
          <w:color w:val="000000"/>
          <w:sz w:val="20"/>
        </w:rPr>
        <w:t xml:space="preserve">CourseInstructor</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CourseBook</w:t>
      </w:r>
      <w:r>
        <w:rPr>
          <w:rFonts w:ascii="Times New Roman" w:hAnsi="Times New Roman" w:eastAsia="Times New Roman" w:cs="Times New Roman"/>
          <w:color w:val="000000"/>
          <w:sz w:val="24"/>
        </w:rPr>
        <w:t xml:space="preserve">, we achieve 4NF because each table now has no non-trivial multivalued dependencies other than a candidate key.</w:t>
      </w:r>
      <w:r/>
    </w:p>
    <w:p>
      <w:pPr>
        <w:pStyle w:val="841"/>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Example Data in Decomposed Tables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CourseInstructor:</w:t>
      </w:r>
      <w:r/>
    </w:p>
    <w:tbl>
      <w:tblPr>
        <w:tblStyle w:val="8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000"/>
        <w:gridCol w:w="1159"/>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00"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CourseID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159"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Instructor</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IT360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159"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Crainiceanu</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IT360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159"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DeLooze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SI440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159"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Crainiceanu</w:t>
            </w:r>
            <w:r/>
          </w:p>
        </w:tc>
      </w:tr>
    </w:tbl>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rPr>
        <w:t xml:space="preserve">CourseBook:</w:t>
      </w:r>
      <w:r>
        <w:rPr>
          <w:rFonts w:ascii="Times New Roman" w:hAnsi="Times New Roman" w:eastAsia="Times New Roman" w:cs="Times New Roman"/>
          <w:b/>
          <w:bCs/>
          <w:color w:val="000000"/>
          <w:sz w:val="24"/>
          <w:szCs w:val="24"/>
          <w:highlight w:val="none"/>
        </w:rPr>
      </w:r>
    </w:p>
    <w:tbl>
      <w:tblPr>
        <w:tblStyle w:val="8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000"/>
        <w:gridCol w:w="1386"/>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00"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CourseID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386" w:type="dxa"/>
            <w:vAlign w:val="center"/>
            <w:textDirection w:val="lrTb"/>
            <w:noWrap w:val="false"/>
          </w:tcPr>
          <w:p>
            <w:pPr>
              <w:pBdr/>
              <w:spacing w:after="0" w:before="0" w:line="240" w:lineRule="auto"/>
              <w:ind/>
              <w:jc w:val="both"/>
              <w:rPr/>
            </w:pPr>
            <w:r>
              <w:rPr>
                <w:rFonts w:ascii="Times New Roman" w:hAnsi="Times New Roman" w:eastAsia="Times New Roman" w:cs="Times New Roman"/>
                <w:b/>
                <w:color w:val="000000"/>
                <w:sz w:val="24"/>
              </w:rPr>
              <w:t xml:space="preserve">Book</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IT360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386"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Kroenke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IT360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386"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Welling</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SI440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386"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Kroenke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SI440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386"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Ramakrishnan</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00"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SI440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386" w:type="dxa"/>
            <w:vAlign w:val="center"/>
            <w:textDirection w:val="lrTb"/>
            <w:noWrap w:val="false"/>
          </w:tcPr>
          <w:p>
            <w:pPr>
              <w:pBdr/>
              <w:spacing w:after="0" w:before="0" w:line="240" w:lineRule="auto"/>
              <w:ind/>
              <w:jc w:val="both"/>
              <w:rPr/>
            </w:pPr>
            <w:r>
              <w:rPr>
                <w:rFonts w:ascii="Times New Roman" w:hAnsi="Times New Roman" w:eastAsia="Times New Roman" w:cs="Times New Roman"/>
                <w:color w:val="000000"/>
                <w:sz w:val="24"/>
              </w:rPr>
              <w:t xml:space="preserve">Stonebraker</w:t>
            </w:r>
            <w:r/>
          </w:p>
        </w:tc>
      </w:tr>
    </w:tbl>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In this structure:</w:t>
      </w:r>
      <w:r>
        <w:rPr>
          <w:rFonts w:ascii="Times New Roman" w:hAnsi="Times New Roman" w:eastAsia="Times New Roman" w:cs="Times New Roman"/>
          <w:color w:val="000000"/>
          <w:sz w:val="24"/>
          <w:szCs w:val="24"/>
          <w:highlight w:val="none"/>
        </w:rPr>
      </w:r>
    </w:p>
    <w:p>
      <w:pPr>
        <w:pStyle w:val="862"/>
        <w:numPr>
          <w:ilvl w:val="0"/>
          <w:numId w:val="23"/>
        </w:numPr>
        <w:pBdr>
          <w:top w:val="none" w:color="000000" w:sz="4" w:space="0"/>
          <w:left w:val="none" w:color="000000" w:sz="4" w:space="0"/>
          <w:bottom w:val="none" w:color="000000" w:sz="4" w:space="0"/>
          <w:right w:val="none" w:color="000000" w:sz="4" w:space="0"/>
        </w:pBdr>
        <w:spacing/>
        <w:ind w:right="0"/>
        <w:jc w:val="both"/>
        <w:rPr/>
      </w:pPr>
      <w:r>
        <w:rPr>
          <w:rFonts w:ascii="Courier New" w:hAnsi="Courier New" w:eastAsia="Courier New" w:cs="Courier New"/>
          <w:color w:val="000000"/>
          <w:sz w:val="20"/>
        </w:rPr>
        <w:t xml:space="preserve">CourseInstructor</w:t>
      </w:r>
      <w:r>
        <w:rPr>
          <w:rFonts w:ascii="Times New Roman" w:hAnsi="Times New Roman" w:eastAsia="Times New Roman" w:cs="Times New Roman"/>
          <w:color w:val="000000"/>
          <w:sz w:val="24"/>
        </w:rPr>
        <w:t xml:space="preserve"> captures the relationship between courses and instructors.</w:t>
      </w:r>
      <w:r/>
    </w:p>
    <w:p>
      <w:pPr>
        <w:pStyle w:val="862"/>
        <w:numPr>
          <w:ilvl w:val="0"/>
          <w:numId w:val="23"/>
        </w:numPr>
        <w:pBdr>
          <w:top w:val="none" w:color="000000" w:sz="4" w:space="0"/>
          <w:left w:val="none" w:color="000000" w:sz="4" w:space="0"/>
          <w:bottom w:val="none" w:color="000000" w:sz="4" w:space="0"/>
          <w:right w:val="none" w:color="000000" w:sz="4" w:space="0"/>
        </w:pBdr>
        <w:spacing/>
        <w:ind w:right="0"/>
        <w:jc w:val="both"/>
        <w:rPr/>
      </w:pPr>
      <w:r>
        <w:rPr>
          <w:rFonts w:ascii="Courier New" w:hAnsi="Courier New" w:eastAsia="Courier New" w:cs="Courier New"/>
          <w:color w:val="000000"/>
          <w:sz w:val="20"/>
        </w:rPr>
        <w:t xml:space="preserve">CourseBook</w:t>
      </w:r>
      <w:r>
        <w:rPr>
          <w:rFonts w:ascii="Times New Roman" w:hAnsi="Times New Roman" w:eastAsia="Times New Roman" w:cs="Times New Roman"/>
          <w:color w:val="000000"/>
          <w:sz w:val="24"/>
        </w:rPr>
        <w:t xml:space="preserve"> captures the relationship between courses and recommended books.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This decomposition eliminates the multivalued dependency and ensures that the tables are in 4NF.</w:t>
      </w:r>
      <w:r/>
    </w:p>
    <w:p>
      <w:pPr>
        <w:pStyle w:val="887"/>
        <w:pBdr/>
        <w:spacing/>
        <w:ind w:left="0"/>
        <w:jc w:val="both"/>
        <w:rPr/>
      </w:pPr>
      <w:r>
        <w:rPr>
          <w:highlight w:val="none"/>
        </w:rPr>
      </w:r>
      <w:r>
        <w:rPr>
          <w:highlight w:val="none"/>
        </w:rPr>
      </w:r>
      <w:r/>
    </w:p>
    <w:sectPr>
      <w:headerReference w:type="default" r:id="rId9"/>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pBdr/>
      <w:spacing/>
      <w:ind/>
      <w:jc w:val="both"/>
      <w:rPr>
        <w:b/>
        <w:bCs/>
        <w:sz w:val="28"/>
        <w:szCs w:val="28"/>
        <w:highlight w:val="none"/>
      </w:rPr>
    </w:pPr>
    <w:r>
      <w:rPr>
        <w:b/>
        <w:sz w:val="28"/>
        <w:szCs w:val="28"/>
        <w:highlight w:val="none"/>
      </w:rPr>
      <w:t xml:space="preserve">Jos</w:t>
    </w:r>
    <w:r>
      <w:rPr>
        <w:b/>
        <w:sz w:val="28"/>
        <w:szCs w:val="28"/>
        <w:highlight w:val="none"/>
      </w:rPr>
      <w:t xml:space="preserve">é Miguel Atilano Tlapaya </w:t>
      <w:tab/>
      <w:tab/>
      <w:tab/>
      <w:tab/>
      <w:tab/>
      <w:tab/>
      <w:t xml:space="preserve">   cdmx2975</w:t>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8"/>
        <w:szCs w:val="28"/>
      </w:rPr>
    </w:pPr>
    <w:r>
      <w:rPr>
        <w:rFonts w:ascii="Times New Roman" w:hAnsi="Times New Roman" w:eastAsia="Times New Roman" w:cs="Times New Roman"/>
        <w:b/>
        <w:bCs/>
        <w:color w:val="000000"/>
        <w:sz w:val="28"/>
        <w:szCs w:val="28"/>
      </w:rPr>
      <w:t xml:space="preserve">Object-oriented programming</w:t>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Style w:val="873"/>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tabs>
          <w:tab w:val="num" w:leader="none" w:pos="72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2">
    <w:lvl w:ilvl="0">
      <w:isLgl w:val="false"/>
      <w:lvlJc w:val="left"/>
      <w:lvlText w:val="%1."/>
      <w:numFmt w:val="decimal"/>
      <w:pPr>
        <w:pBdr/>
        <w:tabs>
          <w:tab w:val="num" w:leader="none" w:pos="720"/>
        </w:tabs>
        <w:spacing/>
        <w:ind w:hanging="360" w:left="720"/>
      </w:pPr>
      <w:rPr>
        <w:b w:val="0"/>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3">
    <w:lvl w:ilvl="0">
      <w:isLgl w:val="false"/>
      <w:lvlJc w:val="left"/>
      <w:lvlText w:val="%1)"/>
      <w:numFmt w:val="lowerLetter"/>
      <w:pPr>
        <w:pBdr/>
        <w:tabs>
          <w:tab w:val="num" w:leader="none" w:pos="72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
    <w:lvl w:ilvl="0">
      <w:isLgl w:val="false"/>
      <w:lvlJc w:val="left"/>
      <w:lvlText w:val="%1)"/>
      <w:numFmt w:val="lowerLetter"/>
      <w:pPr>
        <w:pBdr/>
        <w:tabs>
          <w:tab w:val="num" w:leader="none" w:pos="72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num w:numId="1">
    <w:abstractNumId w:val="3"/>
  </w:num>
  <w:num w:numId="2">
    <w:abstractNumId w:val="5"/>
  </w:num>
  <w:num w:numId="3">
    <w:abstractNumId w:val="4"/>
  </w:num>
  <w:num w:numId="4">
    <w:abstractNumId w:val="1"/>
  </w:num>
  <w:num w:numId="5">
    <w:abstractNumId w:val="2"/>
  </w:num>
  <w:num w:numId="6">
    <w:abstractNumId w:val="0"/>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Table Grid Light"/>
    <w:basedOn w:val="7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1"/>
    <w:basedOn w:val="7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2"/>
    <w:basedOn w:val="71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3"/>
    <w:basedOn w:val="7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4"/>
    <w:basedOn w:val="7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5"/>
    <w:basedOn w:val="7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w:basedOn w:val="71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1"/>
    <w:basedOn w:val="7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2"/>
    <w:basedOn w:val="7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3"/>
    <w:basedOn w:val="7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4"/>
    <w:basedOn w:val="7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5"/>
    <w:basedOn w:val="7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6"/>
    <w:basedOn w:val="7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w:basedOn w:val="7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1"/>
    <w:basedOn w:val="7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2"/>
    <w:basedOn w:val="7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3"/>
    <w:basedOn w:val="7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4"/>
    <w:basedOn w:val="7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5"/>
    <w:basedOn w:val="7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6"/>
    <w:basedOn w:val="7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w:basedOn w:val="7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1"/>
    <w:basedOn w:val="7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2"/>
    <w:basedOn w:val="7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3"/>
    <w:basedOn w:val="7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4"/>
    <w:basedOn w:val="7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5"/>
    <w:basedOn w:val="7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6"/>
    <w:basedOn w:val="7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w:basedOn w:val="71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1"/>
    <w:basedOn w:val="71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2"/>
    <w:basedOn w:val="71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3"/>
    <w:basedOn w:val="71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4"/>
    <w:basedOn w:val="71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5"/>
    <w:basedOn w:val="71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6"/>
    <w:basedOn w:val="71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1"/>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2"/>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3"/>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4"/>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5"/>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6"/>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6 Colorful"/>
    <w:basedOn w:val="71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5">
    <w:name w:val="Grid Table 6 Colorful - Accent 1"/>
    <w:basedOn w:val="71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6">
    <w:name w:val="Grid Table 6 Colorful - Accent 2"/>
    <w:basedOn w:val="7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7">
    <w:name w:val="Grid Table 6 Colorful - Accent 3"/>
    <w:basedOn w:val="71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8">
    <w:name w:val="Grid Table 6 Colorful - Accent 4"/>
    <w:basedOn w:val="7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9">
    <w:name w:val="Grid Table 6 Colorful - Accent 5"/>
    <w:basedOn w:val="71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6 Colorful - Accent 6"/>
    <w:basedOn w:val="71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7 Colorful"/>
    <w:basedOn w:val="71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1"/>
    <w:basedOn w:val="71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2"/>
    <w:basedOn w:val="71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3"/>
    <w:basedOn w:val="71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4"/>
    <w:basedOn w:val="71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5"/>
    <w:basedOn w:val="71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6"/>
    <w:basedOn w:val="71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1"/>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2"/>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3"/>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4"/>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5"/>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6"/>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w:basedOn w:val="71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1"/>
    <w:basedOn w:val="71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2"/>
    <w:basedOn w:val="71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3"/>
    <w:basedOn w:val="71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4"/>
    <w:basedOn w:val="71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5"/>
    <w:basedOn w:val="71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6"/>
    <w:basedOn w:val="71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w:basedOn w:val="7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1"/>
    <w:basedOn w:val="71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2"/>
    <w:basedOn w:val="7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3"/>
    <w:basedOn w:val="71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4"/>
    <w:basedOn w:val="7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5"/>
    <w:basedOn w:val="71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6"/>
    <w:basedOn w:val="71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w:basedOn w:val="7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1"/>
    <w:basedOn w:val="71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2"/>
    <w:basedOn w:val="71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3"/>
    <w:basedOn w:val="71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4"/>
    <w:basedOn w:val="71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5"/>
    <w:basedOn w:val="71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6"/>
    <w:basedOn w:val="71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5 Dark"/>
    <w:basedOn w:val="71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1"/>
    <w:basedOn w:val="71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2"/>
    <w:basedOn w:val="71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3"/>
    <w:basedOn w:val="71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4"/>
    <w:basedOn w:val="71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5"/>
    <w:basedOn w:val="71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6"/>
    <w:basedOn w:val="71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6 Colorful"/>
    <w:basedOn w:val="71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1"/>
    <w:basedOn w:val="71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2"/>
    <w:basedOn w:val="71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3"/>
    <w:basedOn w:val="71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4"/>
    <w:basedOn w:val="71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5"/>
    <w:basedOn w:val="71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6"/>
    <w:basedOn w:val="71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7 Colorful"/>
    <w:basedOn w:val="71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1">
    <w:name w:val="List Table 7 Colorful - Accent 1"/>
    <w:basedOn w:val="71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2">
    <w:name w:val="List Table 7 Colorful - Accent 2"/>
    <w:basedOn w:val="71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13">
    <w:name w:val="List Table 7 Colorful - Accent 3"/>
    <w:basedOn w:val="71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4">
    <w:name w:val="List Table 7 Colorful - Accent 4"/>
    <w:basedOn w:val="71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5">
    <w:name w:val="List Table 7 Colorful - Accent 5"/>
    <w:basedOn w:val="71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6">
    <w:name w:val="List Table 7 Colorful - Accent 6"/>
    <w:basedOn w:val="71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7">
    <w:name w:val="Lined - Accent"/>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1"/>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2"/>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3"/>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4"/>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5"/>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6"/>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w:basedOn w:val="71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1"/>
    <w:basedOn w:val="71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2"/>
    <w:basedOn w:val="71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3"/>
    <w:basedOn w:val="71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4"/>
    <w:basedOn w:val="71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5"/>
    <w:basedOn w:val="71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6"/>
    <w:basedOn w:val="71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w:basedOn w:val="71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1"/>
    <w:basedOn w:val="7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2"/>
    <w:basedOn w:val="7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3"/>
    <w:basedOn w:val="7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4"/>
    <w:basedOn w:val="7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5"/>
    <w:basedOn w:val="7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6"/>
    <w:basedOn w:val="7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8">
    <w:name w:val="Heading 1"/>
    <w:basedOn w:val="887"/>
    <w:next w:val="887"/>
    <w:link w:val="84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9">
    <w:name w:val="Heading 2"/>
    <w:basedOn w:val="887"/>
    <w:next w:val="887"/>
    <w:link w:val="84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0">
    <w:name w:val="Heading 3"/>
    <w:basedOn w:val="887"/>
    <w:next w:val="887"/>
    <w:link w:val="84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1">
    <w:name w:val="Heading 4"/>
    <w:basedOn w:val="887"/>
    <w:next w:val="887"/>
    <w:link w:val="85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2">
    <w:name w:val="Heading 5"/>
    <w:basedOn w:val="887"/>
    <w:next w:val="887"/>
    <w:link w:val="85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3">
    <w:name w:val="Heading 6"/>
    <w:basedOn w:val="887"/>
    <w:next w:val="887"/>
    <w:link w:val="85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4">
    <w:name w:val="Heading 7"/>
    <w:basedOn w:val="887"/>
    <w:next w:val="887"/>
    <w:link w:val="85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5">
    <w:name w:val="Heading 8"/>
    <w:basedOn w:val="887"/>
    <w:next w:val="887"/>
    <w:link w:val="85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6">
    <w:name w:val="Heading 9"/>
    <w:basedOn w:val="887"/>
    <w:next w:val="887"/>
    <w:link w:val="85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7">
    <w:name w:val="Heading 1 Char"/>
    <w:basedOn w:val="888"/>
    <w:link w:val="838"/>
    <w:uiPriority w:val="9"/>
    <w:pPr>
      <w:pBdr/>
      <w:spacing/>
      <w:ind/>
    </w:pPr>
    <w:rPr>
      <w:rFonts w:ascii="Arial" w:hAnsi="Arial" w:eastAsia="Arial" w:cs="Arial"/>
      <w:color w:val="0f4761" w:themeColor="accent1" w:themeShade="BF"/>
      <w:sz w:val="40"/>
      <w:szCs w:val="40"/>
    </w:rPr>
  </w:style>
  <w:style w:type="character" w:styleId="848">
    <w:name w:val="Heading 2 Char"/>
    <w:basedOn w:val="888"/>
    <w:link w:val="839"/>
    <w:uiPriority w:val="9"/>
    <w:pPr>
      <w:pBdr/>
      <w:spacing/>
      <w:ind/>
    </w:pPr>
    <w:rPr>
      <w:rFonts w:ascii="Arial" w:hAnsi="Arial" w:eastAsia="Arial" w:cs="Arial"/>
      <w:color w:val="0f4761" w:themeColor="accent1" w:themeShade="BF"/>
      <w:sz w:val="32"/>
      <w:szCs w:val="32"/>
    </w:rPr>
  </w:style>
  <w:style w:type="character" w:styleId="849">
    <w:name w:val="Heading 3 Char"/>
    <w:basedOn w:val="888"/>
    <w:link w:val="840"/>
    <w:uiPriority w:val="9"/>
    <w:pPr>
      <w:pBdr/>
      <w:spacing/>
      <w:ind/>
    </w:pPr>
    <w:rPr>
      <w:rFonts w:ascii="Arial" w:hAnsi="Arial" w:eastAsia="Arial" w:cs="Arial"/>
      <w:color w:val="0f4761" w:themeColor="accent1" w:themeShade="BF"/>
      <w:sz w:val="28"/>
      <w:szCs w:val="28"/>
    </w:rPr>
  </w:style>
  <w:style w:type="character" w:styleId="850">
    <w:name w:val="Heading 4 Char"/>
    <w:basedOn w:val="888"/>
    <w:link w:val="841"/>
    <w:uiPriority w:val="9"/>
    <w:pPr>
      <w:pBdr/>
      <w:spacing/>
      <w:ind/>
    </w:pPr>
    <w:rPr>
      <w:rFonts w:ascii="Arial" w:hAnsi="Arial" w:eastAsia="Arial" w:cs="Arial"/>
      <w:i/>
      <w:iCs/>
      <w:color w:val="0f4761" w:themeColor="accent1" w:themeShade="BF"/>
    </w:rPr>
  </w:style>
  <w:style w:type="character" w:styleId="851">
    <w:name w:val="Heading 5 Char"/>
    <w:basedOn w:val="888"/>
    <w:link w:val="842"/>
    <w:uiPriority w:val="9"/>
    <w:pPr>
      <w:pBdr/>
      <w:spacing/>
      <w:ind/>
    </w:pPr>
    <w:rPr>
      <w:rFonts w:ascii="Arial" w:hAnsi="Arial" w:eastAsia="Arial" w:cs="Arial"/>
      <w:color w:val="0f4761" w:themeColor="accent1" w:themeShade="BF"/>
    </w:rPr>
  </w:style>
  <w:style w:type="character" w:styleId="852">
    <w:name w:val="Heading 6 Char"/>
    <w:basedOn w:val="888"/>
    <w:link w:val="843"/>
    <w:uiPriority w:val="9"/>
    <w:pPr>
      <w:pBdr/>
      <w:spacing/>
      <w:ind/>
    </w:pPr>
    <w:rPr>
      <w:rFonts w:ascii="Arial" w:hAnsi="Arial" w:eastAsia="Arial" w:cs="Arial"/>
      <w:i/>
      <w:iCs/>
      <w:color w:val="595959" w:themeColor="text1" w:themeTint="A6"/>
    </w:rPr>
  </w:style>
  <w:style w:type="character" w:styleId="853">
    <w:name w:val="Heading 7 Char"/>
    <w:basedOn w:val="888"/>
    <w:link w:val="844"/>
    <w:uiPriority w:val="9"/>
    <w:pPr>
      <w:pBdr/>
      <w:spacing/>
      <w:ind/>
    </w:pPr>
    <w:rPr>
      <w:rFonts w:ascii="Arial" w:hAnsi="Arial" w:eastAsia="Arial" w:cs="Arial"/>
      <w:color w:val="595959" w:themeColor="text1" w:themeTint="A6"/>
    </w:rPr>
  </w:style>
  <w:style w:type="character" w:styleId="854">
    <w:name w:val="Heading 8 Char"/>
    <w:basedOn w:val="888"/>
    <w:link w:val="845"/>
    <w:uiPriority w:val="9"/>
    <w:pPr>
      <w:pBdr/>
      <w:spacing/>
      <w:ind/>
    </w:pPr>
    <w:rPr>
      <w:rFonts w:ascii="Arial" w:hAnsi="Arial" w:eastAsia="Arial" w:cs="Arial"/>
      <w:i/>
      <w:iCs/>
      <w:color w:val="272727" w:themeColor="text1" w:themeTint="D8"/>
    </w:rPr>
  </w:style>
  <w:style w:type="character" w:styleId="855">
    <w:name w:val="Heading 9 Char"/>
    <w:basedOn w:val="888"/>
    <w:link w:val="846"/>
    <w:uiPriority w:val="9"/>
    <w:pPr>
      <w:pBdr/>
      <w:spacing/>
      <w:ind/>
    </w:pPr>
    <w:rPr>
      <w:rFonts w:ascii="Arial" w:hAnsi="Arial" w:eastAsia="Arial" w:cs="Arial"/>
      <w:i/>
      <w:iCs/>
      <w:color w:val="272727" w:themeColor="text1" w:themeTint="D8"/>
    </w:rPr>
  </w:style>
  <w:style w:type="paragraph" w:styleId="856">
    <w:name w:val="Title"/>
    <w:basedOn w:val="887"/>
    <w:next w:val="887"/>
    <w:link w:val="857"/>
    <w:uiPriority w:val="10"/>
    <w:qFormat/>
    <w:pPr>
      <w:pBdr/>
      <w:spacing w:after="80" w:line="240" w:lineRule="auto"/>
      <w:ind/>
      <w:contextualSpacing w:val="true"/>
    </w:pPr>
    <w:rPr>
      <w:rFonts w:ascii="Arial" w:hAnsi="Arial" w:eastAsia="Arial" w:cs="Arial"/>
      <w:spacing w:val="-10"/>
      <w:sz w:val="56"/>
      <w:szCs w:val="56"/>
    </w:rPr>
  </w:style>
  <w:style w:type="character" w:styleId="857">
    <w:name w:val="Title Char"/>
    <w:basedOn w:val="888"/>
    <w:link w:val="856"/>
    <w:uiPriority w:val="10"/>
    <w:pPr>
      <w:pBdr/>
      <w:spacing/>
      <w:ind/>
    </w:pPr>
    <w:rPr>
      <w:rFonts w:ascii="Arial" w:hAnsi="Arial" w:eastAsia="Arial" w:cs="Arial"/>
      <w:spacing w:val="-10"/>
      <w:sz w:val="56"/>
      <w:szCs w:val="56"/>
    </w:rPr>
  </w:style>
  <w:style w:type="paragraph" w:styleId="858">
    <w:name w:val="Subtitle"/>
    <w:basedOn w:val="887"/>
    <w:next w:val="887"/>
    <w:link w:val="859"/>
    <w:uiPriority w:val="11"/>
    <w:qFormat/>
    <w:pPr>
      <w:numPr>
        <w:ilvl w:val="1"/>
      </w:numPr>
      <w:pBdr/>
      <w:spacing/>
      <w:ind/>
    </w:pPr>
    <w:rPr>
      <w:color w:val="595959" w:themeColor="text1" w:themeTint="A6"/>
      <w:spacing w:val="15"/>
      <w:sz w:val="28"/>
      <w:szCs w:val="28"/>
    </w:rPr>
  </w:style>
  <w:style w:type="character" w:styleId="859">
    <w:name w:val="Subtitle Char"/>
    <w:basedOn w:val="888"/>
    <w:link w:val="858"/>
    <w:uiPriority w:val="11"/>
    <w:pPr>
      <w:pBdr/>
      <w:spacing/>
      <w:ind/>
    </w:pPr>
    <w:rPr>
      <w:color w:val="595959" w:themeColor="text1" w:themeTint="A6"/>
      <w:spacing w:val="15"/>
      <w:sz w:val="28"/>
      <w:szCs w:val="28"/>
    </w:rPr>
  </w:style>
  <w:style w:type="paragraph" w:styleId="860">
    <w:name w:val="Quote"/>
    <w:basedOn w:val="887"/>
    <w:next w:val="887"/>
    <w:link w:val="861"/>
    <w:uiPriority w:val="29"/>
    <w:qFormat/>
    <w:pPr>
      <w:pBdr/>
      <w:spacing w:before="160"/>
      <w:ind/>
      <w:jc w:val="center"/>
    </w:pPr>
    <w:rPr>
      <w:i/>
      <w:iCs/>
      <w:color w:val="404040" w:themeColor="text1" w:themeTint="BF"/>
    </w:rPr>
  </w:style>
  <w:style w:type="character" w:styleId="861">
    <w:name w:val="Quote Char"/>
    <w:basedOn w:val="888"/>
    <w:link w:val="860"/>
    <w:uiPriority w:val="29"/>
    <w:pPr>
      <w:pBdr/>
      <w:spacing/>
      <w:ind/>
    </w:pPr>
    <w:rPr>
      <w:i/>
      <w:iCs/>
      <w:color w:val="404040" w:themeColor="text1" w:themeTint="BF"/>
    </w:rPr>
  </w:style>
  <w:style w:type="paragraph" w:styleId="862">
    <w:name w:val="List Paragraph"/>
    <w:basedOn w:val="887"/>
    <w:uiPriority w:val="34"/>
    <w:qFormat/>
    <w:pPr>
      <w:pBdr/>
      <w:spacing/>
      <w:ind w:left="720"/>
      <w:contextualSpacing w:val="true"/>
    </w:pPr>
  </w:style>
  <w:style w:type="character" w:styleId="863">
    <w:name w:val="Intense Emphasis"/>
    <w:basedOn w:val="888"/>
    <w:uiPriority w:val="21"/>
    <w:qFormat/>
    <w:pPr>
      <w:pBdr/>
      <w:spacing/>
      <w:ind/>
    </w:pPr>
    <w:rPr>
      <w:i/>
      <w:iCs/>
      <w:color w:val="0f4761" w:themeColor="accent1" w:themeShade="BF"/>
    </w:rPr>
  </w:style>
  <w:style w:type="paragraph" w:styleId="864">
    <w:name w:val="Intense Quote"/>
    <w:basedOn w:val="887"/>
    <w:next w:val="887"/>
    <w:link w:val="86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5">
    <w:name w:val="Intense Quote Char"/>
    <w:basedOn w:val="888"/>
    <w:link w:val="864"/>
    <w:uiPriority w:val="30"/>
    <w:pPr>
      <w:pBdr/>
      <w:spacing/>
      <w:ind/>
    </w:pPr>
    <w:rPr>
      <w:i/>
      <w:iCs/>
      <w:color w:val="0f4761" w:themeColor="accent1" w:themeShade="BF"/>
    </w:rPr>
  </w:style>
  <w:style w:type="character" w:styleId="866">
    <w:name w:val="Intense Reference"/>
    <w:basedOn w:val="888"/>
    <w:uiPriority w:val="32"/>
    <w:qFormat/>
    <w:pPr>
      <w:pBdr/>
      <w:spacing/>
      <w:ind/>
    </w:pPr>
    <w:rPr>
      <w:b/>
      <w:bCs/>
      <w:smallCaps/>
      <w:color w:val="0f4761" w:themeColor="accent1" w:themeShade="BF"/>
      <w:spacing w:val="5"/>
    </w:rPr>
  </w:style>
  <w:style w:type="paragraph" w:styleId="867">
    <w:name w:val="No Spacing"/>
    <w:basedOn w:val="887"/>
    <w:uiPriority w:val="1"/>
    <w:qFormat/>
    <w:pPr>
      <w:pBdr/>
      <w:spacing w:after="0" w:line="240" w:lineRule="auto"/>
      <w:ind/>
    </w:pPr>
  </w:style>
  <w:style w:type="character" w:styleId="868">
    <w:name w:val="Subtle Emphasis"/>
    <w:basedOn w:val="888"/>
    <w:uiPriority w:val="19"/>
    <w:qFormat/>
    <w:pPr>
      <w:pBdr/>
      <w:spacing/>
      <w:ind/>
    </w:pPr>
    <w:rPr>
      <w:i/>
      <w:iCs/>
      <w:color w:val="404040" w:themeColor="text1" w:themeTint="BF"/>
    </w:rPr>
  </w:style>
  <w:style w:type="character" w:styleId="869">
    <w:name w:val="Emphasis"/>
    <w:basedOn w:val="888"/>
    <w:uiPriority w:val="20"/>
    <w:qFormat/>
    <w:pPr>
      <w:pBdr/>
      <w:spacing/>
      <w:ind/>
    </w:pPr>
    <w:rPr>
      <w:i/>
      <w:iCs/>
    </w:rPr>
  </w:style>
  <w:style w:type="character" w:styleId="870">
    <w:name w:val="Strong"/>
    <w:basedOn w:val="888"/>
    <w:uiPriority w:val="22"/>
    <w:qFormat/>
    <w:pPr>
      <w:pBdr/>
      <w:spacing/>
      <w:ind/>
    </w:pPr>
    <w:rPr>
      <w:b/>
      <w:bCs/>
    </w:rPr>
  </w:style>
  <w:style w:type="character" w:styleId="871">
    <w:name w:val="Subtle Reference"/>
    <w:basedOn w:val="888"/>
    <w:uiPriority w:val="31"/>
    <w:qFormat/>
    <w:pPr>
      <w:pBdr/>
      <w:spacing/>
      <w:ind/>
    </w:pPr>
    <w:rPr>
      <w:smallCaps/>
      <w:color w:val="5a5a5a" w:themeColor="text1" w:themeTint="A5"/>
    </w:rPr>
  </w:style>
  <w:style w:type="character" w:styleId="872">
    <w:name w:val="Book Title"/>
    <w:basedOn w:val="888"/>
    <w:uiPriority w:val="33"/>
    <w:qFormat/>
    <w:pPr>
      <w:pBdr/>
      <w:spacing/>
      <w:ind/>
    </w:pPr>
    <w:rPr>
      <w:b/>
      <w:bCs/>
      <w:i/>
      <w:iCs/>
      <w:spacing w:val="5"/>
    </w:rPr>
  </w:style>
  <w:style w:type="paragraph" w:styleId="873">
    <w:name w:val="Header"/>
    <w:basedOn w:val="887"/>
    <w:link w:val="874"/>
    <w:uiPriority w:val="99"/>
    <w:unhideWhenUsed/>
    <w:pPr>
      <w:pBdr/>
      <w:tabs>
        <w:tab w:val="bar" w:leader="none" w:pos="4844"/>
        <w:tab w:val="bar" w:leader="none" w:pos="9689"/>
      </w:tabs>
      <w:spacing w:after="0" w:line="240" w:lineRule="auto"/>
      <w:ind/>
    </w:pPr>
  </w:style>
  <w:style w:type="character" w:styleId="874">
    <w:name w:val="Header Char"/>
    <w:basedOn w:val="888"/>
    <w:link w:val="873"/>
    <w:uiPriority w:val="99"/>
    <w:pPr>
      <w:pBdr/>
      <w:spacing/>
      <w:ind/>
    </w:pPr>
  </w:style>
  <w:style w:type="paragraph" w:styleId="875">
    <w:name w:val="Footer"/>
    <w:basedOn w:val="887"/>
    <w:link w:val="876"/>
    <w:uiPriority w:val="99"/>
    <w:unhideWhenUsed/>
    <w:pPr>
      <w:pBdr/>
      <w:tabs>
        <w:tab w:val="bar" w:leader="none" w:pos="4844"/>
        <w:tab w:val="bar" w:leader="none" w:pos="9689"/>
      </w:tabs>
      <w:spacing w:after="0" w:line="240" w:lineRule="auto"/>
      <w:ind/>
    </w:pPr>
  </w:style>
  <w:style w:type="character" w:styleId="876">
    <w:name w:val="Footer Char"/>
    <w:basedOn w:val="888"/>
    <w:link w:val="875"/>
    <w:uiPriority w:val="99"/>
    <w:pPr>
      <w:pBdr/>
      <w:spacing/>
      <w:ind/>
    </w:pPr>
  </w:style>
  <w:style w:type="paragraph" w:styleId="877">
    <w:name w:val="Caption"/>
    <w:basedOn w:val="887"/>
    <w:next w:val="887"/>
    <w:uiPriority w:val="35"/>
    <w:unhideWhenUsed/>
    <w:qFormat/>
    <w:pPr>
      <w:pBdr/>
      <w:spacing w:after="200" w:line="240" w:lineRule="auto"/>
      <w:ind/>
    </w:pPr>
    <w:rPr>
      <w:i/>
      <w:iCs/>
      <w:color w:val="0e2841" w:themeColor="text2"/>
      <w:sz w:val="18"/>
      <w:szCs w:val="18"/>
    </w:rPr>
  </w:style>
  <w:style w:type="paragraph" w:styleId="878">
    <w:name w:val="footnote text"/>
    <w:basedOn w:val="887"/>
    <w:link w:val="879"/>
    <w:uiPriority w:val="99"/>
    <w:semiHidden/>
    <w:unhideWhenUsed/>
    <w:pPr>
      <w:pBdr/>
      <w:spacing w:after="0" w:line="240" w:lineRule="auto"/>
      <w:ind/>
    </w:pPr>
    <w:rPr>
      <w:sz w:val="20"/>
      <w:szCs w:val="20"/>
    </w:rPr>
  </w:style>
  <w:style w:type="character" w:styleId="879">
    <w:name w:val="Footnote Text Char"/>
    <w:basedOn w:val="888"/>
    <w:link w:val="878"/>
    <w:uiPriority w:val="99"/>
    <w:semiHidden/>
    <w:pPr>
      <w:pBdr/>
      <w:spacing/>
      <w:ind/>
    </w:pPr>
    <w:rPr>
      <w:sz w:val="20"/>
      <w:szCs w:val="20"/>
    </w:rPr>
  </w:style>
  <w:style w:type="character" w:styleId="880">
    <w:name w:val="footnote reference"/>
    <w:basedOn w:val="888"/>
    <w:uiPriority w:val="99"/>
    <w:semiHidden/>
    <w:unhideWhenUsed/>
    <w:pPr>
      <w:pBdr/>
      <w:spacing/>
      <w:ind/>
    </w:pPr>
    <w:rPr>
      <w:vertAlign w:val="superscript"/>
    </w:rPr>
  </w:style>
  <w:style w:type="paragraph" w:styleId="881">
    <w:name w:val="endnote text"/>
    <w:basedOn w:val="887"/>
    <w:link w:val="882"/>
    <w:uiPriority w:val="99"/>
    <w:semiHidden/>
    <w:unhideWhenUsed/>
    <w:pPr>
      <w:pBdr/>
      <w:spacing w:after="0" w:line="240" w:lineRule="auto"/>
      <w:ind/>
    </w:pPr>
    <w:rPr>
      <w:sz w:val="20"/>
      <w:szCs w:val="20"/>
    </w:rPr>
  </w:style>
  <w:style w:type="character" w:styleId="882">
    <w:name w:val="Endnote Text Char"/>
    <w:basedOn w:val="888"/>
    <w:link w:val="881"/>
    <w:uiPriority w:val="99"/>
    <w:semiHidden/>
    <w:pPr>
      <w:pBdr/>
      <w:spacing/>
      <w:ind/>
    </w:pPr>
    <w:rPr>
      <w:sz w:val="20"/>
      <w:szCs w:val="20"/>
    </w:rPr>
  </w:style>
  <w:style w:type="character" w:styleId="883">
    <w:name w:val="endnote reference"/>
    <w:basedOn w:val="888"/>
    <w:uiPriority w:val="99"/>
    <w:semiHidden/>
    <w:unhideWhenUsed/>
    <w:pPr>
      <w:pBdr/>
      <w:spacing/>
      <w:ind/>
    </w:pPr>
    <w:rPr>
      <w:vertAlign w:val="superscript"/>
    </w:rPr>
  </w:style>
  <w:style w:type="character" w:styleId="884">
    <w:name w:val="FollowedHyperlink"/>
    <w:basedOn w:val="888"/>
    <w:uiPriority w:val="99"/>
    <w:semiHidden/>
    <w:unhideWhenUsed/>
    <w:pPr>
      <w:pBdr/>
      <w:spacing/>
      <w:ind/>
    </w:pPr>
    <w:rPr>
      <w:color w:val="954f72" w:themeColor="followedHyperlink"/>
      <w:u w:val="single"/>
    </w:rPr>
  </w:style>
  <w:style w:type="paragraph" w:styleId="885">
    <w:name w:val="TOC Heading"/>
    <w:uiPriority w:val="39"/>
    <w:unhideWhenUsed/>
    <w:pPr>
      <w:pBdr/>
      <w:spacing/>
      <w:ind/>
    </w:pPr>
  </w:style>
  <w:style w:type="paragraph" w:styleId="886">
    <w:name w:val="table of figures"/>
    <w:basedOn w:val="887"/>
    <w:next w:val="887"/>
    <w:uiPriority w:val="99"/>
    <w:unhideWhenUsed/>
    <w:pPr>
      <w:pBdr/>
      <w:spacing w:after="0" w:afterAutospacing="0"/>
      <w:ind/>
    </w:pPr>
  </w:style>
  <w:style w:type="paragraph" w:styleId="887" w:default="1">
    <w:name w:val="Normal"/>
    <w:next w:val="887"/>
    <w:link w:val="887"/>
    <w:qFormat/>
    <w:pPr>
      <w:pBdr/>
      <w:spacing/>
      <w:ind/>
    </w:pPr>
    <w:rPr>
      <w:sz w:val="24"/>
      <w:szCs w:val="24"/>
      <w:lang w:val="en-US" w:eastAsia="en-US" w:bidi="ar-SA"/>
    </w:rPr>
  </w:style>
  <w:style w:type="character" w:styleId="888" w:default="1">
    <w:name w:val="Default Paragraph Font"/>
    <w:next w:val="888"/>
    <w:link w:val="887"/>
    <w:semiHidden/>
    <w:pPr>
      <w:pBdr/>
      <w:spacing/>
      <w:ind/>
    </w:pPr>
  </w:style>
  <w:style w:type="table" w:styleId="889">
    <w:name w:val="Table Normal"/>
    <w:next w:val="889"/>
    <w:link w:val="887"/>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0" w:default="1">
    <w:name w:val="No List"/>
    <w:next w:val="890"/>
    <w:link w:val="887"/>
    <w:semiHidden/>
    <w:pPr>
      <w:pBdr/>
      <w:spacing/>
      <w:ind/>
    </w:pPr>
  </w:style>
  <w:style w:type="table" w:styleId="891">
    <w:name w:val="Table Grid"/>
    <w:basedOn w:val="889"/>
    <w:next w:val="891"/>
    <w:link w:val="887"/>
    <w:pPr>
      <w:pBdr/>
      <w:spacing/>
      <w:ind/>
    </w:pPr>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92">
    <w:name w:val="Hyperlink"/>
    <w:next w:val="892"/>
    <w:link w:val="887"/>
    <w:pPr>
      <w:pBdr/>
      <w:spacing/>
      <w:ind/>
    </w:pPr>
    <w:rPr>
      <w:color w:val="0000ff"/>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USNA</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1st Normal Form (1NF)</dc:title>
  <dc:creator>adina</dc:creator>
  <cp:revision>20</cp:revision>
  <dcterms:created xsi:type="dcterms:W3CDTF">2010-02-05T04:39:00Z</dcterms:created>
  <dcterms:modified xsi:type="dcterms:W3CDTF">2024-08-07T01:59:42Z</dcterms:modified>
  <cp:version>1048576</cp:version>
</cp:coreProperties>
</file>