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80683df32171e2bcabd161c306acdaa717e86ab"/>
    <w:p>
      <w:pPr>
        <w:pStyle w:val="Heading1"/>
      </w:pPr>
      <w:r>
        <w:t xml:space="preserve">FDR correction on a subset of features / proteins after</w:t>
      </w:r>
      <w:r>
        <w:t xml:space="preserve"> </w:t>
      </w:r>
      <w:r>
        <w:rPr>
          <w:rStyle w:val="VerbatimChar"/>
        </w:rPr>
        <w:t xml:space="preserve">limma</w:t>
      </w:r>
    </w:p>
    <w:p>
      <w:pPr>
        <w:pStyle w:val="FirstParagraph"/>
      </w:pPr>
      <w:r>
        <w:t xml:space="preserve">This repo constains a main script and a series of sample scripts that would help you execute a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-based differential abundance analysis and perform multiple testing correction only on a subset of interesting features (i.e. semi-tryptic peptides or bacterial proteins from metaproteomics studies, etc).</w:t>
      </w:r>
    </w:p>
    <w:bookmarkStart w:id="20" w:name="what-does-it-do"/>
    <w:p>
      <w:pPr>
        <w:pStyle w:val="Heading2"/>
      </w:pPr>
      <w:r>
        <w:t xml:space="preserve">What does it do?</w:t>
      </w:r>
    </w:p>
    <w:p>
      <w:pPr>
        <w:pStyle w:val="FirstParagraph"/>
      </w:pPr>
      <w:r>
        <w:t xml:space="preserve">The main script is set up to run a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-based differential abundance analysis on two groups, and generate:</w:t>
      </w:r>
    </w:p>
    <w:p>
      <w:pPr>
        <w:numPr>
          <w:ilvl w:val="0"/>
          <w:numId w:val="1001"/>
        </w:numPr>
        <w:pStyle w:val="Compact"/>
      </w:pPr>
      <w:r>
        <w:t xml:space="preserve">A tabular output with FCs, non-adjusted (moderated) p-values, and adjusted p-values.</w:t>
      </w:r>
    </w:p>
    <w:p>
      <w:pPr>
        <w:numPr>
          <w:ilvl w:val="0"/>
          <w:numId w:val="1001"/>
        </w:numPr>
        <w:pStyle w:val="Compact"/>
      </w:pPr>
      <w:r>
        <w:t xml:space="preserve">The tabular output will contain a column</w:t>
      </w:r>
      <w:r>
        <w:t xml:space="preserve"> </w:t>
      </w:r>
      <w:r>
        <w:rPr>
          <w:rStyle w:val="VerbatimChar"/>
        </w:rPr>
        <w:t xml:space="preserve">fdr_correction</w:t>
      </w:r>
      <w:r>
        <w:t xml:space="preserve"> </w:t>
      </w:r>
      <w:r>
        <w:t xml:space="preserve">that states if the multiple-testing correction was performed on the subset (</w:t>
      </w:r>
      <w:r>
        <w:t xml:space="preserve">‘</w:t>
      </w:r>
      <w:r>
        <w:t xml:space="preserve">feature-specific</w:t>
      </w:r>
      <w:r>
        <w:t xml:space="preserve">’</w:t>
      </w:r>
      <w:r>
        <w:t xml:space="preserve">) or if it is showing the globally-calculated FDR.</w:t>
      </w:r>
    </w:p>
    <w:p>
      <w:pPr>
        <w:numPr>
          <w:ilvl w:val="0"/>
          <w:numId w:val="1001"/>
        </w:numPr>
        <w:pStyle w:val="Compact"/>
      </w:pPr>
      <w:r>
        <w:t xml:space="preserve">A short HTML report with an interactive volcano plot of the global comparison and the comparison based on the interesting/selected features.</w:t>
      </w:r>
    </w:p>
    <w:bookmarkEnd w:id="20"/>
    <w:bookmarkStart w:id="25" w:name="how-to-use-it"/>
    <w:p>
      <w:pPr>
        <w:pStyle w:val="Heading2"/>
      </w:pPr>
      <w:r>
        <w:t xml:space="preserve">How to use it?</w:t>
      </w:r>
    </w:p>
    <w:p>
      <w:pPr>
        <w:pStyle w:val="FirstParagraph"/>
      </w:pPr>
      <w:r>
        <w:t xml:space="preserve">First of all: download this repo and set it up as a separate RStudio project for your particular analysis.</w:t>
      </w:r>
    </w:p>
    <w:p>
      <w:pPr>
        <w:pStyle w:val="BodyText"/>
      </w:pPr>
      <w:r>
        <w:t xml:space="preserve">You might need to delete or move the example files found in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I am now describing the required input files and below I’ll describe which of the downloaded script you would need to open and modify and how.</w:t>
      </w:r>
    </w:p>
    <w:bookmarkStart w:id="23" w:name="Xa563aa3afd54c0cd5b383b7de831969e46c3888"/>
    <w:p>
      <w:pPr>
        <w:pStyle w:val="Heading3"/>
      </w:pPr>
      <w:r>
        <w:t xml:space="preserve">Required input files (should be placed in the folder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 that will be cloned together with this repo):</w:t>
      </w:r>
    </w:p>
    <w:p>
      <w:pPr>
        <w:pStyle w:val="FirstParagraph"/>
      </w:pPr>
      <w:r>
        <w:t xml:space="preserve">Refer to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 in this repo for examples.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input_limma.txt</w:t>
      </w:r>
    </w:p>
    <w:p>
      <w:pPr>
        <w:numPr>
          <w:ilvl w:val="1"/>
          <w:numId w:val="1003"/>
        </w:numPr>
        <w:pStyle w:val="Compact"/>
      </w:pPr>
      <w:r>
        <w:t xml:space="preserve">First column should be called</w:t>
      </w:r>
      <w:r>
        <w:t xml:space="preserve"> </w:t>
      </w:r>
      <w:r>
        <w:rPr>
          <w:rStyle w:val="VerbatimChar"/>
        </w:rPr>
        <w:t xml:space="preserve">ID</w:t>
      </w:r>
      <w:r>
        <w:t xml:space="preserve">. It contains the</w:t>
      </w:r>
      <w:r>
        <w:t xml:space="preserve"> </w:t>
      </w:r>
      <w:r>
        <w:t xml:space="preserve">‘</w:t>
      </w:r>
      <w:r>
        <w:t xml:space="preserve">names</w:t>
      </w:r>
      <w:r>
        <w:t xml:space="preserve">’</w:t>
      </w:r>
      <w:r>
        <w:t xml:space="preserve"> </w:t>
      </w:r>
      <w:r>
        <w:t xml:space="preserve">of the proteins or peptide sequences that you will investigate.</w:t>
      </w:r>
    </w:p>
    <w:p>
      <w:pPr>
        <w:numPr>
          <w:ilvl w:val="1"/>
          <w:numId w:val="1003"/>
        </w:numPr>
        <w:pStyle w:val="Compact"/>
      </w:pPr>
      <w:r>
        <w:t xml:space="preserve">Each other column represents a sample, and should contain log2-transformed and normalized protein/feature abundance values.</w:t>
      </w:r>
    </w:p>
    <w:p>
      <w:pPr>
        <w:numPr>
          <w:ilvl w:val="1"/>
          <w:numId w:val="1003"/>
        </w:numPr>
        <w:pStyle w:val="Compact"/>
      </w:pPr>
      <w:r>
        <w:t xml:space="preserve">Note: Right now you should only have two groups of samples in your</w:t>
      </w:r>
      <w:r>
        <w:t xml:space="preserve"> </w:t>
      </w:r>
      <w:r>
        <w:rPr>
          <w:rStyle w:val="VerbatimChar"/>
        </w:rPr>
        <w:t xml:space="preserve">input_limma.txt</w:t>
      </w:r>
      <w:r>
        <w:t xml:space="preserve">, but you can refer to the</w:t>
      </w:r>
      <w:r>
        <w:t xml:space="preserve"> </w:t>
      </w:r>
      <w:hyperlink r:id="rId21">
        <w:r>
          <w:rPr>
            <w:rStyle w:val="Hyperlink"/>
          </w:rPr>
          <w:t xml:space="preserve">limma_multigroup_script</w:t>
        </w:r>
      </w:hyperlink>
      <w:r>
        <w:t xml:space="preserve"> </w:t>
      </w:r>
      <w:r>
        <w:t xml:space="preserve">to be able to modify this script in order to do multiple paired comparisons if necessary.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annotation.txt</w:t>
      </w:r>
    </w:p>
    <w:p>
      <w:pPr>
        <w:numPr>
          <w:ilvl w:val="1"/>
          <w:numId w:val="1004"/>
        </w:numPr>
        <w:pStyle w:val="Compact"/>
      </w:pPr>
      <w:r>
        <w:t xml:space="preserve">First column:</w:t>
      </w:r>
      <w:r>
        <w:t xml:space="preserve"> </w:t>
      </w:r>
      <w:r>
        <w:rPr>
          <w:rStyle w:val="VerbatimChar"/>
        </w:rPr>
        <w:t xml:space="preserve">Sample_ID</w:t>
      </w:r>
    </w:p>
    <w:p>
      <w:pPr>
        <w:numPr>
          <w:ilvl w:val="1"/>
          <w:numId w:val="1004"/>
        </w:numPr>
        <w:pStyle w:val="Compact"/>
      </w:pPr>
      <w:r>
        <w:t xml:space="preserve">Second column:</w:t>
      </w:r>
      <w:r>
        <w:t xml:space="preserve"> </w:t>
      </w:r>
      <w:r>
        <w:rPr>
          <w:rStyle w:val="VerbatimChar"/>
        </w:rPr>
        <w:t xml:space="preserve">Group</w:t>
      </w:r>
    </w:p>
    <w:p>
      <w:pPr>
        <w:numPr>
          <w:ilvl w:val="1"/>
          <w:numId w:val="1004"/>
        </w:numPr>
        <w:pStyle w:val="Compact"/>
      </w:pPr>
      <w:r>
        <w:t xml:space="preserve">Info: this table will associated the sample ID with each of your experimental conditions. The IDs in the</w:t>
      </w:r>
      <w:r>
        <w:t xml:space="preserve"> </w:t>
      </w:r>
      <w:r>
        <w:rPr>
          <w:rStyle w:val="VerbatimChar"/>
        </w:rPr>
        <w:t xml:space="preserve">Sample_ID</w:t>
      </w:r>
      <w:r>
        <w:t xml:space="preserve"> </w:t>
      </w:r>
      <w:r>
        <w:t xml:space="preserve">column should match</w:t>
      </w:r>
      <w:r>
        <w:t xml:space="preserve"> </w:t>
      </w:r>
      <w:r>
        <w:rPr>
          <w:bCs/>
          <w:b/>
        </w:rPr>
        <w:t xml:space="preserve">exacty</w:t>
      </w:r>
      <w:r>
        <w:t xml:space="preserve"> </w:t>
      </w:r>
      <w:r>
        <w:t xml:space="preserve">the sample names represented in the columns of</w:t>
      </w:r>
      <w:r>
        <w:t xml:space="preserve"> </w:t>
      </w:r>
      <w:r>
        <w:rPr>
          <w:rStyle w:val="VerbatimChar"/>
        </w:rPr>
        <w:t xml:space="preserve">input_limma.txt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annotation_features.txt</w:t>
      </w:r>
    </w:p>
    <w:p>
      <w:pPr>
        <w:numPr>
          <w:ilvl w:val="1"/>
          <w:numId w:val="1005"/>
        </w:numPr>
        <w:pStyle w:val="Compact"/>
      </w:pPr>
      <w:r>
        <w:t xml:space="preserve">First column:</w:t>
      </w:r>
      <w:r>
        <w:t xml:space="preserve"> </w:t>
      </w:r>
      <w:r>
        <w:rPr>
          <w:rStyle w:val="VerbatimChar"/>
        </w:rPr>
        <w:t xml:space="preserve">ID</w:t>
      </w:r>
      <w:r>
        <w:t xml:space="preserve">. Should contain</w:t>
      </w:r>
      <w:r>
        <w:t xml:space="preserve"> </w:t>
      </w:r>
      <w:r>
        <w:rPr>
          <w:bCs/>
          <w:b/>
        </w:rPr>
        <w:t xml:space="preserve">exactly</w:t>
      </w:r>
      <w:r>
        <w:t xml:space="preserve"> </w:t>
      </w:r>
      <w:r>
        <w:t xml:space="preserve">the same protein/features IDs that you have in 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column of the</w:t>
      </w:r>
      <w:r>
        <w:t xml:space="preserve"> </w:t>
      </w:r>
      <w:r>
        <w:rPr>
          <w:rStyle w:val="VerbatimChar"/>
        </w:rPr>
        <w:t xml:space="preserve">input_limma.txt</w:t>
      </w:r>
      <w:r>
        <w:t xml:space="preserve"> </w:t>
      </w:r>
      <w:r>
        <w:t xml:space="preserve">file.</w:t>
      </w:r>
    </w:p>
    <w:p>
      <w:pPr>
        <w:numPr>
          <w:ilvl w:val="1"/>
          <w:numId w:val="1005"/>
        </w:numPr>
        <w:pStyle w:val="Compact"/>
      </w:pPr>
      <w:r>
        <w:t xml:space="preserve">Second column:</w:t>
      </w:r>
      <w:r>
        <w:t xml:space="preserve"> </w:t>
      </w:r>
      <w:r>
        <w:rPr>
          <w:rStyle w:val="VerbatimChar"/>
        </w:rPr>
        <w:t xml:space="preserve">feature_category</w:t>
      </w:r>
      <w:r>
        <w:t xml:space="preserve">. Should contain a characteristic which is interesting for each feature that you want to evaluate.</w:t>
      </w:r>
    </w:p>
    <w:p>
      <w:pPr>
        <w:numPr>
          <w:ilvl w:val="2"/>
          <w:numId w:val="1006"/>
        </w:numPr>
        <w:pStyle w:val="Compact"/>
      </w:pPr>
      <w:r>
        <w:t xml:space="preserve">For example: you have a list of peptides that you have already characterized as</w:t>
      </w:r>
      <w:r>
        <w:t xml:space="preserve"> </w:t>
      </w:r>
      <w:r>
        <w:t xml:space="preserve">‘</w:t>
      </w:r>
      <w:r>
        <w:t xml:space="preserve">semi-specific</w:t>
      </w:r>
      <w:r>
        <w:t xml:space="preserve">’</w:t>
      </w:r>
      <w:r>
        <w:t xml:space="preserve"> </w:t>
      </w:r>
      <w:r>
        <w:t xml:space="preserve">or not (for example with</w:t>
      </w:r>
      <w:r>
        <w:t xml:space="preserve"> </w:t>
      </w:r>
      <w:hyperlink r:id="rId22">
        <w:r>
          <w:rPr>
            <w:rStyle w:val="Hyperlink"/>
          </w:rPr>
          <w:t xml:space="preserve">this script</w:t>
        </w:r>
      </w:hyperlink>
      <w:r>
        <w:t xml:space="preserve">). Then you can select to keep only the column of your feature IDs (i.e. peptide sequences) and the interesting feature type (i.e. tryptic, semi_Nterm, semi_Cterm).</w:t>
      </w:r>
    </w:p>
    <w:p>
      <w:pPr>
        <w:numPr>
          <w:ilvl w:val="2"/>
          <w:numId w:val="1006"/>
        </w:numPr>
        <w:pStyle w:val="Compact"/>
      </w:pPr>
      <w:r>
        <w:t xml:space="preserve">In this repo I am also including an example script on how to generate this kind of tabular annotation if you have, for example: bacterial vs human proteins. For this, check the link in the section</w:t>
      </w:r>
      <w:r>
        <w:t xml:space="preserve"> </w:t>
      </w:r>
      <w:r>
        <w:t xml:space="preserve">“</w:t>
      </w:r>
      <w:r>
        <w:t xml:space="preserve">How to create</w:t>
      </w:r>
      <w:r>
        <w:t xml:space="preserve"> </w:t>
      </w:r>
      <w:r>
        <w:rPr>
          <w:rStyle w:val="VerbatimChar"/>
        </w:rPr>
        <w:t xml:space="preserve">annotation_features.txt</w:t>
      </w:r>
      <w:r>
        <w:t xml:space="preserve">”</w:t>
      </w:r>
      <w:r>
        <w:t xml:space="preserve"> </w:t>
      </w:r>
      <w:r>
        <w:t xml:space="preserve">below.</w:t>
      </w:r>
    </w:p>
    <w:bookmarkEnd w:id="23"/>
    <w:bookmarkStart w:id="24" w:name="modifying-the-script"/>
    <w:p>
      <w:pPr>
        <w:pStyle w:val="Heading3"/>
      </w:pPr>
      <w:r>
        <w:t xml:space="preserve">Modifying the script:</w:t>
      </w:r>
    </w:p>
    <w:p>
      <w:pPr>
        <w:pStyle w:val="FirstParagraph"/>
      </w:pPr>
      <w:r>
        <w:t xml:space="preserve">Provided that the user has placed the required input files in the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the user should:</w:t>
      </w:r>
    </w:p>
    <w:p>
      <w:pPr>
        <w:numPr>
          <w:ilvl w:val="0"/>
          <w:numId w:val="1007"/>
        </w:numPr>
        <w:pStyle w:val="Compact"/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fdr_correct_on_limma_subset.R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Give the analysis a</w:t>
      </w:r>
      <w:r>
        <w:t xml:space="preserve"> </w:t>
      </w:r>
      <w:r>
        <w:t xml:space="preserve">‘</w:t>
      </w:r>
      <w:r>
        <w:t xml:space="preserve">code name</w:t>
      </w:r>
      <w:r>
        <w:t xml:space="preserve">’</w:t>
      </w:r>
      <w:r>
        <w:t xml:space="preserve"> </w:t>
      </w:r>
      <w:r>
        <w:t xml:space="preserve">(lines 5 -&gt; 7).</w:t>
      </w:r>
    </w:p>
    <w:p>
      <w:pPr>
        <w:numPr>
          <w:ilvl w:val="0"/>
          <w:numId w:val="1007"/>
        </w:numPr>
        <w:pStyle w:val="Compact"/>
      </w:pPr>
      <w:r>
        <w:t xml:space="preserve">Define if doing a robust or least-squares regression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(lines 9 -&gt; 11).</w:t>
      </w:r>
    </w:p>
    <w:p>
      <w:pPr>
        <w:numPr>
          <w:ilvl w:val="0"/>
          <w:numId w:val="1007"/>
        </w:numPr>
        <w:pStyle w:val="Compact"/>
      </w:pPr>
      <w:r>
        <w:t xml:space="preserve">Define the interesting feature type (lines 13 -&gt; 17): in this example, by default, this is defined as</w:t>
      </w:r>
      <w:r>
        <w:t xml:space="preserve"> </w:t>
      </w:r>
      <w:r>
        <w:t xml:space="preserve">“</w:t>
      </w:r>
      <w:r>
        <w:t xml:space="preserve">semi_Nterm</w:t>
      </w:r>
      <w:r>
        <w:t xml:space="preserve">”</w:t>
      </w:r>
      <w:r>
        <w:t xml:space="preserve"> </w:t>
      </w:r>
      <w:r>
        <w:t xml:space="preserve">because that is the interesting feature of the peptides for which we want to apply the</w:t>
      </w:r>
      <w:r>
        <w:t xml:space="preserve"> </w:t>
      </w:r>
      <w:r>
        <w:t xml:space="preserve">‘</w:t>
      </w:r>
      <w:r>
        <w:t xml:space="preserve">selected</w:t>
      </w:r>
      <w:r>
        <w:t xml:space="preserve">’</w:t>
      </w:r>
      <w:r>
        <w:t xml:space="preserve"> </w:t>
      </w:r>
      <w:r>
        <w:t xml:space="preserve">FDR correction. Notice that the interesting feature should match to one of the ones that you have listed in the</w:t>
      </w:r>
      <w:r>
        <w:t xml:space="preserve"> </w:t>
      </w:r>
      <w:r>
        <w:rPr>
          <w:rStyle w:val="VerbatimChar"/>
        </w:rPr>
        <w:t xml:space="preserve">annotation_features.txt</w:t>
      </w:r>
      <w:r>
        <w:t xml:space="preserve"> </w:t>
      </w:r>
      <w:r>
        <w:t xml:space="preserve">file.</w:t>
      </w:r>
    </w:p>
    <w:p>
      <w:pPr>
        <w:numPr>
          <w:ilvl w:val="0"/>
          <w:numId w:val="1007"/>
        </w:numPr>
        <w:pStyle w:val="Compact"/>
      </w:pPr>
      <w:r>
        <w:t xml:space="preserve">Define which/how the two groups should be compared (line 72): you should modify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arguments to match your experimental groups as defined in the</w:t>
      </w:r>
      <w:r>
        <w:t xml:space="preserve"> </w:t>
      </w:r>
      <w:r>
        <w:rPr>
          <w:rStyle w:val="VerbatimChar"/>
        </w:rPr>
        <w:t xml:space="preserve">annotation.txt</w:t>
      </w:r>
      <w:r>
        <w:t xml:space="preserve">. Note: The group at the left of the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sign represents the numerator of the comparison (everything</w:t>
      </w:r>
      <w:r>
        <w:t xml:space="preserve"> </w:t>
      </w:r>
      <w:r>
        <w:t xml:space="preserve">‘</w:t>
      </w:r>
      <w:r>
        <w:t xml:space="preserve">upregulated</w:t>
      </w:r>
      <w:r>
        <w:t xml:space="preserve">’</w:t>
      </w:r>
      <w:r>
        <w:t xml:space="preserve"> </w:t>
      </w:r>
      <w:r>
        <w:t xml:space="preserve">would be increased in the group at the left of</w:t>
      </w:r>
      <w:r>
        <w:t xml:space="preserve"> </w:t>
      </w:r>
      <w:r>
        <w:rPr>
          <w:rStyle w:val="VerbatimChar"/>
        </w:rPr>
        <w:t xml:space="preserve">-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Then you can execute the code line by line or just click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in the top right corner of the script in R Studio.</w:t>
      </w:r>
    </w:p>
    <w:p>
      <w:pPr>
        <w:numPr>
          <w:ilvl w:val="0"/>
          <w:numId w:val="1007"/>
        </w:numPr>
        <w:pStyle w:val="Compact"/>
      </w:pPr>
      <w:r>
        <w:t xml:space="preserve">You will get an</w:t>
      </w:r>
      <w:r>
        <w:t xml:space="preserve"> </w:t>
      </w:r>
      <w:r>
        <w:rPr>
          <w:rStyle w:val="VerbatimChar"/>
        </w:rPr>
        <w:t xml:space="preserve">Output/</w:t>
      </w:r>
      <w:r>
        <w:t xml:space="preserve"> </w:t>
      </w:r>
      <w:r>
        <w:t xml:space="preserve">folder containing the tabular results of the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comparison an a short HTML report as described in the first section of this documentation.</w:t>
      </w:r>
    </w:p>
    <w:bookmarkEnd w:id="24"/>
    <w:bookmarkEnd w:id="25"/>
    <w:bookmarkStart w:id="27" w:name="how-to-create-annotation_features.txt"/>
    <w:p>
      <w:pPr>
        <w:pStyle w:val="Heading2"/>
      </w:pPr>
      <w:r>
        <w:t xml:space="preserve">How to create</w:t>
      </w:r>
      <w:r>
        <w:t xml:space="preserve"> </w:t>
      </w:r>
      <w:r>
        <w:rPr>
          <w:rStyle w:val="VerbatimChar"/>
        </w:rPr>
        <w:t xml:space="preserve">annotation_features.txt</w:t>
      </w:r>
    </w:p>
    <w:p>
      <w:pPr>
        <w:pStyle w:val="FirstParagraph"/>
      </w:pPr>
      <w:r>
        <w:t xml:space="preserve">Please refer to the example on how to create an</w:t>
      </w:r>
      <w:r>
        <w:t xml:space="preserve"> </w:t>
      </w:r>
      <w:r>
        <w:rPr>
          <w:rStyle w:val="VerbatimChar"/>
        </w:rPr>
        <w:t xml:space="preserve">annotation_features.txt</w:t>
      </w:r>
      <w:r>
        <w:t xml:space="preserve"> </w:t>
      </w:r>
      <w:r>
        <w:t xml:space="preserve">file in</w:t>
      </w:r>
      <w:r>
        <w:t xml:space="preserve"> </w:t>
      </w:r>
      <w:hyperlink r:id="rId26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BodyText"/>
      </w:pPr>
      <w:r>
        <w:t xml:space="preserve">The first example refers to working from an annotated set of peptides from</w:t>
      </w:r>
      <w:r>
        <w:t xml:space="preserve"> </w:t>
      </w:r>
      <w:hyperlink r:id="rId22">
        <w:r>
          <w:rPr>
            <w:rStyle w:val="Hyperlink"/>
          </w:rPr>
          <w:t xml:space="preserve">this script</w:t>
        </w:r>
      </w:hyperlink>
      <w:r>
        <w:t xml:space="preserve">.</w:t>
      </w:r>
    </w:p>
    <w:p>
      <w:pPr>
        <w:pStyle w:val="BodyText"/>
      </w:pPr>
      <w:r>
        <w:t xml:space="preserve">The second example is more generic when you can use the protein name or header to identify a protein as human or not (i.e. for example, in metaproteomics studies).</w:t>
      </w:r>
    </w:p>
    <w:bookmarkEnd w:id="27"/>
    <w:bookmarkStart w:id="29" w:name="X33209bd73c92f7ef0ededfbce3510725017632b"/>
    <w:p>
      <w:pPr>
        <w:pStyle w:val="Heading2"/>
      </w:pPr>
      <w:r>
        <w:t xml:space="preserve">Two other approaches for differential weighting for multiple testing were tested</w:t>
      </w:r>
    </w:p>
    <w:p>
      <w:pPr>
        <w:pStyle w:val="FirstParagraph"/>
      </w:pPr>
      <w:r>
        <w:t xml:space="preserve">The short report for those tests can be found in this repo at:</w:t>
      </w:r>
      <w:r>
        <w:t xml:space="preserve"> </w:t>
      </w:r>
      <w:hyperlink r:id="rId28">
        <w:r>
          <w:rPr>
            <w:rStyle w:val="Hyperlink"/>
          </w:rPr>
          <w:t xml:space="preserve">Testing different hypothesis weighting approaches</w:t>
        </w:r>
      </w:hyperlink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MiguelCos/limma_FDR_on_feature_subset/blob/main/Rmds/how_to_generate_annotation_features.md" TargetMode="External" /><Relationship Type="http://schemas.openxmlformats.org/officeDocument/2006/relationships/hyperlink" Id="rId28" Target="https://github.com/MiguelCos/limma_FDR_on_feature_subset/blob/main/Rmds/test_fdr_correction_approaches_semi_tryptic_peptides_tmt16plex_dataset.md#distribution-of-adjusted-p-values-per-approach" TargetMode="External" /><Relationship Type="http://schemas.openxmlformats.org/officeDocument/2006/relationships/hyperlink" Id="rId21" Target="https://github.com/MiguelCos/limma_multi_group" TargetMode="External" /><Relationship Type="http://schemas.openxmlformats.org/officeDocument/2006/relationships/hyperlink" Id="rId22" Target="https://github.com/MiguelCos/mapping_peptides_to_proteins_from_fasta_fi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iguelCos/limma_FDR_on_feature_subset/blob/main/Rmds/how_to_generate_annotation_features.md" TargetMode="External" /><Relationship Type="http://schemas.openxmlformats.org/officeDocument/2006/relationships/hyperlink" Id="rId28" Target="https://github.com/MiguelCos/limma_FDR_on_feature_subset/blob/main/Rmds/test_fdr_correction_approaches_semi_tryptic_peptides_tmt16plex_dataset.md#distribution-of-adjusted-p-values-per-approach" TargetMode="External" /><Relationship Type="http://schemas.openxmlformats.org/officeDocument/2006/relationships/hyperlink" Id="rId21" Target="https://github.com/MiguelCos/limma_multi_group" TargetMode="External" /><Relationship Type="http://schemas.openxmlformats.org/officeDocument/2006/relationships/hyperlink" Id="rId22" Target="https://github.com/MiguelCos/mapping_peptides_to_proteins_from_fasta_fi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2021-10-20T12:11:05Z</dcterms:created>
  <dcterms:modified xsi:type="dcterms:W3CDTF">2021-10-20T12:11:05Z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